
<file path=[Content_Types].xml><?xml version="1.0" encoding="utf-8"?>
<Types xmlns="http://schemas.openxmlformats.org/package/2006/content-types">
  <Default Extension="bin" ContentType="application/vnd.ms-office.vbaPro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activeX/activeX1.bin" ContentType="application/vnd.ms-office.activeX"/>
  <Override PartName="/word/activeX/activeX2.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5.bin" ContentType="application/vnd.ms-office.activeX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4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Default="00A03D32" w:rsidP="00A03D32">
      <w:pPr>
        <w:rPr>
          <w:sz w:val="28"/>
          <w:szCs w:val="28"/>
        </w:rPr>
      </w:pPr>
    </w:p>
    <w:p w:rsidR="00A03D32" w:rsidRPr="009F29E4" w:rsidRDefault="00A03D32" w:rsidP="00A03D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Financial Status Report</w:t>
      </w:r>
    </w:p>
    <w:p w:rsidR="00A03D32" w:rsidRDefault="00A03D32" w:rsidP="00A03D32">
      <w:pPr>
        <w:jc w:val="center"/>
        <w:rPr>
          <w:b/>
          <w:sz w:val="32"/>
          <w:szCs w:val="32"/>
        </w:rPr>
      </w:pPr>
      <w:r w:rsidRPr="009F29E4">
        <w:rPr>
          <w:b/>
          <w:sz w:val="32"/>
          <w:szCs w:val="32"/>
        </w:rPr>
        <w:t>State Councils on Developmental Disabilities</w:t>
      </w:r>
    </w:p>
    <w:p w:rsidR="00A03D32" w:rsidRPr="009F29E4" w:rsidRDefault="00A03D32" w:rsidP="00A03D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ADD-02B</w:t>
      </w:r>
    </w:p>
    <w:p w:rsidR="00A03D32" w:rsidRDefault="00A03D32" w:rsidP="00A03D32"/>
    <w:p w:rsidR="00A03D32" w:rsidRDefault="00A03D32" w:rsidP="00A03D32"/>
    <w:p w:rsidR="00A03D32" w:rsidRPr="009F29E4" w:rsidRDefault="00A03D32" w:rsidP="00A03D32">
      <w:pPr>
        <w:jc w:val="center"/>
        <w:rPr>
          <w:b/>
          <w:sz w:val="28"/>
          <w:szCs w:val="28"/>
        </w:rPr>
      </w:pPr>
      <w:r w:rsidRPr="009F29E4">
        <w:rPr>
          <w:b/>
          <w:sz w:val="28"/>
          <w:szCs w:val="28"/>
        </w:rPr>
        <w:t>Within the On-Line Data Collection (OLDC) System</w:t>
      </w:r>
    </w:p>
    <w:p w:rsidR="00A03D32" w:rsidRDefault="00A03D32" w:rsidP="00A03D32">
      <w:pPr>
        <w:jc w:val="center"/>
        <w:rPr>
          <w:b/>
          <w:sz w:val="28"/>
          <w:szCs w:val="28"/>
        </w:rPr>
      </w:pPr>
      <w:r w:rsidRPr="009F29E4">
        <w:rPr>
          <w:b/>
          <w:sz w:val="28"/>
          <w:szCs w:val="28"/>
        </w:rPr>
        <w:t>Administration for Children and Families</w:t>
      </w:r>
    </w:p>
    <w:p w:rsidR="00A03D32" w:rsidRPr="009F29E4" w:rsidRDefault="00A03D32" w:rsidP="00A03D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Health &amp; Human Services</w:t>
      </w:r>
    </w:p>
    <w:p w:rsidR="00A03D32" w:rsidRDefault="00A03D32" w:rsidP="00A03D32"/>
    <w:p w:rsidR="00A03D32" w:rsidRDefault="00A03D32" w:rsidP="00A03D32"/>
    <w:p w:rsidR="00A03D32" w:rsidRDefault="00A03D32" w:rsidP="00A03D32"/>
    <w:p w:rsidR="00A03D32" w:rsidRDefault="00A03D32" w:rsidP="00A03D32"/>
    <w:p w:rsidR="00A03D32" w:rsidRDefault="00A03D32" w:rsidP="00A03D32"/>
    <w:p w:rsidR="00A03D32" w:rsidRDefault="00A03D32" w:rsidP="00A03D32"/>
    <w:p w:rsidR="00A03D32" w:rsidRDefault="00A03D32"/>
    <w:p w:rsidR="00A03D32" w:rsidRDefault="00A03D32"/>
    <w:p w:rsidR="00A03D32" w:rsidRDefault="00A03D32"/>
    <w:p w:rsidR="00A03D32" w:rsidRPr="00A03D32" w:rsidRDefault="00A03D32">
      <w:pPr>
        <w:rPr>
          <w:sz w:val="2"/>
          <w:szCs w:val="2"/>
        </w:rPr>
      </w:pPr>
      <w:r>
        <w:br w:type="page"/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05"/>
        <w:gridCol w:w="1929"/>
        <w:gridCol w:w="202"/>
        <w:gridCol w:w="1276"/>
        <w:gridCol w:w="866"/>
        <w:gridCol w:w="586"/>
        <w:gridCol w:w="1594"/>
      </w:tblGrid>
      <w:tr w:rsidR="00B0156D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56D" w:rsidRPr="00254CC7" w:rsidRDefault="00B0156D" w:rsidP="00C503A5">
            <w:pPr>
              <w:rPr>
                <w:rFonts w:ascii="Times New (W1)" w:hAnsi="Times New (W1)"/>
                <w:b/>
                <w:bCs/>
                <w:color w:val="FFFFFF"/>
              </w:rPr>
            </w:pPr>
            <w:r w:rsidRPr="002A47AB">
              <w:rPr>
                <w:rFonts w:ascii="Times New (W1)" w:hAnsi="Times New (W1)"/>
                <w:b/>
                <w:color w:val="FFFFFF"/>
              </w:rPr>
              <w:lastRenderedPageBreak/>
              <w:t xml:space="preserve"> </w:t>
            </w:r>
            <w:r>
              <w:rPr>
                <w:rFonts w:ascii="Times New (W1)" w:hAnsi="Times New (W1)"/>
                <w:b/>
                <w:color w:val="FFFFFF"/>
              </w:rPr>
              <w:t xml:space="preserve"> </w:t>
            </w:r>
            <w:r w:rsidR="00BE6B41">
              <w:rPr>
                <w:rFonts w:ascii="Times New (W1)" w:hAnsi="Times New (W1)"/>
                <w:b/>
                <w:color w:val="FFFFFF"/>
              </w:rPr>
              <w:t xml:space="preserve">   </w:t>
            </w:r>
            <w:r>
              <w:rPr>
                <w:rFonts w:ascii="Times New (W1)" w:hAnsi="Times New (W1)"/>
                <w:b/>
                <w:color w:val="FFFFFF"/>
              </w:rPr>
              <w:t xml:space="preserve">  </w:t>
            </w:r>
            <w:r w:rsidRPr="002A47AB">
              <w:rPr>
                <w:rFonts w:ascii="Times New (W1)" w:hAnsi="Times New (W1)"/>
                <w:b/>
                <w:bCs/>
                <w:noProof/>
                <w:color w:val="FFFFFF"/>
              </w:rPr>
            </w:r>
            <w:r w:rsidR="00254CC7" w:rsidRPr="002A47AB">
              <w:rPr>
                <w:rFonts w:ascii="Times New (W1)" w:hAnsi="Times New (W1)"/>
                <w:b/>
                <w:bCs/>
                <w:color w:val="FFFFFF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width:86.4pt;height:21.6pt;mso-position-horizontal-relative:char;mso-position-vertical-relative:line" fillcolor="#0cf">
                  <v:textbox style="mso-next-textbox:#_x0000_s1045" inset=".72pt,,.72pt">
                    <w:txbxContent>
                      <w:p w:rsidR="009D2C89" w:rsidRPr="00B0156D" w:rsidRDefault="009D2C89" w:rsidP="00B0156D">
                        <w:pPr>
                          <w:jc w:val="center"/>
                          <w:rPr>
                            <w:rFonts w:ascii="Times New (W1)" w:hAnsi="Times New (W1)"/>
                            <w:b/>
                            <w:color w:val="00CCFF"/>
                          </w:rPr>
                        </w:pPr>
                        <w:r w:rsidRPr="00B0156D">
                          <w:rPr>
                            <w:rFonts w:ascii="Times New (W1)" w:hAnsi="Times New (W1)"/>
                            <w:b/>
                          </w:rPr>
                          <w:t>OLDC Home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Times New (W1)" w:hAnsi="Times New (W1)"/>
                <w:b/>
                <w:color w:val="FFFFFF"/>
              </w:rPr>
              <w:t xml:space="preserve">  </w:t>
            </w:r>
            <w:r w:rsidRPr="002A47AB">
              <w:rPr>
                <w:rFonts w:ascii="Times New (W1)" w:hAnsi="Times New (W1)"/>
                <w:b/>
                <w:color w:val="FFFFFF"/>
              </w:rPr>
              <w:t xml:space="preserve"> </w:t>
            </w:r>
            <w:r>
              <w:rPr>
                <w:b/>
                <w:bCs/>
                <w:noProof/>
              </w:rPr>
            </w:r>
            <w:r w:rsidR="00254CC7" w:rsidRPr="006A0DA3">
              <w:rPr>
                <w:b/>
                <w:bCs/>
              </w:rPr>
              <w:pict>
                <v:shape id="_x0000_s1042" type="#_x0000_t202" style="width:86.4pt;height:21.6pt;mso-position-horizontal-relative:char;mso-position-vertical-relative:line" fillcolor="#0cf">
                  <v:textbox style="mso-next-textbox:#_x0000_s1042" inset=".72pt,,.72pt">
                    <w:txbxContent>
                      <w:p w:rsidR="009D2C89" w:rsidRPr="006A0DA3" w:rsidRDefault="009D2C89" w:rsidP="00B0156D">
                        <w:pPr>
                          <w:jc w:val="center"/>
                          <w:rPr>
                            <w:rFonts w:ascii="Times New (W1)" w:hAnsi="Times New (W1)"/>
                            <w:b/>
                            <w:color w:val="00CCFF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b/>
                              </w:rPr>
                              <w:t>Select</w:t>
                            </w:r>
                          </w:smartTag>
                          <w:r>
                            <w:rPr>
                              <w:b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b/>
                              </w:rPr>
                              <w:t>State</w:t>
                            </w:r>
                          </w:smartTag>
                        </w:smartTag>
                      </w:p>
                    </w:txbxContent>
                  </v:textbox>
                  <w10:wrap type="none"/>
                  <w10:anchorlock/>
                </v:shape>
              </w:pict>
            </w:r>
            <w:r w:rsidRPr="002A47AB">
              <w:rPr>
                <w:rFonts w:ascii="Times New (W1)" w:hAnsi="Times New (W1)"/>
                <w:b/>
                <w:bCs/>
                <w:color w:val="FFFFFF"/>
              </w:rPr>
              <w:t xml:space="preserve">   </w:t>
            </w:r>
            <w:r w:rsidRPr="002A47AB">
              <w:rPr>
                <w:rFonts w:ascii="Times New (W1)" w:hAnsi="Times New (W1)"/>
                <w:b/>
                <w:bCs/>
                <w:noProof/>
                <w:color w:val="FFFFFF"/>
              </w:rPr>
            </w:r>
            <w:r w:rsidR="00254CC7" w:rsidRPr="002A47AB">
              <w:rPr>
                <w:rFonts w:ascii="Times New (W1)" w:hAnsi="Times New (W1)"/>
                <w:b/>
                <w:bCs/>
                <w:color w:val="FFFFFF"/>
              </w:rPr>
              <w:pict>
                <v:shape id="_x0000_s1041" type="#_x0000_t202" style="width:86.4pt;height:21.6pt;mso-position-horizontal-relative:char;mso-position-vertical-relative:line" fillcolor="#0cf">
                  <v:textbox style="mso-next-textbox:#_x0000_s1041" inset=".72pt,,.72pt">
                    <w:txbxContent>
                      <w:p w:rsidR="009D2C89" w:rsidRPr="006A0DA3" w:rsidRDefault="009D2C89" w:rsidP="00B0156D">
                        <w:pPr>
                          <w:jc w:val="center"/>
                          <w:rPr>
                            <w:rFonts w:ascii="Times New (W1)" w:hAnsi="Times New (W1)"/>
                            <w:b/>
                            <w:color w:val="00CCFF"/>
                          </w:rPr>
                        </w:pPr>
                        <w:r>
                          <w:rPr>
                            <w:b/>
                          </w:rPr>
                          <w:t>Select Form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rFonts w:ascii="Times New (W1)" w:hAnsi="Times New (W1)"/>
                <w:b/>
                <w:bCs/>
                <w:color w:val="FFFFFF"/>
              </w:rPr>
              <w:t xml:space="preserve">   </w:t>
            </w:r>
            <w:r w:rsidR="00254CC7">
              <w:rPr>
                <w:rFonts w:ascii="Times New (W1)" w:hAnsi="Times New (W1)"/>
                <w:b/>
                <w:bCs/>
                <w:color w:val="FFFFFF"/>
              </w:rPr>
              <w:t xml:space="preserve"> </w:t>
            </w:r>
            <w:r w:rsidR="00254CC7" w:rsidRPr="002A47AB">
              <w:rPr>
                <w:rFonts w:ascii="Times New (W1)" w:hAnsi="Times New (W1)"/>
                <w:b/>
                <w:bCs/>
                <w:noProof/>
                <w:color w:val="FFFFFF"/>
              </w:rPr>
            </w:r>
            <w:r w:rsidR="00254CC7" w:rsidRPr="002A47AB">
              <w:rPr>
                <w:rFonts w:ascii="Times New (W1)" w:hAnsi="Times New (W1)"/>
                <w:b/>
                <w:bCs/>
                <w:color w:val="FFFFFF"/>
              </w:rPr>
              <w:pict>
                <v:shape id="_x0000_s1046" type="#_x0000_t202" style="width:86.4pt;height:21.6pt;mso-position-horizontal-relative:char;mso-position-vertical-relative:line" fillcolor="#0cf">
                  <v:textbox style="mso-next-textbox:#_x0000_s1046" inset=".72pt,,.72pt">
                    <w:txbxContent>
                      <w:p w:rsidR="009D2C89" w:rsidRPr="006A0DA3" w:rsidRDefault="009D2C89" w:rsidP="00254CC7">
                        <w:pPr>
                          <w:jc w:val="center"/>
                          <w:rPr>
                            <w:rFonts w:ascii="Times New (W1)" w:hAnsi="Times New (W1)"/>
                            <w:b/>
                            <w:color w:val="00CCFF"/>
                          </w:rPr>
                        </w:pPr>
                        <w:r>
                          <w:rPr>
                            <w:b/>
                          </w:rPr>
                          <w:t>End OLDC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C503A5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3A5" w:rsidRPr="00C503A5" w:rsidRDefault="00C503A5" w:rsidP="00C503A5">
            <w:pPr>
              <w:rPr>
                <w:b/>
                <w:sz w:val="28"/>
                <w:szCs w:val="28"/>
              </w:rPr>
            </w:pPr>
            <w:r w:rsidRPr="00C503A5">
              <w:rPr>
                <w:b/>
                <w:sz w:val="28"/>
                <w:szCs w:val="28"/>
              </w:rPr>
              <w:t>On-Line Data Collection</w:t>
            </w:r>
            <w:r w:rsidR="00B0156D">
              <w:rPr>
                <w:rFonts w:ascii="Times New (W1)" w:hAnsi="Times New (W1)"/>
                <w:color w:val="FFFFFF"/>
              </w:rPr>
              <w:t xml:space="preserve">            </w:t>
            </w:r>
            <w:r w:rsidR="00B0156D" w:rsidRPr="00B0156D">
              <w:rPr>
                <w:rFonts w:ascii="Times New (W1)" w:hAnsi="Times New (W1)"/>
                <w:b/>
                <w:sz w:val="28"/>
                <w:szCs w:val="28"/>
              </w:rPr>
              <w:t>Department of Health &amp; Human Services</w:t>
            </w:r>
          </w:p>
        </w:tc>
      </w:tr>
      <w:tr w:rsidR="006A0DA3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5A6" w:rsidRDefault="00CF5469" w:rsidP="008645A6">
            <w:pPr>
              <w:jc w:val="right"/>
            </w:pPr>
            <w:r>
              <w:t>OMB Clearance No.: 0985-0026</w:t>
            </w:r>
          </w:p>
          <w:p w:rsidR="008645A6" w:rsidRPr="008645A6" w:rsidRDefault="008645A6" w:rsidP="008645A6">
            <w:pPr>
              <w:jc w:val="right"/>
              <w:rPr>
                <w:b/>
                <w:u w:val="single"/>
              </w:rPr>
            </w:pPr>
            <w:r>
              <w:t>Expiration Date: xx/xx/</w:t>
            </w:r>
            <w:proofErr w:type="spellStart"/>
            <w:r>
              <w:t>xxxx</w:t>
            </w:r>
            <w:proofErr w:type="spellEnd"/>
            <w:r w:rsidRPr="00055F60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6A0DA3" w:rsidRPr="00254CC7" w:rsidRDefault="006A0DA3" w:rsidP="00254CC7">
            <w:pPr>
              <w:jc w:val="center"/>
              <w:rPr>
                <w:rFonts w:ascii="Times New (W1)" w:hAnsi="Times New (W1)"/>
                <w:b/>
                <w:color w:val="FFFFFF"/>
                <w:sz w:val="32"/>
                <w:szCs w:val="32"/>
                <w:u w:val="single"/>
              </w:rPr>
            </w:pPr>
            <w:r w:rsidRPr="00055F60">
              <w:rPr>
                <w:b/>
                <w:sz w:val="32"/>
                <w:szCs w:val="32"/>
                <w:u w:val="single"/>
              </w:rPr>
              <w:t>ADD-02B</w:t>
            </w:r>
          </w:p>
        </w:tc>
      </w:tr>
      <w:tr w:rsidR="00055F60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F60" w:rsidRDefault="00055F60" w:rsidP="00055F60">
            <w:pPr>
              <w:jc w:val="center"/>
              <w:rPr>
                <w:b/>
                <w:bCs/>
              </w:rPr>
            </w:pPr>
            <w:r w:rsidRPr="00EC7E2E">
              <w:rPr>
                <w:b/>
                <w:sz w:val="28"/>
                <w:szCs w:val="28"/>
              </w:rPr>
              <w:t>Report</w:t>
            </w:r>
            <w:r w:rsidRPr="00607E2C">
              <w:rPr>
                <w:rFonts w:ascii="Times New (W1)" w:hAnsi="Times New (W1)"/>
                <w:b/>
                <w:color w:val="FFFFFF"/>
                <w:sz w:val="28"/>
                <w:szCs w:val="28"/>
              </w:rPr>
              <w:t xml:space="preserve"> </w:t>
            </w:r>
            <w:r w:rsidRPr="00EC7E2E">
              <w:rPr>
                <w:b/>
                <w:sz w:val="28"/>
                <w:szCs w:val="28"/>
              </w:rPr>
              <w:t>Information</w:t>
            </w:r>
          </w:p>
        </w:tc>
      </w:tr>
      <w:tr w:rsidR="00EC7E2E" w:rsidTr="006A0DA3">
        <w:trPr>
          <w:tblCellSpacing w:w="7" w:type="dxa"/>
          <w:jc w:val="center"/>
        </w:trPr>
        <w:tc>
          <w:tcPr>
            <w:tcW w:w="2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pPr>
              <w:rPr>
                <w:rFonts w:ascii="Times New (W1)" w:hAnsi="Times New (W1)"/>
                <w:b/>
                <w:bCs/>
                <w:color w:val="FFFFFF"/>
              </w:rPr>
            </w:pPr>
            <w:r>
              <w:rPr>
                <w:b/>
                <w:bCs/>
              </w:rPr>
              <w:t>1. Designated State Agency:</w:t>
            </w:r>
            <w:r w:rsidR="00566658" w:rsidRPr="00566658">
              <w:rPr>
                <w:rFonts w:ascii="Times New (W1)" w:hAnsi="Times New (W1)"/>
                <w:b/>
                <w:bCs/>
                <w:color w:val="FFFFFF"/>
              </w:rPr>
              <w:t xml:space="preserve"> </w:t>
            </w:r>
          </w:p>
          <w:p w:rsidR="00F90B06" w:rsidRDefault="00F90B06">
            <w:r w:rsidRPr="007732CB">
              <w:rPr>
                <w:b/>
                <w:bCs/>
                <w:color w:val="0000FF"/>
              </w:rPr>
              <w:t>Dept. of Health &amp; Social Services</w:t>
            </w:r>
          </w:p>
        </w:tc>
        <w:tc>
          <w:tcPr>
            <w:tcW w:w="24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B06" w:rsidRPr="007732CB" w:rsidRDefault="00EC7E2E" w:rsidP="00F90B06">
            <w:pPr>
              <w:rPr>
                <w:color w:val="FFFFFF"/>
              </w:rPr>
            </w:pPr>
            <w:r>
              <w:rPr>
                <w:b/>
                <w:bCs/>
              </w:rPr>
              <w:t>2. State:</w:t>
            </w:r>
            <w:r w:rsidR="00566658" w:rsidRPr="00566658">
              <w:rPr>
                <w:rFonts w:ascii="Times New (W1)" w:hAnsi="Times New (W1)"/>
                <w:b/>
                <w:bCs/>
                <w:color w:val="FFFFFF"/>
              </w:rPr>
              <w:t xml:space="preserve"> </w:t>
            </w:r>
          </w:p>
          <w:p w:rsidR="00EC7E2E" w:rsidRDefault="00F90B06">
            <w:smartTag w:uri="urn:schemas-microsoft-com:office:smarttags" w:element="place">
              <w:smartTag w:uri="urn:schemas-microsoft-com:office:smarttags" w:element="State">
                <w:r w:rsidRPr="007732CB">
                  <w:rPr>
                    <w:b/>
                    <w:color w:val="0000FF"/>
                  </w:rPr>
                  <w:t>Alaska</w:t>
                </w:r>
              </w:smartTag>
            </w:smartTag>
          </w:p>
        </w:tc>
      </w:tr>
      <w:tr w:rsidR="00EC7E2E" w:rsidTr="006A0DA3">
        <w:trPr>
          <w:tblCellSpacing w:w="7" w:type="dxa"/>
          <w:jc w:val="center"/>
        </w:trPr>
        <w:tc>
          <w:tcPr>
            <w:tcW w:w="2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3. Grant Document Number:</w:t>
            </w:r>
            <w:r w:rsidRPr="00566658">
              <w:rPr>
                <w:b/>
                <w:color w:val="0000FF"/>
              </w:rPr>
              <w:t>0901</w:t>
            </w:r>
            <w:r w:rsidR="00566658">
              <w:rPr>
                <w:b/>
                <w:color w:val="0000FF"/>
              </w:rPr>
              <w:t>AK</w:t>
            </w:r>
            <w:r w:rsidRPr="00566658">
              <w:rPr>
                <w:b/>
                <w:color w:val="0000FF"/>
              </w:rPr>
              <w:t>BS02</w:t>
            </w:r>
          </w:p>
        </w:tc>
        <w:tc>
          <w:tcPr>
            <w:tcW w:w="24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4. Fiscal Year:</w:t>
            </w:r>
            <w:r w:rsidRPr="007732CB">
              <w:rPr>
                <w:b/>
                <w:color w:val="0000FF"/>
              </w:rPr>
              <w:t>2009</w:t>
            </w:r>
          </w:p>
        </w:tc>
      </w:tr>
      <w:tr w:rsidR="00EC7E2E" w:rsidTr="006A0DA3">
        <w:trPr>
          <w:tblCellSpacing w:w="7" w:type="dxa"/>
          <w:jc w:val="center"/>
        </w:trPr>
        <w:tc>
          <w:tcPr>
            <w:tcW w:w="2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5. Council is its own Designated State Agency:</w:t>
            </w:r>
            <w:r w:rsidR="00F90B06" w:rsidRPr="00F90B06">
              <w:rPr>
                <w:rFonts w:ascii="Times New (W1)" w:hAnsi="Times New (W1)"/>
                <w:b/>
                <w:bCs/>
                <w:color w:val="FFFFFF"/>
              </w:rPr>
              <w:t xml:space="preserve">        </w:t>
            </w:r>
            <w:r w:rsidR="00F90B0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object w:dxaOrig="2160" w:dyaOrig="4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10" o:title=""/>
                </v:shape>
                <w:control r:id="rId11" w:name="DefaultOcxName3" w:shapeid="_x0000_i1034"/>
              </w:object>
            </w:r>
            <w:r w:rsidR="00F90B0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Yes</w:t>
            </w:r>
            <w:r w:rsidR="00F90B0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object w:dxaOrig="2160" w:dyaOrig="432">
                <v:shape id="_x0000_i1035" type="#_x0000_t75" style="width:20.25pt;height:18pt" o:ole="">
                  <v:imagedata r:id="rId12" o:title=""/>
                </v:shape>
                <w:control r:id="rId13" w:name="DefaultOcxName11" w:shapeid="_x0000_i1035"/>
              </w:object>
            </w:r>
            <w:r w:rsidR="00F90B0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</w:t>
            </w:r>
          </w:p>
        </w:tc>
        <w:tc>
          <w:tcPr>
            <w:tcW w:w="24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6. Total Federal Award:</w:t>
            </w:r>
            <w:r w:rsidRPr="008740AD">
              <w:rPr>
                <w:b/>
                <w:color w:val="0000FF"/>
              </w:rPr>
              <w:t>$198,795</w:t>
            </w:r>
          </w:p>
        </w:tc>
      </w:tr>
      <w:tr w:rsidR="00FC5910" w:rsidTr="006A0DA3">
        <w:trPr>
          <w:tblCellSpacing w:w="7" w:type="dxa"/>
          <w:jc w:val="center"/>
        </w:trPr>
        <w:tc>
          <w:tcPr>
            <w:tcW w:w="2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910" w:rsidRDefault="00FC5910">
            <w:r>
              <w:rPr>
                <w:b/>
                <w:bCs/>
              </w:rPr>
              <w:t>7. Reporting Period:</w:t>
            </w:r>
            <w:r w:rsidRPr="00566658">
              <w:rPr>
                <w:b/>
                <w:color w:val="0000FF"/>
              </w:rPr>
              <w:t>10/01/2008</w:t>
            </w:r>
            <w:r w:rsidRPr="002A47AB">
              <w:rPr>
                <w:rFonts w:ascii="Times New (W1)" w:hAnsi="Times New (W1)"/>
                <w:color w:val="FFFFFF"/>
              </w:rPr>
              <w:t>    </w:t>
            </w:r>
            <w:r>
              <w:rPr>
                <w:b/>
                <w:bCs/>
              </w:rPr>
              <w:t>To:</w:t>
            </w:r>
            <w:r w:rsidRPr="00566658">
              <w:rPr>
                <w:b/>
                <w:color w:val="0000FF"/>
              </w:rPr>
              <w:t>09/30/2009</w:t>
            </w:r>
          </w:p>
        </w:tc>
        <w:tc>
          <w:tcPr>
            <w:tcW w:w="2459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FC5910" w:rsidRDefault="00FC5910"/>
        </w:tc>
      </w:tr>
      <w:tr w:rsidR="00FC5910" w:rsidTr="006A0DA3">
        <w:trPr>
          <w:tblCellSpacing w:w="7" w:type="dxa"/>
          <w:jc w:val="center"/>
        </w:trPr>
        <w:tc>
          <w:tcPr>
            <w:tcW w:w="25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910" w:rsidRDefault="00FC5910">
            <w:r>
              <w:rPr>
                <w:b/>
                <w:bCs/>
              </w:rPr>
              <w:t>8.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object w:dxaOrig="2160" w:dyaOrig="432">
                <v:shape id="_x0000_i1036" type="#_x0000_t75" style="width:20.25pt;height:18pt" o:ole="">
                  <v:imagedata r:id="rId12" o:title=""/>
                </v:shape>
                <w:control r:id="rId14" w:name="DefaultOcxName" w:shapeid="_x0000_i1036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Original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object w:dxaOrig="2160" w:dyaOrig="432">
                <v:shape id="_x0000_i1037" type="#_x0000_t75" style="width:20.25pt;height:18pt" o:ole="">
                  <v:imagedata r:id="rId10" o:title=""/>
                </v:shape>
                <w:control r:id="rId15" w:name="DefaultOcxName1" w:shapeid="_x0000_i103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Revised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object w:dxaOrig="2160" w:dyaOrig="432">
                <v:shape id="_x0000_i1038" type="#_x0000_t75" style="width:20.25pt;height:18pt" o:ole="">
                  <v:imagedata r:id="rId10" o:title=""/>
                </v:shape>
                <w:control r:id="rId16" w:name="DefaultOcxName2" w:shapeid="_x0000_i1038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Final</w:t>
            </w:r>
          </w:p>
        </w:tc>
        <w:tc>
          <w:tcPr>
            <w:tcW w:w="2459" w:type="pct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</w:tcPr>
          <w:p w:rsidR="00FC5910" w:rsidRDefault="00FC5910"/>
        </w:tc>
      </w:tr>
      <w:tr w:rsidR="00055F60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5F60" w:rsidRDefault="00055F60">
            <w:pPr>
              <w:jc w:val="center"/>
              <w:rPr>
                <w:b/>
                <w:bCs/>
              </w:rPr>
            </w:pPr>
            <w:r w:rsidRPr="00EC7E2E">
              <w:rPr>
                <w:b/>
                <w:sz w:val="28"/>
                <w:szCs w:val="28"/>
              </w:rPr>
              <w:t>Expenditures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24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Budget Category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Cumulative Expenditures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Unliquidated</w:t>
            </w:r>
            <w:proofErr w:type="spellEnd"/>
            <w:r>
              <w:rPr>
                <w:b/>
                <w:bCs/>
              </w:rPr>
              <w:t xml:space="preserve"> Obligations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Unobligated Estimates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a. Goal Activities, undertaken by Council/staff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b. Goal Activities, Poverty Area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c. Goal Activities, Other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d. General Management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8740AD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0AD" w:rsidRDefault="008740AD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e. Functions of Designated State Agency (FDSA), Federal Participation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0AD" w:rsidRDefault="008740AD">
            <w:r>
              <w:t>$0</w:t>
            </w:r>
          </w:p>
        </w:tc>
        <w:tc>
          <w:tcPr>
            <w:tcW w:w="1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8740AD" w:rsidRDefault="008740AD"/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f. Total Federal (a. through e.)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Pr="008740AD" w:rsidRDefault="00EC7E2E">
            <w:pPr>
              <w:rPr>
                <w:b/>
                <w:color w:val="0000FF"/>
              </w:rPr>
            </w:pPr>
            <w:r w:rsidRPr="008740AD">
              <w:rPr>
                <w:b/>
                <w:color w:val="0000FF"/>
              </w:rP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Pr="008740AD" w:rsidRDefault="00EC7E2E">
            <w:pPr>
              <w:rPr>
                <w:b/>
                <w:color w:val="0000FF"/>
              </w:rPr>
            </w:pPr>
            <w:r w:rsidRPr="008740AD">
              <w:rPr>
                <w:b/>
                <w:color w:val="0000FF"/>
              </w:rP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Pr="008740AD" w:rsidRDefault="00EC7E2E">
            <w:pPr>
              <w:rPr>
                <w:b/>
                <w:color w:val="0000FF"/>
              </w:rPr>
            </w:pPr>
            <w:r w:rsidRPr="008740AD">
              <w:rPr>
                <w:b/>
                <w:color w:val="0000FF"/>
              </w:rPr>
              <w:t>$0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g. State Match (including FDSA + </w:t>
            </w:r>
            <w:proofErr w:type="spellStart"/>
            <w:r>
              <w:rPr>
                <w:b/>
                <w:bCs/>
              </w:rPr>
              <w:t>Prog.Inc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h. Functions of Designated State Agency (FDSA), State Participation, reporting year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1724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EC7E2E" w:rsidRDefault="00EC7E2E" w:rsidP="00EC7E2E"/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. Functions of Designated State Agency (FDSA), State Participation, previous year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1724" w:type="pct"/>
            <w:gridSpan w:val="3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vAlign w:val="center"/>
          </w:tcPr>
          <w:p w:rsidR="00EC7E2E" w:rsidRDefault="00EC7E2E"/>
        </w:tc>
      </w:tr>
      <w:tr w:rsidR="00EC7E2E" w:rsidTr="00A03D32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 w:rsidP="00EC7E2E">
            <w:pPr>
              <w:rPr>
                <w:b/>
                <w:bCs/>
              </w:rPr>
            </w:pPr>
            <w:r>
              <w:rPr>
                <w:b/>
                <w:bCs/>
              </w:rPr>
              <w:t>j. Program Income (including used as match)*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>
            <w:r>
              <w:t>$0</w:t>
            </w:r>
          </w:p>
        </w:tc>
      </w:tr>
      <w:tr w:rsidR="00055F60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F60" w:rsidRDefault="00055F60" w:rsidP="00055F60">
            <w:pPr>
              <w:jc w:val="center"/>
              <w:rPr>
                <w:b/>
                <w:bCs/>
              </w:rPr>
            </w:pPr>
            <w:r w:rsidRPr="00EC7E2E">
              <w:rPr>
                <w:b/>
                <w:sz w:val="28"/>
                <w:szCs w:val="28"/>
              </w:rPr>
              <w:lastRenderedPageBreak/>
              <w:t>Remarks</w:t>
            </w:r>
            <w:r w:rsidRPr="00607E2C">
              <w:rPr>
                <w:rFonts w:ascii="Times New (W1)" w:hAnsi="Times New (W1)"/>
                <w:b/>
                <w:color w:val="FFFFFF"/>
                <w:sz w:val="28"/>
                <w:szCs w:val="28"/>
              </w:rPr>
              <w:t xml:space="preserve"> </w:t>
            </w:r>
            <w:r w:rsidRPr="00EC7E2E">
              <w:rPr>
                <w:b/>
                <w:sz w:val="28"/>
                <w:szCs w:val="28"/>
              </w:rPr>
              <w:t>and</w:t>
            </w:r>
            <w:r w:rsidRPr="00607E2C">
              <w:rPr>
                <w:rFonts w:ascii="Times New (W1)" w:hAnsi="Times New (W1)"/>
                <w:b/>
                <w:color w:val="FFFFFF"/>
                <w:sz w:val="28"/>
                <w:szCs w:val="28"/>
              </w:rPr>
              <w:t xml:space="preserve"> </w:t>
            </w:r>
            <w:r w:rsidRPr="00EC7E2E">
              <w:rPr>
                <w:b/>
                <w:sz w:val="28"/>
                <w:szCs w:val="28"/>
              </w:rPr>
              <w:t>Signature</w:t>
            </w:r>
          </w:p>
        </w:tc>
      </w:tr>
      <w:tr w:rsidR="00EC7E2E" w:rsidTr="00A03D32">
        <w:trPr>
          <w:tblCellSpacing w:w="7" w:type="dxa"/>
          <w:jc w:val="center"/>
        </w:trPr>
        <w:tc>
          <w:tcPr>
            <w:tcW w:w="1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47AB" w:rsidRPr="002A47AB" w:rsidRDefault="00EC7E2E">
            <w:pPr>
              <w:rPr>
                <w:rFonts w:ascii="Times New (W1)" w:hAnsi="Times New (W1)"/>
                <w:b/>
                <w:bCs/>
                <w:color w:val="FFFFFF"/>
              </w:rPr>
            </w:pPr>
            <w:r>
              <w:rPr>
                <w:b/>
                <w:bCs/>
              </w:rPr>
              <w:t>10. Remarks</w:t>
            </w:r>
          </w:p>
          <w:p w:rsidR="00EC7E2E" w:rsidRDefault="006A0DA3">
            <w:r>
              <w:rPr>
                <w:b/>
                <w:bCs/>
                <w:noProof/>
              </w:rPr>
            </w:r>
            <w:r w:rsidRPr="006A0DA3">
              <w:rPr>
                <w:b/>
                <w:bCs/>
              </w:rPr>
              <w:pict>
                <v:shape id="_x0000_s1030" type="#_x0000_t202" style="width:108pt;height:119.5pt;mso-position-horizontal-relative:char;mso-position-vertical-relative:line" filled="f" fillcolor="#0cf">
                  <v:textbox style="mso-next-textbox:#_x0000_s1030" inset=".72pt,,.72pt">
                    <w:txbxContent>
                      <w:p w:rsidR="009D2C89" w:rsidRPr="006A0DA3" w:rsidRDefault="009D2C89" w:rsidP="006A0DA3">
                        <w:pPr>
                          <w:rPr>
                            <w:rFonts w:ascii="Times New (W1)" w:hAnsi="Times New (W1)"/>
                            <w:color w:val="FFFFFF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68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 xml:space="preserve">I certify to the best of my knowledge and belief that this report is correct and complete and that all outlays and </w:t>
            </w:r>
            <w:proofErr w:type="spellStart"/>
            <w:r>
              <w:rPr>
                <w:b/>
                <w:bCs/>
              </w:rPr>
              <w:t>unliquidated</w:t>
            </w:r>
            <w:proofErr w:type="spellEnd"/>
            <w:r>
              <w:rPr>
                <w:b/>
                <w:bCs/>
              </w:rPr>
              <w:t xml:space="preserve"> obligations are for the purposes set forth in the award documents.</w:t>
            </w:r>
          </w:p>
        </w:tc>
      </w:tr>
      <w:tr w:rsidR="00EC7E2E" w:rsidTr="00A03D32">
        <w:trPr>
          <w:trHeight w:val="38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/>
        </w:tc>
        <w:tc>
          <w:tcPr>
            <w:tcW w:w="24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Signature Name</w:t>
            </w:r>
          </w:p>
        </w:tc>
        <w:tc>
          <w:tcPr>
            <w:tcW w:w="123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Pr="002A47AB" w:rsidRDefault="00EC7E2E">
            <w:pPr>
              <w:rPr>
                <w:rFonts w:ascii="Times New (W1)" w:hAnsi="Times New (W1)"/>
                <w:b/>
                <w:bCs/>
                <w:color w:val="FFFFFF"/>
              </w:rPr>
            </w:pPr>
            <w:r>
              <w:rPr>
                <w:b/>
                <w:bCs/>
              </w:rPr>
              <w:t>Signature Date</w:t>
            </w:r>
          </w:p>
          <w:p w:rsidR="00FC5910" w:rsidRPr="002A47AB" w:rsidRDefault="00FC5910">
            <w:pPr>
              <w:rPr>
                <w:rFonts w:ascii="Times New (W1)" w:hAnsi="Times New (W1)"/>
                <w:b/>
                <w:bCs/>
                <w:color w:val="FFFFFF"/>
              </w:rPr>
            </w:pPr>
          </w:p>
          <w:p w:rsidR="00FC5910" w:rsidRPr="00FC5910" w:rsidRDefault="00FC5910">
            <w:pPr>
              <w:rPr>
                <w:color w:val="0000FF"/>
              </w:rPr>
            </w:pPr>
            <w:r>
              <w:rPr>
                <w:b/>
                <w:bCs/>
                <w:color w:val="0000FF"/>
              </w:rPr>
              <w:t>_</w:t>
            </w:r>
            <w:r w:rsidRPr="00FC5910">
              <w:rPr>
                <w:b/>
                <w:bCs/>
                <w:color w:val="0000FF"/>
              </w:rPr>
              <w:t>__/</w:t>
            </w:r>
            <w:r>
              <w:rPr>
                <w:b/>
                <w:bCs/>
                <w:color w:val="0000FF"/>
              </w:rPr>
              <w:t>_</w:t>
            </w:r>
            <w:r w:rsidRPr="00FC5910">
              <w:rPr>
                <w:b/>
                <w:bCs/>
                <w:color w:val="0000FF"/>
              </w:rPr>
              <w:t>__/</w:t>
            </w:r>
            <w:r>
              <w:rPr>
                <w:b/>
                <w:bCs/>
                <w:color w:val="0000FF"/>
              </w:rPr>
              <w:t>__</w:t>
            </w:r>
            <w:r w:rsidRPr="00FC5910">
              <w:rPr>
                <w:b/>
                <w:bCs/>
                <w:color w:val="0000FF"/>
              </w:rPr>
              <w:t>____</w:t>
            </w:r>
          </w:p>
        </w:tc>
      </w:tr>
      <w:tr w:rsidR="00EC7E2E" w:rsidTr="00A03D32">
        <w:trPr>
          <w:trHeight w:val="37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/>
        </w:tc>
        <w:tc>
          <w:tcPr>
            <w:tcW w:w="24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Signature Title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/>
        </w:tc>
      </w:tr>
      <w:tr w:rsidR="00EC7E2E" w:rsidTr="00A03D32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/>
        </w:tc>
        <w:tc>
          <w:tcPr>
            <w:tcW w:w="244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C7E2E" w:rsidRDefault="00EC7E2E" w:rsidP="006A0DA3">
            <w:r>
              <w:rPr>
                <w:b/>
                <w:bCs/>
              </w:rPr>
              <w:t>Signature</w:t>
            </w:r>
            <w:r w:rsidR="006A0DA3" w:rsidRPr="002A47AB">
              <w:rPr>
                <w:rFonts w:ascii="Times New (W1)" w:hAnsi="Times New (W1)"/>
                <w:b/>
                <w:bCs/>
                <w:color w:val="FFFFFF"/>
              </w:rPr>
              <w:t xml:space="preserve">   </w:t>
            </w:r>
            <w:r w:rsidR="00FC5910" w:rsidRPr="002A47AB">
              <w:rPr>
                <w:rFonts w:ascii="Times New (W1)" w:hAnsi="Times New (W1)"/>
                <w:color w:val="FFFFFF"/>
              </w:rPr>
              <w:t xml:space="preserve">  </w:t>
            </w:r>
            <w:r w:rsidR="006A0DA3">
              <w:rPr>
                <w:b/>
                <w:bCs/>
                <w:noProof/>
              </w:rPr>
            </w:r>
            <w:r w:rsidR="006A0DA3" w:rsidRPr="006A0DA3">
              <w:rPr>
                <w:b/>
                <w:bCs/>
              </w:rPr>
              <w:pict>
                <v:shape id="_x0000_s1031" type="#_x0000_t202" style="width:108pt;height:21.6pt;mso-position-horizontal-relative:char;mso-position-vertical-relative:line" fillcolor="#0cf">
                  <v:textbox style="mso-next-textbox:#_x0000_s1031" inset=".72pt,,.72pt">
                    <w:txbxContent>
                      <w:p w:rsidR="009D2C89" w:rsidRPr="006A0DA3" w:rsidRDefault="009D2C89" w:rsidP="006A0DA3">
                        <w:pPr>
                          <w:jc w:val="center"/>
                          <w:rPr>
                            <w:rFonts w:ascii="Times New (W1)" w:hAnsi="Times New (W1)"/>
                            <w:b/>
                            <w:color w:val="00CCFF"/>
                          </w:rPr>
                        </w:pPr>
                        <w:r w:rsidRPr="00FC5910">
                          <w:rPr>
                            <w:b/>
                          </w:rPr>
                          <w:t>Click to Sign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E2E" w:rsidRDefault="00EC7E2E"/>
        </w:tc>
      </w:tr>
      <w:tr w:rsidR="00EC7E2E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 xml:space="preserve">* Program Income expenditures are reported for the current period only, not </w:t>
            </w:r>
            <w:proofErr w:type="spellStart"/>
            <w:r>
              <w:rPr>
                <w:b/>
                <w:bCs/>
              </w:rPr>
              <w:t>cummulatively</w:t>
            </w:r>
            <w:proofErr w:type="spellEnd"/>
            <w:r>
              <w:rPr>
                <w:b/>
                <w:bCs/>
              </w:rPr>
              <w:t>. Please report unobligated balance of Program Income under Unobligated Estimates.</w:t>
            </w:r>
          </w:p>
        </w:tc>
      </w:tr>
      <w:tr w:rsidR="00EC7E2E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Default="00EC7E2E">
            <w:r>
              <w:rPr>
                <w:b/>
                <w:bCs/>
              </w:rPr>
              <w:t>Submit Date:</w:t>
            </w:r>
            <w:r w:rsidR="00FC5910" w:rsidRPr="002A47AB">
              <w:rPr>
                <w:rFonts w:ascii="Times New (W1)" w:hAnsi="Times New (W1)"/>
                <w:b/>
                <w:bCs/>
                <w:color w:val="FFFFFF"/>
              </w:rPr>
              <w:t xml:space="preserve">  </w:t>
            </w:r>
            <w:r w:rsidR="00FC5910">
              <w:rPr>
                <w:b/>
                <w:bCs/>
                <w:color w:val="0000FF"/>
              </w:rPr>
              <w:t>_</w:t>
            </w:r>
            <w:r w:rsidR="00FC5910" w:rsidRPr="00FC5910">
              <w:rPr>
                <w:b/>
                <w:bCs/>
                <w:color w:val="0000FF"/>
              </w:rPr>
              <w:t>__/</w:t>
            </w:r>
            <w:r w:rsidR="00FC5910">
              <w:rPr>
                <w:b/>
                <w:bCs/>
                <w:color w:val="0000FF"/>
              </w:rPr>
              <w:t>_</w:t>
            </w:r>
            <w:r w:rsidR="00FC5910" w:rsidRPr="00FC5910">
              <w:rPr>
                <w:b/>
                <w:bCs/>
                <w:color w:val="0000FF"/>
              </w:rPr>
              <w:t>__/</w:t>
            </w:r>
            <w:r w:rsidR="00FC5910">
              <w:rPr>
                <w:b/>
                <w:bCs/>
                <w:color w:val="0000FF"/>
              </w:rPr>
              <w:t>__</w:t>
            </w:r>
            <w:r w:rsidR="00FC5910" w:rsidRPr="00FC5910">
              <w:rPr>
                <w:b/>
                <w:bCs/>
                <w:color w:val="0000FF"/>
              </w:rPr>
              <w:t>____</w:t>
            </w:r>
          </w:p>
        </w:tc>
      </w:tr>
      <w:tr w:rsidR="00EC7E2E" w:rsidTr="00055F60">
        <w:trPr>
          <w:tblCellSpacing w:w="7" w:type="dxa"/>
          <w:jc w:val="center"/>
        </w:trPr>
        <w:tc>
          <w:tcPr>
            <w:tcW w:w="498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E2E" w:rsidRPr="00DE4341" w:rsidRDefault="00EC7E2E" w:rsidP="00EC7E2E">
            <w:pPr>
              <w:rPr>
                <w:b/>
              </w:rPr>
            </w:pPr>
            <w:r w:rsidRPr="00DE4341">
              <w:rPr>
                <w:b/>
              </w:rPr>
              <w:t>THE PAPERWORK REDUCTION ACT OF 1995 (Pub. L. 104-13)</w:t>
            </w:r>
          </w:p>
          <w:p w:rsidR="00EC7E2E" w:rsidRPr="00EC7E2E" w:rsidRDefault="00EC7E2E" w:rsidP="00EC7E2E">
            <w:pPr>
              <w:rPr>
                <w:b/>
                <w:sz w:val="16"/>
                <w:szCs w:val="16"/>
              </w:rPr>
            </w:pPr>
          </w:p>
          <w:p w:rsidR="00EC7E2E" w:rsidRPr="00DE4341" w:rsidRDefault="00EC7E2E" w:rsidP="00EC7E2E">
            <w:pPr>
              <w:rPr>
                <w:b/>
              </w:rPr>
            </w:pPr>
            <w:r w:rsidRPr="00DE4341">
              <w:rPr>
                <w:b/>
              </w:rPr>
              <w:t xml:space="preserve">Public reporting burden for this collection of information is estimated to average </w:t>
            </w:r>
            <w:r w:rsidR="007732CB">
              <w:rPr>
                <w:b/>
              </w:rPr>
              <w:t>5.1</w:t>
            </w:r>
            <w:r w:rsidR="00BE6B41">
              <w:rPr>
                <w:b/>
              </w:rPr>
              <w:t> </w:t>
            </w:r>
            <w:r w:rsidRPr="00DE4341">
              <w:rPr>
                <w:b/>
              </w:rPr>
              <w:t>hours per response, including the time for reviewing instructions, gathering and maintaining the data needed, and reviewing the collection of information.</w:t>
            </w:r>
          </w:p>
          <w:p w:rsidR="00EC7E2E" w:rsidRPr="00EC7E2E" w:rsidRDefault="00EC7E2E" w:rsidP="00EC7E2E">
            <w:pPr>
              <w:rPr>
                <w:b/>
                <w:sz w:val="16"/>
                <w:szCs w:val="16"/>
              </w:rPr>
            </w:pPr>
          </w:p>
          <w:p w:rsidR="00EC7E2E" w:rsidRPr="00EC7E2E" w:rsidRDefault="00EC7E2E">
            <w:pPr>
              <w:rPr>
                <w:b/>
              </w:rPr>
            </w:pPr>
            <w:r w:rsidRPr="00DE4341">
              <w:rPr>
                <w:b/>
              </w:rPr>
              <w:t>An agency may not conduct or sponsor, and a person is not required to respond to, a collection of information unless it displays a currently valid OMB control number.</w:t>
            </w:r>
          </w:p>
        </w:tc>
      </w:tr>
    </w:tbl>
    <w:p w:rsidR="002A47AB" w:rsidRPr="002A47AB" w:rsidRDefault="002A47AB" w:rsidP="006A0DA3">
      <w:pPr>
        <w:rPr>
          <w:rFonts w:ascii="Times New (W1)" w:hAnsi="Times New (W1)"/>
          <w:b/>
          <w:color w:val="FFFFFF"/>
          <w:sz w:val="10"/>
        </w:rPr>
      </w:pPr>
    </w:p>
    <w:p w:rsidR="002A47AB" w:rsidRPr="002A47AB" w:rsidRDefault="002A47AB" w:rsidP="006A0DA3">
      <w:pPr>
        <w:rPr>
          <w:rFonts w:ascii="Times New (W1)" w:hAnsi="Times New (W1)"/>
          <w:b/>
          <w:bCs/>
          <w:color w:val="FFFFFF"/>
        </w:rPr>
      </w:pPr>
      <w:r w:rsidRPr="002A47AB">
        <w:rPr>
          <w:rFonts w:ascii="Times New (W1)" w:hAnsi="Times New (W1)"/>
          <w:b/>
          <w:color w:val="FFFFFF"/>
        </w:rPr>
        <w:t xml:space="preserve"> </w:t>
      </w:r>
      <w:r w:rsidR="009D2C89">
        <w:rPr>
          <w:rFonts w:ascii="Times New (W1)" w:hAnsi="Times New (W1)"/>
          <w:b/>
          <w:color w:val="FFFFFF"/>
        </w:rPr>
        <w:t xml:space="preserve">    </w:t>
      </w:r>
      <w:r w:rsidRPr="002A47AB">
        <w:rPr>
          <w:rFonts w:ascii="Times New (W1)" w:hAnsi="Times New (W1)"/>
          <w:b/>
          <w:color w:val="FFFFFF"/>
        </w:rPr>
        <w:t xml:space="preserve"> </w:t>
      </w:r>
      <w:r w:rsidR="006A0DA3">
        <w:rPr>
          <w:b/>
          <w:bCs/>
          <w:noProof/>
        </w:rPr>
      </w:r>
      <w:r w:rsidRPr="006A0DA3">
        <w:rPr>
          <w:b/>
          <w:bCs/>
        </w:rPr>
        <w:pict>
          <v:shape id="_x0000_s1033" type="#_x0000_t202" style="width:129.6pt;height:21.6pt;mso-position-horizontal-relative:char;mso-position-vertical-relative:line" fillcolor="#0cf">
            <v:textbox style="mso-next-textbox:#_x0000_s1033" inset=".72pt,,.72pt">
              <w:txbxContent>
                <w:p w:rsidR="009D2C89" w:rsidRPr="00254CC7" w:rsidRDefault="009D2C89" w:rsidP="006A0DA3">
                  <w:pPr>
                    <w:jc w:val="center"/>
                    <w:rPr>
                      <w:rFonts w:ascii="Times New (W1)" w:hAnsi="Times New (W1)"/>
                      <w:b/>
                      <w:color w:val="00CCFF"/>
                    </w:rPr>
                  </w:pPr>
                  <w:r w:rsidRPr="006A0DA3">
                    <w:rPr>
                      <w:rFonts w:ascii="Times New (W1)" w:hAnsi="Times New (W1)"/>
                      <w:b/>
                    </w:rPr>
                    <w:t>Save</w:t>
                  </w:r>
                  <w:r>
                    <w:rPr>
                      <w:rFonts w:ascii="Times New (W1)" w:hAnsi="Times New (W1)"/>
                      <w:b/>
                    </w:rPr>
                    <w:t xml:space="preserve"> Form</w:t>
                  </w:r>
                </w:p>
              </w:txbxContent>
            </v:textbox>
            <w10:anchorlock/>
          </v:shape>
        </w:pict>
      </w:r>
      <w:r w:rsidRPr="002A47AB">
        <w:rPr>
          <w:rFonts w:ascii="Times New (W1)" w:hAnsi="Times New (W1)"/>
          <w:b/>
          <w:bCs/>
          <w:color w:val="FFFFFF"/>
        </w:rPr>
        <w:t xml:space="preserve">   </w:t>
      </w:r>
      <w:r w:rsidR="006A0DA3" w:rsidRPr="002A47AB">
        <w:rPr>
          <w:rFonts w:ascii="Times New (W1)" w:hAnsi="Times New (W1)"/>
          <w:b/>
          <w:bCs/>
          <w:noProof/>
          <w:color w:val="FFFFFF"/>
        </w:rPr>
      </w:r>
      <w:r w:rsidRPr="002A47AB">
        <w:rPr>
          <w:rFonts w:ascii="Times New (W1)" w:hAnsi="Times New (W1)"/>
          <w:b/>
          <w:bCs/>
          <w:color w:val="FFFFFF"/>
        </w:rPr>
        <w:pict>
          <v:shape id="_x0000_s1034" type="#_x0000_t202" style="width:129.6pt;height:21.6pt;mso-position-horizontal-relative:char;mso-position-vertical-relative:line" fillcolor="#0cf">
            <v:textbox style="mso-next-textbox:#_x0000_s1034" inset=".72pt,,.72pt">
              <w:txbxContent>
                <w:p w:rsidR="009D2C89" w:rsidRPr="006A0DA3" w:rsidRDefault="009D2C89" w:rsidP="006A0DA3">
                  <w:pPr>
                    <w:jc w:val="center"/>
                    <w:rPr>
                      <w:rFonts w:ascii="Times New (W1)" w:hAnsi="Times New (W1)"/>
                      <w:b/>
                      <w:color w:val="00CCFF"/>
                    </w:rPr>
                  </w:pPr>
                  <w:r>
                    <w:rPr>
                      <w:b/>
                    </w:rPr>
                    <w:t>Validate Form</w:t>
                  </w:r>
                </w:p>
              </w:txbxContent>
            </v:textbox>
            <w10:anchorlock/>
          </v:shape>
        </w:pict>
      </w:r>
      <w:r w:rsidRPr="002A47AB">
        <w:rPr>
          <w:rFonts w:ascii="Times New (W1)" w:hAnsi="Times New (W1)"/>
          <w:b/>
          <w:color w:val="FFFFFF"/>
        </w:rPr>
        <w:t xml:space="preserve">   </w:t>
      </w:r>
      <w:r w:rsidRPr="002A47AB">
        <w:rPr>
          <w:rFonts w:ascii="Times New (W1)" w:hAnsi="Times New (W1)"/>
          <w:b/>
          <w:bCs/>
          <w:noProof/>
          <w:color w:val="FFFFFF"/>
        </w:rPr>
      </w:r>
      <w:r w:rsidRPr="002A47AB">
        <w:rPr>
          <w:rFonts w:ascii="Times New (W1)" w:hAnsi="Times New (W1)"/>
          <w:b/>
          <w:bCs/>
          <w:color w:val="FFFFFF"/>
        </w:rPr>
        <w:pict>
          <v:shape id="_x0000_s1036" type="#_x0000_t202" style="width:108pt;height:21.6pt;mso-position-horizontal-relative:char;mso-position-vertical-relative:line" fillcolor="#0cf">
            <v:textbox style="mso-next-textbox:#_x0000_s1036" inset=".72pt,,.72pt">
              <w:txbxContent>
                <w:p w:rsidR="009D2C89" w:rsidRPr="006A0DA3" w:rsidRDefault="009D2C89" w:rsidP="002A47AB">
                  <w:pPr>
                    <w:jc w:val="center"/>
                    <w:rPr>
                      <w:rFonts w:ascii="Times New (W1)" w:hAnsi="Times New (W1)"/>
                      <w:b/>
                      <w:color w:val="00CCFF"/>
                    </w:rPr>
                  </w:pPr>
                  <w:r>
                    <w:rPr>
                      <w:b/>
                    </w:rPr>
                    <w:t>Submit Form</w:t>
                  </w:r>
                </w:p>
              </w:txbxContent>
            </v:textbox>
            <w10:anchorlock/>
          </v:shape>
        </w:pict>
      </w:r>
    </w:p>
    <w:p w:rsidR="002A47AB" w:rsidRPr="002A47AB" w:rsidRDefault="002A47AB" w:rsidP="006A0DA3">
      <w:pPr>
        <w:rPr>
          <w:rFonts w:ascii="Times New (W1)" w:hAnsi="Times New (W1)"/>
          <w:b/>
          <w:color w:val="FFFFFF"/>
          <w:sz w:val="10"/>
          <w:szCs w:val="10"/>
        </w:rPr>
      </w:pPr>
    </w:p>
    <w:p w:rsidR="002A47AB" w:rsidRDefault="002A47AB" w:rsidP="006A0DA3">
      <w:pPr>
        <w:rPr>
          <w:rFonts w:ascii="Times New (W1)" w:hAnsi="Times New (W1)"/>
          <w:color w:val="FFFFFF"/>
        </w:rPr>
      </w:pPr>
    </w:p>
    <w:p w:rsidR="00F90B06" w:rsidRDefault="00F90B06" w:rsidP="006A0DA3">
      <w:pPr>
        <w:rPr>
          <w:rFonts w:ascii="Times New (W1)" w:hAnsi="Times New (W1)"/>
          <w:color w:val="FFFFFF"/>
        </w:rPr>
      </w:pPr>
    </w:p>
    <w:p w:rsidR="00F90B06" w:rsidRDefault="00F90B06" w:rsidP="006A0DA3">
      <w:pPr>
        <w:rPr>
          <w:rFonts w:ascii="Times New (W1)" w:hAnsi="Times New (W1)"/>
        </w:rPr>
      </w:pPr>
      <w:r>
        <w:rPr>
          <w:rFonts w:ascii="Times New (W1)" w:hAnsi="Times New (W1)"/>
        </w:rPr>
        <w:t>===============================================================</w:t>
      </w:r>
    </w:p>
    <w:p w:rsidR="00F90B06" w:rsidRDefault="00F90B06" w:rsidP="006A0DA3">
      <w:pPr>
        <w:rPr>
          <w:rFonts w:ascii="Times New (W1)" w:hAnsi="Times New (W1)"/>
        </w:rPr>
      </w:pPr>
    </w:p>
    <w:p w:rsidR="00C503A5" w:rsidRDefault="00A03D32" w:rsidP="006A0DA3">
      <w:pPr>
        <w:rPr>
          <w:rFonts w:ascii="Times New (W1)" w:hAnsi="Times New (W1)"/>
        </w:rPr>
      </w:pPr>
      <w:r>
        <w:rPr>
          <w:rFonts w:ascii="Times New (W1)" w:hAnsi="Times New (W1)"/>
        </w:rPr>
        <w:br w:type="page"/>
      </w:r>
    </w:p>
    <w:p w:rsidR="00C503A5" w:rsidRPr="00C24D8A" w:rsidRDefault="00C503A5" w:rsidP="006A0DA3">
      <w:pPr>
        <w:rPr>
          <w:rFonts w:ascii="Times New (W1)" w:hAnsi="Times New (W1)"/>
          <w:u w:val="single"/>
        </w:rPr>
      </w:pPr>
      <w:r w:rsidRPr="00C24D8A">
        <w:rPr>
          <w:rFonts w:ascii="Times New (W1)" w:hAnsi="Times New (W1)"/>
          <w:u w:val="single"/>
        </w:rPr>
        <w:lastRenderedPageBreak/>
        <w:t>Notes regarding the ADD-02B form in the On-Line Data Collection (OLDC) system:</w:t>
      </w:r>
    </w:p>
    <w:p w:rsidR="00C503A5" w:rsidRPr="00C503A5" w:rsidRDefault="00C503A5" w:rsidP="006A0DA3">
      <w:pPr>
        <w:rPr>
          <w:rFonts w:ascii="Times New (W1)" w:hAnsi="Times New (W1)"/>
        </w:rPr>
      </w:pPr>
    </w:p>
    <w:p w:rsidR="00F90B06" w:rsidRPr="00C503A5" w:rsidRDefault="00C503A5" w:rsidP="006A0DA3">
      <w:pPr>
        <w:numPr>
          <w:ilvl w:val="0"/>
          <w:numId w:val="3"/>
        </w:numPr>
        <w:rPr>
          <w:rFonts w:ascii="Times New (W1)" w:hAnsi="Times New (W1)"/>
        </w:rPr>
      </w:pPr>
      <w:r w:rsidRPr="00C503A5">
        <w:rPr>
          <w:rFonts w:ascii="Times New (W1)" w:hAnsi="Times New (W1)"/>
        </w:rPr>
        <w:t xml:space="preserve">Within the OLDC system, </w:t>
      </w:r>
      <w:r w:rsidR="00B0156D">
        <w:rPr>
          <w:rFonts w:ascii="Times New (W1)" w:hAnsi="Times New (W1)"/>
        </w:rPr>
        <w:t xml:space="preserve">a user </w:t>
      </w:r>
      <w:r w:rsidRPr="00C503A5">
        <w:rPr>
          <w:rFonts w:ascii="Times New (W1)" w:hAnsi="Times New (W1)"/>
        </w:rPr>
        <w:t>access</w:t>
      </w:r>
      <w:r w:rsidR="00B0156D">
        <w:rPr>
          <w:rFonts w:ascii="Times New (W1)" w:hAnsi="Times New (W1)"/>
        </w:rPr>
        <w:t>ing</w:t>
      </w:r>
      <w:r w:rsidRPr="00C503A5">
        <w:rPr>
          <w:rFonts w:ascii="Times New (W1)" w:hAnsi="Times New (W1)"/>
        </w:rPr>
        <w:t xml:space="preserve"> the ADD-02B form</w:t>
      </w:r>
      <w:r w:rsidR="00B0156D">
        <w:rPr>
          <w:rFonts w:ascii="Times New (W1)" w:hAnsi="Times New (W1)"/>
        </w:rPr>
        <w:t xml:space="preserve"> </w:t>
      </w:r>
      <w:r w:rsidRPr="00C503A5">
        <w:rPr>
          <w:rFonts w:ascii="Times New (W1)" w:hAnsi="Times New (W1)"/>
        </w:rPr>
        <w:t>must first</w:t>
      </w:r>
      <w:r w:rsidR="00F90B06" w:rsidRPr="00C503A5">
        <w:rPr>
          <w:rFonts w:ascii="Times New (W1)" w:hAnsi="Times New (W1)"/>
        </w:rPr>
        <w:t xml:space="preserve"> select </w:t>
      </w:r>
      <w:r w:rsidR="00B0156D">
        <w:rPr>
          <w:rFonts w:ascii="Times New (W1)" w:hAnsi="Times New (W1)"/>
        </w:rPr>
        <w:t xml:space="preserve">the </w:t>
      </w:r>
      <w:r w:rsidR="00F90B06" w:rsidRPr="00C503A5">
        <w:rPr>
          <w:rFonts w:ascii="Times New (W1)" w:hAnsi="Times New (W1)"/>
        </w:rPr>
        <w:t>State</w:t>
      </w:r>
      <w:r w:rsidRPr="00C503A5">
        <w:rPr>
          <w:rFonts w:ascii="Times New (W1)" w:hAnsi="Times New (W1)"/>
        </w:rPr>
        <w:t>, and then they select</w:t>
      </w:r>
      <w:r w:rsidR="00F90B06" w:rsidRPr="00C503A5">
        <w:rPr>
          <w:rFonts w:ascii="Times New (W1)" w:hAnsi="Times New (W1)"/>
        </w:rPr>
        <w:t xml:space="preserve"> </w:t>
      </w:r>
      <w:r w:rsidR="00B0156D">
        <w:rPr>
          <w:rFonts w:ascii="Times New (W1)" w:hAnsi="Times New (W1)"/>
        </w:rPr>
        <w:t xml:space="preserve">the </w:t>
      </w:r>
      <w:r w:rsidR="00F90B06" w:rsidRPr="00C503A5">
        <w:rPr>
          <w:rFonts w:ascii="Times New (W1)" w:hAnsi="Times New (W1)"/>
        </w:rPr>
        <w:t xml:space="preserve">Fiscal Year of award, and </w:t>
      </w:r>
      <w:r w:rsidR="00B0156D">
        <w:rPr>
          <w:rFonts w:ascii="Times New (W1)" w:hAnsi="Times New (W1)"/>
        </w:rPr>
        <w:t xml:space="preserve">the </w:t>
      </w:r>
      <w:r w:rsidRPr="00C503A5">
        <w:rPr>
          <w:rFonts w:ascii="Times New (W1)" w:hAnsi="Times New (W1)"/>
        </w:rPr>
        <w:t xml:space="preserve">Reporting Period in order to “Select Form” shown here.  Based on these selections, the OLDC system </w:t>
      </w:r>
      <w:r w:rsidR="00B0156D">
        <w:rPr>
          <w:rFonts w:ascii="Times New (W1)" w:hAnsi="Times New (W1)"/>
        </w:rPr>
        <w:t xml:space="preserve">inserts </w:t>
      </w:r>
      <w:r w:rsidRPr="00C503A5">
        <w:rPr>
          <w:rFonts w:ascii="Times New (W1)" w:hAnsi="Times New (W1)"/>
        </w:rPr>
        <w:t>some information automatically</w:t>
      </w:r>
      <w:r w:rsidR="00B0156D">
        <w:rPr>
          <w:rFonts w:ascii="Times New (W1)" w:hAnsi="Times New (W1)"/>
        </w:rPr>
        <w:t xml:space="preserve"> (shown in blue)</w:t>
      </w:r>
      <w:r w:rsidRPr="00C503A5">
        <w:rPr>
          <w:rFonts w:ascii="Times New (W1)" w:hAnsi="Times New (W1)"/>
        </w:rPr>
        <w:t>.</w:t>
      </w:r>
      <w:r>
        <w:rPr>
          <w:rFonts w:ascii="Times New (W1)" w:hAnsi="Times New (W1)"/>
        </w:rPr>
        <w:t xml:space="preserve">  The selection options are limited, based on the autho</w:t>
      </w:r>
      <w:r w:rsidR="00C24D8A">
        <w:rPr>
          <w:rFonts w:ascii="Times New (W1)" w:hAnsi="Times New (W1)"/>
        </w:rPr>
        <w:t>rizations of the</w:t>
      </w:r>
      <w:r w:rsidR="00B0156D">
        <w:rPr>
          <w:rFonts w:ascii="Times New (W1)" w:hAnsi="Times New (W1)"/>
        </w:rPr>
        <w:t xml:space="preserve"> user’s </w:t>
      </w:r>
      <w:r w:rsidR="00C24D8A">
        <w:rPr>
          <w:rFonts w:ascii="Times New (W1)" w:hAnsi="Times New (W1)"/>
        </w:rPr>
        <w:t xml:space="preserve">OLDC account, so that they cannot accidentally enter data </w:t>
      </w:r>
      <w:r w:rsidR="00B0156D">
        <w:rPr>
          <w:rFonts w:ascii="Times New (W1)" w:hAnsi="Times New (W1)"/>
        </w:rPr>
        <w:t>in a form for a different State or for a fiscal year or reporting period in the future.</w:t>
      </w:r>
    </w:p>
    <w:p w:rsidR="00C24D8A" w:rsidRDefault="00C24D8A" w:rsidP="00C24D8A">
      <w:pPr>
        <w:rPr>
          <w:rFonts w:ascii="Times New (W1)" w:hAnsi="Times New (W1)"/>
        </w:rPr>
      </w:pPr>
    </w:p>
    <w:p w:rsidR="00C24D8A" w:rsidRDefault="00EF399F" w:rsidP="00C24D8A">
      <w:pPr>
        <w:numPr>
          <w:ilvl w:val="0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</w:rPr>
        <w:t xml:space="preserve">Form information and data </w:t>
      </w:r>
      <w:r w:rsidR="00C24D8A" w:rsidRPr="00C503A5">
        <w:rPr>
          <w:rFonts w:ascii="Times New (W1)" w:hAnsi="Times New (W1)"/>
        </w:rPr>
        <w:t>in blue are provided/calculated by the system</w:t>
      </w:r>
      <w:r w:rsidR="00C24D8A">
        <w:rPr>
          <w:rFonts w:ascii="Times New (W1)" w:hAnsi="Times New (W1)"/>
        </w:rPr>
        <w:t xml:space="preserve"> automatically</w:t>
      </w:r>
      <w:r w:rsidR="00C24D8A" w:rsidRPr="00C503A5">
        <w:rPr>
          <w:rFonts w:ascii="Times New (W1)" w:hAnsi="Times New (W1)"/>
        </w:rPr>
        <w:t>.</w:t>
      </w:r>
    </w:p>
    <w:p w:rsidR="00B0156D" w:rsidRDefault="00B0156D" w:rsidP="00B0156D">
      <w:pPr>
        <w:rPr>
          <w:rFonts w:ascii="Times New (W1)" w:hAnsi="Times New (W1)"/>
        </w:rPr>
      </w:pPr>
    </w:p>
    <w:p w:rsidR="00A03D32" w:rsidRDefault="00A03D32" w:rsidP="00A03D32">
      <w:pPr>
        <w:numPr>
          <w:ilvl w:val="0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</w:rPr>
        <w:t>The blue buttons at the top of the report are for going to different parts of the OLDC system: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 w:rsidRPr="00857AF4">
        <w:rPr>
          <w:rFonts w:ascii="Times New (W1)" w:hAnsi="Times New (W1)"/>
          <w:u w:val="single"/>
        </w:rPr>
        <w:t>OLDC Home</w:t>
      </w:r>
      <w:r>
        <w:rPr>
          <w:rFonts w:ascii="Times New (W1)" w:hAnsi="Times New (W1)"/>
        </w:rPr>
        <w:t xml:space="preserve"> ... the first page visited in OLDC when accessing it.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  <w:u w:val="single"/>
        </w:rPr>
        <w:t xml:space="preserve">Select State </w:t>
      </w:r>
      <w:r w:rsidRPr="00857AF4">
        <w:rPr>
          <w:rFonts w:ascii="Times New (W1)" w:hAnsi="Times New (W1)"/>
        </w:rPr>
        <w:t>.</w:t>
      </w:r>
      <w:r>
        <w:rPr>
          <w:rFonts w:ascii="Times New (W1)" w:hAnsi="Times New (W1)"/>
        </w:rPr>
        <w:t>.. the page where a user selects their State.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  <w:u w:val="single"/>
        </w:rPr>
        <w:t xml:space="preserve">Select Form </w:t>
      </w:r>
      <w:r w:rsidRPr="00857AF4">
        <w:rPr>
          <w:rFonts w:ascii="Times New (W1)" w:hAnsi="Times New (W1)"/>
        </w:rPr>
        <w:t>.</w:t>
      </w:r>
      <w:r>
        <w:rPr>
          <w:rFonts w:ascii="Times New (W1)" w:hAnsi="Times New (W1)"/>
        </w:rPr>
        <w:t>.. the page where the user selects the reporting period.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  <w:u w:val="single"/>
        </w:rPr>
        <w:t xml:space="preserve">End OLDC </w:t>
      </w:r>
      <w:r w:rsidRPr="00857AF4">
        <w:rPr>
          <w:rFonts w:ascii="Times New (W1)" w:hAnsi="Times New (W1)"/>
        </w:rPr>
        <w:t>.</w:t>
      </w:r>
      <w:r>
        <w:rPr>
          <w:rFonts w:ascii="Times New (W1)" w:hAnsi="Times New (W1)"/>
        </w:rPr>
        <w:t>.. permits the user to sign out of the system.</w:t>
      </w:r>
    </w:p>
    <w:p w:rsidR="00EF399F" w:rsidRDefault="00EF399F" w:rsidP="00EF399F">
      <w:pPr>
        <w:rPr>
          <w:rFonts w:ascii="Times New (W1)" w:hAnsi="Times New (W1)"/>
        </w:rPr>
      </w:pPr>
    </w:p>
    <w:p w:rsidR="00A03D32" w:rsidRDefault="00A03D32" w:rsidP="00A03D32">
      <w:pPr>
        <w:numPr>
          <w:ilvl w:val="0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</w:rPr>
        <w:t>The blue buttons at the bottom of the report are for report manipulations: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  <w:u w:val="single"/>
        </w:rPr>
        <w:t>Save Form</w:t>
      </w:r>
      <w:r>
        <w:rPr>
          <w:rFonts w:ascii="Times New (W1)" w:hAnsi="Times New (W1)"/>
        </w:rPr>
        <w:t xml:space="preserve"> ... saves the data as it is currently showing in the form.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 w:rsidRPr="00D76024">
        <w:rPr>
          <w:rFonts w:ascii="Times New (W1)" w:hAnsi="Times New (W1)"/>
          <w:u w:val="single"/>
        </w:rPr>
        <w:t>Validate Form</w:t>
      </w:r>
      <w:r>
        <w:rPr>
          <w:rFonts w:ascii="Times New (W1)" w:hAnsi="Times New (W1)"/>
        </w:rPr>
        <w:t xml:space="preserve"> ... the data entry staff indicate that the report is completed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>
        <w:rPr>
          <w:rFonts w:ascii="Times New (W1)" w:hAnsi="Times New (W1)"/>
          <w:u w:val="single"/>
        </w:rPr>
        <w:t xml:space="preserve">Click to Sign </w:t>
      </w:r>
      <w:r w:rsidRPr="00A03D32">
        <w:rPr>
          <w:rFonts w:ascii="Times New (W1)" w:hAnsi="Times New (W1)"/>
        </w:rPr>
        <w:t>.</w:t>
      </w:r>
      <w:r>
        <w:rPr>
          <w:rFonts w:ascii="Times New (W1)" w:hAnsi="Times New (W1)"/>
        </w:rPr>
        <w:t>.. this button embedded within the form, near the bottom, permits the authorized official the opportunity to electronically sign and thus to legally certify the accuracy of the data.</w:t>
      </w:r>
    </w:p>
    <w:p w:rsidR="00A03D32" w:rsidRDefault="00A03D32" w:rsidP="00A03D32">
      <w:pPr>
        <w:numPr>
          <w:ilvl w:val="1"/>
          <w:numId w:val="3"/>
        </w:numPr>
        <w:rPr>
          <w:rFonts w:ascii="Times New (W1)" w:hAnsi="Times New (W1)"/>
        </w:rPr>
      </w:pPr>
      <w:r w:rsidRPr="00D76024">
        <w:rPr>
          <w:rFonts w:ascii="Times New (W1)" w:hAnsi="Times New (W1)"/>
          <w:u w:val="single"/>
        </w:rPr>
        <w:t>Submit Form</w:t>
      </w:r>
      <w:r>
        <w:rPr>
          <w:rFonts w:ascii="Times New (W1)" w:hAnsi="Times New (W1)"/>
        </w:rPr>
        <w:t xml:space="preserve"> ... the authorized official sends the report to the federal reviewers.</w:t>
      </w:r>
    </w:p>
    <w:p w:rsidR="00A03D32" w:rsidRPr="00C503A5" w:rsidRDefault="00A03D32" w:rsidP="00B0156D">
      <w:pPr>
        <w:rPr>
          <w:rFonts w:ascii="Times New (W1)" w:hAnsi="Times New (W1)"/>
        </w:rPr>
      </w:pPr>
    </w:p>
    <w:sectPr w:rsidR="00A03D32" w:rsidRPr="00C503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(W1)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3EAB"/>
    <w:multiLevelType w:val="hybridMultilevel"/>
    <w:tmpl w:val="AAD8A41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9E587B"/>
    <w:multiLevelType w:val="hybridMultilevel"/>
    <w:tmpl w:val="627EF9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3E7AEB"/>
    <w:multiLevelType w:val="multilevel"/>
    <w:tmpl w:val="627EF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formsDesign/>
  <w:stylePaneFormatFilter w:val="3F01"/>
  <w:defaultTabStop w:val="720"/>
  <w:noPunctuationKerning/>
  <w:characterSpacingControl w:val="doNotCompress"/>
  <w:compat/>
  <w:rsids>
    <w:rsidRoot w:val="00EC7E2E"/>
    <w:rsid w:val="00055F60"/>
    <w:rsid w:val="00190E69"/>
    <w:rsid w:val="00254CC7"/>
    <w:rsid w:val="002A47AB"/>
    <w:rsid w:val="002B0AA3"/>
    <w:rsid w:val="00566658"/>
    <w:rsid w:val="00607E2C"/>
    <w:rsid w:val="00661102"/>
    <w:rsid w:val="006A0DA3"/>
    <w:rsid w:val="007732CB"/>
    <w:rsid w:val="008645A6"/>
    <w:rsid w:val="008740AD"/>
    <w:rsid w:val="009D2C89"/>
    <w:rsid w:val="00A03D32"/>
    <w:rsid w:val="00AB5241"/>
    <w:rsid w:val="00B0156D"/>
    <w:rsid w:val="00BE6B41"/>
    <w:rsid w:val="00C06E54"/>
    <w:rsid w:val="00C24D8A"/>
    <w:rsid w:val="00C503A5"/>
    <w:rsid w:val="00CE49B9"/>
    <w:rsid w:val="00CF5469"/>
    <w:rsid w:val="00D514A0"/>
    <w:rsid w:val="00EC4A41"/>
    <w:rsid w:val="00EC7E2E"/>
    <w:rsid w:val="00EF399F"/>
    <w:rsid w:val="00F90B06"/>
    <w:rsid w:val="00FC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next w:val="Normal"/>
    <w:hidden/>
    <w:rsid w:val="008740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740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864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5.xml"/><Relationship Id="rId1" Type="http://schemas.microsoft.com/office/2006/relationships/vbaProject" Target="vbaProject.bin"/><Relationship Id="rId6" Type="http://schemas.openxmlformats.org/officeDocument/2006/relationships/numbering" Target="numbering.xml"/><Relationship Id="rId11" Type="http://schemas.openxmlformats.org/officeDocument/2006/relationships/control" Target="activeX/activeX1.xml"/><Relationship Id="rId5" Type="http://schemas.openxmlformats.org/officeDocument/2006/relationships/customXml" Target="../customXml/item4.xml"/><Relationship Id="rId15" Type="http://schemas.openxmlformats.org/officeDocument/2006/relationships/control" Target="activeX/activeX4.xml"/><Relationship Id="rId10" Type="http://schemas.openxmlformats.org/officeDocument/2006/relationships/image" Target="media/image1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0980-0212</OMB_x0020_Control_x0020_Number>
    <FR_x0020_Title xmlns="e059a2d5-a4f8-4fd8-b836-4c9cf26100e7" xsi:nil="true"/>
    <ACF_x0020_Tracking_x0020_No_x002e_ xmlns="e059a2d5-a4f8-4fd8-b836-4c9cf26100e7">ADD-0046</ACF_x0020_Tracking_x0020_No_x002e_>
    <Description0 xmlns="e059a2d5-a4f8-4fd8-b836-4c9cf26100e7">SCDD -- FSR (ADD-02B) -- IC Instrument</Description0>
  </documentManagement>
</p:properties>
</file>

<file path=customXml/itemProps1.xml><?xml version="1.0" encoding="utf-8"?>
<ds:datastoreItem xmlns:ds="http://schemas.openxmlformats.org/officeDocument/2006/customXml" ds:itemID="{8166BB4A-1F0B-43C9-BC7A-23AE443D4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E353FE-22C6-4262-9950-9E804FBD81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367C2FE-E3A0-4856-A60D-C7EE8CA18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3366668-89D3-4A5C-871B-A0242949E2FE}">
  <ds:schemaRefs>
    <ds:schemaRef ds:uri="http://schemas.microsoft.com/office/2006/metadata/properties"/>
    <ds:schemaRef ds:uri="e059a2d5-a4f8-4fd8-b836-4c9cf2610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ADD-02B</vt:lpstr>
    </vt:vector>
  </TitlesOfParts>
  <Company>DHHS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ADD-02B</dc:title>
  <dc:subject/>
  <dc:creator>jgridley</dc:creator>
  <cp:keywords/>
  <dc:description/>
  <cp:lastModifiedBy>DHHS</cp:lastModifiedBy>
  <cp:revision>2</cp:revision>
  <cp:lastPrinted>2009-04-02T00:24:00Z</cp:lastPrinted>
  <dcterms:created xsi:type="dcterms:W3CDTF">2012-07-25T17:34:00Z</dcterms:created>
  <dcterms:modified xsi:type="dcterms:W3CDTF">2012-07-25T17:34:00Z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