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tblLook w:val="0000"/>
      </w:tblPr>
      <w:tblGrid>
        <w:gridCol w:w="2364"/>
        <w:gridCol w:w="7266"/>
      </w:tblGrid>
      <w:tr w:rsidR="00F86771">
        <w:trPr>
          <w:trHeight w:val="1400"/>
        </w:trPr>
        <w:tc>
          <w:tcPr>
            <w:tcW w:w="2364" w:type="dxa"/>
          </w:tcPr>
          <w:p w:rsidR="00F86771" w:rsidRDefault="00E34E9D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720"/>
                <w:tab w:val="left" w:pos="960"/>
                <w:tab w:val="left" w:pos="1440"/>
                <w:tab w:val="left" w:pos="1920"/>
                <w:tab w:val="left" w:pos="2160"/>
                <w:tab w:val="left" w:pos="2400"/>
                <w:tab w:val="left" w:pos="2880"/>
                <w:tab w:val="left" w:pos="3360"/>
                <w:tab w:val="left" w:pos="3600"/>
                <w:tab w:val="left" w:pos="3840"/>
                <w:tab w:val="left" w:pos="4320"/>
                <w:tab w:val="left" w:pos="48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Cs w:val="20"/>
              </w:rPr>
            </w:pPr>
            <w:r>
              <w:rPr>
                <w:rFonts w:ascii="Univers" w:hAnsi="Univers"/>
                <w:b/>
                <w:bCs/>
                <w:noProof/>
                <w:sz w:val="29"/>
                <w:szCs w:val="29"/>
              </w:rPr>
              <w:drawing>
                <wp:inline distT="0" distB="0" distL="0" distR="0">
                  <wp:extent cx="857250" cy="847725"/>
                  <wp:effectExtent l="19050" t="0" r="0" b="0"/>
                  <wp:docPr id="1" name="Picture 1" descr="Doe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e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6" w:type="dxa"/>
          </w:tcPr>
          <w:p w:rsidR="00F86771" w:rsidRDefault="00F86771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720"/>
                <w:tab w:val="left" w:pos="960"/>
                <w:tab w:val="left" w:pos="1440"/>
                <w:tab w:val="left" w:pos="1920"/>
                <w:tab w:val="left" w:pos="2160"/>
                <w:tab w:val="left" w:pos="2400"/>
                <w:tab w:val="left" w:pos="2880"/>
                <w:tab w:val="left" w:pos="3360"/>
                <w:tab w:val="left" w:pos="3600"/>
                <w:tab w:val="left" w:pos="3840"/>
                <w:tab w:val="left" w:pos="4320"/>
                <w:tab w:val="left" w:pos="48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F86771" w:rsidRDefault="00F86771">
            <w:pPr>
              <w:tabs>
                <w:tab w:val="center" w:pos="561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</w:tabs>
              <w:spacing w:line="191" w:lineRule="auto"/>
              <w:ind w:left="936" w:right="936"/>
              <w:jc w:val="center"/>
              <w:rPr>
                <w:rFonts w:ascii="Univers" w:hAnsi="Univers"/>
                <w:sz w:val="29"/>
                <w:szCs w:val="29"/>
              </w:rPr>
            </w:pPr>
            <w:r>
              <w:rPr>
                <w:rFonts w:ascii="Univers" w:hAnsi="Univers"/>
                <w:b/>
                <w:bCs/>
                <w:sz w:val="29"/>
                <w:szCs w:val="29"/>
              </w:rPr>
              <w:t>Department of Energy</w:t>
            </w:r>
          </w:p>
          <w:p w:rsidR="00F86771" w:rsidRDefault="00F86771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720"/>
                <w:tab w:val="left" w:pos="960"/>
                <w:tab w:val="left" w:pos="1440"/>
                <w:tab w:val="left" w:pos="1920"/>
                <w:tab w:val="left" w:pos="2160"/>
                <w:tab w:val="left" w:pos="2400"/>
                <w:tab w:val="left" w:pos="2880"/>
                <w:tab w:val="left" w:pos="3360"/>
                <w:tab w:val="left" w:pos="3600"/>
                <w:tab w:val="left" w:pos="3840"/>
                <w:tab w:val="left" w:pos="4320"/>
                <w:tab w:val="left" w:pos="48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Univers" w:hAnsi="Univers"/>
                    <w:sz w:val="19"/>
                    <w:szCs w:val="19"/>
                  </w:rPr>
                  <w:t>Washington</w:t>
                </w:r>
              </w:smartTag>
              <w:r>
                <w:rPr>
                  <w:rFonts w:ascii="Univers" w:hAnsi="Univers"/>
                  <w:sz w:val="19"/>
                  <w:szCs w:val="19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Univers" w:hAnsi="Univers"/>
                    <w:sz w:val="19"/>
                    <w:szCs w:val="19"/>
                  </w:rPr>
                  <w:t>DC</w:t>
                </w:r>
              </w:smartTag>
              <w:r>
                <w:rPr>
                  <w:rFonts w:ascii="Univers" w:hAnsi="Univers"/>
                  <w:sz w:val="19"/>
                  <w:szCs w:val="19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Univers" w:hAnsi="Univers"/>
                    <w:sz w:val="19"/>
                    <w:szCs w:val="19"/>
                  </w:rPr>
                  <w:t>20585</w:t>
                </w:r>
              </w:smartTag>
            </w:smartTag>
          </w:p>
          <w:p w:rsidR="00F86771" w:rsidRDefault="00F86771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720"/>
                <w:tab w:val="left" w:pos="960"/>
                <w:tab w:val="left" w:pos="1440"/>
                <w:tab w:val="left" w:pos="1920"/>
                <w:tab w:val="left" w:pos="2160"/>
                <w:tab w:val="left" w:pos="2400"/>
                <w:tab w:val="left" w:pos="2880"/>
                <w:tab w:val="left" w:pos="3360"/>
                <w:tab w:val="left" w:pos="3600"/>
                <w:tab w:val="left" w:pos="3840"/>
                <w:tab w:val="left" w:pos="4320"/>
                <w:tab w:val="left" w:pos="48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Cs w:val="20"/>
              </w:rPr>
            </w:pPr>
          </w:p>
          <w:p w:rsidR="00F86771" w:rsidRDefault="00065E81" w:rsidP="00082919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720"/>
                <w:tab w:val="left" w:pos="960"/>
                <w:tab w:val="left" w:pos="1440"/>
                <w:tab w:val="left" w:pos="1920"/>
                <w:tab w:val="left" w:pos="2160"/>
                <w:tab w:val="left" w:pos="2400"/>
                <w:tab w:val="left" w:pos="2880"/>
                <w:tab w:val="left" w:pos="3360"/>
                <w:tab w:val="left" w:pos="3600"/>
                <w:tab w:val="left" w:pos="3840"/>
                <w:tab w:val="left" w:pos="4320"/>
                <w:tab w:val="left" w:pos="48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January </w:t>
            </w:r>
            <w:r w:rsidR="00082919">
              <w:rPr>
                <w:szCs w:val="20"/>
              </w:rPr>
              <w:t>4</w:t>
            </w:r>
            <w:r>
              <w:rPr>
                <w:szCs w:val="20"/>
              </w:rPr>
              <w:t>, 2013</w:t>
            </w:r>
          </w:p>
        </w:tc>
      </w:tr>
    </w:tbl>
    <w:p w:rsidR="00F86771" w:rsidRDefault="00F86771"/>
    <w:p w:rsidR="00D072DD" w:rsidRDefault="008A5C36" w:rsidP="00D072DD">
      <w:r>
        <w:t>Chad</w:t>
      </w:r>
      <w:r w:rsidR="006C37C7">
        <w:t xml:space="preserve"> Whiteman</w:t>
      </w:r>
    </w:p>
    <w:p w:rsidR="00D072DD" w:rsidRDefault="00D072DD" w:rsidP="00D072DD">
      <w:r>
        <w:t>Department of Energy Desk Officer</w:t>
      </w:r>
    </w:p>
    <w:p w:rsidR="00D072DD" w:rsidRDefault="00D072DD" w:rsidP="00D072DD">
      <w:r>
        <w:t>Office of Information and Regulatory Affairs</w:t>
      </w:r>
    </w:p>
    <w:p w:rsidR="00D072DD" w:rsidRDefault="00D072DD" w:rsidP="00D072DD">
      <w:r>
        <w:t>Office of Management and Budget</w:t>
      </w:r>
    </w:p>
    <w:p w:rsidR="00D072DD" w:rsidRDefault="00D072DD" w:rsidP="00D072DD"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DC</w:t>
          </w:r>
        </w:smartTag>
        <w:r>
          <w:t xml:space="preserve"> </w:t>
        </w:r>
        <w:smartTag w:uri="urn:schemas-microsoft-com:office:smarttags" w:element="PostalCode">
          <w:r>
            <w:t>20503</w:t>
          </w:r>
        </w:smartTag>
      </w:smartTag>
    </w:p>
    <w:p w:rsidR="00F86771" w:rsidRDefault="00F867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86771" w:rsidRDefault="00F86771"/>
    <w:p w:rsidR="00561FEB" w:rsidRDefault="00F86771">
      <w:r>
        <w:t xml:space="preserve">SUBJECT: Use of Generic Clearance for </w:t>
      </w:r>
      <w:r w:rsidR="000E5DD2">
        <w:t xml:space="preserve">U.S. </w:t>
      </w:r>
      <w:r>
        <w:t>Energy Information Administration (EIA-882T</w:t>
      </w:r>
      <w:r w:rsidR="00A423F6">
        <w:t xml:space="preserve"> </w:t>
      </w:r>
      <w:r>
        <w:t>(</w:t>
      </w:r>
      <w:r w:rsidR="00463EAE">
        <w:t>5</w:t>
      </w:r>
      <w:r w:rsidR="004E7118">
        <w:t>5</w:t>
      </w:r>
      <w:r>
        <w:t xml:space="preserve">), </w:t>
      </w:r>
      <w:r w:rsidR="00A423F6">
        <w:t xml:space="preserve">approved under OMB number </w:t>
      </w:r>
      <w:r>
        <w:t xml:space="preserve">1905-0186) </w:t>
      </w:r>
      <w:r w:rsidR="000E5DD2">
        <w:t>to conduct</w:t>
      </w:r>
      <w:r w:rsidR="00561FEB">
        <w:t xml:space="preserve"> </w:t>
      </w:r>
      <w:r w:rsidR="008E3ED5">
        <w:t>cognitive interviews</w:t>
      </w:r>
      <w:r w:rsidR="00823704">
        <w:t xml:space="preserve"> </w:t>
      </w:r>
      <w:r w:rsidR="00561FEB">
        <w:t>for Form</w:t>
      </w:r>
      <w:r w:rsidR="00561FEB" w:rsidRPr="00561FEB">
        <w:t xml:space="preserve"> </w:t>
      </w:r>
      <w:r w:rsidR="00E34E9D">
        <w:t>EIA-</w:t>
      </w:r>
      <w:r w:rsidR="00823704">
        <w:t>91</w:t>
      </w:r>
      <w:r w:rsidR="008E3ED5">
        <w:t>5</w:t>
      </w:r>
      <w:r w:rsidR="00E34E9D">
        <w:t>, “</w:t>
      </w:r>
      <w:r w:rsidR="008E3ED5">
        <w:t>Monthly Gas Processing and Liquids</w:t>
      </w:r>
      <w:r w:rsidR="00823704">
        <w:t xml:space="preserve"> Report.</w:t>
      </w:r>
      <w:r w:rsidR="00E34E9D">
        <w:t>”</w:t>
      </w:r>
    </w:p>
    <w:p w:rsidR="00F86771" w:rsidRDefault="00F86771">
      <w:pPr>
        <w:autoSpaceDE w:val="0"/>
        <w:autoSpaceDN w:val="0"/>
        <w:adjustRightInd w:val="0"/>
      </w:pPr>
    </w:p>
    <w:p w:rsidR="00F86771" w:rsidRDefault="00F86771">
      <w:pPr>
        <w:autoSpaceDE w:val="0"/>
        <w:autoSpaceDN w:val="0"/>
        <w:adjustRightInd w:val="0"/>
      </w:pPr>
      <w:r w:rsidRPr="006C37C7">
        <w:t>Dear M</w:t>
      </w:r>
      <w:r w:rsidR="000E5DD2" w:rsidRPr="006C37C7">
        <w:t xml:space="preserve">r. </w:t>
      </w:r>
      <w:r w:rsidR="006C37C7" w:rsidRPr="006C37C7">
        <w:t>Whiteman</w:t>
      </w:r>
      <w:r w:rsidRPr="006C37C7">
        <w:t>:</w:t>
      </w:r>
    </w:p>
    <w:p w:rsidR="00F86771" w:rsidRDefault="00F86771">
      <w:pPr>
        <w:autoSpaceDE w:val="0"/>
        <w:autoSpaceDN w:val="0"/>
        <w:adjustRightInd w:val="0"/>
      </w:pPr>
    </w:p>
    <w:p w:rsidR="00823704" w:rsidRDefault="00981393" w:rsidP="00823704">
      <w:r>
        <w:rPr>
          <w:iCs/>
        </w:rPr>
        <w:t>The</w:t>
      </w:r>
      <w:r w:rsidR="00585C8B">
        <w:rPr>
          <w:iCs/>
        </w:rPr>
        <w:t xml:space="preserve"> </w:t>
      </w:r>
      <w:r w:rsidR="004E1E18">
        <w:rPr>
          <w:iCs/>
        </w:rPr>
        <w:t xml:space="preserve">proposed </w:t>
      </w:r>
      <w:r w:rsidR="00585C8B">
        <w:rPr>
          <w:iCs/>
        </w:rPr>
        <w:t>EIA-</w:t>
      </w:r>
      <w:r w:rsidR="00823704">
        <w:rPr>
          <w:iCs/>
        </w:rPr>
        <w:t>91</w:t>
      </w:r>
      <w:r w:rsidR="008E3ED5">
        <w:rPr>
          <w:iCs/>
        </w:rPr>
        <w:t>5</w:t>
      </w:r>
      <w:r>
        <w:rPr>
          <w:iCs/>
        </w:rPr>
        <w:t xml:space="preserve"> form</w:t>
      </w:r>
      <w:r w:rsidR="00823704">
        <w:rPr>
          <w:iCs/>
        </w:rPr>
        <w:t xml:space="preserve"> </w:t>
      </w:r>
      <w:r w:rsidR="004E1E18">
        <w:rPr>
          <w:iCs/>
        </w:rPr>
        <w:t>will be</w:t>
      </w:r>
      <w:r w:rsidR="00585C8B">
        <w:rPr>
          <w:iCs/>
        </w:rPr>
        <w:t xml:space="preserve"> used to </w:t>
      </w:r>
      <w:r w:rsidR="00823704">
        <w:t xml:space="preserve">collect </w:t>
      </w:r>
      <w:r w:rsidR="002069B0" w:rsidRPr="00D638FA">
        <w:rPr>
          <w:iCs/>
        </w:rPr>
        <w:t>inlet data of natural gas volumes, the final disposition of all plant products including fuel and nonhydrocarbons, and end-of-month plant liquid stocks from natural gas proc</w:t>
      </w:r>
      <w:r w:rsidR="002069B0">
        <w:rPr>
          <w:iCs/>
        </w:rPr>
        <w:t>essing plants, fractionators and gas sweetening plants in the United States</w:t>
      </w:r>
      <w:r w:rsidR="002069B0">
        <w:t xml:space="preserve">. </w:t>
      </w:r>
      <w:r w:rsidR="004E1E18">
        <w:t xml:space="preserve"> </w:t>
      </w:r>
      <w:r w:rsidR="002069B0">
        <w:t>Respondents included in the survey represent a census of these a</w:t>
      </w:r>
      <w:r w:rsidR="004E1E18">
        <w:t>ctivities in the United States.</w:t>
      </w:r>
    </w:p>
    <w:p w:rsidR="008E3ED5" w:rsidRPr="00A168A8" w:rsidRDefault="008E3ED5">
      <w:pPr>
        <w:autoSpaceDE w:val="0"/>
        <w:autoSpaceDN w:val="0"/>
        <w:adjustRightInd w:val="0"/>
        <w:rPr>
          <w:iCs/>
        </w:rPr>
      </w:pPr>
    </w:p>
    <w:p w:rsidR="00C21D24" w:rsidRPr="00A168A8" w:rsidRDefault="006A0A5C" w:rsidP="006717A8">
      <w:pPr>
        <w:rPr>
          <w:bCs/>
        </w:rPr>
      </w:pPr>
      <w:r w:rsidRPr="00A168A8">
        <w:rPr>
          <w:b/>
        </w:rPr>
        <w:t>Background</w:t>
      </w:r>
      <w:r w:rsidR="00AA7069" w:rsidRPr="00A168A8">
        <w:rPr>
          <w:b/>
        </w:rPr>
        <w:t>:</w:t>
      </w:r>
      <w:r w:rsidR="00000DE6" w:rsidRPr="00A168A8">
        <w:t xml:space="preserve"> </w:t>
      </w:r>
      <w:r w:rsidR="001B52E5" w:rsidRPr="00A168A8">
        <w:rPr>
          <w:bCs/>
        </w:rPr>
        <w:t xml:space="preserve">In preparation for the </w:t>
      </w:r>
      <w:r w:rsidR="00065E81" w:rsidRPr="00A168A8">
        <w:rPr>
          <w:bCs/>
        </w:rPr>
        <w:t>201</w:t>
      </w:r>
      <w:r w:rsidR="00A168A8" w:rsidRPr="00A168A8">
        <w:rPr>
          <w:bCs/>
        </w:rPr>
        <w:t>4</w:t>
      </w:r>
      <w:r w:rsidR="00065E81" w:rsidRPr="00A168A8">
        <w:rPr>
          <w:bCs/>
        </w:rPr>
        <w:t xml:space="preserve"> </w:t>
      </w:r>
      <w:r w:rsidR="002069B0" w:rsidRPr="00A168A8">
        <w:rPr>
          <w:bCs/>
        </w:rPr>
        <w:t>Oil and Gas Supply and Financial Statistics Team</w:t>
      </w:r>
      <w:r w:rsidR="00BC222D" w:rsidRPr="00A168A8">
        <w:rPr>
          <w:bCs/>
        </w:rPr>
        <w:t xml:space="preserve"> </w:t>
      </w:r>
      <w:r w:rsidR="00A423F6" w:rsidRPr="00A168A8">
        <w:rPr>
          <w:bCs/>
        </w:rPr>
        <w:t>(</w:t>
      </w:r>
      <w:r w:rsidR="002069B0" w:rsidRPr="00A168A8">
        <w:rPr>
          <w:bCs/>
        </w:rPr>
        <w:t>OGSFST</w:t>
      </w:r>
      <w:r w:rsidR="00A423F6" w:rsidRPr="00A168A8">
        <w:rPr>
          <w:bCs/>
        </w:rPr>
        <w:t xml:space="preserve">) </w:t>
      </w:r>
      <w:r w:rsidR="001B52E5" w:rsidRPr="00A168A8">
        <w:rPr>
          <w:bCs/>
        </w:rPr>
        <w:t>OMB clearance package</w:t>
      </w:r>
      <w:r w:rsidR="002069B0" w:rsidRPr="00A168A8">
        <w:rPr>
          <w:bCs/>
        </w:rPr>
        <w:t xml:space="preserve"> for the EIA-915</w:t>
      </w:r>
      <w:r w:rsidR="00870795" w:rsidRPr="00A168A8">
        <w:rPr>
          <w:bCs/>
        </w:rPr>
        <w:t xml:space="preserve"> survey</w:t>
      </w:r>
      <w:r w:rsidR="001B52E5" w:rsidRPr="00A168A8">
        <w:rPr>
          <w:bCs/>
        </w:rPr>
        <w:t xml:space="preserve">, </w:t>
      </w:r>
      <w:r w:rsidR="00D8396E" w:rsidRPr="00A168A8">
        <w:rPr>
          <w:bCs/>
        </w:rPr>
        <w:t>the</w:t>
      </w:r>
      <w:r w:rsidR="00A423F6" w:rsidRPr="00A168A8">
        <w:rPr>
          <w:bCs/>
        </w:rPr>
        <w:t xml:space="preserve"> </w:t>
      </w:r>
      <w:r w:rsidR="002069B0" w:rsidRPr="00A168A8">
        <w:rPr>
          <w:bCs/>
        </w:rPr>
        <w:t>OGSFST</w:t>
      </w:r>
      <w:r w:rsidR="00A423F6" w:rsidRPr="00A168A8">
        <w:rPr>
          <w:bCs/>
        </w:rPr>
        <w:t xml:space="preserve"> has </w:t>
      </w:r>
      <w:r w:rsidR="00D339E8" w:rsidRPr="00A168A8">
        <w:rPr>
          <w:bCs/>
        </w:rPr>
        <w:t>requested</w:t>
      </w:r>
      <w:r w:rsidR="00A423F6" w:rsidRPr="00A168A8">
        <w:rPr>
          <w:bCs/>
        </w:rPr>
        <w:t xml:space="preserve"> EIA’s survey methodologists to conduct </w:t>
      </w:r>
      <w:r w:rsidR="009C0300" w:rsidRPr="00A168A8">
        <w:rPr>
          <w:bCs/>
        </w:rPr>
        <w:t>cognitive interviews</w:t>
      </w:r>
      <w:r w:rsidR="00A423F6" w:rsidRPr="00A168A8">
        <w:rPr>
          <w:bCs/>
        </w:rPr>
        <w:t xml:space="preserve"> with respondents.  The </w:t>
      </w:r>
      <w:r w:rsidR="00065E81" w:rsidRPr="00A168A8">
        <w:rPr>
          <w:bCs/>
        </w:rPr>
        <w:t>purpose of these visits is</w:t>
      </w:r>
      <w:r w:rsidR="004E1E18" w:rsidRPr="00A168A8">
        <w:rPr>
          <w:bCs/>
        </w:rPr>
        <w:t xml:space="preserve"> to:</w:t>
      </w:r>
    </w:p>
    <w:p w:rsidR="00A168A8" w:rsidRPr="00A168A8" w:rsidRDefault="00A168A8" w:rsidP="00A168A8">
      <w:pPr>
        <w:pStyle w:val="ListParagraph"/>
        <w:numPr>
          <w:ilvl w:val="0"/>
          <w:numId w:val="15"/>
        </w:numPr>
        <w:spacing w:before="60"/>
        <w:contextualSpacing w:val="0"/>
      </w:pPr>
      <w:r w:rsidRPr="00A168A8">
        <w:t xml:space="preserve">To confirm if the current respondent, both the person and the company, can complete the </w:t>
      </w:r>
      <w:r>
        <w:t>EIA-</w:t>
      </w:r>
      <w:r w:rsidRPr="00A168A8">
        <w:t>915 data collection instrument and the level of effort this data request requires;</w:t>
      </w:r>
    </w:p>
    <w:p w:rsidR="00A168A8" w:rsidRPr="00A168A8" w:rsidRDefault="00A168A8" w:rsidP="00A168A8">
      <w:pPr>
        <w:pStyle w:val="ListParagraph"/>
        <w:numPr>
          <w:ilvl w:val="0"/>
          <w:numId w:val="15"/>
        </w:numPr>
        <w:spacing w:before="60"/>
        <w:contextualSpacing w:val="0"/>
      </w:pPr>
      <w:r w:rsidRPr="00A168A8">
        <w:t>To confirm that plants that receive natural gas from interstate pipelines can report the origin of the natural gas;</w:t>
      </w:r>
    </w:p>
    <w:p w:rsidR="00A168A8" w:rsidRPr="00A168A8" w:rsidRDefault="00A168A8" w:rsidP="00A168A8">
      <w:pPr>
        <w:pStyle w:val="ListParagraph"/>
        <w:numPr>
          <w:ilvl w:val="0"/>
          <w:numId w:val="15"/>
        </w:numPr>
        <w:spacing w:before="60"/>
        <w:contextualSpacing w:val="0"/>
      </w:pPr>
      <w:r w:rsidRPr="00A168A8">
        <w:t>And, to understand the respondent’s response process and what barriers exist to form completion including data availability and timing of survey request</w:t>
      </w:r>
      <w:r>
        <w:t>.</w:t>
      </w:r>
      <w:r w:rsidRPr="00A168A8">
        <w:t xml:space="preserve"> </w:t>
      </w:r>
    </w:p>
    <w:p w:rsidR="008C4A77" w:rsidRPr="00A168A8" w:rsidRDefault="008C4A77" w:rsidP="00C21D24">
      <w:pPr>
        <w:rPr>
          <w:bCs/>
        </w:rPr>
      </w:pPr>
    </w:p>
    <w:p w:rsidR="003830D1" w:rsidRPr="00A168A8" w:rsidRDefault="00D4728C" w:rsidP="00E34E9D">
      <w:pPr>
        <w:rPr>
          <w:bCs/>
        </w:rPr>
      </w:pPr>
      <w:r w:rsidRPr="00A168A8">
        <w:rPr>
          <w:b/>
        </w:rPr>
        <w:t xml:space="preserve">Proposed </w:t>
      </w:r>
      <w:r w:rsidR="002069B0" w:rsidRPr="00A168A8">
        <w:rPr>
          <w:b/>
        </w:rPr>
        <w:t>Cognitive Interviews</w:t>
      </w:r>
      <w:r w:rsidRPr="00A168A8">
        <w:t xml:space="preserve">: </w:t>
      </w:r>
      <w:r w:rsidR="00D65EAF" w:rsidRPr="00A168A8">
        <w:rPr>
          <w:bCs/>
        </w:rPr>
        <w:t xml:space="preserve">EIA </w:t>
      </w:r>
      <w:r w:rsidR="00F626B3" w:rsidRPr="00A168A8">
        <w:rPr>
          <w:bCs/>
        </w:rPr>
        <w:t xml:space="preserve">plans to conduct </w:t>
      </w:r>
      <w:r w:rsidR="00377856" w:rsidRPr="00A168A8">
        <w:rPr>
          <w:bCs/>
        </w:rPr>
        <w:t xml:space="preserve">up to </w:t>
      </w:r>
      <w:r w:rsidR="00A168A8">
        <w:rPr>
          <w:bCs/>
        </w:rPr>
        <w:t>20</w:t>
      </w:r>
      <w:r w:rsidR="002069B0" w:rsidRPr="00A168A8">
        <w:rPr>
          <w:bCs/>
        </w:rPr>
        <w:t xml:space="preserve"> cognitive</w:t>
      </w:r>
      <w:r w:rsidR="00F626B3" w:rsidRPr="00A168A8">
        <w:rPr>
          <w:bCs/>
        </w:rPr>
        <w:t xml:space="preserve"> interviews </w:t>
      </w:r>
      <w:r w:rsidR="002A1519" w:rsidRPr="00A168A8">
        <w:rPr>
          <w:bCs/>
        </w:rPr>
        <w:t>with</w:t>
      </w:r>
      <w:r w:rsidR="00D65EAF" w:rsidRPr="00A168A8">
        <w:rPr>
          <w:bCs/>
        </w:rPr>
        <w:t xml:space="preserve"> </w:t>
      </w:r>
      <w:r w:rsidR="00E34E9D" w:rsidRPr="00A168A8">
        <w:rPr>
          <w:bCs/>
        </w:rPr>
        <w:t>EIA-</w:t>
      </w:r>
      <w:r w:rsidR="008C4A77" w:rsidRPr="00A168A8">
        <w:rPr>
          <w:bCs/>
        </w:rPr>
        <w:t>91</w:t>
      </w:r>
      <w:r w:rsidR="002069B0" w:rsidRPr="00A168A8">
        <w:rPr>
          <w:bCs/>
        </w:rPr>
        <w:t>5</w:t>
      </w:r>
      <w:r w:rsidR="00D65EAF" w:rsidRPr="00A168A8">
        <w:rPr>
          <w:bCs/>
        </w:rPr>
        <w:t xml:space="preserve"> respondents.</w:t>
      </w:r>
      <w:r w:rsidR="00377856" w:rsidRPr="00A168A8">
        <w:rPr>
          <w:bCs/>
        </w:rPr>
        <w:t xml:space="preserve">  These interviews may occur in up to two rounds of testing.</w:t>
      </w:r>
      <w:r w:rsidR="00D65EAF" w:rsidRPr="00A168A8">
        <w:rPr>
          <w:bCs/>
        </w:rPr>
        <w:t xml:space="preserve">  </w:t>
      </w:r>
      <w:r w:rsidR="004E1E18" w:rsidRPr="00A168A8">
        <w:rPr>
          <w:bCs/>
        </w:rPr>
        <w:t>EIA</w:t>
      </w:r>
      <w:r w:rsidR="001C7C99" w:rsidRPr="00A168A8">
        <w:t xml:space="preserve"> plan</w:t>
      </w:r>
      <w:r w:rsidR="004E1E18" w:rsidRPr="00A168A8">
        <w:t>s</w:t>
      </w:r>
      <w:r w:rsidR="001C7C99" w:rsidRPr="00A168A8">
        <w:t xml:space="preserve"> </w:t>
      </w:r>
      <w:r w:rsidR="00F626B3" w:rsidRPr="00A168A8">
        <w:t xml:space="preserve">to conduct </w:t>
      </w:r>
      <w:r w:rsidR="001C7C99" w:rsidRPr="00A168A8">
        <w:t>the</w:t>
      </w:r>
      <w:r w:rsidR="008C4A77" w:rsidRPr="00A168A8">
        <w:t xml:space="preserve"> </w:t>
      </w:r>
      <w:r w:rsidR="002069B0" w:rsidRPr="00A168A8">
        <w:t>cognitive</w:t>
      </w:r>
      <w:r w:rsidR="001C7C99" w:rsidRPr="00A168A8">
        <w:t xml:space="preserve"> </w:t>
      </w:r>
      <w:r w:rsidR="00F626B3" w:rsidRPr="00A168A8">
        <w:t xml:space="preserve">interviews </w:t>
      </w:r>
      <w:r w:rsidR="00E34E9D" w:rsidRPr="00A168A8">
        <w:t>in</w:t>
      </w:r>
      <w:r w:rsidR="00A168A8">
        <w:t xml:space="preserve"> </w:t>
      </w:r>
      <w:r w:rsidR="00793205">
        <w:t xml:space="preserve">June, July </w:t>
      </w:r>
      <w:r w:rsidR="00A168A8">
        <w:t xml:space="preserve">and </w:t>
      </w:r>
      <w:r w:rsidR="00793205">
        <w:t>August</w:t>
      </w:r>
      <w:r w:rsidR="00065E81" w:rsidRPr="00A168A8">
        <w:t xml:space="preserve"> </w:t>
      </w:r>
      <w:r w:rsidR="002069B0" w:rsidRPr="00A168A8">
        <w:t xml:space="preserve">of </w:t>
      </w:r>
      <w:r w:rsidR="00065E81" w:rsidRPr="00A168A8">
        <w:t xml:space="preserve">2013 </w:t>
      </w:r>
      <w:r w:rsidR="00377856" w:rsidRPr="00A168A8">
        <w:t xml:space="preserve">in metropolitan areas </w:t>
      </w:r>
      <w:r w:rsidR="004E1E18" w:rsidRPr="00A168A8">
        <w:t xml:space="preserve">that are </w:t>
      </w:r>
      <w:r w:rsidR="00377856" w:rsidRPr="00A168A8">
        <w:t>yet to be determined</w:t>
      </w:r>
      <w:r w:rsidR="004E1E18" w:rsidRPr="00A168A8">
        <w:t>.</w:t>
      </w:r>
    </w:p>
    <w:p w:rsidR="00C21D24" w:rsidRDefault="00C21D24" w:rsidP="00C21D24">
      <w:pPr>
        <w:shd w:val="clear" w:color="auto" w:fill="FFFFFF"/>
      </w:pPr>
    </w:p>
    <w:p w:rsidR="00C21D24" w:rsidRPr="003830D1" w:rsidRDefault="00C21D24" w:rsidP="00D65EAF">
      <w:pPr>
        <w:shd w:val="clear" w:color="auto" w:fill="FFFFFF"/>
      </w:pPr>
      <w:r>
        <w:t xml:space="preserve">EIA may use the information collected from these </w:t>
      </w:r>
      <w:r w:rsidR="009C0300">
        <w:t>cognitive</w:t>
      </w:r>
      <w:r w:rsidR="00E34E9D">
        <w:t xml:space="preserve"> interviews </w:t>
      </w:r>
      <w:r>
        <w:t xml:space="preserve">to revise </w:t>
      </w:r>
      <w:r w:rsidR="006B217D">
        <w:t xml:space="preserve">the </w:t>
      </w:r>
      <w:r w:rsidR="008C4A77">
        <w:t>EIA</w:t>
      </w:r>
      <w:r w:rsidR="00DF0771">
        <w:t>-</w:t>
      </w:r>
      <w:r w:rsidR="008C4A77">
        <w:t>91</w:t>
      </w:r>
      <w:r w:rsidR="009C0300">
        <w:t>5</w:t>
      </w:r>
      <w:r w:rsidR="006B217D">
        <w:t xml:space="preserve"> form</w:t>
      </w:r>
      <w:r w:rsidR="00E34E9D">
        <w:t>.  Specifically, the information collected may be used to update the</w:t>
      </w:r>
      <w:r w:rsidR="009C0300">
        <w:t xml:space="preserve"> proposed wording for data requests and</w:t>
      </w:r>
      <w:r w:rsidR="00E34E9D">
        <w:t xml:space="preserve"> instructions </w:t>
      </w:r>
      <w:r w:rsidR="00C75C20">
        <w:t>in order to retrieve</w:t>
      </w:r>
      <w:r w:rsidR="00E34E9D">
        <w:t xml:space="preserve"> more accurate </w:t>
      </w:r>
      <w:r w:rsidR="00C75C20">
        <w:t xml:space="preserve">and uniform </w:t>
      </w:r>
      <w:r w:rsidR="00E34E9D">
        <w:t>reporting of the data</w:t>
      </w:r>
      <w:r w:rsidR="00C75C20">
        <w:t xml:space="preserve"> from respondents</w:t>
      </w:r>
      <w:r w:rsidR="004E1E18">
        <w:t>.</w:t>
      </w:r>
    </w:p>
    <w:p w:rsidR="00D4728C" w:rsidRPr="003830D1" w:rsidRDefault="00D4728C" w:rsidP="00BD4D82"/>
    <w:p w:rsidR="00BD4D82" w:rsidRDefault="00C21D24" w:rsidP="00BD4D82">
      <w:r w:rsidRPr="00C21D24">
        <w:rPr>
          <w:b/>
        </w:rPr>
        <w:t>Burden</w:t>
      </w:r>
      <w:r>
        <w:t xml:space="preserve">: </w:t>
      </w:r>
      <w:r w:rsidR="00D4728C">
        <w:t>E</w:t>
      </w:r>
      <w:r w:rsidR="00444FD1">
        <w:t xml:space="preserve">ach </w:t>
      </w:r>
      <w:r w:rsidR="009C0300">
        <w:t xml:space="preserve">cognitive </w:t>
      </w:r>
      <w:r w:rsidR="00767062">
        <w:t xml:space="preserve">interview </w:t>
      </w:r>
      <w:r w:rsidR="00D917ED">
        <w:t>will be</w:t>
      </w:r>
      <w:r w:rsidR="00444FD1">
        <w:t xml:space="preserve"> about an </w:t>
      </w:r>
      <w:r w:rsidR="00D4728C">
        <w:t>hour.</w:t>
      </w:r>
      <w:r w:rsidR="00444FD1">
        <w:t xml:space="preserve"> </w:t>
      </w:r>
      <w:r w:rsidR="004E1E18">
        <w:t xml:space="preserve"> </w:t>
      </w:r>
      <w:r w:rsidR="00614F5C">
        <w:t xml:space="preserve">Total burden </w:t>
      </w:r>
      <w:r w:rsidR="004E1E18">
        <w:t xml:space="preserve">across all interviews </w:t>
      </w:r>
      <w:r w:rsidR="002871D2">
        <w:t xml:space="preserve">is estimated to </w:t>
      </w:r>
      <w:r w:rsidR="00614F5C">
        <w:t xml:space="preserve">be </w:t>
      </w:r>
      <w:r w:rsidR="002871D2">
        <w:t xml:space="preserve">up to </w:t>
      </w:r>
      <w:r w:rsidR="00377856">
        <w:t>2</w:t>
      </w:r>
      <w:r w:rsidR="00A168A8">
        <w:t>0</w:t>
      </w:r>
      <w:r w:rsidR="008B74A3">
        <w:t xml:space="preserve"> </w:t>
      </w:r>
      <w:r w:rsidR="00614F5C">
        <w:t>hours.</w:t>
      </w:r>
    </w:p>
    <w:p w:rsidR="00A168A8" w:rsidRDefault="00A168A8" w:rsidP="00BD4D82"/>
    <w:p w:rsidR="009E5678" w:rsidRDefault="00A168A8" w:rsidP="00BD4D82">
      <w:r>
        <w:t xml:space="preserve">Costs for respondents </w:t>
      </w:r>
      <w:r w:rsidR="00594C8B">
        <w:t>are</w:t>
      </w:r>
      <w:r>
        <w:t xml:space="preserve"> estimated to be </w:t>
      </w:r>
      <w:r w:rsidRPr="00F851F8">
        <w:rPr>
          <w:b/>
        </w:rPr>
        <w:t>$1366.40</w:t>
      </w:r>
      <w:r>
        <w:t xml:space="preserve"> ($68.32 * 20 hours</w:t>
      </w:r>
      <w:r w:rsidR="00FA61F9">
        <w:t xml:space="preserve"> * one respondent</w:t>
      </w:r>
      <w:r>
        <w:t xml:space="preserve">).  </w:t>
      </w:r>
    </w:p>
    <w:p w:rsidR="009E5678" w:rsidRDefault="009E5678" w:rsidP="00BD4D82"/>
    <w:p w:rsidR="009E5678" w:rsidRDefault="00594C8B" w:rsidP="009E5678">
      <w:r>
        <w:t>Costs for EIA are</w:t>
      </w:r>
      <w:r w:rsidR="009E5678">
        <w:t xml:space="preserve"> estimated to be </w:t>
      </w:r>
      <w:r w:rsidR="009E5678" w:rsidRPr="00F851F8">
        <w:rPr>
          <w:b/>
        </w:rPr>
        <w:t>$6732.80</w:t>
      </w:r>
      <w:r w:rsidR="009E5678">
        <w:t>.</w:t>
      </w:r>
    </w:p>
    <w:p w:rsidR="00594C8B" w:rsidRDefault="00594C8B" w:rsidP="00594C8B"/>
    <w:p w:rsidR="004F2B7E" w:rsidRDefault="00594C8B" w:rsidP="004F2B7E">
      <w:pPr>
        <w:pStyle w:val="ListParagraph"/>
        <w:numPr>
          <w:ilvl w:val="0"/>
          <w:numId w:val="16"/>
        </w:numPr>
      </w:pPr>
      <w:r>
        <w:t>Wages: ($68.32 * 20 hours * two persons from EIA = $2732.80)</w:t>
      </w:r>
    </w:p>
    <w:p w:rsidR="004F2B7E" w:rsidRDefault="00594C8B" w:rsidP="004F2B7E">
      <w:pPr>
        <w:pStyle w:val="ListParagraph"/>
        <w:numPr>
          <w:ilvl w:val="0"/>
          <w:numId w:val="16"/>
        </w:numPr>
      </w:pPr>
      <w:r>
        <w:t xml:space="preserve">Travel cost: ($2000.00 * two persons from EIA = $4000.00) </w:t>
      </w:r>
    </w:p>
    <w:p w:rsidR="009E5678" w:rsidRDefault="009E5678" w:rsidP="009E5678"/>
    <w:p w:rsidR="009E5678" w:rsidRDefault="009E5678" w:rsidP="009E5678">
      <w:r>
        <w:t xml:space="preserve">Total costs </w:t>
      </w:r>
      <w:r w:rsidR="00594C8B">
        <w:t xml:space="preserve">(for respondents and federal government) </w:t>
      </w:r>
      <w:r>
        <w:t xml:space="preserve">are estimated to be </w:t>
      </w:r>
      <w:r w:rsidRPr="00F851F8">
        <w:rPr>
          <w:b/>
        </w:rPr>
        <w:t>$8099.20</w:t>
      </w:r>
      <w:r>
        <w:t xml:space="preserve">.  </w:t>
      </w:r>
    </w:p>
    <w:p w:rsidR="00801E15" w:rsidRDefault="00801E15" w:rsidP="00EC5FF9">
      <w:pPr>
        <w:autoSpaceDE w:val="0"/>
        <w:autoSpaceDN w:val="0"/>
        <w:adjustRightInd w:val="0"/>
      </w:pPr>
    </w:p>
    <w:p w:rsidR="00F86771" w:rsidRDefault="004F7387" w:rsidP="00EC5FF9">
      <w:pPr>
        <w:autoSpaceDE w:val="0"/>
        <w:autoSpaceDN w:val="0"/>
        <w:adjustRightInd w:val="0"/>
      </w:pPr>
      <w:r>
        <w:t xml:space="preserve">EIA </w:t>
      </w:r>
      <w:r w:rsidR="00F86771">
        <w:t xml:space="preserve">will provide OMB with the results of these tests </w:t>
      </w:r>
      <w:r w:rsidR="00BB4A7C">
        <w:t>in the annual summary of generic clearances.</w:t>
      </w:r>
      <w:r w:rsidR="00BB4A7C">
        <w:rPr>
          <w:sz w:val="20"/>
          <w:szCs w:val="20"/>
        </w:rPr>
        <w:t xml:space="preserve"> </w:t>
      </w:r>
      <w:r w:rsidR="004E1E18">
        <w:rPr>
          <w:sz w:val="20"/>
          <w:szCs w:val="20"/>
        </w:rPr>
        <w:t xml:space="preserve"> </w:t>
      </w:r>
      <w:r w:rsidR="00801E15">
        <w:t xml:space="preserve">Attached is the </w:t>
      </w:r>
      <w:r w:rsidR="00CA3359">
        <w:t xml:space="preserve">draft </w:t>
      </w:r>
      <w:r w:rsidR="004B5141">
        <w:t>protocol</w:t>
      </w:r>
      <w:r w:rsidR="004A6CC7">
        <w:t xml:space="preserve"> for the EIA-</w:t>
      </w:r>
      <w:r w:rsidR="00A168A8">
        <w:t>915, which</w:t>
      </w:r>
      <w:r w:rsidR="004A6CC7">
        <w:t xml:space="preserve"> will be used during the </w:t>
      </w:r>
      <w:r w:rsidR="009C0300">
        <w:t>cognitive</w:t>
      </w:r>
      <w:r w:rsidR="00A168A8">
        <w:t xml:space="preserve"> interviews, and the draft questionnaire in PDF format.</w:t>
      </w:r>
    </w:p>
    <w:p w:rsidR="00F86771" w:rsidRDefault="00F86771">
      <w:pPr>
        <w:autoSpaceDE w:val="0"/>
        <w:autoSpaceDN w:val="0"/>
        <w:adjustRightInd w:val="0"/>
        <w:rPr>
          <w:sz w:val="20"/>
          <w:szCs w:val="20"/>
        </w:rPr>
      </w:pPr>
    </w:p>
    <w:p w:rsidR="00F86771" w:rsidRDefault="0075681D">
      <w:pPr>
        <w:tabs>
          <w:tab w:val="left" w:pos="6852"/>
        </w:tabs>
      </w:pPr>
      <w:r>
        <w:t>F</w:t>
      </w:r>
      <w:r w:rsidR="00F86771">
        <w:t xml:space="preserve">or questions on the </w:t>
      </w:r>
      <w:r w:rsidR="009C0300">
        <w:t>cognitive</w:t>
      </w:r>
      <w:r w:rsidR="004A6CC7">
        <w:t xml:space="preserve"> interviews</w:t>
      </w:r>
      <w:r w:rsidR="00F86771">
        <w:t xml:space="preserve">, </w:t>
      </w:r>
      <w:r w:rsidR="004E1E18">
        <w:t xml:space="preserve">please </w:t>
      </w:r>
      <w:r w:rsidR="00F86771">
        <w:t xml:space="preserve">contact </w:t>
      </w:r>
      <w:r w:rsidR="00502235">
        <w:t>Renee Miller</w:t>
      </w:r>
      <w:r w:rsidR="00F86771">
        <w:t xml:space="preserve"> (202) 586-</w:t>
      </w:r>
      <w:r w:rsidR="00502235">
        <w:t>6070</w:t>
      </w:r>
      <w:r w:rsidR="00F86771">
        <w:t>.</w:t>
      </w:r>
    </w:p>
    <w:p w:rsidR="00F86771" w:rsidRDefault="00F86771">
      <w:pPr>
        <w:tabs>
          <w:tab w:val="left" w:pos="6852"/>
        </w:tabs>
      </w:pPr>
    </w:p>
    <w:p w:rsidR="000A632E" w:rsidRDefault="000A632E">
      <w:pPr>
        <w:ind w:left="3600" w:firstLine="720"/>
      </w:pPr>
    </w:p>
    <w:p w:rsidR="00F86771" w:rsidRDefault="00F86771">
      <w:pPr>
        <w:ind w:left="3600" w:firstLine="720"/>
      </w:pPr>
      <w:r>
        <w:t>Sincerely,</w:t>
      </w:r>
    </w:p>
    <w:p w:rsidR="00F86771" w:rsidRDefault="00F86771"/>
    <w:p w:rsidR="00F86771" w:rsidRDefault="00F86771"/>
    <w:p w:rsidR="00F86771" w:rsidRDefault="00F86771"/>
    <w:p w:rsidR="00F86771" w:rsidRDefault="00BB4A7C">
      <w:pPr>
        <w:ind w:left="3600" w:firstLine="720"/>
      </w:pPr>
      <w:r>
        <w:t>Stephanie Brown</w:t>
      </w:r>
    </w:p>
    <w:p w:rsidR="00F86771" w:rsidRDefault="00F86771">
      <w:pPr>
        <w:ind w:left="4320"/>
      </w:pPr>
      <w:r>
        <w:t>Director</w:t>
      </w:r>
    </w:p>
    <w:p w:rsidR="00F86771" w:rsidRDefault="00DA5AC4" w:rsidP="00DA5AC4">
      <w:pPr>
        <w:ind w:left="4320"/>
      </w:pPr>
      <w:r>
        <w:t>Office of Survey Development and Statistical Integration</w:t>
      </w:r>
    </w:p>
    <w:p w:rsidR="00F86771" w:rsidRDefault="005961DE">
      <w:pPr>
        <w:ind w:left="3600" w:firstLine="720"/>
        <w:rPr>
          <w:lang w:val="fr-FR"/>
        </w:rPr>
      </w:pPr>
      <w:r>
        <w:t xml:space="preserve">U.S. </w:t>
      </w:r>
      <w:r w:rsidR="00F86771">
        <w:t>Energy</w:t>
      </w:r>
      <w:r w:rsidR="00F86771">
        <w:rPr>
          <w:lang w:val="fr-FR"/>
        </w:rPr>
        <w:t xml:space="preserve"> Information Administration</w:t>
      </w:r>
    </w:p>
    <w:p w:rsidR="00F86771" w:rsidRDefault="00F86771">
      <w:pPr>
        <w:rPr>
          <w:lang w:val="fr-FR"/>
        </w:rPr>
      </w:pPr>
    </w:p>
    <w:sectPr w:rsidR="00F86771" w:rsidSect="00BB4A7C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1F1" w:rsidRDefault="008E41F1">
      <w:r>
        <w:separator/>
      </w:r>
    </w:p>
  </w:endnote>
  <w:endnote w:type="continuationSeparator" w:id="0">
    <w:p w:rsidR="008E41F1" w:rsidRDefault="008E4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8A8" w:rsidRDefault="00930AD5" w:rsidP="00B776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168A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68A8" w:rsidRDefault="00A168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8A8" w:rsidRDefault="00930AD5" w:rsidP="00B776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168A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07B2">
      <w:rPr>
        <w:rStyle w:val="PageNumber"/>
        <w:noProof/>
      </w:rPr>
      <w:t>2</w:t>
    </w:r>
    <w:r>
      <w:rPr>
        <w:rStyle w:val="PageNumber"/>
      </w:rPr>
      <w:fldChar w:fldCharType="end"/>
    </w:r>
  </w:p>
  <w:p w:rsidR="00A168A8" w:rsidRDefault="00A168A8">
    <w:pPr>
      <w:pStyle w:val="Footer"/>
      <w:tabs>
        <w:tab w:val="clear" w:pos="8640"/>
        <w:tab w:val="right" w:pos="9360"/>
      </w:tabs>
      <w:jc w:val="right"/>
      <w:rPr>
        <w:rStyle w:val="PageNumber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1F1" w:rsidRDefault="008E41F1">
      <w:r>
        <w:separator/>
      </w:r>
    </w:p>
  </w:footnote>
  <w:footnote w:type="continuationSeparator" w:id="0">
    <w:p w:rsidR="008E41F1" w:rsidRDefault="008E41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288A"/>
    <w:multiLevelType w:val="multilevel"/>
    <w:tmpl w:val="87D4569A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B27AFA"/>
    <w:multiLevelType w:val="hybridMultilevel"/>
    <w:tmpl w:val="18E45296"/>
    <w:lvl w:ilvl="0" w:tplc="DC96148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D87C32">
      <w:start w:val="160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AA224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3AF01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5E4B7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888A5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80BA8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26FE0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ACC26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876702"/>
    <w:multiLevelType w:val="hybridMultilevel"/>
    <w:tmpl w:val="26086B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9C4CC2"/>
    <w:multiLevelType w:val="hybridMultilevel"/>
    <w:tmpl w:val="E9EA611A"/>
    <w:lvl w:ilvl="0" w:tplc="18DCFA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325507"/>
    <w:multiLevelType w:val="hybridMultilevel"/>
    <w:tmpl w:val="93A4904C"/>
    <w:lvl w:ilvl="0" w:tplc="18DCFAE8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>
    <w:nsid w:val="366165B6"/>
    <w:multiLevelType w:val="hybridMultilevel"/>
    <w:tmpl w:val="87D4569A"/>
    <w:lvl w:ilvl="0" w:tplc="18DCFAE8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370D261E"/>
    <w:multiLevelType w:val="hybridMultilevel"/>
    <w:tmpl w:val="09BE080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66F47F6"/>
    <w:multiLevelType w:val="hybridMultilevel"/>
    <w:tmpl w:val="CF2079FE"/>
    <w:lvl w:ilvl="0" w:tplc="785CE95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04331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6607B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02208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7A836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E4C9D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344E3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AE10F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5A8F0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F86000"/>
    <w:multiLevelType w:val="hybridMultilevel"/>
    <w:tmpl w:val="3946AD98"/>
    <w:lvl w:ilvl="0" w:tplc="18DCFAE8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F81260"/>
    <w:multiLevelType w:val="hybridMultilevel"/>
    <w:tmpl w:val="29EEE0CE"/>
    <w:lvl w:ilvl="0" w:tplc="18DCFA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D5763F"/>
    <w:multiLevelType w:val="hybridMultilevel"/>
    <w:tmpl w:val="373C7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88473D"/>
    <w:multiLevelType w:val="hybridMultilevel"/>
    <w:tmpl w:val="6F847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7A1DDB"/>
    <w:multiLevelType w:val="hybridMultilevel"/>
    <w:tmpl w:val="02F0EE32"/>
    <w:lvl w:ilvl="0" w:tplc="18DCFA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BE21D5"/>
    <w:multiLevelType w:val="hybridMultilevel"/>
    <w:tmpl w:val="3580D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09786C"/>
    <w:multiLevelType w:val="hybridMultilevel"/>
    <w:tmpl w:val="34A89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441DBC"/>
    <w:multiLevelType w:val="hybridMultilevel"/>
    <w:tmpl w:val="E93AFA50"/>
    <w:lvl w:ilvl="0" w:tplc="77D23C0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9AC4D6">
      <w:start w:val="160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5ABD5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02EEE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4048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A69D8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C5D2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6ED2C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3669F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15"/>
  </w:num>
  <w:num w:numId="7">
    <w:abstractNumId w:val="3"/>
  </w:num>
  <w:num w:numId="8">
    <w:abstractNumId w:val="12"/>
  </w:num>
  <w:num w:numId="9">
    <w:abstractNumId w:val="5"/>
  </w:num>
  <w:num w:numId="10">
    <w:abstractNumId w:val="0"/>
  </w:num>
  <w:num w:numId="11">
    <w:abstractNumId w:val="4"/>
  </w:num>
  <w:num w:numId="12">
    <w:abstractNumId w:val="8"/>
  </w:num>
  <w:num w:numId="13">
    <w:abstractNumId w:val="11"/>
  </w:num>
  <w:num w:numId="14">
    <w:abstractNumId w:val="13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1E5"/>
    <w:rsid w:val="000008FD"/>
    <w:rsid w:val="00000DE6"/>
    <w:rsid w:val="00010BC0"/>
    <w:rsid w:val="00013681"/>
    <w:rsid w:val="00036FA4"/>
    <w:rsid w:val="00065E81"/>
    <w:rsid w:val="00082919"/>
    <w:rsid w:val="00091619"/>
    <w:rsid w:val="000A632E"/>
    <w:rsid w:val="000B6BC1"/>
    <w:rsid w:val="000C441A"/>
    <w:rsid w:val="000C5304"/>
    <w:rsid w:val="000E5DD2"/>
    <w:rsid w:val="000F05F6"/>
    <w:rsid w:val="000F6326"/>
    <w:rsid w:val="00107982"/>
    <w:rsid w:val="00107F2B"/>
    <w:rsid w:val="001154EC"/>
    <w:rsid w:val="001325FC"/>
    <w:rsid w:val="00133BC3"/>
    <w:rsid w:val="00146313"/>
    <w:rsid w:val="00162DC0"/>
    <w:rsid w:val="001664BA"/>
    <w:rsid w:val="00195284"/>
    <w:rsid w:val="001B52E5"/>
    <w:rsid w:val="001C14E9"/>
    <w:rsid w:val="001C7C99"/>
    <w:rsid w:val="001E2F4D"/>
    <w:rsid w:val="001F666E"/>
    <w:rsid w:val="001F678E"/>
    <w:rsid w:val="00203131"/>
    <w:rsid w:val="00204CDD"/>
    <w:rsid w:val="0020630A"/>
    <w:rsid w:val="002069B0"/>
    <w:rsid w:val="00237B91"/>
    <w:rsid w:val="0025075A"/>
    <w:rsid w:val="002546ED"/>
    <w:rsid w:val="00271E5D"/>
    <w:rsid w:val="00286215"/>
    <w:rsid w:val="002871D2"/>
    <w:rsid w:val="00292A51"/>
    <w:rsid w:val="002A1519"/>
    <w:rsid w:val="002F31FB"/>
    <w:rsid w:val="00323EAA"/>
    <w:rsid w:val="00334C9D"/>
    <w:rsid w:val="0034114D"/>
    <w:rsid w:val="00355D3C"/>
    <w:rsid w:val="00356890"/>
    <w:rsid w:val="00377856"/>
    <w:rsid w:val="003830D1"/>
    <w:rsid w:val="003925CD"/>
    <w:rsid w:val="003C1E55"/>
    <w:rsid w:val="003E03ED"/>
    <w:rsid w:val="003E5904"/>
    <w:rsid w:val="00410A4E"/>
    <w:rsid w:val="00431CF7"/>
    <w:rsid w:val="00444FD1"/>
    <w:rsid w:val="00450BBF"/>
    <w:rsid w:val="00463EAE"/>
    <w:rsid w:val="0047788A"/>
    <w:rsid w:val="004975B4"/>
    <w:rsid w:val="004A44DE"/>
    <w:rsid w:val="004A6CC7"/>
    <w:rsid w:val="004B5141"/>
    <w:rsid w:val="004B7FEB"/>
    <w:rsid w:val="004D2683"/>
    <w:rsid w:val="004E1E18"/>
    <w:rsid w:val="004E7118"/>
    <w:rsid w:val="004F2B7E"/>
    <w:rsid w:val="004F7387"/>
    <w:rsid w:val="00502235"/>
    <w:rsid w:val="00507CC1"/>
    <w:rsid w:val="00561FEB"/>
    <w:rsid w:val="00562841"/>
    <w:rsid w:val="00567707"/>
    <w:rsid w:val="00575F5F"/>
    <w:rsid w:val="00584A0A"/>
    <w:rsid w:val="00585C8B"/>
    <w:rsid w:val="00594C8B"/>
    <w:rsid w:val="005961DE"/>
    <w:rsid w:val="005C101E"/>
    <w:rsid w:val="005C71F7"/>
    <w:rsid w:val="005E137F"/>
    <w:rsid w:val="005E1773"/>
    <w:rsid w:val="005F2B34"/>
    <w:rsid w:val="005F2D79"/>
    <w:rsid w:val="005F3984"/>
    <w:rsid w:val="006072B0"/>
    <w:rsid w:val="006101C0"/>
    <w:rsid w:val="00614F5C"/>
    <w:rsid w:val="00615DB4"/>
    <w:rsid w:val="006407B2"/>
    <w:rsid w:val="00664625"/>
    <w:rsid w:val="0067013F"/>
    <w:rsid w:val="006717A8"/>
    <w:rsid w:val="00692E54"/>
    <w:rsid w:val="00696D08"/>
    <w:rsid w:val="006A0A5C"/>
    <w:rsid w:val="006B0B0C"/>
    <w:rsid w:val="006B217D"/>
    <w:rsid w:val="006B4D63"/>
    <w:rsid w:val="006C37C7"/>
    <w:rsid w:val="006C5984"/>
    <w:rsid w:val="006D286A"/>
    <w:rsid w:val="006D51B8"/>
    <w:rsid w:val="006D77B9"/>
    <w:rsid w:val="007046AB"/>
    <w:rsid w:val="00711C73"/>
    <w:rsid w:val="00714EBD"/>
    <w:rsid w:val="007155FF"/>
    <w:rsid w:val="00716CD4"/>
    <w:rsid w:val="007240BA"/>
    <w:rsid w:val="0073202C"/>
    <w:rsid w:val="0073729E"/>
    <w:rsid w:val="00741102"/>
    <w:rsid w:val="0075681D"/>
    <w:rsid w:val="007622EE"/>
    <w:rsid w:val="00764C01"/>
    <w:rsid w:val="00765DC1"/>
    <w:rsid w:val="00767062"/>
    <w:rsid w:val="00781493"/>
    <w:rsid w:val="00783126"/>
    <w:rsid w:val="00793205"/>
    <w:rsid w:val="007A1707"/>
    <w:rsid w:val="007A7835"/>
    <w:rsid w:val="007B4FC4"/>
    <w:rsid w:val="007B7B34"/>
    <w:rsid w:val="007E10F0"/>
    <w:rsid w:val="007E5625"/>
    <w:rsid w:val="007E675E"/>
    <w:rsid w:val="007F6DE7"/>
    <w:rsid w:val="00801E15"/>
    <w:rsid w:val="00823704"/>
    <w:rsid w:val="008529F9"/>
    <w:rsid w:val="00855EB5"/>
    <w:rsid w:val="00870795"/>
    <w:rsid w:val="008A5C36"/>
    <w:rsid w:val="008B74A3"/>
    <w:rsid w:val="008C4A77"/>
    <w:rsid w:val="008C67D3"/>
    <w:rsid w:val="008C7A75"/>
    <w:rsid w:val="008D61E5"/>
    <w:rsid w:val="008E3ED5"/>
    <w:rsid w:val="008E41F1"/>
    <w:rsid w:val="00916BBE"/>
    <w:rsid w:val="009245B9"/>
    <w:rsid w:val="00930AD5"/>
    <w:rsid w:val="00930DFC"/>
    <w:rsid w:val="0095503E"/>
    <w:rsid w:val="00957DCB"/>
    <w:rsid w:val="00965333"/>
    <w:rsid w:val="0097077F"/>
    <w:rsid w:val="00981393"/>
    <w:rsid w:val="009832D4"/>
    <w:rsid w:val="009A4290"/>
    <w:rsid w:val="009C0300"/>
    <w:rsid w:val="009C175E"/>
    <w:rsid w:val="009D75AC"/>
    <w:rsid w:val="009E17B4"/>
    <w:rsid w:val="009E5678"/>
    <w:rsid w:val="009E720F"/>
    <w:rsid w:val="00A168A8"/>
    <w:rsid w:val="00A1748F"/>
    <w:rsid w:val="00A23F11"/>
    <w:rsid w:val="00A27A4E"/>
    <w:rsid w:val="00A423F6"/>
    <w:rsid w:val="00A8010C"/>
    <w:rsid w:val="00A83836"/>
    <w:rsid w:val="00AA2097"/>
    <w:rsid w:val="00AA7069"/>
    <w:rsid w:val="00AD2A43"/>
    <w:rsid w:val="00AE56AF"/>
    <w:rsid w:val="00AF3942"/>
    <w:rsid w:val="00B00B02"/>
    <w:rsid w:val="00B01A1A"/>
    <w:rsid w:val="00B058EC"/>
    <w:rsid w:val="00B13BF0"/>
    <w:rsid w:val="00B403F9"/>
    <w:rsid w:val="00B45CDD"/>
    <w:rsid w:val="00B51FBE"/>
    <w:rsid w:val="00B776B4"/>
    <w:rsid w:val="00BA2028"/>
    <w:rsid w:val="00BB4A7C"/>
    <w:rsid w:val="00BC222D"/>
    <w:rsid w:val="00BC4782"/>
    <w:rsid w:val="00BC4DBF"/>
    <w:rsid w:val="00BD4D82"/>
    <w:rsid w:val="00BF5CF5"/>
    <w:rsid w:val="00C1228B"/>
    <w:rsid w:val="00C127CA"/>
    <w:rsid w:val="00C21D24"/>
    <w:rsid w:val="00C24BF2"/>
    <w:rsid w:val="00C477E6"/>
    <w:rsid w:val="00C75C20"/>
    <w:rsid w:val="00C94D02"/>
    <w:rsid w:val="00CA3359"/>
    <w:rsid w:val="00CA3714"/>
    <w:rsid w:val="00CC297A"/>
    <w:rsid w:val="00CD119C"/>
    <w:rsid w:val="00CD7919"/>
    <w:rsid w:val="00CF484F"/>
    <w:rsid w:val="00D072DD"/>
    <w:rsid w:val="00D306C6"/>
    <w:rsid w:val="00D32C26"/>
    <w:rsid w:val="00D339E8"/>
    <w:rsid w:val="00D470E9"/>
    <w:rsid w:val="00D4728C"/>
    <w:rsid w:val="00D5496B"/>
    <w:rsid w:val="00D56381"/>
    <w:rsid w:val="00D61357"/>
    <w:rsid w:val="00D638FA"/>
    <w:rsid w:val="00D65EAF"/>
    <w:rsid w:val="00D8089E"/>
    <w:rsid w:val="00D82B19"/>
    <w:rsid w:val="00D8396E"/>
    <w:rsid w:val="00D862C5"/>
    <w:rsid w:val="00D917ED"/>
    <w:rsid w:val="00DA5AC4"/>
    <w:rsid w:val="00DA5FA3"/>
    <w:rsid w:val="00DB64C2"/>
    <w:rsid w:val="00DC0FBC"/>
    <w:rsid w:val="00DD3CA0"/>
    <w:rsid w:val="00DE569E"/>
    <w:rsid w:val="00DF0771"/>
    <w:rsid w:val="00DF5AD2"/>
    <w:rsid w:val="00E01736"/>
    <w:rsid w:val="00E04CFB"/>
    <w:rsid w:val="00E2092B"/>
    <w:rsid w:val="00E31FD1"/>
    <w:rsid w:val="00E3312E"/>
    <w:rsid w:val="00E34E9D"/>
    <w:rsid w:val="00E36EFB"/>
    <w:rsid w:val="00E7377B"/>
    <w:rsid w:val="00E80059"/>
    <w:rsid w:val="00EC5FF9"/>
    <w:rsid w:val="00EE0C1E"/>
    <w:rsid w:val="00EE7CC0"/>
    <w:rsid w:val="00EF4E52"/>
    <w:rsid w:val="00EF63E0"/>
    <w:rsid w:val="00F00049"/>
    <w:rsid w:val="00F33CB3"/>
    <w:rsid w:val="00F405AE"/>
    <w:rsid w:val="00F52562"/>
    <w:rsid w:val="00F626B3"/>
    <w:rsid w:val="00F634AD"/>
    <w:rsid w:val="00F734E7"/>
    <w:rsid w:val="00F81B19"/>
    <w:rsid w:val="00F8360E"/>
    <w:rsid w:val="00F851F8"/>
    <w:rsid w:val="00F86771"/>
    <w:rsid w:val="00F9345B"/>
    <w:rsid w:val="00FA51F2"/>
    <w:rsid w:val="00FA61F9"/>
    <w:rsid w:val="00FC0523"/>
    <w:rsid w:val="00FC2101"/>
    <w:rsid w:val="00FE76E6"/>
    <w:rsid w:val="00FF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64BA"/>
    <w:rPr>
      <w:sz w:val="24"/>
      <w:szCs w:val="24"/>
    </w:rPr>
  </w:style>
  <w:style w:type="paragraph" w:styleId="Heading1">
    <w:name w:val="heading 1"/>
    <w:basedOn w:val="Normal"/>
    <w:next w:val="Normal"/>
    <w:qFormat/>
    <w:rsid w:val="001664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664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664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664B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64BA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paragraph" w:styleId="Footer">
    <w:name w:val="footer"/>
    <w:basedOn w:val="Normal"/>
    <w:rsid w:val="001664BA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paragraph" w:customStyle="1" w:styleId="APAHeading1">
    <w:name w:val="APA Heading 1"/>
    <w:basedOn w:val="Heading1"/>
    <w:next w:val="Normal"/>
    <w:rsid w:val="001664BA"/>
    <w:pPr>
      <w:spacing w:before="0" w:after="0" w:line="480" w:lineRule="auto"/>
      <w:jc w:val="center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APAHeading2">
    <w:name w:val="APA Heading 2"/>
    <w:basedOn w:val="Heading2"/>
    <w:next w:val="Normal"/>
    <w:rsid w:val="001664BA"/>
    <w:pPr>
      <w:spacing w:before="0" w:after="0" w:line="480" w:lineRule="auto"/>
      <w:ind w:left="720"/>
      <w:jc w:val="center"/>
    </w:pPr>
    <w:rPr>
      <w:rFonts w:ascii="Times New Roman" w:eastAsia="Times" w:hAnsi="Times New Roman" w:cs="Times New Roman"/>
      <w:bCs w:val="0"/>
      <w:i w:val="0"/>
      <w:iCs w:val="0"/>
      <w:sz w:val="24"/>
      <w:szCs w:val="20"/>
      <w:u w:val="single"/>
    </w:rPr>
  </w:style>
  <w:style w:type="paragraph" w:customStyle="1" w:styleId="APAHeading3">
    <w:name w:val="APA Heading 3"/>
    <w:basedOn w:val="Heading3"/>
    <w:next w:val="Normal"/>
    <w:rsid w:val="001664BA"/>
    <w:pPr>
      <w:spacing w:before="0" w:after="0" w:line="480" w:lineRule="auto"/>
    </w:pPr>
    <w:rPr>
      <w:rFonts w:ascii="Times New Roman" w:eastAsia="Times" w:hAnsi="Times New Roman" w:cs="Times New Roman"/>
      <w:sz w:val="24"/>
      <w:szCs w:val="20"/>
      <w:u w:val="single"/>
    </w:rPr>
  </w:style>
  <w:style w:type="paragraph" w:customStyle="1" w:styleId="APAHeading4">
    <w:name w:val="APA Heading 4"/>
    <w:basedOn w:val="Heading4"/>
    <w:next w:val="Normal"/>
    <w:rsid w:val="001664BA"/>
    <w:pPr>
      <w:spacing w:before="0" w:after="0" w:line="480" w:lineRule="auto"/>
      <w:ind w:left="720"/>
    </w:pPr>
    <w:rPr>
      <w:rFonts w:eastAsia="Times"/>
      <w:sz w:val="24"/>
      <w:u w:val="single"/>
    </w:rPr>
  </w:style>
  <w:style w:type="character" w:styleId="PageNumber">
    <w:name w:val="page number"/>
    <w:basedOn w:val="DefaultParagraphFont"/>
    <w:rsid w:val="001664BA"/>
  </w:style>
  <w:style w:type="paragraph" w:styleId="BalloonText">
    <w:name w:val="Balloon Text"/>
    <w:basedOn w:val="Normal"/>
    <w:semiHidden/>
    <w:rsid w:val="001664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64B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1664BA"/>
    <w:rPr>
      <w:color w:val="0000FF"/>
      <w:u w:val="single"/>
    </w:rPr>
  </w:style>
  <w:style w:type="character" w:styleId="Strong">
    <w:name w:val="Strong"/>
    <w:basedOn w:val="DefaultParagraphFont"/>
    <w:qFormat/>
    <w:rsid w:val="00BD4D82"/>
    <w:rPr>
      <w:b/>
      <w:bCs/>
    </w:rPr>
  </w:style>
  <w:style w:type="character" w:styleId="CommentReference">
    <w:name w:val="annotation reference"/>
    <w:basedOn w:val="DefaultParagraphFont"/>
    <w:semiHidden/>
    <w:rsid w:val="005F39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F398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3984"/>
    <w:rPr>
      <w:b/>
      <w:bCs/>
    </w:rPr>
  </w:style>
  <w:style w:type="paragraph" w:styleId="FootnoteText">
    <w:name w:val="footnote text"/>
    <w:basedOn w:val="Normal"/>
    <w:semiHidden/>
    <w:rsid w:val="003E03E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E03ED"/>
    <w:rPr>
      <w:vertAlign w:val="superscript"/>
    </w:rPr>
  </w:style>
  <w:style w:type="character" w:customStyle="1" w:styleId="CommentTextChar">
    <w:name w:val="Comment Text Char"/>
    <w:basedOn w:val="DefaultParagraphFont"/>
    <w:link w:val="CommentText"/>
    <w:locked/>
    <w:rsid w:val="006717A8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B7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6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0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7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1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D5CE9-26A3-443F-B773-66303868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The Media Network, Inc.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Pick</dc:creator>
  <cp:keywords/>
  <dc:description>EEP Comments 08/06/12.</dc:description>
  <cp:lastModifiedBy>Lawrence Stroud</cp:lastModifiedBy>
  <cp:revision>2</cp:revision>
  <cp:lastPrinted>2010-10-22T21:47:00Z</cp:lastPrinted>
  <dcterms:created xsi:type="dcterms:W3CDTF">2013-06-24T13:38:00Z</dcterms:created>
  <dcterms:modified xsi:type="dcterms:W3CDTF">2013-06-24T13:38:00Z</dcterms:modified>
</cp:coreProperties>
</file>