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CE" w:rsidRPr="002724CE" w:rsidRDefault="002724CE" w:rsidP="002724CE">
      <w:pPr>
        <w:keepNext/>
        <w:keepLines/>
        <w:pageBreakBefore/>
        <w:pBdr>
          <w:top w:val="single" w:sz="6" w:space="3" w:color="DA291C"/>
          <w:bottom w:val="single" w:sz="6" w:space="3" w:color="DA291C"/>
        </w:pBdr>
        <w:shd w:val="clear" w:color="auto" w:fill="DA291C"/>
        <w:outlineLvl w:val="0"/>
        <w:rPr>
          <w:rFonts w:ascii="Arial" w:hAnsi="Arial"/>
          <w:b/>
          <w:color w:val="FFFFFF"/>
          <w:kern w:val="28"/>
          <w:sz w:val="28"/>
        </w:rPr>
      </w:pPr>
      <w:bookmarkStart w:id="0" w:name="_Toc309809406"/>
      <w:r w:rsidRPr="002724CE">
        <w:rPr>
          <w:rFonts w:ascii="Arial" w:hAnsi="Arial"/>
          <w:b/>
          <w:color w:val="FFFFFF"/>
          <w:kern w:val="28"/>
          <w:sz w:val="28"/>
        </w:rPr>
        <w:t xml:space="preserve">Appendix </w:t>
      </w:r>
      <w:r>
        <w:rPr>
          <w:rFonts w:ascii="Arial" w:hAnsi="Arial"/>
          <w:b/>
          <w:color w:val="FFFFFF"/>
          <w:kern w:val="28"/>
          <w:sz w:val="28"/>
        </w:rPr>
        <w:t>U</w:t>
      </w:r>
      <w:r w:rsidRPr="002724CE">
        <w:rPr>
          <w:rFonts w:ascii="Arial" w:hAnsi="Arial"/>
          <w:b/>
          <w:color w:val="FFFFFF"/>
          <w:kern w:val="28"/>
          <w:sz w:val="28"/>
        </w:rPr>
        <w:t xml:space="preserve">: Study </w:t>
      </w:r>
      <w:bookmarkEnd w:id="0"/>
      <w:r>
        <w:rPr>
          <w:rFonts w:ascii="Arial" w:hAnsi="Arial"/>
          <w:b/>
          <w:color w:val="FFFFFF"/>
          <w:kern w:val="28"/>
          <w:sz w:val="28"/>
        </w:rPr>
        <w:t>Overview</w:t>
      </w:r>
    </w:p>
    <w:p w:rsidR="002724CE" w:rsidRPr="00D34134" w:rsidRDefault="00D34134" w:rsidP="00D34134">
      <w:pPr>
        <w:autoSpaceDE w:val="0"/>
        <w:autoSpaceDN w:val="0"/>
        <w:adjustRightInd w:val="0"/>
        <w:spacing w:after="0"/>
        <w:jc w:val="center"/>
        <w:rPr>
          <w:rFonts w:asciiTheme="minorHAnsi" w:eastAsia="Calibri" w:hAnsiTheme="minorHAnsi" w:cstheme="minorHAnsi"/>
          <w:b/>
          <w:sz w:val="28"/>
          <w:szCs w:val="28"/>
        </w:rPr>
      </w:pPr>
      <w:r w:rsidRPr="00D34134">
        <w:rPr>
          <w:rFonts w:asciiTheme="minorHAnsi" w:eastAsia="Calibri" w:hAnsiTheme="minorHAnsi" w:cstheme="minorHAnsi"/>
          <w:b/>
          <w:sz w:val="28"/>
          <w:szCs w:val="28"/>
        </w:rPr>
        <w:t>The First-Time Homebuyer Study</w:t>
      </w:r>
    </w:p>
    <w:p w:rsidR="002724CE" w:rsidRDefault="002724CE" w:rsidP="002724CE">
      <w:pPr>
        <w:autoSpaceDE w:val="0"/>
        <w:autoSpaceDN w:val="0"/>
        <w:adjustRightInd w:val="0"/>
        <w:spacing w:after="0"/>
        <w:rPr>
          <w:rFonts w:eastAsia="Calibri"/>
          <w:szCs w:val="22"/>
        </w:rPr>
      </w:pPr>
    </w:p>
    <w:p w:rsidR="002724CE" w:rsidRPr="00D34134" w:rsidRDefault="00D34134" w:rsidP="002724CE">
      <w:pPr>
        <w:autoSpaceDE w:val="0"/>
        <w:autoSpaceDN w:val="0"/>
        <w:adjustRightInd w:val="0"/>
        <w:spacing w:after="0"/>
        <w:rPr>
          <w:rFonts w:asciiTheme="majorHAnsi" w:eastAsia="Calibri" w:hAnsiTheme="majorHAnsi"/>
          <w:b/>
          <w:i/>
          <w:color w:val="FF0000"/>
          <w:sz w:val="28"/>
          <w:szCs w:val="28"/>
        </w:rPr>
      </w:pPr>
      <w:r>
        <w:rPr>
          <w:rFonts w:asciiTheme="majorHAnsi" w:eastAsia="Calibri" w:hAnsiTheme="majorHAnsi"/>
          <w:b/>
          <w:i/>
          <w:color w:val="FF0000"/>
          <w:sz w:val="28"/>
          <w:szCs w:val="28"/>
        </w:rPr>
        <w:t>What is it?</w:t>
      </w:r>
      <w:bookmarkStart w:id="1" w:name="_GoBack"/>
      <w:bookmarkEnd w:id="1"/>
    </w:p>
    <w:p w:rsidR="004D7145" w:rsidRPr="004D7145" w:rsidRDefault="004D7145" w:rsidP="004D7145">
      <w:pPr>
        <w:autoSpaceDE w:val="0"/>
        <w:autoSpaceDN w:val="0"/>
        <w:adjustRightInd w:val="0"/>
        <w:spacing w:after="0" w:line="240" w:lineRule="auto"/>
        <w:rPr>
          <w:rFonts w:ascii="Calibri" w:hAnsi="Calibri" w:cs="Calibri"/>
          <w:sz w:val="24"/>
          <w:szCs w:val="22"/>
        </w:rPr>
      </w:pPr>
      <w:r w:rsidRPr="004D7145">
        <w:rPr>
          <w:rFonts w:ascii="Calibri" w:hAnsi="Calibri" w:cs="Calibri"/>
          <w:sz w:val="24"/>
          <w:szCs w:val="22"/>
        </w:rPr>
        <w:t xml:space="preserve">The United States Department of Housing and Urban Development (HUD) is studying the benefits of information, education and counseling for first-time homebuyers. The study will track 6,000 people over several years.  HUD hopes to learn how people become successful homeowners. If you join the study, you will be helping more Americans be more successful in buying their first homes.  </w:t>
      </w:r>
    </w:p>
    <w:p w:rsidR="006B48A9" w:rsidRPr="006B48A9" w:rsidRDefault="006B48A9" w:rsidP="006B48A9">
      <w:pPr>
        <w:autoSpaceDE w:val="0"/>
        <w:autoSpaceDN w:val="0"/>
        <w:adjustRightInd w:val="0"/>
        <w:spacing w:after="0"/>
        <w:rPr>
          <w:rFonts w:asciiTheme="minorHAnsi" w:eastAsia="Calibri" w:hAnsiTheme="minorHAnsi" w:cstheme="minorHAnsi"/>
          <w:szCs w:val="22"/>
        </w:rPr>
      </w:pPr>
    </w:p>
    <w:p w:rsidR="00D34134" w:rsidRDefault="002724CE" w:rsidP="00D34134">
      <w:pPr>
        <w:spacing w:after="0" w:line="240" w:lineRule="auto"/>
        <w:rPr>
          <w:rFonts w:asciiTheme="minorHAnsi" w:hAnsiTheme="minorHAnsi" w:cstheme="minorHAnsi"/>
          <w:b/>
          <w:i/>
          <w:color w:val="FF0000"/>
          <w:sz w:val="28"/>
          <w:szCs w:val="28"/>
        </w:rPr>
      </w:pPr>
      <w:r w:rsidRPr="00D34134">
        <w:rPr>
          <w:rFonts w:asciiTheme="minorHAnsi" w:hAnsiTheme="minorHAnsi" w:cstheme="minorHAnsi"/>
          <w:b/>
          <w:i/>
          <w:color w:val="FF0000"/>
          <w:sz w:val="28"/>
          <w:szCs w:val="28"/>
        </w:rPr>
        <w:t>Do I get anything for participating</w:t>
      </w:r>
      <w:r w:rsidR="00D34134">
        <w:rPr>
          <w:rFonts w:asciiTheme="minorHAnsi" w:hAnsiTheme="minorHAnsi" w:cstheme="minorHAnsi"/>
          <w:b/>
          <w:i/>
          <w:color w:val="FF0000"/>
          <w:sz w:val="28"/>
          <w:szCs w:val="28"/>
        </w:rPr>
        <w:t xml:space="preserve">? </w:t>
      </w:r>
    </w:p>
    <w:p w:rsidR="004D7145" w:rsidRPr="004D7145" w:rsidRDefault="004D7145" w:rsidP="004D7145">
      <w:pPr>
        <w:spacing w:after="0" w:line="240" w:lineRule="auto"/>
        <w:rPr>
          <w:rFonts w:ascii="Calibri" w:hAnsi="Calibri" w:cs="Calibri"/>
          <w:b/>
          <w:i/>
          <w:color w:val="FF0000"/>
          <w:sz w:val="28"/>
          <w:szCs w:val="28"/>
        </w:rPr>
      </w:pPr>
      <w:r w:rsidRPr="004D7145">
        <w:rPr>
          <w:rFonts w:ascii="Calibri" w:hAnsi="Calibri" w:cs="Calibri"/>
          <w:sz w:val="24"/>
          <w:szCs w:val="24"/>
        </w:rPr>
        <w:t>You will receive $150.00 or more as a thank you from the research team for your time. Depending on which study activities are completed, some study participants will receive up to $250.00. You will also be contributing to an important national study that will help future first-time homebuyers like you.</w:t>
      </w:r>
    </w:p>
    <w:p w:rsidR="002724CE" w:rsidRDefault="002724CE" w:rsidP="002724CE">
      <w:pPr>
        <w:autoSpaceDE w:val="0"/>
        <w:autoSpaceDN w:val="0"/>
        <w:adjustRightInd w:val="0"/>
        <w:spacing w:after="0"/>
        <w:rPr>
          <w:rFonts w:eastAsia="Calibri"/>
          <w:szCs w:val="22"/>
        </w:rPr>
      </w:pPr>
    </w:p>
    <w:p w:rsidR="002724CE" w:rsidRPr="00D34134" w:rsidRDefault="002724CE" w:rsidP="002724CE">
      <w:pPr>
        <w:autoSpaceDE w:val="0"/>
        <w:autoSpaceDN w:val="0"/>
        <w:adjustRightInd w:val="0"/>
        <w:spacing w:after="0"/>
        <w:rPr>
          <w:rFonts w:asciiTheme="minorHAnsi" w:eastAsia="Calibri" w:hAnsiTheme="minorHAnsi" w:cstheme="minorHAnsi"/>
          <w:b/>
          <w:i/>
          <w:color w:val="FF0000"/>
          <w:sz w:val="28"/>
          <w:szCs w:val="28"/>
        </w:rPr>
      </w:pPr>
      <w:r w:rsidRPr="00D34134">
        <w:rPr>
          <w:rFonts w:asciiTheme="minorHAnsi" w:eastAsia="Calibri" w:hAnsiTheme="minorHAnsi" w:cstheme="minorHAnsi"/>
          <w:b/>
          <w:i/>
          <w:color w:val="FF0000"/>
          <w:sz w:val="28"/>
          <w:szCs w:val="28"/>
        </w:rPr>
        <w:t>Do I have to participate?</w:t>
      </w:r>
    </w:p>
    <w:p w:rsidR="004D7145" w:rsidRPr="004D7145" w:rsidRDefault="004D7145" w:rsidP="004D7145">
      <w:pPr>
        <w:autoSpaceDE w:val="0"/>
        <w:autoSpaceDN w:val="0"/>
        <w:adjustRightInd w:val="0"/>
        <w:spacing w:after="0" w:line="240" w:lineRule="auto"/>
        <w:rPr>
          <w:rFonts w:ascii="Calibri" w:hAnsi="Calibri" w:cs="Calibri"/>
          <w:sz w:val="24"/>
          <w:szCs w:val="22"/>
        </w:rPr>
      </w:pPr>
      <w:r w:rsidRPr="004D7145">
        <w:rPr>
          <w:rFonts w:ascii="Calibri" w:hAnsi="Calibri" w:cs="Calibri"/>
          <w:sz w:val="24"/>
          <w:szCs w:val="22"/>
        </w:rPr>
        <w:t xml:space="preserve">Participation is completely voluntary. You can leave the study at any point. Whether you participate or not, your application for a home loan and services provided by your lender will not be affected. </w:t>
      </w:r>
    </w:p>
    <w:p w:rsidR="002724CE" w:rsidRDefault="002724CE" w:rsidP="002724CE">
      <w:pPr>
        <w:autoSpaceDE w:val="0"/>
        <w:autoSpaceDN w:val="0"/>
        <w:adjustRightInd w:val="0"/>
        <w:spacing w:after="0"/>
        <w:rPr>
          <w:rFonts w:asciiTheme="minorHAnsi" w:eastAsia="Calibri" w:hAnsiTheme="minorHAnsi" w:cstheme="minorHAnsi"/>
          <w:szCs w:val="22"/>
        </w:rPr>
      </w:pPr>
    </w:p>
    <w:p w:rsidR="004D7145" w:rsidRPr="004D7145" w:rsidRDefault="004D7145" w:rsidP="004D7145">
      <w:pPr>
        <w:spacing w:after="0" w:line="240" w:lineRule="auto"/>
        <w:rPr>
          <w:rFonts w:ascii="Calibri" w:hAnsi="Calibri" w:cs="Calibri"/>
          <w:b/>
          <w:i/>
          <w:color w:val="FF0000"/>
          <w:sz w:val="28"/>
          <w:szCs w:val="28"/>
        </w:rPr>
      </w:pPr>
      <w:r w:rsidRPr="004D7145">
        <w:rPr>
          <w:rFonts w:ascii="Calibri" w:hAnsi="Calibri" w:cs="Calibri"/>
          <w:b/>
          <w:i/>
          <w:color w:val="FF0000"/>
          <w:sz w:val="28"/>
          <w:szCs w:val="28"/>
        </w:rPr>
        <w:t>Will my information be kept private?</w:t>
      </w:r>
    </w:p>
    <w:p w:rsidR="004D7145" w:rsidRPr="004D7145" w:rsidRDefault="005E1105" w:rsidP="004D7145">
      <w:pPr>
        <w:spacing w:after="0" w:line="240" w:lineRule="auto"/>
        <w:rPr>
          <w:rFonts w:ascii="Calibri" w:hAnsi="Calibri" w:cs="Calibri"/>
          <w:szCs w:val="22"/>
        </w:rPr>
      </w:pPr>
      <w:r>
        <w:rPr>
          <w:rFonts w:ascii="Calibri" w:hAnsi="Calibri" w:cs="Calibri"/>
          <w:sz w:val="24"/>
          <w:szCs w:val="22"/>
        </w:rPr>
        <w:t xml:space="preserve">The information collected will be kept private. It is protected by a Federal law called the Privacy Act of 1974. </w:t>
      </w:r>
      <w:r w:rsidR="00A761C6">
        <w:rPr>
          <w:rFonts w:ascii="Calibri" w:hAnsi="Calibri" w:cs="Calibri"/>
          <w:sz w:val="24"/>
          <w:szCs w:val="22"/>
        </w:rPr>
        <w:t>The information you provide will only be used for research purposes. Your name will never appear in any report produced as part of this study. Lenders will be told your group assignment but we will NOT provide any lender with your survey answers or other information.</w:t>
      </w:r>
    </w:p>
    <w:p w:rsidR="004D7145" w:rsidRPr="00D34134" w:rsidRDefault="004D7145" w:rsidP="002724CE">
      <w:pPr>
        <w:autoSpaceDE w:val="0"/>
        <w:autoSpaceDN w:val="0"/>
        <w:adjustRightInd w:val="0"/>
        <w:spacing w:after="0"/>
        <w:rPr>
          <w:rFonts w:asciiTheme="minorHAnsi" w:eastAsia="Calibri" w:hAnsiTheme="minorHAnsi" w:cstheme="minorHAnsi"/>
          <w:szCs w:val="22"/>
        </w:rPr>
      </w:pPr>
    </w:p>
    <w:p w:rsidR="002724CE" w:rsidRPr="00D34134" w:rsidRDefault="002724CE" w:rsidP="00D34134">
      <w:pPr>
        <w:spacing w:after="0" w:line="240" w:lineRule="auto"/>
        <w:rPr>
          <w:rFonts w:asciiTheme="minorHAnsi" w:eastAsia="Calibri" w:hAnsiTheme="minorHAnsi" w:cstheme="minorHAnsi"/>
          <w:b/>
          <w:i/>
          <w:color w:val="FF0000"/>
          <w:sz w:val="28"/>
          <w:szCs w:val="28"/>
        </w:rPr>
      </w:pPr>
      <w:r w:rsidRPr="00D34134">
        <w:rPr>
          <w:rFonts w:asciiTheme="minorHAnsi" w:eastAsia="Calibri" w:hAnsiTheme="minorHAnsi" w:cstheme="minorHAnsi"/>
          <w:b/>
          <w:i/>
          <w:color w:val="FF0000"/>
          <w:sz w:val="28"/>
          <w:szCs w:val="28"/>
        </w:rPr>
        <w:t>What do I have to do?</w:t>
      </w:r>
    </w:p>
    <w:p w:rsidR="004D7145" w:rsidRPr="00E12952" w:rsidRDefault="004D7145" w:rsidP="004D7145">
      <w:pPr>
        <w:rPr>
          <w:rFonts w:ascii="Calibri" w:hAnsi="Calibri" w:cs="Calibri"/>
          <w:sz w:val="24"/>
          <w:szCs w:val="24"/>
        </w:rPr>
      </w:pPr>
      <w:r w:rsidRPr="00E12952">
        <w:rPr>
          <w:rFonts w:ascii="Calibri" w:hAnsi="Calibri" w:cs="Calibri"/>
          <w:sz w:val="24"/>
          <w:szCs w:val="24"/>
        </w:rPr>
        <w:t xml:space="preserve">If you join the study, you will complete one or more of the following activities. </w:t>
      </w:r>
    </w:p>
    <w:p w:rsidR="004D7145" w:rsidRPr="005E23A4" w:rsidRDefault="004D7145" w:rsidP="004D7145">
      <w:pPr>
        <w:pStyle w:val="ListParagraph"/>
        <w:numPr>
          <w:ilvl w:val="0"/>
          <w:numId w:val="2"/>
        </w:numPr>
        <w:spacing w:after="0" w:line="240" w:lineRule="auto"/>
        <w:rPr>
          <w:rFonts w:ascii="Calibri" w:hAnsi="Calibri" w:cs="Calibri"/>
          <w:sz w:val="24"/>
          <w:szCs w:val="24"/>
        </w:rPr>
      </w:pPr>
      <w:r w:rsidRPr="005E23A4">
        <w:rPr>
          <w:rFonts w:ascii="Calibri" w:hAnsi="Calibri" w:cs="Calibri"/>
          <w:sz w:val="24"/>
          <w:szCs w:val="24"/>
        </w:rPr>
        <w:t>One 30 minute phone survey.</w:t>
      </w:r>
    </w:p>
    <w:p w:rsidR="004D7145" w:rsidRPr="005E23A4" w:rsidRDefault="004D7145" w:rsidP="004D7145">
      <w:pPr>
        <w:pStyle w:val="ListParagraph"/>
        <w:numPr>
          <w:ilvl w:val="0"/>
          <w:numId w:val="2"/>
        </w:numPr>
        <w:spacing w:after="0" w:line="240" w:lineRule="auto"/>
        <w:rPr>
          <w:rFonts w:ascii="Calibri" w:hAnsi="Calibri" w:cs="Calibri"/>
          <w:sz w:val="24"/>
          <w:szCs w:val="24"/>
        </w:rPr>
      </w:pPr>
      <w:r w:rsidRPr="005E23A4">
        <w:rPr>
          <w:rFonts w:ascii="Calibri" w:hAnsi="Calibri" w:cs="Calibri"/>
          <w:sz w:val="24"/>
          <w:szCs w:val="24"/>
        </w:rPr>
        <w:t xml:space="preserve">If selected, participate in homebuyer education and counseling services. These services may be provided in person or by Internet and telephone </w:t>
      </w:r>
    </w:p>
    <w:p w:rsidR="004D7145" w:rsidRPr="005E23A4" w:rsidRDefault="004D7145" w:rsidP="004D7145">
      <w:pPr>
        <w:pStyle w:val="ListParagraph"/>
        <w:numPr>
          <w:ilvl w:val="0"/>
          <w:numId w:val="2"/>
        </w:numPr>
        <w:spacing w:after="0" w:line="240" w:lineRule="auto"/>
        <w:rPr>
          <w:sz w:val="24"/>
          <w:szCs w:val="24"/>
        </w:rPr>
      </w:pPr>
      <w:r w:rsidRPr="005E23A4">
        <w:rPr>
          <w:rFonts w:ascii="Calibri" w:hAnsi="Calibri" w:cs="Calibri"/>
          <w:sz w:val="24"/>
          <w:szCs w:val="24"/>
        </w:rPr>
        <w:t>Two follow-up phone surveys over the next two to three years (participants receive $35 for each completed survey).</w:t>
      </w:r>
    </w:p>
    <w:p w:rsidR="00D34134" w:rsidRDefault="00D34134" w:rsidP="00D34134">
      <w:pPr>
        <w:spacing w:after="0" w:line="240" w:lineRule="auto"/>
        <w:rPr>
          <w:rFonts w:asciiTheme="minorHAnsi" w:hAnsiTheme="minorHAnsi" w:cstheme="minorHAnsi"/>
          <w:b/>
          <w:i/>
          <w:color w:val="FF0000"/>
          <w:sz w:val="28"/>
          <w:szCs w:val="28"/>
        </w:rPr>
      </w:pPr>
    </w:p>
    <w:p w:rsidR="004D7145" w:rsidRPr="004D7145" w:rsidRDefault="004D7145" w:rsidP="004D7145">
      <w:pPr>
        <w:spacing w:after="0" w:line="240" w:lineRule="auto"/>
        <w:rPr>
          <w:rFonts w:ascii="Calibri" w:hAnsi="Calibri" w:cs="Calibri"/>
          <w:b/>
          <w:i/>
          <w:color w:val="FF0000"/>
          <w:sz w:val="28"/>
          <w:szCs w:val="28"/>
        </w:rPr>
      </w:pPr>
      <w:r w:rsidRPr="004D7145">
        <w:rPr>
          <w:rFonts w:ascii="Calibri" w:hAnsi="Calibri" w:cs="Calibri"/>
          <w:b/>
          <w:i/>
          <w:color w:val="FF0000"/>
          <w:sz w:val="28"/>
          <w:szCs w:val="28"/>
        </w:rPr>
        <w:t>What if I decide not to buy a home?</w:t>
      </w:r>
    </w:p>
    <w:p w:rsidR="004D7145" w:rsidRPr="004D7145" w:rsidRDefault="004D7145" w:rsidP="004D7145">
      <w:pPr>
        <w:spacing w:after="0" w:line="240" w:lineRule="auto"/>
        <w:rPr>
          <w:rFonts w:ascii="Calibri" w:hAnsi="Calibri" w:cs="Calibri"/>
          <w:sz w:val="24"/>
          <w:szCs w:val="24"/>
        </w:rPr>
      </w:pPr>
      <w:r w:rsidRPr="004D7145">
        <w:rPr>
          <w:rFonts w:ascii="Calibri" w:hAnsi="Calibri" w:cs="Calibri"/>
          <w:sz w:val="24"/>
          <w:szCs w:val="24"/>
        </w:rPr>
        <w:t xml:space="preserve">The study is recruiting participants who expect to buy a home in the next few months. However, we understand that plans sometimes change. If you decide not to purchase a home, we ask that you continue to participate in the study and complete all follow-up surveys. </w:t>
      </w:r>
    </w:p>
    <w:p w:rsidR="004D7145" w:rsidRPr="004D7145" w:rsidRDefault="004D7145" w:rsidP="004D7145">
      <w:pPr>
        <w:spacing w:after="0" w:line="240" w:lineRule="auto"/>
        <w:rPr>
          <w:rFonts w:ascii="Calibri" w:hAnsi="Calibri" w:cs="Calibri"/>
          <w:b/>
          <w:i/>
          <w:color w:val="FF0000"/>
          <w:sz w:val="28"/>
          <w:szCs w:val="28"/>
        </w:rPr>
      </w:pPr>
    </w:p>
    <w:p w:rsidR="004D7145" w:rsidRDefault="004D7145" w:rsidP="00D34134">
      <w:pPr>
        <w:spacing w:after="0" w:line="240" w:lineRule="auto"/>
        <w:rPr>
          <w:rFonts w:asciiTheme="minorHAnsi" w:hAnsiTheme="minorHAnsi" w:cstheme="minorHAnsi"/>
          <w:b/>
          <w:i/>
          <w:color w:val="FF0000"/>
          <w:sz w:val="28"/>
          <w:szCs w:val="28"/>
        </w:rPr>
      </w:pPr>
    </w:p>
    <w:p w:rsidR="00D34134" w:rsidRPr="00D34134" w:rsidRDefault="00D34134" w:rsidP="00D34134">
      <w:pPr>
        <w:spacing w:after="0" w:line="240" w:lineRule="auto"/>
        <w:rPr>
          <w:rFonts w:asciiTheme="minorHAnsi" w:hAnsiTheme="minorHAnsi" w:cstheme="minorHAnsi"/>
          <w:b/>
          <w:i/>
          <w:color w:val="FF0000"/>
          <w:sz w:val="28"/>
          <w:szCs w:val="28"/>
        </w:rPr>
      </w:pPr>
      <w:r w:rsidRPr="00D34134">
        <w:rPr>
          <w:rFonts w:asciiTheme="minorHAnsi" w:hAnsiTheme="minorHAnsi" w:cstheme="minorHAnsi"/>
          <w:b/>
          <w:i/>
          <w:color w:val="FF0000"/>
          <w:sz w:val="28"/>
          <w:szCs w:val="28"/>
        </w:rPr>
        <w:t>What information is the study seeking?</w:t>
      </w:r>
    </w:p>
    <w:p w:rsidR="004D7145" w:rsidRPr="004D7145" w:rsidRDefault="004D7145" w:rsidP="004D7145">
      <w:pPr>
        <w:spacing w:after="0" w:line="240" w:lineRule="auto"/>
        <w:rPr>
          <w:rFonts w:ascii="Calibri" w:hAnsi="Calibri" w:cs="Calibri"/>
          <w:b/>
          <w:i/>
          <w:color w:val="FF0000"/>
          <w:sz w:val="28"/>
          <w:szCs w:val="28"/>
        </w:rPr>
      </w:pPr>
      <w:r w:rsidRPr="004D7145">
        <w:rPr>
          <w:rFonts w:ascii="Calibri" w:hAnsi="Calibri" w:cs="Calibri"/>
          <w:sz w:val="24"/>
          <w:szCs w:val="24"/>
        </w:rPr>
        <w:t>HUD wants to learn about the services people seek, the steps they take, and the experiences they have when buying their first homes.</w:t>
      </w:r>
    </w:p>
    <w:p w:rsidR="006B48A9" w:rsidRPr="006B48A9" w:rsidRDefault="006B48A9" w:rsidP="006B48A9">
      <w:pPr>
        <w:spacing w:after="0" w:line="240" w:lineRule="auto"/>
        <w:rPr>
          <w:rFonts w:asciiTheme="minorHAnsi" w:hAnsiTheme="minorHAnsi" w:cstheme="minorHAnsi"/>
          <w:b/>
          <w:i/>
          <w:color w:val="FF0000"/>
          <w:sz w:val="28"/>
          <w:szCs w:val="28"/>
        </w:rPr>
      </w:pPr>
    </w:p>
    <w:p w:rsidR="00D34134" w:rsidRDefault="00D34134" w:rsidP="00D34134">
      <w:pPr>
        <w:spacing w:after="0" w:line="240" w:lineRule="auto"/>
        <w:rPr>
          <w:rFonts w:asciiTheme="minorHAnsi" w:hAnsiTheme="minorHAnsi" w:cstheme="minorHAnsi"/>
          <w:b/>
          <w:i/>
          <w:color w:val="FF0000"/>
          <w:sz w:val="28"/>
          <w:szCs w:val="28"/>
        </w:rPr>
      </w:pPr>
      <w:r w:rsidRPr="00D34134">
        <w:rPr>
          <w:rFonts w:asciiTheme="minorHAnsi" w:hAnsiTheme="minorHAnsi" w:cstheme="minorHAnsi"/>
          <w:b/>
          <w:i/>
          <w:color w:val="FF0000"/>
          <w:sz w:val="28"/>
          <w:szCs w:val="28"/>
        </w:rPr>
        <w:t>How do I participate?</w:t>
      </w:r>
    </w:p>
    <w:p w:rsidR="004D7145" w:rsidRPr="004D7145" w:rsidRDefault="004D7145" w:rsidP="004D7145">
      <w:pPr>
        <w:spacing w:after="0" w:line="240" w:lineRule="auto"/>
        <w:rPr>
          <w:rFonts w:ascii="Calibri" w:hAnsi="Calibri" w:cs="Calibri"/>
          <w:b/>
          <w:i/>
          <w:color w:val="FF0000"/>
          <w:sz w:val="28"/>
          <w:szCs w:val="28"/>
        </w:rPr>
      </w:pPr>
      <w:r w:rsidRPr="004D7145">
        <w:rPr>
          <w:rFonts w:ascii="Calibri" w:hAnsi="Calibri" w:cs="Calibri"/>
          <w:sz w:val="24"/>
          <w:szCs w:val="24"/>
        </w:rPr>
        <w:t>Participating is easy. The study is looking for people thinking of buying their first home and who will describe</w:t>
      </w:r>
      <w:r w:rsidRPr="004D7145">
        <w:rPr>
          <w:rFonts w:ascii="Calibri" w:hAnsi="Calibri" w:cs="Calibri"/>
          <w:b/>
          <w:sz w:val="24"/>
          <w:szCs w:val="24"/>
        </w:rPr>
        <w:t xml:space="preserve"> </w:t>
      </w:r>
      <w:r w:rsidRPr="004D7145">
        <w:rPr>
          <w:rFonts w:ascii="Calibri" w:hAnsi="Calibri" w:cs="Calibri"/>
          <w:sz w:val="24"/>
          <w:szCs w:val="24"/>
        </w:rPr>
        <w:t>their experiences to the research team. To join, just contact XXX-XXX-XXXX (toll-free number) to get started. </w:t>
      </w:r>
    </w:p>
    <w:p w:rsidR="004D7145" w:rsidRDefault="004D7145" w:rsidP="00D34134">
      <w:pPr>
        <w:spacing w:after="0" w:line="240" w:lineRule="auto"/>
        <w:rPr>
          <w:rFonts w:asciiTheme="minorHAnsi" w:hAnsiTheme="minorHAnsi" w:cstheme="minorHAnsi"/>
        </w:rPr>
      </w:pPr>
    </w:p>
    <w:p w:rsidR="00D34134" w:rsidRPr="00D34134" w:rsidRDefault="00D34134" w:rsidP="002724CE">
      <w:pPr>
        <w:rPr>
          <w:rFonts w:asciiTheme="minorHAnsi" w:hAnsiTheme="minorHAnsi" w:cstheme="minorHAnsi"/>
        </w:rPr>
      </w:pPr>
    </w:p>
    <w:sectPr w:rsidR="00D34134" w:rsidRPr="00D34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6719E"/>
    <w:multiLevelType w:val="hybridMultilevel"/>
    <w:tmpl w:val="FEB03482"/>
    <w:lvl w:ilvl="0" w:tplc="786687A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881995"/>
    <w:multiLevelType w:val="hybridMultilevel"/>
    <w:tmpl w:val="21E6F506"/>
    <w:lvl w:ilvl="0" w:tplc="786687A4">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CE"/>
    <w:rsid w:val="002724CE"/>
    <w:rsid w:val="0032711C"/>
    <w:rsid w:val="0039172A"/>
    <w:rsid w:val="00393F31"/>
    <w:rsid w:val="004D7145"/>
    <w:rsid w:val="005E1105"/>
    <w:rsid w:val="006B48A9"/>
    <w:rsid w:val="00730ACF"/>
    <w:rsid w:val="007560FB"/>
    <w:rsid w:val="00A761C6"/>
    <w:rsid w:val="00A87DAC"/>
    <w:rsid w:val="00B02A1C"/>
    <w:rsid w:val="00D34134"/>
    <w:rsid w:val="00E12952"/>
    <w:rsid w:val="00ED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4CE"/>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4134"/>
    <w:pPr>
      <w:ind w:left="720"/>
      <w:contextualSpacing/>
    </w:pPr>
  </w:style>
  <w:style w:type="character" w:styleId="CommentReference">
    <w:name w:val="annotation reference"/>
    <w:basedOn w:val="DefaultParagraphFont"/>
    <w:uiPriority w:val="99"/>
    <w:semiHidden/>
    <w:unhideWhenUsed/>
    <w:rsid w:val="00ED4906"/>
    <w:rPr>
      <w:sz w:val="16"/>
      <w:szCs w:val="16"/>
    </w:rPr>
  </w:style>
  <w:style w:type="paragraph" w:styleId="CommentText">
    <w:name w:val="annotation text"/>
    <w:basedOn w:val="Normal"/>
    <w:link w:val="CommentTextChar"/>
    <w:uiPriority w:val="99"/>
    <w:semiHidden/>
    <w:unhideWhenUsed/>
    <w:rsid w:val="00ED4906"/>
    <w:pPr>
      <w:spacing w:line="240" w:lineRule="auto"/>
    </w:pPr>
    <w:rPr>
      <w:sz w:val="20"/>
    </w:rPr>
  </w:style>
  <w:style w:type="character" w:customStyle="1" w:styleId="CommentTextChar">
    <w:name w:val="Comment Text Char"/>
    <w:basedOn w:val="DefaultParagraphFont"/>
    <w:link w:val="CommentText"/>
    <w:uiPriority w:val="99"/>
    <w:semiHidden/>
    <w:rsid w:val="00ED4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906"/>
    <w:rPr>
      <w:b/>
      <w:bCs/>
    </w:rPr>
  </w:style>
  <w:style w:type="character" w:customStyle="1" w:styleId="CommentSubjectChar">
    <w:name w:val="Comment Subject Char"/>
    <w:basedOn w:val="CommentTextChar"/>
    <w:link w:val="CommentSubject"/>
    <w:uiPriority w:val="99"/>
    <w:semiHidden/>
    <w:rsid w:val="00ED49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4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4CE"/>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4134"/>
    <w:pPr>
      <w:ind w:left="720"/>
      <w:contextualSpacing/>
    </w:pPr>
  </w:style>
  <w:style w:type="character" w:styleId="CommentReference">
    <w:name w:val="annotation reference"/>
    <w:basedOn w:val="DefaultParagraphFont"/>
    <w:uiPriority w:val="99"/>
    <w:semiHidden/>
    <w:unhideWhenUsed/>
    <w:rsid w:val="00ED4906"/>
    <w:rPr>
      <w:sz w:val="16"/>
      <w:szCs w:val="16"/>
    </w:rPr>
  </w:style>
  <w:style w:type="paragraph" w:styleId="CommentText">
    <w:name w:val="annotation text"/>
    <w:basedOn w:val="Normal"/>
    <w:link w:val="CommentTextChar"/>
    <w:uiPriority w:val="99"/>
    <w:semiHidden/>
    <w:unhideWhenUsed/>
    <w:rsid w:val="00ED4906"/>
    <w:pPr>
      <w:spacing w:line="240" w:lineRule="auto"/>
    </w:pPr>
    <w:rPr>
      <w:sz w:val="20"/>
    </w:rPr>
  </w:style>
  <w:style w:type="character" w:customStyle="1" w:styleId="CommentTextChar">
    <w:name w:val="Comment Text Char"/>
    <w:basedOn w:val="DefaultParagraphFont"/>
    <w:link w:val="CommentText"/>
    <w:uiPriority w:val="99"/>
    <w:semiHidden/>
    <w:rsid w:val="00ED4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906"/>
    <w:rPr>
      <w:b/>
      <w:bCs/>
    </w:rPr>
  </w:style>
  <w:style w:type="character" w:customStyle="1" w:styleId="CommentSubjectChar">
    <w:name w:val="Comment Subject Char"/>
    <w:basedOn w:val="CommentTextChar"/>
    <w:link w:val="CommentSubject"/>
    <w:uiPriority w:val="99"/>
    <w:semiHidden/>
    <w:rsid w:val="00ED49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4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1448">
      <w:bodyDiv w:val="1"/>
      <w:marLeft w:val="0"/>
      <w:marRight w:val="0"/>
      <w:marTop w:val="0"/>
      <w:marBottom w:val="0"/>
      <w:divBdr>
        <w:top w:val="none" w:sz="0" w:space="0" w:color="auto"/>
        <w:left w:val="none" w:sz="0" w:space="0" w:color="auto"/>
        <w:bottom w:val="none" w:sz="0" w:space="0" w:color="auto"/>
        <w:right w:val="none" w:sz="0" w:space="0" w:color="auto"/>
      </w:divBdr>
    </w:div>
    <w:div w:id="1420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Fiore</dc:creator>
  <cp:lastModifiedBy>Marina L Myhre</cp:lastModifiedBy>
  <cp:revision>2</cp:revision>
  <dcterms:created xsi:type="dcterms:W3CDTF">2013-03-05T15:51:00Z</dcterms:created>
  <dcterms:modified xsi:type="dcterms:W3CDTF">2013-03-05T15:51:00Z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406807967</vt:i4>
  </property>
  <property fmtid="{D5CDD505-2E9C-101B-9397-08002B2CF9AE}" pid="3" name="_NewReviewCycle">
    <vt:lpwstr/>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