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41" w:rsidRDefault="005E0941" w:rsidP="00652FFD">
      <w:pPr>
        <w:spacing w:after="0" w:line="240" w:lineRule="auto"/>
        <w:jc w:val="center"/>
        <w:rPr>
          <w:rFonts w:ascii="Times New Roman" w:eastAsia="Times New Roman" w:hAnsi="Times New Roman"/>
          <w:b/>
        </w:rPr>
      </w:pPr>
      <w:r>
        <w:rPr>
          <w:rFonts w:ascii="Times New Roman" w:eastAsia="Times New Roman" w:hAnsi="Times New Roman"/>
          <w:b/>
          <w:noProof/>
        </w:rPr>
        <w:pict>
          <v:shapetype id="_x0000_t202" coordsize="21600,21600" o:spt="202" path="m,l,21600r21600,l21600,xe">
            <v:stroke joinstyle="miter"/>
            <v:path gradientshapeok="t" o:connecttype="rect"/>
          </v:shapetype>
          <v:shape id="_x0000_s1026" type="#_x0000_t202" style="position:absolute;left:0;text-align:left;margin-left:371.5pt;margin-top:-63.35pt;width:145pt;height:45.1pt;z-index:251658240">
            <v:textbox>
              <w:txbxContent>
                <w:p w:rsidR="005E0941" w:rsidRPr="00F46E3B" w:rsidRDefault="005E0941" w:rsidP="005E0941">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5E0941" w:rsidRPr="00F46E3B" w:rsidRDefault="005E0941" w:rsidP="005E0941">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652FFD" w:rsidRPr="005068E1" w:rsidRDefault="00652FFD" w:rsidP="00652FFD">
      <w:pPr>
        <w:spacing w:after="0" w:line="240" w:lineRule="auto"/>
        <w:jc w:val="center"/>
        <w:rPr>
          <w:rFonts w:ascii="Times New Roman" w:eastAsia="Times New Roman" w:hAnsi="Times New Roman"/>
          <w:b/>
        </w:rPr>
      </w:pPr>
      <w:r>
        <w:rPr>
          <w:rFonts w:ascii="Times New Roman" w:eastAsia="Times New Roman" w:hAnsi="Times New Roman"/>
          <w:b/>
        </w:rPr>
        <w:t xml:space="preserve">Appendix </w:t>
      </w:r>
      <w:r w:rsidRPr="005068E1">
        <w:rPr>
          <w:rFonts w:ascii="Times New Roman" w:eastAsia="Times New Roman" w:hAnsi="Times New Roman"/>
          <w:b/>
        </w:rPr>
        <w:t>A-6: INTERVIEW GUIDE--COMMUNITY-BASED ORGANIZATION (CBO) DIRECTORS</w:t>
      </w:r>
    </w:p>
    <w:p w:rsidR="00652FFD" w:rsidRPr="005068E1" w:rsidRDefault="00652FFD" w:rsidP="00652FFD">
      <w:pPr>
        <w:autoSpaceDE w:val="0"/>
        <w:autoSpaceDN w:val="0"/>
        <w:adjustRightInd w:val="0"/>
        <w:spacing w:after="0"/>
        <w:jc w:val="center"/>
        <w:rPr>
          <w:rFonts w:ascii="Times New Roman" w:hAnsi="Times New Roman"/>
          <w:b/>
          <w:bCs/>
          <w:color w:val="000000"/>
        </w:rPr>
      </w:pPr>
    </w:p>
    <w:p w:rsidR="00652FFD" w:rsidRPr="005068E1" w:rsidRDefault="00652FFD" w:rsidP="00652FFD">
      <w:pPr>
        <w:spacing w:after="0" w:line="240" w:lineRule="auto"/>
        <w:rPr>
          <w:rFonts w:ascii="Times New Roman" w:eastAsia="Times New Roman" w:hAnsi="Times New Roman"/>
          <w:i/>
          <w:szCs w:val="24"/>
        </w:rPr>
      </w:pPr>
    </w:p>
    <w:p w:rsidR="00652FFD" w:rsidRPr="005068E1" w:rsidRDefault="00652FFD" w:rsidP="00652FFD">
      <w:pPr>
        <w:spacing w:after="240" w:line="240" w:lineRule="auto"/>
        <w:rPr>
          <w:rFonts w:ascii="Times New Roman" w:eastAsia="Times New Roman" w:hAnsi="Times New Roman"/>
          <w:bCs/>
          <w:i/>
        </w:rPr>
      </w:pPr>
      <w:r w:rsidRPr="005068E1">
        <w:rPr>
          <w:rFonts w:ascii="Times New Roman" w:eastAsia="Times New Roman" w:hAnsi="Times New Roman"/>
          <w:bCs/>
          <w:i/>
        </w:rPr>
        <w:t>We will interview CBO directors and/or other key CBO representatives with responsibility for SNAP-related activities.  Some of these CBOs will be operating under FNS waivers and others will not.  We expect that the CBOs will have a range of formal and informal roles related to SNAP.</w:t>
      </w:r>
    </w:p>
    <w:p w:rsidR="00652FFD" w:rsidRPr="00142878" w:rsidRDefault="00652FFD" w:rsidP="00652FFD">
      <w:pPr>
        <w:spacing w:after="240"/>
        <w:ind w:left="360"/>
        <w:jc w:val="center"/>
        <w:rPr>
          <w:rFonts w:ascii="Times New Roman" w:hAnsi="Times New Roman"/>
        </w:rPr>
      </w:pPr>
      <w:r w:rsidRPr="00142878">
        <w:rPr>
          <w:rFonts w:ascii="Times New Roman" w:hAnsi="Times New Roman"/>
          <w:b/>
          <w:bCs/>
          <w:u w:val="single"/>
        </w:rPr>
        <w:t>Respondent Background</w:t>
      </w:r>
    </w:p>
    <w:p w:rsidR="00652FFD" w:rsidRPr="00142878" w:rsidRDefault="00652FFD" w:rsidP="00652FFD">
      <w:pPr>
        <w:numPr>
          <w:ilvl w:val="0"/>
          <w:numId w:val="1"/>
        </w:numPr>
        <w:spacing w:after="240" w:line="240" w:lineRule="auto"/>
        <w:rPr>
          <w:rFonts w:ascii="Times New Roman" w:hAnsi="Times New Roman"/>
        </w:rPr>
      </w:pPr>
      <w:r w:rsidRPr="00142878">
        <w:rPr>
          <w:rFonts w:ascii="Times New Roman" w:hAnsi="Times New Roman"/>
        </w:rPr>
        <w:t>Please tell me about this organization and the types of services you provide.  Who is your target population?  What are your key funding sources?</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Please describe your current position/role (e.g., job title, overall responsibilities,  specific responsibilities related to SNAP)</w:t>
      </w:r>
    </w:p>
    <w:p w:rsidR="00652FFD" w:rsidRPr="00142878" w:rsidRDefault="00652FFD" w:rsidP="00652FFD">
      <w:pPr>
        <w:ind w:left="180"/>
        <w:rPr>
          <w:rFonts w:ascii="Times New Roman" w:hAnsi="Times New Roman"/>
          <w:b/>
          <w:bCs/>
          <w:u w:val="single"/>
        </w:rPr>
      </w:pPr>
    </w:p>
    <w:p w:rsidR="00652FFD" w:rsidRPr="00142878" w:rsidRDefault="00652FFD" w:rsidP="00652FFD">
      <w:pPr>
        <w:ind w:left="180"/>
        <w:jc w:val="center"/>
        <w:rPr>
          <w:rFonts w:ascii="Times New Roman" w:hAnsi="Times New Roman"/>
          <w:b/>
          <w:bCs/>
          <w:u w:val="single"/>
        </w:rPr>
      </w:pPr>
      <w:r w:rsidRPr="00142878">
        <w:rPr>
          <w:rFonts w:ascii="Times New Roman" w:hAnsi="Times New Roman"/>
          <w:b/>
          <w:bCs/>
          <w:u w:val="single"/>
        </w:rPr>
        <w:t>Examining the causes and relevant factors associated with churning</w:t>
      </w:r>
    </w:p>
    <w:p w:rsidR="00652FFD" w:rsidRPr="00142878" w:rsidRDefault="00652FFD" w:rsidP="00652FFD">
      <w:pPr>
        <w:ind w:left="180"/>
        <w:jc w:val="center"/>
        <w:rPr>
          <w:rFonts w:ascii="Times New Roman" w:hAnsi="Times New Roman"/>
          <w:b/>
          <w:bCs/>
          <w:u w:val="single"/>
        </w:rPr>
      </w:pP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How long has [NAME OF ORGANIZATION] been working to assist families applying for SNAP benefits?  How did your organization get involved? About how many families does your organization assist in applying for SNAP over the course of a year?</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What is the role of your organization in helping individuals apply for and receive SNAP benefits?  Are you involved in outreach activities?  Helping individuals apply for benefits?  Filing applications? Helping SNAP cases maintain certification or recertify? Conducting interviews?</w:t>
      </w:r>
    </w:p>
    <w:p w:rsidR="00652FFD" w:rsidRPr="00142878" w:rsidRDefault="00652FFD" w:rsidP="00652FFD">
      <w:pPr>
        <w:widowControl w:val="0"/>
        <w:numPr>
          <w:ilvl w:val="0"/>
          <w:numId w:val="2"/>
        </w:numPr>
        <w:tabs>
          <w:tab w:val="left" w:pos="360"/>
        </w:tabs>
        <w:spacing w:after="240"/>
        <w:rPr>
          <w:rFonts w:ascii="Times New Roman" w:hAnsi="Times New Roman"/>
        </w:rPr>
      </w:pPr>
      <w:r w:rsidRPr="00142878">
        <w:rPr>
          <w:rFonts w:ascii="Times New Roman" w:hAnsi="Times New Roman"/>
        </w:rPr>
        <w:t>Do other CBOs in your area also provide these services?  Which are most involved?</w:t>
      </w:r>
    </w:p>
    <w:p w:rsidR="00652FFD" w:rsidRPr="00142878" w:rsidRDefault="00652FFD" w:rsidP="00652FFD">
      <w:pPr>
        <w:widowControl w:val="0"/>
        <w:numPr>
          <w:ilvl w:val="0"/>
          <w:numId w:val="2"/>
        </w:numPr>
        <w:tabs>
          <w:tab w:val="left" w:pos="360"/>
        </w:tabs>
        <w:spacing w:after="240"/>
        <w:rPr>
          <w:rFonts w:ascii="Times New Roman" w:hAnsi="Times New Roman"/>
        </w:rPr>
      </w:pPr>
      <w:r w:rsidRPr="00142878">
        <w:rPr>
          <w:rFonts w:ascii="Times New Roman" w:hAnsi="Times New Roman"/>
        </w:rPr>
        <w:t xml:space="preserve">What actions do these other CBOs take? </w:t>
      </w:r>
    </w:p>
    <w:p w:rsidR="00652FFD" w:rsidRPr="00142878" w:rsidRDefault="00652FFD" w:rsidP="00652FFD">
      <w:pPr>
        <w:widowControl w:val="0"/>
        <w:numPr>
          <w:ilvl w:val="0"/>
          <w:numId w:val="2"/>
        </w:numPr>
        <w:tabs>
          <w:tab w:val="left" w:pos="360"/>
        </w:tabs>
        <w:spacing w:after="240"/>
        <w:rPr>
          <w:rFonts w:ascii="Times New Roman" w:hAnsi="Times New Roman"/>
        </w:rPr>
      </w:pPr>
      <w:r w:rsidRPr="00142878">
        <w:rPr>
          <w:rFonts w:ascii="Times New Roman" w:hAnsi="Times New Roman"/>
        </w:rPr>
        <w:t xml:space="preserve">Do you know approximately what percent of SNAP cases receive CBO assistance? </w:t>
      </w:r>
    </w:p>
    <w:p w:rsidR="00652FFD" w:rsidRPr="00142878" w:rsidRDefault="00652FFD" w:rsidP="00652FFD">
      <w:pPr>
        <w:widowControl w:val="0"/>
        <w:numPr>
          <w:ilvl w:val="0"/>
          <w:numId w:val="2"/>
        </w:numPr>
        <w:tabs>
          <w:tab w:val="left" w:pos="360"/>
        </w:tabs>
        <w:spacing w:after="240"/>
        <w:rPr>
          <w:rFonts w:ascii="Times New Roman" w:hAnsi="Times New Roman"/>
        </w:rPr>
      </w:pPr>
      <w:r w:rsidRPr="00142878">
        <w:rPr>
          <w:rFonts w:ascii="Times New Roman" w:hAnsi="Times New Roman"/>
        </w:rPr>
        <w:t xml:space="preserve">How many staff </w:t>
      </w:r>
      <w:proofErr w:type="gramStart"/>
      <w:r w:rsidRPr="00142878">
        <w:rPr>
          <w:rFonts w:ascii="Times New Roman" w:hAnsi="Times New Roman"/>
        </w:rPr>
        <w:t>are</w:t>
      </w:r>
      <w:proofErr w:type="gramEnd"/>
      <w:r w:rsidRPr="00142878">
        <w:rPr>
          <w:rFonts w:ascii="Times New Roman" w:hAnsi="Times New Roman"/>
        </w:rPr>
        <w:t xml:space="preserve"> involved in assisting families applying for SNAP benefits?</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 xml:space="preserve">Among the many program issues that receive your attention, how important an issue is churning in SNAP (going off of SNAP and then back on again within a few months), in terms of its prevalence or how much of a burden it creates? </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 xml:space="preserve">Do you have a feel for whether different types of SNAP units might churn more (for example, families with earned income)?  Why do you think so? </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lastRenderedPageBreak/>
        <w:t>What do you believe causes churning? (New computer system?  Case overload? Auto-closures or paperwork backlogs? Temporary ineligibility? Eligible people not recertifying?) Which causes are most common?</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 xml:space="preserve">When cases don’t recertify, why do you think this happens? In general, are there SNAP policies or office practices that make it harder or easier for recipients to recertify or report status changes?  </w:t>
      </w:r>
    </w:p>
    <w:p w:rsidR="00652FFD" w:rsidRPr="00142878" w:rsidRDefault="00652FFD" w:rsidP="00652FFD">
      <w:pPr>
        <w:widowControl w:val="0"/>
        <w:numPr>
          <w:ilvl w:val="0"/>
          <w:numId w:val="4"/>
        </w:numPr>
        <w:tabs>
          <w:tab w:val="left" w:pos="360"/>
        </w:tabs>
        <w:spacing w:after="240"/>
        <w:rPr>
          <w:rFonts w:ascii="Times New Roman" w:hAnsi="Times New Roman"/>
        </w:rPr>
      </w:pPr>
      <w:r w:rsidRPr="00142878">
        <w:rPr>
          <w:rFonts w:ascii="Times New Roman" w:hAnsi="Times New Roman"/>
        </w:rPr>
        <w:t>What operational practices in offices make it easier or harder for recipients to recertify or report status changes? (E.g., face-to-face or telephone interviews? on-line or telephone recertification? Waiting times in the office? Office hours? Language used on forms and in SNAP office?) Do you think these practices have any effect on churning? If so, how?</w:t>
      </w:r>
    </w:p>
    <w:p w:rsidR="00652FFD" w:rsidRPr="00142878" w:rsidRDefault="00652FFD" w:rsidP="00652FFD">
      <w:pPr>
        <w:widowControl w:val="0"/>
        <w:numPr>
          <w:ilvl w:val="0"/>
          <w:numId w:val="4"/>
        </w:numPr>
        <w:tabs>
          <w:tab w:val="left" w:pos="360"/>
        </w:tabs>
        <w:spacing w:after="240"/>
        <w:rPr>
          <w:rFonts w:ascii="Times New Roman" w:hAnsi="Times New Roman"/>
        </w:rPr>
      </w:pPr>
      <w:r w:rsidRPr="00142878">
        <w:rPr>
          <w:rFonts w:ascii="Times New Roman" w:hAnsi="Times New Roman"/>
        </w:rPr>
        <w:t xml:space="preserve">What policies make it easier or harder for recipients to recertify or report status changes? (E.g., </w:t>
      </w:r>
      <w:proofErr w:type="gramStart"/>
      <w:r w:rsidRPr="00142878">
        <w:rPr>
          <w:rFonts w:ascii="Times New Roman" w:hAnsi="Times New Roman"/>
        </w:rPr>
        <w:t>How</w:t>
      </w:r>
      <w:proofErr w:type="gramEnd"/>
      <w:r w:rsidRPr="00142878">
        <w:rPr>
          <w:rFonts w:ascii="Times New Roman" w:hAnsi="Times New Roman"/>
        </w:rPr>
        <w:t xml:space="preserve"> often do clients need to recertify or report relevant status changes? Other policies or practices to simplify reporting? ) Do you think these practices have any effect on churning? If so, how?</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 xml:space="preserve">To what extent do you think that recipients’ personal characteristics and circumstances (i.e., health issues, small children, household composition changes, work schedules, etc.) might make it more challenging for them to comply with SNAP rules and processes? Why do you think so? </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What steps can families take to reduce churning?  What steps can case workers take to reduce or prevent churning?</w:t>
      </w:r>
    </w:p>
    <w:p w:rsidR="00652FFD" w:rsidRPr="00142878" w:rsidRDefault="00652FFD" w:rsidP="00652FFD">
      <w:pPr>
        <w:widowControl w:val="0"/>
        <w:numPr>
          <w:ilvl w:val="0"/>
          <w:numId w:val="1"/>
        </w:numPr>
        <w:tabs>
          <w:tab w:val="left" w:pos="360"/>
        </w:tabs>
        <w:spacing w:after="240"/>
        <w:rPr>
          <w:rFonts w:ascii="Times New Roman" w:hAnsi="Times New Roman"/>
        </w:rPr>
      </w:pPr>
      <w:r w:rsidRPr="00142878">
        <w:rPr>
          <w:rFonts w:ascii="Times New Roman" w:hAnsi="Times New Roman"/>
        </w:rPr>
        <w:t>How do CBOs help prevent or address churning? If you could do anything you wanted, are there any additional actions you wish your organization or other CBOs could take to help reduce churning?  If so, what prevents you from taking that action now? (</w:t>
      </w:r>
      <w:proofErr w:type="gramStart"/>
      <w:r w:rsidRPr="00142878">
        <w:rPr>
          <w:rFonts w:ascii="Times New Roman" w:hAnsi="Times New Roman"/>
        </w:rPr>
        <w:t>e.g</w:t>
      </w:r>
      <w:proofErr w:type="gramEnd"/>
      <w:r w:rsidRPr="00142878">
        <w:rPr>
          <w:rFonts w:ascii="Times New Roman" w:hAnsi="Times New Roman"/>
        </w:rPr>
        <w:t>. insufficient funds, legal restrictions, other priorities?)</w:t>
      </w:r>
    </w:p>
    <w:p w:rsidR="00652FFD" w:rsidRPr="00142878" w:rsidRDefault="00652FFD" w:rsidP="00652FFD">
      <w:pPr>
        <w:widowControl w:val="0"/>
        <w:numPr>
          <w:ilvl w:val="0"/>
          <w:numId w:val="1"/>
        </w:numPr>
        <w:spacing w:before="240" w:after="240"/>
        <w:rPr>
          <w:rFonts w:ascii="Times New Roman" w:hAnsi="Times New Roman"/>
        </w:rPr>
      </w:pPr>
      <w:r w:rsidRPr="00142878">
        <w:rPr>
          <w:rFonts w:ascii="Times New Roman" w:hAnsi="Times New Roman"/>
        </w:rPr>
        <w:t>Is there anything unique about this area/office, the types of clients that you typically serve or the barriers that they face that might affect churning patterns?</w:t>
      </w:r>
    </w:p>
    <w:p w:rsidR="00652FFD" w:rsidRPr="00142878" w:rsidRDefault="00652FFD" w:rsidP="00652FFD">
      <w:pPr>
        <w:spacing w:before="240" w:after="240"/>
        <w:ind w:left="180"/>
        <w:jc w:val="center"/>
        <w:rPr>
          <w:rFonts w:ascii="Times New Roman" w:hAnsi="Times New Roman"/>
          <w:b/>
          <w:bCs/>
          <w:u w:val="single"/>
        </w:rPr>
      </w:pPr>
      <w:r w:rsidRPr="00142878">
        <w:rPr>
          <w:rFonts w:ascii="Times New Roman" w:hAnsi="Times New Roman"/>
          <w:b/>
          <w:bCs/>
          <w:u w:val="single"/>
        </w:rPr>
        <w:t>Determining the process of churner re-entry</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For churners who use the services of the CBO, what is the process of re-entry into the SNAP program? What steps are involved? Can you walk me through one or two case examples?</w:t>
      </w:r>
    </w:p>
    <w:p w:rsidR="00652FFD" w:rsidRPr="00142878" w:rsidRDefault="00652FFD" w:rsidP="00652FFD">
      <w:pPr>
        <w:widowControl w:val="0"/>
        <w:numPr>
          <w:ilvl w:val="0"/>
          <w:numId w:val="3"/>
        </w:numPr>
        <w:tabs>
          <w:tab w:val="left" w:pos="360"/>
        </w:tabs>
        <w:spacing w:after="240"/>
        <w:rPr>
          <w:rFonts w:ascii="Times New Roman" w:hAnsi="Times New Roman"/>
        </w:rPr>
      </w:pPr>
      <w:r w:rsidRPr="00142878">
        <w:rPr>
          <w:rFonts w:ascii="Times New Roman" w:hAnsi="Times New Roman"/>
        </w:rPr>
        <w:t>Does the process at the CBO</w:t>
      </w:r>
      <w:r w:rsidRPr="00142878">
        <w:rPr>
          <w:rFonts w:ascii="Times New Roman" w:hAnsi="Times New Roman"/>
          <w:b/>
        </w:rPr>
        <w:t xml:space="preserve"> </w:t>
      </w:r>
      <w:r w:rsidRPr="00142878">
        <w:rPr>
          <w:rFonts w:ascii="Times New Roman" w:hAnsi="Times New Roman"/>
        </w:rPr>
        <w:t xml:space="preserve">for churner re-entry differ from the standard application or recertification processes? </w:t>
      </w:r>
    </w:p>
    <w:p w:rsidR="00652FFD" w:rsidRPr="00142878" w:rsidRDefault="00652FFD" w:rsidP="00652FFD">
      <w:pPr>
        <w:widowControl w:val="0"/>
        <w:numPr>
          <w:ilvl w:val="0"/>
          <w:numId w:val="3"/>
        </w:numPr>
        <w:tabs>
          <w:tab w:val="left" w:pos="360"/>
        </w:tabs>
        <w:spacing w:after="240"/>
        <w:rPr>
          <w:rFonts w:ascii="Times New Roman" w:hAnsi="Times New Roman"/>
        </w:rPr>
      </w:pPr>
      <w:r w:rsidRPr="00142878">
        <w:rPr>
          <w:rFonts w:ascii="Times New Roman" w:hAnsi="Times New Roman"/>
        </w:rPr>
        <w:t>Does the process depend on length of time off the program?</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What churning-specific policies are in place at the CBO?</w:t>
      </w:r>
    </w:p>
    <w:p w:rsidR="00652FFD" w:rsidRPr="00142878" w:rsidRDefault="00652FFD" w:rsidP="00652FFD">
      <w:pPr>
        <w:spacing w:before="240" w:after="240"/>
        <w:ind w:left="180"/>
        <w:jc w:val="center"/>
        <w:rPr>
          <w:rFonts w:ascii="Times New Roman" w:hAnsi="Times New Roman"/>
          <w:b/>
          <w:bCs/>
          <w:u w:val="single"/>
        </w:rPr>
      </w:pPr>
      <w:r w:rsidRPr="00142878">
        <w:rPr>
          <w:rFonts w:ascii="Times New Roman" w:hAnsi="Times New Roman"/>
          <w:b/>
          <w:bCs/>
          <w:u w:val="single"/>
        </w:rPr>
        <w:t>Calculating the cost of churning</w:t>
      </w:r>
    </w:p>
    <w:p w:rsidR="00652FFD" w:rsidRPr="00142878" w:rsidRDefault="00652FFD" w:rsidP="00652FFD">
      <w:pPr>
        <w:widowControl w:val="0"/>
        <w:numPr>
          <w:ilvl w:val="0"/>
          <w:numId w:val="1"/>
        </w:numPr>
        <w:tabs>
          <w:tab w:val="left" w:pos="360"/>
        </w:tabs>
        <w:spacing w:after="240"/>
        <w:rPr>
          <w:rFonts w:ascii="Times New Roman" w:hAnsi="Times New Roman"/>
        </w:rPr>
      </w:pPr>
      <w:r w:rsidRPr="00142878">
        <w:rPr>
          <w:rFonts w:ascii="Times New Roman" w:hAnsi="Times New Roman"/>
        </w:rPr>
        <w:t>For the CBO</w:t>
      </w:r>
      <w:r w:rsidRPr="00142878">
        <w:rPr>
          <w:rFonts w:ascii="Times New Roman" w:hAnsi="Times New Roman"/>
          <w:b/>
        </w:rPr>
        <w:t>,</w:t>
      </w:r>
      <w:r w:rsidRPr="00142878">
        <w:rPr>
          <w:rFonts w:ascii="Times New Roman" w:hAnsi="Times New Roman"/>
        </w:rPr>
        <w:t xml:space="preserve"> does the time </w:t>
      </w:r>
      <w:proofErr w:type="gramStart"/>
      <w:r w:rsidRPr="00142878">
        <w:rPr>
          <w:rFonts w:ascii="Times New Roman" w:hAnsi="Times New Roman"/>
        </w:rPr>
        <w:t>spent</w:t>
      </w:r>
      <w:proofErr w:type="gramEnd"/>
      <w:r w:rsidRPr="00142878">
        <w:rPr>
          <w:rFonts w:ascii="Times New Roman" w:hAnsi="Times New Roman"/>
        </w:rPr>
        <w:t xml:space="preserve"> processing applications and conducting certification differ </w:t>
      </w:r>
      <w:r w:rsidRPr="00142878">
        <w:rPr>
          <w:rFonts w:ascii="Times New Roman" w:hAnsi="Times New Roman"/>
        </w:rPr>
        <w:lastRenderedPageBreak/>
        <w:t xml:space="preserve">between restarting benefits and certifying existing cases? (What is the amount of staff time spent on a typical initial application? a typical recertification? a typical re-entry (churn)?) </w:t>
      </w:r>
    </w:p>
    <w:p w:rsidR="00652FFD" w:rsidRPr="00142878" w:rsidRDefault="00652FFD" w:rsidP="00652FFD">
      <w:pPr>
        <w:widowControl w:val="0"/>
        <w:numPr>
          <w:ilvl w:val="0"/>
          <w:numId w:val="1"/>
        </w:numPr>
        <w:tabs>
          <w:tab w:val="left" w:pos="360"/>
        </w:tabs>
        <w:spacing w:after="240"/>
        <w:rPr>
          <w:rFonts w:ascii="Times New Roman" w:hAnsi="Times New Roman"/>
        </w:rPr>
      </w:pPr>
      <w:r w:rsidRPr="00142878">
        <w:rPr>
          <w:rFonts w:ascii="Times New Roman" w:hAnsi="Times New Roman"/>
        </w:rPr>
        <w:t>How much time at the CBO</w:t>
      </w:r>
      <w:r w:rsidRPr="00142878">
        <w:rPr>
          <w:rFonts w:ascii="Times New Roman" w:hAnsi="Times New Roman"/>
          <w:b/>
        </w:rPr>
        <w:t xml:space="preserve"> </w:t>
      </w:r>
      <w:r w:rsidRPr="00142878">
        <w:rPr>
          <w:rFonts w:ascii="Times New Roman" w:hAnsi="Times New Roman"/>
        </w:rPr>
        <w:t>is spent on activities to help families maintain certification and avoid churning?</w:t>
      </w:r>
    </w:p>
    <w:p w:rsidR="00652FFD" w:rsidRPr="00142878" w:rsidRDefault="00652FFD" w:rsidP="00652FFD">
      <w:pPr>
        <w:numPr>
          <w:ilvl w:val="0"/>
          <w:numId w:val="1"/>
        </w:numPr>
        <w:spacing w:after="240"/>
        <w:rPr>
          <w:rFonts w:ascii="Times New Roman" w:hAnsi="Times New Roman"/>
        </w:rPr>
      </w:pPr>
      <w:r w:rsidRPr="00142878">
        <w:rPr>
          <w:rFonts w:ascii="Times New Roman" w:hAnsi="Times New Roman"/>
        </w:rPr>
        <w:t>Do you think there are costs to the family for churning</w:t>
      </w:r>
      <w:proofErr w:type="gramStart"/>
      <w:r w:rsidRPr="00142878">
        <w:rPr>
          <w:rFonts w:ascii="Times New Roman" w:hAnsi="Times New Roman"/>
        </w:rPr>
        <w:t>?.</w:t>
      </w:r>
      <w:proofErr w:type="gramEnd"/>
      <w:r w:rsidRPr="00142878">
        <w:rPr>
          <w:rFonts w:ascii="Times New Roman" w:hAnsi="Times New Roman"/>
        </w:rPr>
        <w:t xml:space="preserve">  What do you think they are?  </w:t>
      </w:r>
      <w:r w:rsidRPr="00142878">
        <w:rPr>
          <w:rFonts w:ascii="Times New Roman" w:hAnsi="Times New Roman"/>
          <w:i/>
        </w:rPr>
        <w:t xml:space="preserve">(Probe, if needed. </w:t>
      </w:r>
      <w:r w:rsidRPr="00142878">
        <w:rPr>
          <w:rFonts w:ascii="Times New Roman" w:hAnsi="Times New Roman"/>
        </w:rPr>
        <w:t xml:space="preserve">For example, it takes time to recertify for SNAP after they have lost their benefits and they might also need to pay for gas or bus fare to get to the SNAP office.) </w:t>
      </w:r>
    </w:p>
    <w:p w:rsidR="00652FFD" w:rsidRPr="00142878" w:rsidRDefault="00652FFD" w:rsidP="00652FFD">
      <w:pPr>
        <w:widowControl w:val="0"/>
        <w:spacing w:before="240" w:after="240"/>
        <w:ind w:left="360"/>
        <w:jc w:val="center"/>
        <w:rPr>
          <w:rFonts w:ascii="Times New Roman" w:hAnsi="Times New Roman"/>
          <w:b/>
          <w:u w:val="single"/>
        </w:rPr>
      </w:pPr>
      <w:r w:rsidRPr="00142878">
        <w:rPr>
          <w:rFonts w:ascii="Times New Roman" w:hAnsi="Times New Roman"/>
          <w:b/>
          <w:u w:val="single"/>
        </w:rPr>
        <w:t>Wrap-up</w:t>
      </w:r>
    </w:p>
    <w:p w:rsidR="00652FFD" w:rsidRPr="00142878" w:rsidRDefault="00652FFD" w:rsidP="00652FFD">
      <w:pPr>
        <w:widowControl w:val="0"/>
        <w:numPr>
          <w:ilvl w:val="0"/>
          <w:numId w:val="1"/>
        </w:numPr>
        <w:spacing w:before="240" w:after="240"/>
        <w:rPr>
          <w:rFonts w:ascii="Times New Roman" w:hAnsi="Times New Roman"/>
        </w:rPr>
      </w:pPr>
      <w:r w:rsidRPr="00142878">
        <w:rPr>
          <w:rFonts w:ascii="Times New Roman" w:hAnsi="Times New Roman"/>
        </w:rPr>
        <w:t xml:space="preserve">What other issues related to SNAP churning would you like to tell me about? </w:t>
      </w:r>
    </w:p>
    <w:p w:rsidR="00652FFD" w:rsidRPr="00142878" w:rsidRDefault="00652FFD" w:rsidP="00652FFD">
      <w:pPr>
        <w:widowControl w:val="0"/>
        <w:numPr>
          <w:ilvl w:val="0"/>
          <w:numId w:val="1"/>
        </w:numPr>
        <w:spacing w:before="240" w:after="240"/>
        <w:rPr>
          <w:rFonts w:ascii="Times New Roman" w:hAnsi="Times New Roman"/>
        </w:rPr>
      </w:pPr>
      <w:r w:rsidRPr="00142878">
        <w:rPr>
          <w:rFonts w:ascii="Times New Roman" w:hAnsi="Times New Roman"/>
        </w:rPr>
        <w:t>We’ve talked a lot about the time and effort it takes to enroll someone in SNAP and help them maintain those benefits.  It’s a big challenge.  Can you tell me what one thing you feel is working best to help move families through this process more efficiently and effectively? Do you have any final questions for us or comments you would like to add?</w:t>
      </w:r>
    </w:p>
    <w:p w:rsidR="008F0E8D" w:rsidRDefault="005E0941">
      <w:r>
        <w:rPr>
          <w:noProof/>
        </w:rPr>
        <w:pict>
          <v:shape id="_x0000_s1027" type="#_x0000_t202" style="position:absolute;margin-left:-16.3pt;margin-top:352.35pt;width:509.55pt;height:80.75pt;z-index:251659264">
            <v:textbox>
              <w:txbxContent>
                <w:p w:rsidR="005E0941" w:rsidRPr="004922F0" w:rsidRDefault="005E0941" w:rsidP="005E0941">
                  <w:pPr>
                    <w:pStyle w:val="Footer"/>
                    <w:spacing w:line="240" w:lineRule="auto"/>
                    <w:ind w:firstLine="0"/>
                    <w:rPr>
                      <w:rFonts w:asciiTheme="minorHAnsi" w:hAnsiTheme="minorHAnsi" w:cstheme="minorHAnsi"/>
                      <w:sz w:val="22"/>
                      <w:szCs w:val="22"/>
                    </w:rPr>
                  </w:pPr>
                  <w:r w:rsidRPr="004922F0">
                    <w:rPr>
                      <w:rFonts w:asciiTheme="minorHAnsi" w:hAnsiTheme="minorHAnsi" w:cstheme="minorHAnsi"/>
                      <w:sz w:val="22"/>
                      <w:szCs w:val="22"/>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60 minutes per response, including the time to review instructions, search existing data resources, </w:t>
                  </w:r>
                  <w:proofErr w:type="gramStart"/>
                  <w:r w:rsidRPr="004922F0">
                    <w:rPr>
                      <w:rFonts w:asciiTheme="minorHAnsi" w:hAnsiTheme="minorHAnsi" w:cstheme="minorHAnsi"/>
                      <w:sz w:val="22"/>
                      <w:szCs w:val="22"/>
                    </w:rPr>
                    <w:t>gather</w:t>
                  </w:r>
                  <w:proofErr w:type="gramEnd"/>
                  <w:r w:rsidRPr="004922F0">
                    <w:rPr>
                      <w:rFonts w:asciiTheme="minorHAnsi" w:hAnsiTheme="minorHAnsi" w:cstheme="minorHAnsi"/>
                      <w:sz w:val="22"/>
                      <w:szCs w:val="22"/>
                    </w:rPr>
                    <w:t xml:space="preserve"> the data needed, and complete and review the information collection.</w:t>
                  </w:r>
                </w:p>
              </w:txbxContent>
            </v:textbox>
            <w10:wrap type="square"/>
          </v:shape>
        </w:pict>
      </w:r>
    </w:p>
    <w:sectPr w:rsidR="008F0E8D" w:rsidSect="008F0E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60EF"/>
    <w:multiLevelType w:val="hybridMultilevel"/>
    <w:tmpl w:val="C1D0ED8E"/>
    <w:lvl w:ilvl="0" w:tplc="9B64E38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F1DA7"/>
    <w:multiLevelType w:val="hybridMultilevel"/>
    <w:tmpl w:val="C018D8B8"/>
    <w:lvl w:ilvl="0" w:tplc="D0329134">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
    <w:nsid w:val="57994F66"/>
    <w:multiLevelType w:val="hybridMultilevel"/>
    <w:tmpl w:val="C1D0ED8E"/>
    <w:lvl w:ilvl="0" w:tplc="71462810">
      <w:start w:val="1"/>
      <w:numFmt w:val="lowerLetter"/>
      <w:lvlText w:val="%1."/>
      <w:lvlJc w:val="left"/>
      <w:pPr>
        <w:ind w:left="1440" w:hanging="360"/>
      </w:pPr>
      <w:rPr>
        <w:rFonts w:hint="default"/>
      </w:rPr>
    </w:lvl>
    <w:lvl w:ilvl="1" w:tplc="44E4735E">
      <w:start w:val="1"/>
      <w:numFmt w:val="lowerLetter"/>
      <w:lvlText w:val="%2."/>
      <w:lvlJc w:val="left"/>
      <w:pPr>
        <w:ind w:left="1440" w:hanging="360"/>
      </w:pPr>
    </w:lvl>
    <w:lvl w:ilvl="2" w:tplc="5B24037E" w:tentative="1">
      <w:start w:val="1"/>
      <w:numFmt w:val="lowerRoman"/>
      <w:lvlText w:val="%3."/>
      <w:lvlJc w:val="right"/>
      <w:pPr>
        <w:ind w:left="2160" w:hanging="180"/>
      </w:pPr>
    </w:lvl>
    <w:lvl w:ilvl="3" w:tplc="5E6CC22A" w:tentative="1">
      <w:start w:val="1"/>
      <w:numFmt w:val="decimal"/>
      <w:lvlText w:val="%4."/>
      <w:lvlJc w:val="left"/>
      <w:pPr>
        <w:ind w:left="2880" w:hanging="360"/>
      </w:pPr>
    </w:lvl>
    <w:lvl w:ilvl="4" w:tplc="62B070B8" w:tentative="1">
      <w:start w:val="1"/>
      <w:numFmt w:val="lowerLetter"/>
      <w:lvlText w:val="%5."/>
      <w:lvlJc w:val="left"/>
      <w:pPr>
        <w:ind w:left="3600" w:hanging="360"/>
      </w:pPr>
    </w:lvl>
    <w:lvl w:ilvl="5" w:tplc="BD82A1B0" w:tentative="1">
      <w:start w:val="1"/>
      <w:numFmt w:val="lowerRoman"/>
      <w:lvlText w:val="%6."/>
      <w:lvlJc w:val="right"/>
      <w:pPr>
        <w:ind w:left="4320" w:hanging="180"/>
      </w:pPr>
    </w:lvl>
    <w:lvl w:ilvl="6" w:tplc="6D00F360" w:tentative="1">
      <w:start w:val="1"/>
      <w:numFmt w:val="decimal"/>
      <w:lvlText w:val="%7."/>
      <w:lvlJc w:val="left"/>
      <w:pPr>
        <w:ind w:left="5040" w:hanging="360"/>
      </w:pPr>
    </w:lvl>
    <w:lvl w:ilvl="7" w:tplc="3CDC2838" w:tentative="1">
      <w:start w:val="1"/>
      <w:numFmt w:val="lowerLetter"/>
      <w:lvlText w:val="%8."/>
      <w:lvlJc w:val="left"/>
      <w:pPr>
        <w:ind w:left="5760" w:hanging="360"/>
      </w:pPr>
    </w:lvl>
    <w:lvl w:ilvl="8" w:tplc="32FC6B06" w:tentative="1">
      <w:start w:val="1"/>
      <w:numFmt w:val="lowerRoman"/>
      <w:lvlText w:val="%9."/>
      <w:lvlJc w:val="right"/>
      <w:pPr>
        <w:ind w:left="6480" w:hanging="180"/>
      </w:pPr>
    </w:lvl>
  </w:abstractNum>
  <w:abstractNum w:abstractNumId="3">
    <w:nsid w:val="63AC151B"/>
    <w:multiLevelType w:val="hybridMultilevel"/>
    <w:tmpl w:val="FFF61B4C"/>
    <w:lvl w:ilvl="0" w:tplc="2B0EFDE0">
      <w:start w:val="1"/>
      <w:numFmt w:val="decimal"/>
      <w:lvlText w:val="%1."/>
      <w:lvlJc w:val="left"/>
      <w:pPr>
        <w:ind w:left="720" w:hanging="360"/>
      </w:pPr>
      <w:rPr>
        <w:rFonts w:hint="default"/>
      </w:rPr>
    </w:lvl>
    <w:lvl w:ilvl="1" w:tplc="437A191E">
      <w:start w:val="1"/>
      <w:numFmt w:val="bullet"/>
      <w:lvlText w:val="o"/>
      <w:lvlJc w:val="left"/>
      <w:pPr>
        <w:ind w:left="1440" w:hanging="360"/>
      </w:pPr>
      <w:rPr>
        <w:rFonts w:ascii="Courier New" w:hAnsi="Courier New" w:cs="Courier New" w:hint="default"/>
      </w:rPr>
    </w:lvl>
    <w:lvl w:ilvl="2" w:tplc="DE2013F2" w:tentative="1">
      <w:start w:val="1"/>
      <w:numFmt w:val="bullet"/>
      <w:lvlText w:val=""/>
      <w:lvlJc w:val="left"/>
      <w:pPr>
        <w:ind w:left="2160" w:hanging="360"/>
      </w:pPr>
      <w:rPr>
        <w:rFonts w:ascii="Wingdings" w:hAnsi="Wingdings" w:hint="default"/>
      </w:rPr>
    </w:lvl>
    <w:lvl w:ilvl="3" w:tplc="92122DE6" w:tentative="1">
      <w:start w:val="1"/>
      <w:numFmt w:val="bullet"/>
      <w:lvlText w:val=""/>
      <w:lvlJc w:val="left"/>
      <w:pPr>
        <w:ind w:left="2880" w:hanging="360"/>
      </w:pPr>
      <w:rPr>
        <w:rFonts w:ascii="Symbol" w:hAnsi="Symbol" w:hint="default"/>
      </w:rPr>
    </w:lvl>
    <w:lvl w:ilvl="4" w:tplc="53C40F10" w:tentative="1">
      <w:start w:val="1"/>
      <w:numFmt w:val="bullet"/>
      <w:lvlText w:val="o"/>
      <w:lvlJc w:val="left"/>
      <w:pPr>
        <w:ind w:left="3600" w:hanging="360"/>
      </w:pPr>
      <w:rPr>
        <w:rFonts w:ascii="Courier New" w:hAnsi="Courier New" w:cs="Courier New" w:hint="default"/>
      </w:rPr>
    </w:lvl>
    <w:lvl w:ilvl="5" w:tplc="1C869A52" w:tentative="1">
      <w:start w:val="1"/>
      <w:numFmt w:val="bullet"/>
      <w:lvlText w:val=""/>
      <w:lvlJc w:val="left"/>
      <w:pPr>
        <w:ind w:left="4320" w:hanging="360"/>
      </w:pPr>
      <w:rPr>
        <w:rFonts w:ascii="Wingdings" w:hAnsi="Wingdings" w:hint="default"/>
      </w:rPr>
    </w:lvl>
    <w:lvl w:ilvl="6" w:tplc="B55C06E6" w:tentative="1">
      <w:start w:val="1"/>
      <w:numFmt w:val="bullet"/>
      <w:lvlText w:val=""/>
      <w:lvlJc w:val="left"/>
      <w:pPr>
        <w:ind w:left="5040" w:hanging="360"/>
      </w:pPr>
      <w:rPr>
        <w:rFonts w:ascii="Symbol" w:hAnsi="Symbol" w:hint="default"/>
      </w:rPr>
    </w:lvl>
    <w:lvl w:ilvl="7" w:tplc="1BA60E42" w:tentative="1">
      <w:start w:val="1"/>
      <w:numFmt w:val="bullet"/>
      <w:lvlText w:val="o"/>
      <w:lvlJc w:val="left"/>
      <w:pPr>
        <w:ind w:left="5760" w:hanging="360"/>
      </w:pPr>
      <w:rPr>
        <w:rFonts w:ascii="Courier New" w:hAnsi="Courier New" w:cs="Courier New" w:hint="default"/>
      </w:rPr>
    </w:lvl>
    <w:lvl w:ilvl="8" w:tplc="48567802"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652FFD"/>
    <w:rsid w:val="004C3725"/>
    <w:rsid w:val="00581D10"/>
    <w:rsid w:val="005E0941"/>
    <w:rsid w:val="00652FFD"/>
    <w:rsid w:val="008F0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E0941"/>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basedOn w:val="DefaultParagraphFont"/>
    <w:link w:val="Footer"/>
    <w:rsid w:val="005E0941"/>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2012-09-07T13:30:00Z</dcterms:created>
  <dcterms:modified xsi:type="dcterms:W3CDTF">2012-09-07T13:32:00Z</dcterms:modified>
</cp:coreProperties>
</file>