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A525DB">
      <w:pPr>
        <w:widowControl w:val="0"/>
        <w:spacing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A525DB">
      <w:pPr>
        <w:spacing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A525DB">
      <w:pPr>
        <w:spacing w:line="480" w:lineRule="auto"/>
        <w:jc w:val="center"/>
        <w:rPr>
          <w:rFonts w:ascii="Times New Roman" w:hAnsi="Times New Roman"/>
          <w:b/>
          <w:sz w:val="16"/>
          <w:szCs w:val="16"/>
        </w:rPr>
      </w:pPr>
    </w:p>
    <w:p w:rsidR="00327223" w:rsidRPr="00EB7F1B" w:rsidRDefault="00327223" w:rsidP="00A525DB">
      <w:pPr>
        <w:spacing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874EB4" w:rsidP="00A525DB">
      <w:pPr>
        <w:spacing w:line="480" w:lineRule="auto"/>
        <w:jc w:val="center"/>
        <w:rPr>
          <w:rFonts w:ascii="Times New Roman" w:hAnsi="Times New Roman"/>
          <w:b/>
          <w:sz w:val="24"/>
          <w:szCs w:val="24"/>
        </w:rPr>
      </w:pPr>
      <w:r>
        <w:rPr>
          <w:rFonts w:ascii="Times New Roman" w:hAnsi="Times New Roman"/>
          <w:b/>
          <w:sz w:val="24"/>
          <w:szCs w:val="24"/>
        </w:rPr>
        <w:t xml:space="preserve">Food Distribution Program Nutrition Education </w:t>
      </w:r>
      <w:r w:rsidR="007E5B60">
        <w:rPr>
          <w:rFonts w:ascii="Times New Roman" w:hAnsi="Times New Roman"/>
          <w:b/>
          <w:sz w:val="24"/>
          <w:szCs w:val="24"/>
        </w:rPr>
        <w:t xml:space="preserve">(FDPNE) </w:t>
      </w:r>
      <w:r>
        <w:rPr>
          <w:rFonts w:ascii="Times New Roman" w:hAnsi="Times New Roman"/>
          <w:b/>
          <w:sz w:val="24"/>
          <w:szCs w:val="24"/>
        </w:rPr>
        <w:t xml:space="preserve">Grant </w:t>
      </w:r>
      <w:r w:rsidR="007E5B60">
        <w:rPr>
          <w:rFonts w:ascii="Times New Roman" w:hAnsi="Times New Roman"/>
          <w:b/>
          <w:sz w:val="24"/>
          <w:szCs w:val="24"/>
        </w:rPr>
        <w:t>for the Food Distribution Program on Indian Reservations (FDPIR</w:t>
      </w:r>
      <w:r w:rsidR="00406B0F">
        <w:rPr>
          <w:rFonts w:ascii="Times New Roman" w:hAnsi="Times New Roman"/>
          <w:b/>
          <w:sz w:val="24"/>
          <w:szCs w:val="24"/>
        </w:rPr>
        <w:t>)</w:t>
      </w:r>
    </w:p>
    <w:p w:rsidR="00327223" w:rsidRPr="00EB7F1B" w:rsidRDefault="00327223" w:rsidP="00A525DB">
      <w:pPr>
        <w:spacing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A525DB">
      <w:pPr>
        <w:spacing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A525DB">
      <w:pPr>
        <w:spacing w:line="480" w:lineRule="auto"/>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A525DB">
      <w:pPr>
        <w:spacing w:line="480" w:lineRule="auto"/>
        <w:jc w:val="center"/>
        <w:rPr>
          <w:rFonts w:ascii="Times New Roman" w:hAnsi="Times New Roman"/>
          <w:b/>
          <w:sz w:val="16"/>
          <w:szCs w:val="16"/>
        </w:rPr>
      </w:pPr>
    </w:p>
    <w:p w:rsidR="00327223" w:rsidRPr="00EB7F1B" w:rsidRDefault="00327223" w:rsidP="00A525DB">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A525DB">
      <w:pPr>
        <w:pStyle w:val="NoSpacing"/>
        <w:spacing w:line="480" w:lineRule="auto"/>
        <w:ind w:left="360"/>
        <w:rPr>
          <w:rFonts w:ascii="Times New Roman" w:hAnsi="Times New Roman"/>
          <w:sz w:val="16"/>
          <w:szCs w:val="16"/>
        </w:rPr>
      </w:pPr>
    </w:p>
    <w:p w:rsidR="00FD238E" w:rsidRPr="00EB7F1B" w:rsidRDefault="00070BAC" w:rsidP="00A525DB">
      <w:pPr>
        <w:pStyle w:val="NoSpacing"/>
        <w:spacing w:line="480" w:lineRule="auto"/>
        <w:ind w:left="360"/>
        <w:rPr>
          <w:rFonts w:ascii="Times New Roman" w:hAnsi="Times New Roman"/>
          <w:sz w:val="24"/>
          <w:szCs w:val="24"/>
        </w:rPr>
      </w:pPr>
      <w:r w:rsidRPr="00232B0F">
        <w:rPr>
          <w:rFonts w:ascii="Times New Roman" w:hAnsi="Times New Roman"/>
          <w:sz w:val="24"/>
          <w:szCs w:val="24"/>
        </w:rPr>
        <w:t>The Supplemental Nutrition Assistance Program (SNAP), authorized by the Food and Nutrition Act of 2008</w:t>
      </w:r>
      <w:r w:rsidR="00874EB4">
        <w:rPr>
          <w:rFonts w:ascii="Times New Roman" w:hAnsi="Times New Roman"/>
          <w:sz w:val="24"/>
          <w:szCs w:val="24"/>
        </w:rPr>
        <w:t>,</w:t>
      </w:r>
      <w:r w:rsidR="009D77B2">
        <w:rPr>
          <w:rFonts w:ascii="Times New Roman" w:hAnsi="Times New Roman"/>
          <w:sz w:val="24"/>
          <w:szCs w:val="24"/>
        </w:rPr>
        <w:t xml:space="preserve"> </w:t>
      </w:r>
      <w:r w:rsidR="003C37E7" w:rsidRPr="00232B0F">
        <w:rPr>
          <w:rFonts w:ascii="Times New Roman" w:hAnsi="Times New Roman"/>
          <w:sz w:val="24"/>
          <w:szCs w:val="24"/>
        </w:rPr>
        <w:t>PL 110-246</w:t>
      </w:r>
      <w:r w:rsidR="00232B0F">
        <w:rPr>
          <w:rFonts w:ascii="Times New Roman" w:hAnsi="Times New Roman"/>
          <w:sz w:val="24"/>
          <w:szCs w:val="24"/>
        </w:rPr>
        <w:t xml:space="preserve"> </w:t>
      </w:r>
      <w:r w:rsidR="00FD238E" w:rsidRPr="00EB7F1B">
        <w:rPr>
          <w:rFonts w:ascii="Times New Roman" w:hAnsi="Times New Roman"/>
          <w:sz w:val="24"/>
          <w:szCs w:val="24"/>
        </w:rPr>
        <w:t>authorizes funds to provide grants on a competitive basis</w:t>
      </w:r>
      <w:r w:rsidR="00EB50B7">
        <w:rPr>
          <w:rFonts w:ascii="Times New Roman" w:hAnsi="Times New Roman"/>
          <w:sz w:val="24"/>
          <w:szCs w:val="24"/>
        </w:rPr>
        <w:t xml:space="preserve"> </w:t>
      </w:r>
      <w:r w:rsidR="00FD238E" w:rsidRPr="00EB7F1B">
        <w:rPr>
          <w:rFonts w:ascii="Times New Roman" w:hAnsi="Times New Roman"/>
          <w:sz w:val="24"/>
          <w:szCs w:val="24"/>
        </w:rPr>
        <w:t xml:space="preserve">to </w:t>
      </w:r>
      <w:r w:rsidR="002D175D">
        <w:rPr>
          <w:rFonts w:ascii="Times New Roman" w:hAnsi="Times New Roman"/>
          <w:sz w:val="24"/>
          <w:szCs w:val="24"/>
        </w:rPr>
        <w:t>Indian Tr</w:t>
      </w:r>
      <w:r w:rsidR="00DE0DE4">
        <w:rPr>
          <w:rFonts w:ascii="Times New Roman" w:hAnsi="Times New Roman"/>
          <w:sz w:val="24"/>
          <w:szCs w:val="24"/>
        </w:rPr>
        <w:t>ib</w:t>
      </w:r>
      <w:r w:rsidR="002D175D">
        <w:rPr>
          <w:rFonts w:ascii="Times New Roman" w:hAnsi="Times New Roman"/>
          <w:sz w:val="24"/>
          <w:szCs w:val="24"/>
        </w:rPr>
        <w:t>al Organizations and State Agencies that administer</w:t>
      </w:r>
      <w:r w:rsidR="0046201B">
        <w:rPr>
          <w:rFonts w:ascii="Times New Roman" w:hAnsi="Times New Roman"/>
          <w:sz w:val="24"/>
          <w:szCs w:val="24"/>
        </w:rPr>
        <w:t xml:space="preserve"> </w:t>
      </w:r>
      <w:r w:rsidR="00DE0DE4">
        <w:rPr>
          <w:rFonts w:ascii="Times New Roman" w:hAnsi="Times New Roman"/>
          <w:sz w:val="24"/>
          <w:szCs w:val="24"/>
        </w:rPr>
        <w:t>FDPIR</w:t>
      </w:r>
      <w:r w:rsidR="003D2F71">
        <w:rPr>
          <w:rFonts w:ascii="Times New Roman" w:hAnsi="Times New Roman"/>
          <w:sz w:val="24"/>
          <w:szCs w:val="24"/>
        </w:rPr>
        <w:t xml:space="preserve"> </w:t>
      </w:r>
      <w:r w:rsidR="00FD238E" w:rsidRPr="00EB7F1B">
        <w:rPr>
          <w:rFonts w:ascii="Times New Roman" w:hAnsi="Times New Roman"/>
          <w:sz w:val="24"/>
          <w:szCs w:val="24"/>
        </w:rPr>
        <w:t xml:space="preserve">for the purpose of providing </w:t>
      </w:r>
      <w:r w:rsidR="003D2F71">
        <w:rPr>
          <w:rFonts w:ascii="Times New Roman" w:hAnsi="Times New Roman"/>
          <w:sz w:val="24"/>
          <w:szCs w:val="24"/>
        </w:rPr>
        <w:t>n</w:t>
      </w:r>
      <w:r w:rsidR="003A5BB3">
        <w:rPr>
          <w:rFonts w:ascii="Times New Roman" w:hAnsi="Times New Roman"/>
          <w:sz w:val="24"/>
          <w:szCs w:val="24"/>
        </w:rPr>
        <w:t xml:space="preserve">utrition education services to </w:t>
      </w:r>
      <w:r w:rsidR="003D2F71">
        <w:rPr>
          <w:rFonts w:ascii="Times New Roman" w:hAnsi="Times New Roman"/>
          <w:sz w:val="24"/>
          <w:szCs w:val="24"/>
        </w:rPr>
        <w:t>FDPIR participants and FDPIR-eligible participants</w:t>
      </w:r>
      <w:r w:rsidR="00A503F0" w:rsidRPr="00EB7F1B">
        <w:rPr>
          <w:rFonts w:ascii="Times New Roman" w:hAnsi="Times New Roman"/>
          <w:sz w:val="24"/>
          <w:szCs w:val="24"/>
        </w:rPr>
        <w:t xml:space="preserve">.  </w:t>
      </w:r>
      <w:r w:rsidR="005A15EC">
        <w:rPr>
          <w:rFonts w:ascii="Times New Roman" w:hAnsi="Times New Roman"/>
          <w:sz w:val="24"/>
          <w:szCs w:val="24"/>
        </w:rPr>
        <w:t xml:space="preserve">To provide nutrition education, </w:t>
      </w:r>
      <w:r w:rsidR="00FD238E" w:rsidRPr="00EB7F1B">
        <w:rPr>
          <w:rFonts w:ascii="Times New Roman" w:hAnsi="Times New Roman"/>
          <w:sz w:val="24"/>
          <w:szCs w:val="24"/>
        </w:rPr>
        <w:t>$</w:t>
      </w:r>
      <w:r w:rsidR="00D87EDA" w:rsidRPr="00EB7F1B">
        <w:rPr>
          <w:rFonts w:ascii="Times New Roman" w:hAnsi="Times New Roman"/>
          <w:sz w:val="24"/>
          <w:szCs w:val="24"/>
        </w:rPr>
        <w:t>1</w:t>
      </w:r>
      <w:r w:rsidR="00FD238E" w:rsidRPr="00EB7F1B">
        <w:rPr>
          <w:rFonts w:ascii="Times New Roman" w:hAnsi="Times New Roman"/>
          <w:sz w:val="24"/>
          <w:szCs w:val="24"/>
        </w:rPr>
        <w:t xml:space="preserve"> million </w:t>
      </w:r>
      <w:r w:rsidR="00D87EDA" w:rsidRPr="00EB7F1B">
        <w:rPr>
          <w:rFonts w:ascii="Times New Roman" w:hAnsi="Times New Roman"/>
          <w:sz w:val="24"/>
          <w:szCs w:val="24"/>
        </w:rPr>
        <w:t>was appropriated</w:t>
      </w:r>
      <w:r w:rsidR="00FD238E" w:rsidRPr="00EB7F1B">
        <w:rPr>
          <w:rFonts w:ascii="Times New Roman" w:hAnsi="Times New Roman"/>
          <w:sz w:val="24"/>
          <w:szCs w:val="24"/>
        </w:rPr>
        <w:t xml:space="preserve"> to the United States Department of Agriculture (USDA) to </w:t>
      </w:r>
      <w:r w:rsidR="00D87EDA" w:rsidRPr="00EB7F1B">
        <w:rPr>
          <w:rFonts w:ascii="Times New Roman" w:hAnsi="Times New Roman"/>
          <w:sz w:val="24"/>
          <w:szCs w:val="24"/>
        </w:rPr>
        <w:t xml:space="preserve">provide </w:t>
      </w:r>
      <w:r w:rsidR="00FD238E" w:rsidRPr="00EB7F1B">
        <w:rPr>
          <w:rFonts w:ascii="Times New Roman" w:hAnsi="Times New Roman"/>
          <w:sz w:val="24"/>
          <w:szCs w:val="24"/>
        </w:rPr>
        <w:t xml:space="preserve">grants related to </w:t>
      </w:r>
      <w:r w:rsidR="0023275A">
        <w:rPr>
          <w:rFonts w:ascii="Times New Roman" w:hAnsi="Times New Roman"/>
          <w:sz w:val="24"/>
          <w:szCs w:val="24"/>
        </w:rPr>
        <w:t>USDA’</w:t>
      </w:r>
      <w:r w:rsidR="009A1ECB">
        <w:rPr>
          <w:rFonts w:ascii="Times New Roman" w:hAnsi="Times New Roman"/>
          <w:sz w:val="24"/>
          <w:szCs w:val="24"/>
        </w:rPr>
        <w:t>s</w:t>
      </w:r>
      <w:r w:rsidR="0023275A">
        <w:rPr>
          <w:rFonts w:ascii="Times New Roman" w:hAnsi="Times New Roman"/>
          <w:sz w:val="24"/>
          <w:szCs w:val="24"/>
        </w:rPr>
        <w:t xml:space="preserve"> </w:t>
      </w:r>
      <w:r w:rsidR="0016229B">
        <w:rPr>
          <w:rFonts w:ascii="Times New Roman" w:hAnsi="Times New Roman"/>
          <w:sz w:val="24"/>
          <w:szCs w:val="24"/>
        </w:rPr>
        <w:lastRenderedPageBreak/>
        <w:t>Food Distribution</w:t>
      </w:r>
      <w:r w:rsidR="0023275A">
        <w:rPr>
          <w:rFonts w:ascii="Times New Roman" w:hAnsi="Times New Roman"/>
          <w:sz w:val="24"/>
          <w:szCs w:val="24"/>
        </w:rPr>
        <w:t xml:space="preserve"> Program on Indian Reservations</w:t>
      </w:r>
      <w:r w:rsidR="008A4F40">
        <w:rPr>
          <w:rFonts w:ascii="Times New Roman" w:hAnsi="Times New Roman"/>
          <w:sz w:val="24"/>
          <w:szCs w:val="24"/>
        </w:rPr>
        <w:t>.</w:t>
      </w:r>
      <w:r w:rsidR="00A503F0" w:rsidRPr="00EB7F1B">
        <w:rPr>
          <w:rFonts w:ascii="Times New Roman" w:hAnsi="Times New Roman"/>
          <w:sz w:val="24"/>
          <w:szCs w:val="24"/>
        </w:rPr>
        <w:t xml:space="preserve"> </w:t>
      </w:r>
      <w:r w:rsidR="00FD238E" w:rsidRPr="00EB7F1B">
        <w:rPr>
          <w:rFonts w:ascii="Times New Roman" w:hAnsi="Times New Roman"/>
          <w:sz w:val="24"/>
          <w:szCs w:val="24"/>
        </w:rPr>
        <w:t xml:space="preserve">The USDA Food </w:t>
      </w:r>
      <w:r w:rsidR="003A5BB3">
        <w:rPr>
          <w:rFonts w:ascii="Times New Roman" w:hAnsi="Times New Roman"/>
          <w:sz w:val="24"/>
          <w:szCs w:val="24"/>
        </w:rPr>
        <w:t xml:space="preserve">and </w:t>
      </w:r>
      <w:r w:rsidR="00FD238E" w:rsidRPr="00EB7F1B">
        <w:rPr>
          <w:rFonts w:ascii="Times New Roman" w:hAnsi="Times New Roman"/>
          <w:sz w:val="24"/>
          <w:szCs w:val="24"/>
        </w:rPr>
        <w:t>Nutrition Service (FNS) is charged with implementing this competitive grants program and intends to solicit applications</w:t>
      </w:r>
      <w:r w:rsidR="00481656" w:rsidRPr="00EB7F1B">
        <w:rPr>
          <w:rFonts w:ascii="Times New Roman" w:hAnsi="Times New Roman"/>
          <w:sz w:val="24"/>
          <w:szCs w:val="24"/>
        </w:rPr>
        <w:t xml:space="preserve"> from</w:t>
      </w:r>
      <w:r w:rsidR="000A6312">
        <w:rPr>
          <w:rFonts w:ascii="Times New Roman" w:hAnsi="Times New Roman"/>
          <w:sz w:val="24"/>
          <w:szCs w:val="24"/>
        </w:rPr>
        <w:t xml:space="preserve"> Indian Tribal Organizations</w:t>
      </w:r>
      <w:r w:rsidR="00481656" w:rsidRPr="00EB7F1B">
        <w:rPr>
          <w:rFonts w:ascii="Times New Roman" w:hAnsi="Times New Roman"/>
          <w:sz w:val="24"/>
          <w:szCs w:val="24"/>
        </w:rPr>
        <w:t xml:space="preserve"> </w:t>
      </w:r>
      <w:r w:rsidR="00FD238E" w:rsidRPr="00EB7F1B">
        <w:rPr>
          <w:rFonts w:ascii="Times New Roman" w:hAnsi="Times New Roman"/>
          <w:sz w:val="24"/>
          <w:szCs w:val="24"/>
        </w:rPr>
        <w:t xml:space="preserve">for </w:t>
      </w:r>
      <w:r w:rsidR="00F2376B">
        <w:rPr>
          <w:rFonts w:ascii="Times New Roman" w:hAnsi="Times New Roman"/>
          <w:sz w:val="24"/>
          <w:szCs w:val="24"/>
        </w:rPr>
        <w:t>nutrition education</w:t>
      </w:r>
      <w:r w:rsidR="00FD238E" w:rsidRPr="00EB7F1B">
        <w:rPr>
          <w:rFonts w:ascii="Times New Roman" w:hAnsi="Times New Roman"/>
          <w:sz w:val="24"/>
          <w:szCs w:val="24"/>
        </w:rPr>
        <w:t xml:space="preserve"> grants</w:t>
      </w:r>
      <w:r w:rsidR="00A503F0" w:rsidRPr="00EB7F1B">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p>
    <w:p w:rsidR="00FD238E" w:rsidRPr="00EB7F1B" w:rsidRDefault="00FD238E" w:rsidP="00A525DB">
      <w:pPr>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post the Request for Application (RFA) package </w:t>
      </w:r>
      <w:r w:rsidRPr="00571510">
        <w:rPr>
          <w:rFonts w:ascii="Times New Roman" w:hAnsi="Times New Roman"/>
          <w:sz w:val="24"/>
          <w:szCs w:val="24"/>
        </w:rPr>
        <w:t xml:space="preserve">for </w:t>
      </w:r>
      <w:r w:rsidR="00364526" w:rsidRPr="00571510">
        <w:rPr>
          <w:rFonts w:ascii="Times New Roman" w:hAnsi="Times New Roman"/>
          <w:sz w:val="24"/>
          <w:szCs w:val="24"/>
        </w:rPr>
        <w:t>FDPNE</w:t>
      </w:r>
      <w:r w:rsidR="00364526">
        <w:rPr>
          <w:rFonts w:ascii="Times New Roman" w:hAnsi="Times New Roman"/>
          <w:i/>
          <w:sz w:val="24"/>
          <w:szCs w:val="24"/>
        </w:rPr>
        <w:t xml:space="preserve"> </w:t>
      </w:r>
      <w:r w:rsidRPr="00EB7F1B">
        <w:rPr>
          <w:rFonts w:ascii="Times New Roman" w:hAnsi="Times New Roman"/>
          <w:sz w:val="24"/>
          <w:szCs w:val="24"/>
        </w:rPr>
        <w:t>at</w:t>
      </w:r>
      <w:r w:rsidR="008B0F00">
        <w:rPr>
          <w:rFonts w:ascii="Times New Roman" w:hAnsi="Times New Roman"/>
          <w:sz w:val="24"/>
          <w:szCs w:val="24"/>
        </w:rPr>
        <w:t xml:space="preserve"> </w:t>
      </w:r>
      <w:hyperlink r:id="rId8" w:history="1">
        <w:r w:rsidR="008B0F00" w:rsidRPr="00982410">
          <w:rPr>
            <w:rStyle w:val="Hyperlink"/>
            <w:rFonts w:ascii="Times New Roman" w:hAnsi="Times New Roman"/>
            <w:sz w:val="24"/>
            <w:szCs w:val="24"/>
          </w:rPr>
          <w:t>http://www.fns.usda.gov/fdd/programs/fdpir/fdpir_awards.htm</w:t>
        </w:r>
      </w:hyperlink>
      <w:r w:rsidR="008B0F00">
        <w:t xml:space="preserve"> on or about March 1, 2015 and at </w:t>
      </w:r>
      <w:hyperlink r:id="rId9" w:history="1">
        <w:r w:rsidR="00AE4745" w:rsidRPr="00EB7F1B">
          <w:rPr>
            <w:rStyle w:val="Hyperlink"/>
            <w:rFonts w:ascii="Times New Roman" w:hAnsi="Times New Roman"/>
            <w:sz w:val="24"/>
            <w:szCs w:val="24"/>
          </w:rPr>
          <w:t>www.grants.gov</w:t>
        </w:r>
      </w:hyperlink>
      <w:r w:rsidR="008B0F00">
        <w:rPr>
          <w:rFonts w:ascii="Times New Roman" w:hAnsi="Times New Roman"/>
          <w:sz w:val="24"/>
          <w:szCs w:val="24"/>
        </w:rPr>
        <w:t>.</w:t>
      </w:r>
    </w:p>
    <w:p w:rsidR="001650B1" w:rsidRPr="00EB7F1B" w:rsidRDefault="001650B1" w:rsidP="00A525DB">
      <w:pPr>
        <w:spacing w:line="480" w:lineRule="auto"/>
        <w:ind w:left="360"/>
        <w:rPr>
          <w:rFonts w:ascii="Times New Roman" w:hAnsi="Times New Roman"/>
          <w:sz w:val="24"/>
          <w:szCs w:val="24"/>
        </w:rPr>
      </w:pPr>
    </w:p>
    <w:p w:rsidR="00327223" w:rsidRPr="00EB7F1B" w:rsidRDefault="00327223"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A525DB">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w:t>
      </w:r>
      <w:r w:rsidR="00835EC8">
        <w:rPr>
          <w:rFonts w:ascii="Times New Roman" w:hAnsi="Times New Roman"/>
          <w:sz w:val="24"/>
          <w:szCs w:val="24"/>
        </w:rPr>
        <w:t xml:space="preserve">occur </w:t>
      </w:r>
      <w:r w:rsidR="00D42CB9">
        <w:rPr>
          <w:rFonts w:ascii="Times New Roman" w:hAnsi="Times New Roman"/>
          <w:sz w:val="24"/>
          <w:szCs w:val="24"/>
        </w:rPr>
        <w:t xml:space="preserve">once per year. </w:t>
      </w:r>
      <w:r w:rsidRPr="00EB7F1B">
        <w:rPr>
          <w:rFonts w:ascii="Times New Roman" w:hAnsi="Times New Roman"/>
          <w:sz w:val="24"/>
          <w:szCs w:val="24"/>
        </w:rPr>
        <w:t xml:space="preserve"> </w:t>
      </w:r>
    </w:p>
    <w:p w:rsidR="00327223" w:rsidRPr="00EB7F1B" w:rsidRDefault="00327223" w:rsidP="00A525DB">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xml:space="preserve">: </w:t>
      </w:r>
      <w:r w:rsidR="00F06E76" w:rsidRPr="00F06E76">
        <w:rPr>
          <w:rFonts w:ascii="Times New Roman" w:hAnsi="Times New Roman"/>
          <w:b/>
          <w:sz w:val="24"/>
          <w:szCs w:val="24"/>
        </w:rPr>
        <w:t>Click Active Forms.</w:t>
      </w:r>
    </w:p>
    <w:p w:rsidR="00327223" w:rsidRPr="00EB7F1B" w:rsidRDefault="00327223" w:rsidP="00A525DB">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A525DB">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A525DB">
      <w:pPr>
        <w:spacing w:line="480" w:lineRule="auto"/>
        <w:ind w:left="720"/>
        <w:rPr>
          <w:rFonts w:ascii="Times New Roman" w:hAnsi="Times New Roman"/>
          <w:sz w:val="24"/>
          <w:szCs w:val="24"/>
        </w:rPr>
      </w:pPr>
      <w:r w:rsidRPr="00EB7F1B">
        <w:rPr>
          <w:rFonts w:ascii="Times New Roman" w:hAnsi="Times New Roman"/>
          <w:sz w:val="24"/>
          <w:szCs w:val="24"/>
        </w:rPr>
        <w:lastRenderedPageBreak/>
        <w:t>2. Budget Information and Instruction (SF-424A)</w:t>
      </w:r>
    </w:p>
    <w:p w:rsidR="00327223" w:rsidRPr="00F362F3" w:rsidRDefault="00F06E76" w:rsidP="00A525DB">
      <w:pPr>
        <w:spacing w:line="480" w:lineRule="auto"/>
        <w:ind w:left="720"/>
        <w:rPr>
          <w:rFonts w:ascii="Times New Roman" w:hAnsi="Times New Roman"/>
          <w:sz w:val="24"/>
          <w:szCs w:val="24"/>
          <w:lang w:val="fr-FR"/>
        </w:rPr>
      </w:pPr>
      <w:r w:rsidRPr="00F06E76">
        <w:rPr>
          <w:rFonts w:ascii="Times New Roman" w:hAnsi="Times New Roman"/>
          <w:sz w:val="24"/>
          <w:szCs w:val="24"/>
          <w:lang w:val="fr-FR"/>
        </w:rPr>
        <w:t>3. Assurance-Non-Construction Programs (SF-424B)</w:t>
      </w:r>
    </w:p>
    <w:p w:rsidR="00327223" w:rsidRDefault="00A23F27" w:rsidP="00A525DB">
      <w:pPr>
        <w:spacing w:after="0" w:line="480" w:lineRule="auto"/>
        <w:ind w:left="720"/>
        <w:rPr>
          <w:rFonts w:ascii="Times New Roman" w:hAnsi="Times New Roman"/>
          <w:sz w:val="24"/>
          <w:szCs w:val="24"/>
        </w:rPr>
      </w:pPr>
      <w:r>
        <w:rPr>
          <w:rFonts w:ascii="Times New Roman" w:hAnsi="Times New Roman"/>
          <w:sz w:val="24"/>
          <w:szCs w:val="24"/>
        </w:rPr>
        <w:t xml:space="preserve">4. </w:t>
      </w:r>
      <w:r w:rsidR="00327223" w:rsidRPr="00EB7F1B">
        <w:rPr>
          <w:rFonts w:ascii="Times New Roman" w:hAnsi="Times New Roman"/>
          <w:sz w:val="24"/>
          <w:szCs w:val="24"/>
        </w:rPr>
        <w:t>SF LLL (Disclosure of Lobbying Activities)</w:t>
      </w:r>
    </w:p>
    <w:p w:rsidR="00BF2C2A" w:rsidRDefault="00BF2C2A" w:rsidP="00A525DB">
      <w:pPr>
        <w:spacing w:after="0" w:line="480" w:lineRule="auto"/>
        <w:ind w:left="720"/>
        <w:rPr>
          <w:rFonts w:ascii="Times New Roman" w:hAnsi="Times New Roman"/>
          <w:sz w:val="24"/>
          <w:szCs w:val="24"/>
        </w:rPr>
      </w:pPr>
    </w:p>
    <w:p w:rsidR="00A23F27" w:rsidRDefault="00BF2C2A" w:rsidP="00A525DB">
      <w:pPr>
        <w:pStyle w:val="ListParagraph"/>
        <w:spacing w:line="480" w:lineRule="auto"/>
        <w:rPr>
          <w:rFonts w:ascii="Times New Roman" w:hAnsi="Times New Roman"/>
          <w:sz w:val="24"/>
          <w:szCs w:val="24"/>
        </w:rPr>
      </w:pPr>
      <w:r>
        <w:rPr>
          <w:rFonts w:ascii="Times New Roman" w:hAnsi="Times New Roman"/>
          <w:sz w:val="24"/>
          <w:szCs w:val="24"/>
        </w:rPr>
        <w:t xml:space="preserve">5. </w:t>
      </w:r>
      <w:r w:rsidR="00A23F27">
        <w:rPr>
          <w:rFonts w:ascii="Times New Roman" w:hAnsi="Times New Roman"/>
          <w:sz w:val="24"/>
          <w:szCs w:val="24"/>
        </w:rPr>
        <w:t>Federal Financial Report (SF 425)</w:t>
      </w:r>
    </w:p>
    <w:p w:rsidR="00746DB1" w:rsidRDefault="009A4435" w:rsidP="00A525DB">
      <w:pPr>
        <w:spacing w:line="480" w:lineRule="auto"/>
        <w:ind w:left="360"/>
        <w:rPr>
          <w:rFonts w:ascii="Times New Roman" w:hAnsi="Times New Roman"/>
          <w:sz w:val="24"/>
          <w:szCs w:val="24"/>
        </w:rPr>
      </w:pPr>
      <w:r>
        <w:rPr>
          <w:rFonts w:ascii="Times New Roman" w:hAnsi="Times New Roman"/>
          <w:sz w:val="24"/>
          <w:szCs w:val="24"/>
        </w:rPr>
        <w:t>Obtain the</w:t>
      </w:r>
      <w:r w:rsidR="00746DB1" w:rsidRPr="00430119">
        <w:rPr>
          <w:rFonts w:ascii="Times New Roman" w:hAnsi="Times New Roman"/>
          <w:sz w:val="24"/>
          <w:szCs w:val="24"/>
        </w:rPr>
        <w:t xml:space="preserve"> required OMB form at the following website: </w:t>
      </w:r>
      <w:hyperlink r:id="rId11" w:history="1">
        <w:r w:rsidR="00746DB1" w:rsidRPr="00430119">
          <w:rPr>
            <w:rStyle w:val="Hyperlink"/>
            <w:rFonts w:ascii="Times New Roman" w:hAnsi="Times New Roman"/>
            <w:sz w:val="24"/>
            <w:szCs w:val="24"/>
          </w:rPr>
          <w:t>http://www.whitehouse.gov/sites/default/files/omb/g</w:t>
        </w:r>
        <w:bookmarkStart w:id="0" w:name="_GoBack"/>
        <w:bookmarkEnd w:id="0"/>
        <w:r w:rsidR="00746DB1" w:rsidRPr="00430119">
          <w:rPr>
            <w:rStyle w:val="Hyperlink"/>
            <w:rFonts w:ascii="Times New Roman" w:hAnsi="Times New Roman"/>
            <w:sz w:val="24"/>
            <w:szCs w:val="24"/>
          </w:rPr>
          <w:t>rants/sflllin.pdf</w:t>
        </w:r>
      </w:hyperlink>
      <w:r w:rsidR="00746DB1" w:rsidRPr="00430119">
        <w:rPr>
          <w:rFonts w:ascii="Times New Roman" w:hAnsi="Times New Roman"/>
          <w:sz w:val="24"/>
          <w:szCs w:val="24"/>
        </w:rPr>
        <w:t>.</w:t>
      </w:r>
    </w:p>
    <w:p w:rsidR="00CD57BC" w:rsidRDefault="00CD57BC" w:rsidP="00CD57BC">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p>
    <w:p w:rsidR="00F362F3" w:rsidRDefault="00F362F3" w:rsidP="00CD57BC">
      <w:pPr>
        <w:spacing w:after="0" w:line="240" w:lineRule="auto"/>
        <w:ind w:left="360" w:hanging="360"/>
        <w:rPr>
          <w:rFonts w:ascii="Times New Roman" w:hAnsi="Times New Roman"/>
          <w:sz w:val="24"/>
          <w:szCs w:val="24"/>
        </w:rPr>
      </w:pPr>
    </w:p>
    <w:p w:rsidR="00CD57BC" w:rsidRDefault="00CD57BC" w:rsidP="00CD57BC">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CD57BC" w:rsidRDefault="00CD57BC" w:rsidP="00CD57BC">
      <w:pPr>
        <w:spacing w:after="0" w:line="240" w:lineRule="auto"/>
        <w:ind w:left="360" w:hanging="360"/>
        <w:rPr>
          <w:rFonts w:ascii="Times New Roman" w:hAnsi="Times New Roman"/>
          <w:sz w:val="24"/>
          <w:szCs w:val="24"/>
        </w:rPr>
      </w:pPr>
    </w:p>
    <w:p w:rsidR="00703879" w:rsidRPr="00EB7F1B" w:rsidRDefault="00703879" w:rsidP="00A525DB">
      <w:pPr>
        <w:spacing w:after="0" w:line="480" w:lineRule="auto"/>
        <w:ind w:left="720"/>
        <w:rPr>
          <w:rFonts w:ascii="Times New Roman" w:hAnsi="Times New Roman"/>
          <w:sz w:val="24"/>
          <w:szCs w:val="24"/>
        </w:rPr>
      </w:pPr>
    </w:p>
    <w:p w:rsidR="00327223" w:rsidRPr="00EB7F1B" w:rsidRDefault="00327223" w:rsidP="00A525DB">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6B70A6"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w:t>
      </w:r>
      <w:r w:rsidR="00835EC8">
        <w:rPr>
          <w:rFonts w:ascii="Times New Roman" w:hAnsi="Times New Roman"/>
          <w:sz w:val="24"/>
          <w:szCs w:val="24"/>
        </w:rPr>
        <w:t xml:space="preserve">RFA </w:t>
      </w:r>
      <w:r w:rsidRPr="00EB7F1B">
        <w:rPr>
          <w:rFonts w:ascii="Times New Roman" w:hAnsi="Times New Roman"/>
          <w:sz w:val="24"/>
          <w:szCs w:val="24"/>
        </w:rPr>
        <w:t xml:space="preserve">from the </w:t>
      </w:r>
      <w:hyperlink r:id="rId12"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3"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6B70A6" w:rsidRDefault="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lastRenderedPageBreak/>
        <w:t xml:space="preserve">FNS estimates that approximately 100% of the grant awardees will report financial data </w:t>
      </w:r>
      <w:r w:rsidR="00EF2867">
        <w:rPr>
          <w:rFonts w:ascii="Times New Roman" w:hAnsi="Times New Roman"/>
          <w:sz w:val="24"/>
          <w:szCs w:val="24"/>
        </w:rPr>
        <w:t xml:space="preserve">using the SF 425 </w:t>
      </w:r>
      <w:r w:rsidR="00EF2867" w:rsidRPr="00811FDE">
        <w:rPr>
          <w:rFonts w:ascii="Times New Roman" w:hAnsi="Times New Roman"/>
          <w:sz w:val="24"/>
          <w:szCs w:val="24"/>
        </w:rPr>
        <w:t xml:space="preserve">electronically through FNS’ Food Programs Reporting System (FPRS) at </w:t>
      </w:r>
      <w:hyperlink r:id="rId14" w:history="1">
        <w:r w:rsidR="00EF2867" w:rsidRPr="00811FDE">
          <w:rPr>
            <w:rStyle w:val="Hyperlink"/>
            <w:rFonts w:ascii="Times New Roman" w:hAnsi="Times New Roman"/>
            <w:sz w:val="24"/>
            <w:szCs w:val="24"/>
          </w:rPr>
          <w:t>https://fprs.fns.usda.gov/Home/Reminder.aspx</w:t>
        </w:r>
      </w:hyperlink>
      <w:r w:rsidR="00EF2867" w:rsidRPr="00811FDE">
        <w:rPr>
          <w:rFonts w:ascii="Times New Roman" w:hAnsi="Times New Roman"/>
          <w:sz w:val="24"/>
          <w:szCs w:val="24"/>
        </w:rPr>
        <w:t>.</w:t>
      </w:r>
    </w:p>
    <w:p w:rsidR="006A4A7A" w:rsidRPr="00EB7F1B" w:rsidRDefault="006A4A7A" w:rsidP="00A525DB">
      <w:pPr>
        <w:spacing w:after="0" w:line="480" w:lineRule="auto"/>
        <w:ind w:left="360" w:hanging="270"/>
        <w:rPr>
          <w:rFonts w:ascii="Times New Roman" w:hAnsi="Times New Roman"/>
          <w:b/>
          <w:sz w:val="24"/>
          <w:szCs w:val="24"/>
        </w:rPr>
      </w:pPr>
    </w:p>
    <w:p w:rsidR="00327223" w:rsidRPr="00EB7F1B" w:rsidRDefault="00327223" w:rsidP="00A525DB">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6B70A6"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 xml:space="preserve">FNS solely administers </w:t>
      </w:r>
      <w:r w:rsidR="00A52418">
        <w:rPr>
          <w:rFonts w:ascii="Times New Roman" w:hAnsi="Times New Roman"/>
          <w:sz w:val="24"/>
          <w:szCs w:val="24"/>
        </w:rPr>
        <w:t>F</w:t>
      </w:r>
      <w:r w:rsidR="007E5B60">
        <w:rPr>
          <w:rFonts w:ascii="Times New Roman" w:hAnsi="Times New Roman"/>
          <w:sz w:val="24"/>
          <w:szCs w:val="24"/>
        </w:rPr>
        <w:t>DPNE</w:t>
      </w:r>
      <w:r w:rsidR="00A52418">
        <w:rPr>
          <w:rFonts w:ascii="Times New Roman" w:hAnsi="Times New Roman"/>
          <w:sz w:val="24"/>
          <w:szCs w:val="24"/>
        </w:rPr>
        <w:t xml:space="preserve">.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Pr="00EB7F1B">
        <w:rPr>
          <w:rFonts w:ascii="Times New Roman" w:hAnsi="Times New Roman"/>
          <w:sz w:val="24"/>
          <w:szCs w:val="24"/>
        </w:rPr>
        <w:t xml:space="preserve"> is not currently reported to State agencies on a regular basis in a standardized form.</w:t>
      </w:r>
    </w:p>
    <w:p w:rsidR="00327223" w:rsidRPr="00EB7F1B" w:rsidRDefault="00327223" w:rsidP="00A525DB">
      <w:pPr>
        <w:spacing w:after="0" w:line="480" w:lineRule="auto"/>
        <w:ind w:left="360" w:hanging="270"/>
        <w:rPr>
          <w:rFonts w:ascii="Times New Roman" w:hAnsi="Times New Roman"/>
          <w:b/>
          <w:sz w:val="24"/>
          <w:szCs w:val="24"/>
        </w:rPr>
      </w:pPr>
    </w:p>
    <w:p w:rsidR="00327223" w:rsidRPr="00EB7F1B" w:rsidRDefault="00327223" w:rsidP="00A525DB">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6B70A6"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4E7A83" w:rsidRPr="00D86D85">
        <w:rPr>
          <w:rFonts w:ascii="Times New Roman" w:hAnsi="Times New Roman"/>
          <w:sz w:val="24"/>
          <w:szCs w:val="24"/>
        </w:rPr>
        <w:t>I</w:t>
      </w:r>
      <w:r w:rsidR="004E7A83">
        <w:rPr>
          <w:rFonts w:ascii="Times New Roman" w:hAnsi="Times New Roman"/>
          <w:sz w:val="24"/>
          <w:szCs w:val="24"/>
        </w:rPr>
        <w:t xml:space="preserve">ndian Tribal Organizations </w:t>
      </w:r>
      <w:r w:rsidR="004E7A83" w:rsidRPr="00D86D85">
        <w:rPr>
          <w:rFonts w:ascii="Times New Roman" w:hAnsi="Times New Roman"/>
          <w:sz w:val="24"/>
          <w:szCs w:val="24"/>
        </w:rPr>
        <w:t>and S</w:t>
      </w:r>
      <w:r w:rsidR="004E7A83">
        <w:rPr>
          <w:rFonts w:ascii="Times New Roman" w:hAnsi="Times New Roman"/>
          <w:sz w:val="24"/>
          <w:szCs w:val="24"/>
        </w:rPr>
        <w:t xml:space="preserve">tate </w:t>
      </w:r>
      <w:r w:rsidR="004E7A83" w:rsidRPr="00D86D85">
        <w:rPr>
          <w:rFonts w:ascii="Times New Roman" w:hAnsi="Times New Roman"/>
          <w:sz w:val="24"/>
          <w:szCs w:val="24"/>
        </w:rPr>
        <w:t>A</w:t>
      </w:r>
      <w:r w:rsidR="004E7A83">
        <w:rPr>
          <w:rFonts w:ascii="Times New Roman" w:hAnsi="Times New Roman"/>
          <w:sz w:val="24"/>
          <w:szCs w:val="24"/>
        </w:rPr>
        <w:t>gencies</w:t>
      </w:r>
      <w:r w:rsidR="004E7A83" w:rsidRPr="00D86D85">
        <w:rPr>
          <w:rFonts w:ascii="Times New Roman" w:hAnsi="Times New Roman"/>
          <w:sz w:val="24"/>
          <w:szCs w:val="24"/>
        </w:rPr>
        <w:t xml:space="preserve"> </w:t>
      </w:r>
      <w:r w:rsidR="00674942">
        <w:rPr>
          <w:rFonts w:ascii="Times New Roman" w:hAnsi="Times New Roman"/>
          <w:sz w:val="24"/>
          <w:szCs w:val="24"/>
        </w:rPr>
        <w:t>that have</w:t>
      </w:r>
      <w:r w:rsidR="00674942" w:rsidRPr="00D86D85">
        <w:rPr>
          <w:rFonts w:ascii="Times New Roman" w:hAnsi="Times New Roman"/>
          <w:sz w:val="24"/>
          <w:szCs w:val="24"/>
        </w:rPr>
        <w:t xml:space="preserve"> a direct agreement with FNS to administer FDPIR</w:t>
      </w:r>
      <w:r w:rsidR="00674942">
        <w:rPr>
          <w:rFonts w:ascii="Times New Roman" w:hAnsi="Times New Roman"/>
          <w:sz w:val="24"/>
          <w:szCs w:val="24"/>
        </w:rPr>
        <w:t xml:space="preserve">. </w:t>
      </w:r>
      <w:r w:rsidR="0097534F">
        <w:rPr>
          <w:rFonts w:ascii="Times New Roman" w:hAnsi="Times New Roman"/>
          <w:sz w:val="24"/>
          <w:szCs w:val="24"/>
        </w:rPr>
        <w:t xml:space="preserve"> </w:t>
      </w:r>
      <w:r w:rsidR="00AB20AF" w:rsidRPr="00811FDE">
        <w:rPr>
          <w:rFonts w:ascii="Times New Roman" w:hAnsi="Times New Roman"/>
          <w:spacing w:val="-3"/>
          <w:sz w:val="24"/>
          <w:szCs w:val="24"/>
        </w:rPr>
        <w:t>FNS will allow grantees to partner with experts, organizations, or county and municipal governments in the project areas to fulfill program objectives</w:t>
      </w:r>
      <w:r w:rsidR="00AB20AF">
        <w:rPr>
          <w:rFonts w:ascii="Times New Roman" w:hAnsi="Times New Roman"/>
          <w:spacing w:val="-3"/>
          <w:sz w:val="24"/>
          <w:szCs w:val="24"/>
        </w:rPr>
        <w:t xml:space="preserve">.  </w:t>
      </w:r>
      <w:r w:rsidR="00674942">
        <w:rPr>
          <w:rFonts w:ascii="Times New Roman" w:hAnsi="Times New Roman"/>
          <w:sz w:val="24"/>
          <w:szCs w:val="24"/>
        </w:rPr>
        <w:t xml:space="preserve"> </w:t>
      </w:r>
      <w:r w:rsidRPr="00EB7F1B">
        <w:rPr>
          <w:rFonts w:ascii="Times New Roman" w:hAnsi="Times New Roman"/>
          <w:spacing w:val="-3"/>
          <w:sz w:val="24"/>
          <w:szCs w:val="24"/>
        </w:rPr>
        <w:t xml:space="preserve">However, only </w:t>
      </w:r>
      <w:r w:rsidR="00D36D31" w:rsidRPr="00D86D85">
        <w:rPr>
          <w:rFonts w:ascii="Times New Roman" w:hAnsi="Times New Roman"/>
          <w:sz w:val="24"/>
          <w:szCs w:val="24"/>
        </w:rPr>
        <w:t>current FDPIR allowance holder</w:t>
      </w:r>
      <w:r w:rsidR="00D36D31">
        <w:rPr>
          <w:rFonts w:ascii="Times New Roman" w:hAnsi="Times New Roman"/>
          <w:sz w:val="24"/>
          <w:szCs w:val="24"/>
        </w:rPr>
        <w:t>s</w:t>
      </w:r>
      <w:r w:rsidR="00D36D31" w:rsidRPr="00D86D85">
        <w:rPr>
          <w:rFonts w:ascii="Times New Roman" w:hAnsi="Times New Roman"/>
          <w:sz w:val="24"/>
          <w:szCs w:val="24"/>
        </w:rPr>
        <w:t xml:space="preserve"> </w:t>
      </w:r>
      <w:r w:rsidRPr="00EB7F1B">
        <w:rPr>
          <w:rFonts w:ascii="Times New Roman" w:hAnsi="Times New Roman"/>
          <w:spacing w:val="-3"/>
          <w:sz w:val="24"/>
          <w:szCs w:val="24"/>
        </w:rPr>
        <w:t>are eligible for this RFA.</w:t>
      </w:r>
    </w:p>
    <w:p w:rsidR="006A4A7A" w:rsidRPr="00EB7F1B" w:rsidRDefault="006A4A7A"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327223" w:rsidRPr="00EB7F1B" w:rsidRDefault="00327223" w:rsidP="00A525DB">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6B70A6" w:rsidRDefault="009339D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T</w:t>
      </w:r>
      <w:r w:rsidR="006E000C">
        <w:rPr>
          <w:rFonts w:ascii="Times New Roman" w:hAnsi="Times New Roman"/>
          <w:sz w:val="24"/>
          <w:szCs w:val="24"/>
        </w:rPr>
        <w:t xml:space="preserve">his is a </w:t>
      </w:r>
      <w:r w:rsidR="009C3EB8">
        <w:rPr>
          <w:rFonts w:ascii="Times New Roman" w:hAnsi="Times New Roman"/>
          <w:sz w:val="24"/>
          <w:szCs w:val="24"/>
        </w:rPr>
        <w:t xml:space="preserve">one-time </w:t>
      </w:r>
      <w:r w:rsidR="006E000C">
        <w:rPr>
          <w:rFonts w:ascii="Times New Roman" w:hAnsi="Times New Roman"/>
          <w:sz w:val="24"/>
          <w:szCs w:val="24"/>
        </w:rPr>
        <w:t>grant opportunity</w:t>
      </w:r>
      <w:r>
        <w:rPr>
          <w:rFonts w:ascii="Times New Roman" w:hAnsi="Times New Roman"/>
          <w:sz w:val="24"/>
          <w:szCs w:val="24"/>
        </w:rPr>
        <w:t xml:space="preserve">.  </w:t>
      </w:r>
      <w:r w:rsidR="006E000C">
        <w:rPr>
          <w:rFonts w:ascii="Times New Roman" w:hAnsi="Times New Roman"/>
          <w:sz w:val="24"/>
          <w:szCs w:val="24"/>
        </w:rPr>
        <w:t xml:space="preserve"> </w:t>
      </w:r>
      <w:r w:rsidR="00327223" w:rsidRPr="00EB7F1B">
        <w:rPr>
          <w:rFonts w:ascii="Times New Roman" w:hAnsi="Times New Roman"/>
          <w:sz w:val="24"/>
          <w:szCs w:val="24"/>
        </w:rPr>
        <w:t>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w:t>
      </w:r>
      <w:r w:rsidR="00F55165">
        <w:rPr>
          <w:rFonts w:ascii="Times New Roman" w:hAnsi="Times New Roman"/>
          <w:sz w:val="24"/>
          <w:szCs w:val="24"/>
        </w:rPr>
        <w:t xml:space="preserve"> (s) </w:t>
      </w:r>
      <w:r w:rsidR="00327223" w:rsidRPr="00EB7F1B">
        <w:rPr>
          <w:rFonts w:ascii="Times New Roman" w:hAnsi="Times New Roman"/>
          <w:sz w:val="24"/>
          <w:szCs w:val="24"/>
        </w:rPr>
        <w:t xml:space="preserve">meet </w:t>
      </w:r>
      <w:r w:rsidR="00A75A17">
        <w:rPr>
          <w:rFonts w:ascii="Times New Roman" w:hAnsi="Times New Roman"/>
          <w:sz w:val="24"/>
          <w:szCs w:val="24"/>
        </w:rPr>
        <w:t>the Food Distribution Program Nutrition</w:t>
      </w:r>
      <w:r w:rsidR="006E59AC">
        <w:rPr>
          <w:rFonts w:ascii="Times New Roman" w:hAnsi="Times New Roman"/>
          <w:sz w:val="24"/>
          <w:szCs w:val="24"/>
        </w:rPr>
        <w:t xml:space="preserve"> Education Grant</w:t>
      </w:r>
      <w:r w:rsidR="00744A29">
        <w:rPr>
          <w:rFonts w:ascii="Times New Roman" w:hAnsi="Times New Roman"/>
          <w:sz w:val="24"/>
          <w:szCs w:val="24"/>
        </w:rPr>
        <w:t xml:space="preserve"> objectives and</w:t>
      </w:r>
      <w:r w:rsidR="00E01A6F">
        <w:rPr>
          <w:rFonts w:ascii="Times New Roman" w:hAnsi="Times New Roman"/>
          <w:sz w:val="24"/>
          <w:szCs w:val="24"/>
        </w:rPr>
        <w:t xml:space="preserve"> the inability </w:t>
      </w:r>
      <w:r w:rsidR="00744A29">
        <w:rPr>
          <w:rFonts w:ascii="Times New Roman" w:hAnsi="Times New Roman"/>
          <w:sz w:val="24"/>
          <w:szCs w:val="24"/>
        </w:rPr>
        <w:t xml:space="preserve">to </w:t>
      </w:r>
      <w:r w:rsidR="00460AB7">
        <w:rPr>
          <w:rFonts w:ascii="Times New Roman" w:hAnsi="Times New Roman"/>
          <w:sz w:val="24"/>
          <w:szCs w:val="24"/>
        </w:rPr>
        <w:t xml:space="preserve">authorize </w:t>
      </w:r>
      <w:proofErr w:type="gramStart"/>
      <w:r w:rsidR="00744A29">
        <w:rPr>
          <w:rFonts w:ascii="Times New Roman" w:hAnsi="Times New Roman"/>
          <w:sz w:val="24"/>
          <w:szCs w:val="24"/>
        </w:rPr>
        <w:t xml:space="preserve">funding </w:t>
      </w:r>
      <w:r w:rsidR="00327223" w:rsidRPr="00EB7F1B">
        <w:rPr>
          <w:rFonts w:ascii="Times New Roman" w:hAnsi="Times New Roman"/>
          <w:sz w:val="24"/>
          <w:szCs w:val="24"/>
        </w:rPr>
        <w:t xml:space="preserve"> </w:t>
      </w:r>
      <w:r w:rsidR="00460AB7">
        <w:rPr>
          <w:rFonts w:ascii="Times New Roman" w:hAnsi="Times New Roman"/>
          <w:sz w:val="24"/>
          <w:szCs w:val="24"/>
        </w:rPr>
        <w:t>as</w:t>
      </w:r>
      <w:proofErr w:type="gramEnd"/>
      <w:r w:rsidR="00460AB7">
        <w:rPr>
          <w:rFonts w:ascii="Times New Roman" w:hAnsi="Times New Roman"/>
          <w:sz w:val="24"/>
          <w:szCs w:val="24"/>
        </w:rPr>
        <w:t xml:space="preserve"> required by the </w:t>
      </w:r>
      <w:r w:rsidR="00327223" w:rsidRPr="00EB7F1B">
        <w:rPr>
          <w:rFonts w:ascii="Times New Roman" w:hAnsi="Times New Roman"/>
          <w:sz w:val="24"/>
          <w:szCs w:val="24"/>
        </w:rPr>
        <w:t>Food and Nutrition Act of 2008</w:t>
      </w:r>
      <w:r w:rsidR="00460AB7">
        <w:rPr>
          <w:rFonts w:ascii="Times New Roman" w:hAnsi="Times New Roman"/>
          <w:sz w:val="24"/>
          <w:szCs w:val="24"/>
        </w:rPr>
        <w:t xml:space="preserve">. </w:t>
      </w:r>
      <w:r w:rsidR="00A73853">
        <w:rPr>
          <w:rFonts w:ascii="Times New Roman" w:hAnsi="Times New Roman"/>
          <w:sz w:val="24"/>
          <w:szCs w:val="24"/>
        </w:rPr>
        <w:t xml:space="preserve"> </w:t>
      </w:r>
    </w:p>
    <w:p w:rsidR="006B70A6" w:rsidRDefault="006B70A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6B70A6" w:rsidRDefault="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6B70A6" w:rsidRDefault="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6B70A6" w:rsidRDefault="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6B70A6" w:rsidRDefault="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6B70A6" w:rsidRDefault="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6B70A6" w:rsidRDefault="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lastRenderedPageBreak/>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6B70A6" w:rsidRDefault="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6B70A6" w:rsidRDefault="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6B70A6" w:rsidRDefault="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6B70A6" w:rsidRDefault="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sz w:val="24"/>
          <w:szCs w:val="24"/>
        </w:rPr>
        <w:t xml:space="preserve">  </w:t>
      </w:r>
      <w:r w:rsidR="009756C9" w:rsidRPr="00EB7F1B">
        <w:rPr>
          <w:rFonts w:ascii="Times New Roman" w:hAnsi="Times New Roman"/>
          <w:b/>
          <w:sz w:val="24"/>
          <w:szCs w:val="24"/>
        </w:rPr>
        <w:t>8.</w:t>
      </w:r>
      <w:r w:rsidRPr="00EB7F1B">
        <w:rPr>
          <w:rFonts w:ascii="Times New Roman" w:hAnsi="Times New Roman"/>
          <w:b/>
          <w:sz w:val="24"/>
          <w:szCs w:val="24"/>
        </w:rPr>
        <w:t xml:space="preserve"> </w:t>
      </w:r>
      <w:r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Pr="00EB7F1B">
        <w:rPr>
          <w:rFonts w:ascii="Times New Roman" w:hAnsi="Times New Roman"/>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Pr="00EB7F1B">
        <w:rPr>
          <w:rFonts w:ascii="Times New Roman" w:hAnsi="Times New Roman"/>
          <w:b/>
          <w:bCs/>
          <w:sz w:val="24"/>
          <w:szCs w:val="24"/>
        </w:rPr>
        <w:lastRenderedPageBreak/>
        <w:t>reported.</w:t>
      </w:r>
    </w:p>
    <w:p w:rsidR="00327223" w:rsidRDefault="00327223" w:rsidP="00A525DB">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6B70A6" w:rsidRDefault="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discretionary grant programs that is a revision of the previously approved package.  FNS</w:t>
      </w:r>
      <w:r w:rsidR="009756C9" w:rsidRPr="00DF121C">
        <w:rPr>
          <w:rFonts w:ascii="Times New Roman" w:hAnsi="Times New Roman"/>
          <w:sz w:val="24"/>
          <w:szCs w:val="24"/>
        </w:rPr>
        <w:t xml:space="preserve"> </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received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online details on FNS grant recipients, grant purpose, accomplishments and period of </w:t>
      </w:r>
      <w:r w:rsidR="009756C9" w:rsidRPr="00DF121C">
        <w:rPr>
          <w:rFonts w:ascii="Times New Roman" w:hAnsi="Times New Roman"/>
          <w:sz w:val="24"/>
          <w:szCs w:val="24"/>
        </w:rPr>
        <w:t xml:space="preserve"> </w:t>
      </w:r>
    </w:p>
    <w:p w:rsidR="006B70A6" w:rsidRDefault="003C612B">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performance were located.  FNS prepared a written response to</w:t>
      </w:r>
      <w:r w:rsidR="009756C9" w:rsidRPr="00DF121C">
        <w:rPr>
          <w:rFonts w:ascii="Times New Roman" w:hAnsi="Times New Roman"/>
          <w:sz w:val="24"/>
          <w:szCs w:val="24"/>
        </w:rPr>
        <w:t xml:space="preserve"> </w:t>
      </w:r>
      <w:r w:rsidR="00327223" w:rsidRPr="00DF121C">
        <w:rPr>
          <w:rFonts w:ascii="Times New Roman" w:hAnsi="Times New Roman"/>
          <w:sz w:val="24"/>
          <w:szCs w:val="24"/>
        </w:rPr>
        <w:t>the commenting party.</w:t>
      </w:r>
    </w:p>
    <w:p w:rsidR="00327223" w:rsidRPr="00EB7F1B" w:rsidRDefault="00327223" w:rsidP="00A525DB">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A525DB">
      <w:pPr>
        <w:spacing w:after="0" w:line="480" w:lineRule="auto"/>
        <w:ind w:left="360" w:right="-288" w:hanging="270"/>
        <w:rPr>
          <w:rFonts w:ascii="Times New Roman" w:hAnsi="Times New Roman"/>
          <w:b/>
          <w:sz w:val="24"/>
          <w:szCs w:val="24"/>
        </w:rPr>
      </w:pPr>
    </w:p>
    <w:p w:rsidR="00327223" w:rsidRPr="00EB7F1B" w:rsidRDefault="00327223" w:rsidP="00A525DB">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A525D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A525DB">
      <w:pPr>
        <w:spacing w:after="0" w:line="480" w:lineRule="auto"/>
        <w:ind w:left="360" w:right="-720" w:hanging="360"/>
        <w:rPr>
          <w:rFonts w:ascii="Times New Roman" w:hAnsi="Times New Roman"/>
          <w:b/>
          <w:sz w:val="24"/>
          <w:szCs w:val="24"/>
        </w:rPr>
      </w:pPr>
    </w:p>
    <w:p w:rsidR="00327223" w:rsidRPr="00EB7F1B" w:rsidRDefault="00327223" w:rsidP="00A525DB">
      <w:pPr>
        <w:spacing w:line="480" w:lineRule="auto"/>
        <w:ind w:left="360" w:right="-720" w:hanging="360"/>
        <w:rPr>
          <w:rFonts w:ascii="Times New Roman" w:hAnsi="Times New Roman"/>
          <w:sz w:val="24"/>
          <w:szCs w:val="24"/>
        </w:rPr>
      </w:pPr>
      <w:r w:rsidRPr="00EB7F1B">
        <w:rPr>
          <w:rFonts w:ascii="Times New Roman" w:hAnsi="Times New Roman"/>
          <w:b/>
          <w:sz w:val="24"/>
          <w:szCs w:val="24"/>
        </w:rPr>
        <w:lastRenderedPageBreak/>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6B70A6" w:rsidRDefault="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6B70A6" w:rsidRDefault="00327223">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w:t>
      </w:r>
      <w:r w:rsidRPr="00EB7F1B">
        <w:rPr>
          <w:rFonts w:ascii="Times New Roman" w:hAnsi="Times New Roman"/>
          <w:sz w:val="24"/>
          <w:szCs w:val="24"/>
        </w:rPr>
        <w:lastRenderedPageBreak/>
        <w:t xml:space="preserve">secured in located cabinets.  Various methods of computer security limit access to records in automated databases.   </w:t>
      </w:r>
    </w:p>
    <w:p w:rsidR="00327223" w:rsidRPr="00EB7F1B" w:rsidRDefault="00327223"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rsidR="00327223" w:rsidRPr="00EB7F1B" w:rsidRDefault="00327223" w:rsidP="00A525DB">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27223" w:rsidP="00A525DB">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A525DB">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6B70A6" w:rsidRDefault="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B70A6"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w:t>
      </w:r>
      <w:r w:rsidR="007A6210">
        <w:rPr>
          <w:rFonts w:ascii="Times New Roman" w:hAnsi="Times New Roman"/>
          <w:sz w:val="24"/>
          <w:szCs w:val="24"/>
        </w:rPr>
        <w:t>thirty</w:t>
      </w:r>
      <w:r w:rsidR="007A6210" w:rsidRPr="00EB7F1B">
        <w:rPr>
          <w:rFonts w:ascii="Times New Roman" w:hAnsi="Times New Roman"/>
          <w:sz w:val="24"/>
          <w:szCs w:val="24"/>
        </w:rPr>
        <w:t xml:space="preserve"> </w:t>
      </w:r>
      <w:r w:rsidRPr="00EB7F1B">
        <w:rPr>
          <w:rFonts w:ascii="Times New Roman" w:hAnsi="Times New Roman"/>
          <w:sz w:val="24"/>
          <w:szCs w:val="24"/>
        </w:rPr>
        <w:t>(</w:t>
      </w:r>
      <w:r w:rsidR="007A6210">
        <w:rPr>
          <w:rFonts w:ascii="Times New Roman" w:hAnsi="Times New Roman"/>
          <w:sz w:val="24"/>
          <w:szCs w:val="24"/>
        </w:rPr>
        <w:t>3</w:t>
      </w:r>
      <w:r w:rsidRPr="00EB7F1B">
        <w:rPr>
          <w:rFonts w:ascii="Times New Roman" w:hAnsi="Times New Roman"/>
          <w:sz w:val="24"/>
          <w:szCs w:val="24"/>
        </w:rPr>
        <w:t xml:space="preserve">0) respondents will submit an application for </w:t>
      </w:r>
      <w:r w:rsidR="00D836B9">
        <w:rPr>
          <w:rFonts w:ascii="Times New Roman" w:hAnsi="Times New Roman"/>
          <w:sz w:val="24"/>
          <w:szCs w:val="24"/>
        </w:rPr>
        <w:lastRenderedPageBreak/>
        <w:t xml:space="preserve">the Food Distribution Program Nutrition Education Grant program. </w:t>
      </w:r>
      <w:r w:rsidRPr="00EB7F1B">
        <w:rPr>
          <w:rFonts w:ascii="Times New Roman" w:hAnsi="Times New Roman"/>
          <w:sz w:val="24"/>
          <w:szCs w:val="24"/>
        </w:rPr>
        <w:t xml:space="preserve">It is estimated that the average applicant will spend </w:t>
      </w:r>
      <w:r w:rsidR="00EB1922">
        <w:rPr>
          <w:rFonts w:ascii="Times New Roman" w:hAnsi="Times New Roman"/>
          <w:sz w:val="24"/>
          <w:szCs w:val="24"/>
        </w:rPr>
        <w:t>6</w:t>
      </w:r>
      <w:r w:rsidRPr="00EB7F1B">
        <w:rPr>
          <w:rFonts w:ascii="Times New Roman" w:hAnsi="Times New Roman"/>
          <w:sz w:val="24"/>
          <w:szCs w:val="24"/>
        </w:rPr>
        <w:t xml:space="preserve">0 hours developing their proposal.  This is based on the general fact that applicants will have about </w:t>
      </w:r>
      <w:r w:rsidR="00F76BAF">
        <w:rPr>
          <w:rFonts w:ascii="Times New Roman" w:hAnsi="Times New Roman"/>
          <w:sz w:val="24"/>
          <w:szCs w:val="24"/>
        </w:rPr>
        <w:t>six</w:t>
      </w:r>
      <w:r w:rsidRPr="00EB7F1B">
        <w:rPr>
          <w:rFonts w:ascii="Times New Roman" w:hAnsi="Times New Roman"/>
          <w:sz w:val="24"/>
          <w:szCs w:val="24"/>
        </w:rPr>
        <w:t xml:space="preserve"> weeks to complete their proposals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w:t>
      </w:r>
      <w:r w:rsidR="00F76BAF">
        <w:rPr>
          <w:rFonts w:ascii="Times New Roman" w:hAnsi="Times New Roman"/>
          <w:sz w:val="24"/>
          <w:szCs w:val="24"/>
        </w:rPr>
        <w:t>ITOs/</w:t>
      </w:r>
      <w:r w:rsidRPr="00EB7F1B">
        <w:rPr>
          <w:rFonts w:ascii="Times New Roman" w:hAnsi="Times New Roman"/>
          <w:sz w:val="24"/>
          <w:szCs w:val="24"/>
        </w:rPr>
        <w:t>S</w:t>
      </w:r>
      <w:r w:rsidR="00F76BAF">
        <w:rPr>
          <w:rFonts w:ascii="Times New Roman" w:hAnsi="Times New Roman"/>
          <w:sz w:val="24"/>
          <w:szCs w:val="24"/>
        </w:rPr>
        <w:t>As</w:t>
      </w:r>
      <w:r w:rsidRPr="00EB7F1B">
        <w:rPr>
          <w:rFonts w:ascii="Times New Roman" w:hAnsi="Times New Roman"/>
          <w:sz w:val="24"/>
          <w:szCs w:val="24"/>
        </w:rPr>
        <w:t xml:space="preserve"> may</w:t>
      </w:r>
      <w:r w:rsidR="009568B3" w:rsidRPr="00EB7F1B">
        <w:rPr>
          <w:rFonts w:ascii="Times New Roman" w:hAnsi="Times New Roman"/>
          <w:spacing w:val="-3"/>
          <w:sz w:val="24"/>
          <w:szCs w:val="24"/>
        </w:rPr>
        <w:t xml:space="preserve"> </w:t>
      </w:r>
      <w:r w:rsidR="008C09FE" w:rsidRPr="00EB7F1B">
        <w:rPr>
          <w:rFonts w:ascii="Times New Roman" w:hAnsi="Times New Roman"/>
          <w:spacing w:val="-3"/>
          <w:sz w:val="24"/>
          <w:szCs w:val="24"/>
        </w:rPr>
        <w:t>partner</w:t>
      </w:r>
      <w:r w:rsidR="009568B3" w:rsidRPr="00EB7F1B">
        <w:rPr>
          <w:rFonts w:ascii="Times New Roman" w:hAnsi="Times New Roman"/>
          <w:spacing w:val="-3"/>
          <w:sz w:val="24"/>
          <w:szCs w:val="24"/>
        </w:rPr>
        <w:t xml:space="preserve"> with </w:t>
      </w:r>
      <w:r w:rsidR="00EA304B" w:rsidRPr="00EB7F1B">
        <w:rPr>
          <w:rFonts w:ascii="Times New Roman" w:hAnsi="Times New Roman"/>
          <w:spacing w:val="-3"/>
          <w:sz w:val="24"/>
          <w:szCs w:val="24"/>
        </w:rPr>
        <w:t xml:space="preserve">other </w:t>
      </w:r>
      <w:r w:rsidR="009568B3" w:rsidRPr="00EB7F1B">
        <w:rPr>
          <w:rFonts w:ascii="Times New Roman" w:hAnsi="Times New Roman"/>
          <w:spacing w:val="-3"/>
          <w:sz w:val="24"/>
          <w:szCs w:val="24"/>
        </w:rPr>
        <w:t xml:space="preserve">small entities to fulfill program objectives.  </w:t>
      </w:r>
      <w:r w:rsidR="00FA6746" w:rsidRPr="00EB7F1B">
        <w:rPr>
          <w:rFonts w:ascii="Times New Roman" w:hAnsi="Times New Roman"/>
          <w:spacing w:val="-3"/>
          <w:sz w:val="24"/>
          <w:szCs w:val="24"/>
        </w:rPr>
        <w:t>However, only</w:t>
      </w:r>
      <w:r w:rsidR="00513A51">
        <w:rPr>
          <w:rFonts w:ascii="Times New Roman" w:hAnsi="Times New Roman"/>
          <w:spacing w:val="-3"/>
          <w:sz w:val="24"/>
          <w:szCs w:val="24"/>
        </w:rPr>
        <w:t xml:space="preserve"> </w:t>
      </w:r>
      <w:r w:rsidR="00387DD4" w:rsidRPr="00D86D85">
        <w:rPr>
          <w:rFonts w:ascii="Times New Roman" w:hAnsi="Times New Roman"/>
          <w:sz w:val="24"/>
          <w:szCs w:val="24"/>
        </w:rPr>
        <w:t>an entity that has a direct agreement with FNS to administer FDPIR</w:t>
      </w:r>
      <w:r w:rsidR="00FA6746" w:rsidRPr="00EB7F1B">
        <w:rPr>
          <w:rFonts w:ascii="Times New Roman" w:hAnsi="Times New Roman"/>
          <w:sz w:val="24"/>
          <w:szCs w:val="24"/>
        </w:rPr>
        <w:t xml:space="preserve"> </w:t>
      </w:r>
      <w:r w:rsidR="00387DD4">
        <w:rPr>
          <w:rFonts w:ascii="Times New Roman" w:hAnsi="Times New Roman"/>
          <w:sz w:val="24"/>
          <w:szCs w:val="24"/>
        </w:rPr>
        <w:t xml:space="preserve">is </w:t>
      </w:r>
      <w:r w:rsidR="009568B3" w:rsidRPr="00EB7F1B">
        <w:rPr>
          <w:rFonts w:ascii="Times New Roman" w:hAnsi="Times New Roman"/>
          <w:sz w:val="24"/>
          <w:szCs w:val="24"/>
        </w:rPr>
        <w:t xml:space="preserve">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6B70A6" w:rsidRDefault="006B7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6B70A6" w:rsidRDefault="0008661E">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FA6746" w:rsidRDefault="00FA6746" w:rsidP="00A525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905640" w:rsidRDefault="00327223" w:rsidP="00A525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6E000C" w:rsidRDefault="00327223">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(Affected Public: State, Local, and Tribal Agencies</w:t>
      </w:r>
      <w:r w:rsidR="0075035E">
        <w:rPr>
          <w:rFonts w:ascii="Times New Roman" w:hAnsi="Times New Roman"/>
          <w:sz w:val="24"/>
          <w:szCs w:val="24"/>
        </w:rPr>
        <w:t xml:space="preserve">.  </w:t>
      </w:r>
      <w:r w:rsidR="006E000C">
        <w:rPr>
          <w:rFonts w:ascii="Times New Roman" w:hAnsi="Times New Roman"/>
          <w:sz w:val="24"/>
          <w:szCs w:val="24"/>
        </w:rPr>
        <w:t xml:space="preserve">FNS anticipate that 30 State, Local and Tribal Agencies </w:t>
      </w:r>
      <w:r w:rsidR="00392AEC">
        <w:rPr>
          <w:rFonts w:ascii="Times New Roman" w:hAnsi="Times New Roman"/>
          <w:sz w:val="24"/>
          <w:szCs w:val="24"/>
        </w:rPr>
        <w:t xml:space="preserve">(SLT) </w:t>
      </w:r>
      <w:r w:rsidR="006E000C">
        <w:rPr>
          <w:rFonts w:ascii="Times New Roman" w:hAnsi="Times New Roman"/>
          <w:sz w:val="24"/>
          <w:szCs w:val="24"/>
        </w:rPr>
        <w:t>will submit a proposal for this grant</w:t>
      </w:r>
      <w:r w:rsidR="00392AEC">
        <w:rPr>
          <w:rFonts w:ascii="Times New Roman" w:hAnsi="Times New Roman"/>
          <w:sz w:val="24"/>
          <w:szCs w:val="24"/>
        </w:rPr>
        <w:t xml:space="preserve"> application.  Out of the 30 SLT agencies, 20 SLT agencies will be awarded this grant opportunity from this RFA.  The pre and post award burdens for reporting </w:t>
      </w:r>
      <w:r w:rsidR="00A3208A">
        <w:rPr>
          <w:rFonts w:ascii="Times New Roman" w:hAnsi="Times New Roman"/>
          <w:sz w:val="24"/>
          <w:szCs w:val="24"/>
        </w:rPr>
        <w:t>2,</w:t>
      </w:r>
      <w:r w:rsidR="00513169">
        <w:rPr>
          <w:rFonts w:ascii="Times New Roman" w:hAnsi="Times New Roman"/>
          <w:sz w:val="24"/>
          <w:szCs w:val="24"/>
        </w:rPr>
        <w:t>210.95</w:t>
      </w:r>
      <w:r w:rsidR="00A3208A">
        <w:rPr>
          <w:rFonts w:ascii="Times New Roman" w:hAnsi="Times New Roman"/>
          <w:sz w:val="24"/>
          <w:szCs w:val="24"/>
        </w:rPr>
        <w:t xml:space="preserve"> burden hours (1800 pre + 395 post</w:t>
      </w:r>
      <w:r w:rsidR="00513169">
        <w:rPr>
          <w:rFonts w:ascii="Times New Roman" w:hAnsi="Times New Roman"/>
          <w:sz w:val="24"/>
          <w:szCs w:val="24"/>
        </w:rPr>
        <w:t>+ 15.95 recordkeeping</w:t>
      </w:r>
      <w:r w:rsidR="00A3208A">
        <w:rPr>
          <w:rFonts w:ascii="Times New Roman" w:hAnsi="Times New Roman"/>
          <w:sz w:val="24"/>
          <w:szCs w:val="24"/>
        </w:rPr>
        <w:t xml:space="preserve">) and </w:t>
      </w:r>
      <w:r w:rsidR="00513169">
        <w:rPr>
          <w:rFonts w:ascii="Times New Roman" w:hAnsi="Times New Roman"/>
          <w:sz w:val="24"/>
          <w:szCs w:val="24"/>
        </w:rPr>
        <w:t>350</w:t>
      </w:r>
      <w:r w:rsidR="00A3208A">
        <w:rPr>
          <w:rFonts w:ascii="Times New Roman" w:hAnsi="Times New Roman"/>
          <w:sz w:val="24"/>
          <w:szCs w:val="24"/>
        </w:rPr>
        <w:t xml:space="preserve"> total annual responses (30 </w:t>
      </w:r>
      <w:proofErr w:type="spellStart"/>
      <w:r w:rsidR="00A3208A">
        <w:rPr>
          <w:rFonts w:ascii="Times New Roman" w:hAnsi="Times New Roman"/>
          <w:sz w:val="24"/>
          <w:szCs w:val="24"/>
        </w:rPr>
        <w:t>p</w:t>
      </w:r>
      <w:r w:rsidR="00513169">
        <w:rPr>
          <w:rFonts w:ascii="Times New Roman" w:hAnsi="Times New Roman"/>
          <w:sz w:val="24"/>
          <w:szCs w:val="24"/>
        </w:rPr>
        <w:t>re</w:t>
      </w:r>
      <w:proofErr w:type="spellEnd"/>
      <w:r w:rsidR="00A3208A">
        <w:rPr>
          <w:rFonts w:ascii="Times New Roman" w:hAnsi="Times New Roman"/>
          <w:sz w:val="24"/>
          <w:szCs w:val="24"/>
        </w:rPr>
        <w:t xml:space="preserve"> +140 post </w:t>
      </w:r>
      <w:r w:rsidR="00513169">
        <w:rPr>
          <w:rFonts w:ascii="Times New Roman" w:hAnsi="Times New Roman"/>
          <w:sz w:val="24"/>
          <w:szCs w:val="24"/>
        </w:rPr>
        <w:t>+</w:t>
      </w:r>
      <w:r w:rsidR="00A3208A">
        <w:rPr>
          <w:rFonts w:ascii="Times New Roman" w:hAnsi="Times New Roman"/>
          <w:sz w:val="24"/>
          <w:szCs w:val="24"/>
        </w:rPr>
        <w:t xml:space="preserve"> </w:t>
      </w:r>
      <w:r w:rsidR="00513169">
        <w:rPr>
          <w:rFonts w:ascii="Times New Roman" w:hAnsi="Times New Roman"/>
          <w:sz w:val="24"/>
          <w:szCs w:val="24"/>
        </w:rPr>
        <w:t>180 recordkeeping</w:t>
      </w:r>
      <w:r w:rsidR="00A3208A">
        <w:rPr>
          <w:rFonts w:ascii="Times New Roman" w:hAnsi="Times New Roman"/>
          <w:sz w:val="24"/>
          <w:szCs w:val="24"/>
        </w:rPr>
        <w:t xml:space="preserve">) accordingly </w:t>
      </w:r>
      <w:r w:rsidR="00392AEC">
        <w:rPr>
          <w:rFonts w:ascii="Times New Roman" w:hAnsi="Times New Roman"/>
          <w:sz w:val="24"/>
          <w:szCs w:val="24"/>
        </w:rPr>
        <w:t>are outline below:</w:t>
      </w:r>
    </w:p>
    <w:p w:rsidR="006E000C" w:rsidRDefault="006E000C">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7B0019" w:rsidRDefault="00327223">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EB7F1B">
        <w:rPr>
          <w:rFonts w:ascii="Times New Roman" w:hAnsi="Times New Roman"/>
          <w:b/>
          <w:sz w:val="24"/>
          <w:szCs w:val="24"/>
        </w:rPr>
        <w:t>Pre-Award Burden</w:t>
      </w:r>
      <w:r w:rsidR="00392AEC">
        <w:rPr>
          <w:rFonts w:ascii="Times New Roman" w:hAnsi="Times New Roman"/>
          <w:b/>
          <w:sz w:val="24"/>
          <w:szCs w:val="24"/>
        </w:rPr>
        <w:t xml:space="preserve"> - Reporting</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2016"/>
        <w:gridCol w:w="1414"/>
        <w:gridCol w:w="1310"/>
        <w:gridCol w:w="1270"/>
        <w:gridCol w:w="1417"/>
        <w:gridCol w:w="1256"/>
      </w:tblGrid>
      <w:tr w:rsidR="00327223" w:rsidRPr="00EB7F1B" w:rsidTr="00FA6746">
        <w:tc>
          <w:tcPr>
            <w:tcW w:w="1084" w:type="dxa"/>
          </w:tcPr>
          <w:p w:rsidR="007B0019" w:rsidRDefault="007B0019">
            <w:pPr>
              <w:spacing w:before="240" w:line="240" w:lineRule="auto"/>
              <w:jc w:val="center"/>
              <w:rPr>
                <w:rFonts w:ascii="Times New Roman" w:hAnsi="Times New Roman"/>
                <w:b/>
                <w:sz w:val="24"/>
                <w:szCs w:val="24"/>
              </w:rPr>
            </w:pPr>
          </w:p>
          <w:p w:rsidR="007B001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Affected Public</w:t>
            </w:r>
          </w:p>
          <w:p w:rsidR="007B0019" w:rsidRDefault="007B0019">
            <w:pPr>
              <w:spacing w:before="240" w:line="240" w:lineRule="auto"/>
              <w:jc w:val="center"/>
              <w:rPr>
                <w:rFonts w:ascii="Times New Roman" w:hAnsi="Times New Roman"/>
                <w:b/>
                <w:sz w:val="16"/>
                <w:szCs w:val="16"/>
              </w:rPr>
            </w:pPr>
          </w:p>
        </w:tc>
        <w:tc>
          <w:tcPr>
            <w:tcW w:w="1582" w:type="dxa"/>
            <w:vAlign w:val="center"/>
          </w:tcPr>
          <w:p w:rsidR="007B0019" w:rsidRDefault="007B0019">
            <w:pPr>
              <w:spacing w:before="240" w:line="240" w:lineRule="auto"/>
              <w:jc w:val="center"/>
              <w:rPr>
                <w:rFonts w:ascii="Times New Roman" w:hAnsi="Times New Roman"/>
                <w:b/>
                <w:sz w:val="16"/>
                <w:szCs w:val="16"/>
              </w:rPr>
            </w:pPr>
          </w:p>
          <w:p w:rsidR="007B001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Type of Respondent</w:t>
            </w:r>
          </w:p>
          <w:p w:rsidR="007B0019" w:rsidRDefault="007B0019">
            <w:pPr>
              <w:spacing w:before="240" w:line="240" w:lineRule="auto"/>
              <w:jc w:val="center"/>
              <w:rPr>
                <w:rFonts w:ascii="Times New Roman" w:hAnsi="Times New Roman"/>
                <w:b/>
                <w:sz w:val="16"/>
                <w:szCs w:val="16"/>
              </w:rPr>
            </w:pPr>
          </w:p>
        </w:tc>
        <w:tc>
          <w:tcPr>
            <w:tcW w:w="1504" w:type="dxa"/>
            <w:vAlign w:val="center"/>
          </w:tcPr>
          <w:p w:rsidR="007B0019" w:rsidRDefault="00327223">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 xml:space="preserve">Estimated No. of  </w:t>
            </w:r>
            <w:r w:rsidR="009F78FE" w:rsidRPr="00EB7F1B">
              <w:rPr>
                <w:rFonts w:ascii="Times New Roman" w:hAnsi="Times New Roman"/>
                <w:b/>
                <w:sz w:val="24"/>
                <w:szCs w:val="24"/>
              </w:rPr>
              <w:t xml:space="preserve">Respondents </w:t>
            </w:r>
          </w:p>
        </w:tc>
        <w:tc>
          <w:tcPr>
            <w:tcW w:w="1342" w:type="dxa"/>
            <w:vAlign w:val="center"/>
          </w:tcPr>
          <w:p w:rsidR="007B001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7B0019" w:rsidRDefault="007B0019">
            <w:pPr>
              <w:spacing w:before="240" w:line="240" w:lineRule="auto"/>
              <w:rPr>
                <w:rFonts w:ascii="Times New Roman" w:hAnsi="Times New Roman"/>
                <w:b/>
                <w:sz w:val="16"/>
                <w:szCs w:val="16"/>
              </w:rPr>
            </w:pPr>
          </w:p>
          <w:p w:rsidR="007B0019" w:rsidRDefault="00327223">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27" w:type="dxa"/>
            <w:vAlign w:val="center"/>
          </w:tcPr>
          <w:p w:rsidR="007B001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sidR="00F07E7C">
              <w:rPr>
                <w:rFonts w:ascii="Times New Roman" w:hAnsi="Times New Roman"/>
                <w:b/>
                <w:sz w:val="24"/>
                <w:szCs w:val="24"/>
              </w:rPr>
              <w:t xml:space="preserve"> </w:t>
            </w:r>
            <w:r w:rsidR="00D26BE8" w:rsidRPr="00EB7F1B">
              <w:rPr>
                <w:rFonts w:ascii="Times New Roman" w:hAnsi="Times New Roman"/>
                <w:b/>
                <w:sz w:val="24"/>
                <w:szCs w:val="24"/>
              </w:rPr>
              <w:t>(</w:t>
            </w:r>
            <w:r w:rsidR="007C2DA9">
              <w:rPr>
                <w:rFonts w:ascii="Times New Roman" w:hAnsi="Times New Roman"/>
                <w:b/>
                <w:sz w:val="24"/>
                <w:szCs w:val="24"/>
              </w:rPr>
              <w:t>H</w:t>
            </w:r>
            <w:r w:rsidR="00D26BE8" w:rsidRPr="00EB7F1B">
              <w:rPr>
                <w:rFonts w:ascii="Times New Roman" w:hAnsi="Times New Roman"/>
                <w:b/>
                <w:sz w:val="24"/>
                <w:szCs w:val="24"/>
              </w:rPr>
              <w:t>ours)</w:t>
            </w:r>
            <w:r w:rsidRPr="00EB7F1B">
              <w:rPr>
                <w:rFonts w:ascii="Times New Roman" w:hAnsi="Times New Roman"/>
                <w:b/>
                <w:sz w:val="24"/>
                <w:szCs w:val="24"/>
              </w:rPr>
              <w:t xml:space="preserve"> to </w:t>
            </w:r>
            <w:r w:rsidR="00D26BE8" w:rsidRPr="00EB7F1B">
              <w:rPr>
                <w:rFonts w:ascii="Times New Roman" w:hAnsi="Times New Roman"/>
                <w:b/>
                <w:sz w:val="24"/>
                <w:szCs w:val="24"/>
              </w:rPr>
              <w:t>c</w:t>
            </w:r>
            <w:r w:rsidRPr="00EB7F1B">
              <w:rPr>
                <w:rFonts w:ascii="Times New Roman" w:hAnsi="Times New Roman"/>
                <w:b/>
                <w:sz w:val="24"/>
                <w:szCs w:val="24"/>
              </w:rPr>
              <w:t>omplete each Application</w:t>
            </w:r>
          </w:p>
        </w:tc>
        <w:tc>
          <w:tcPr>
            <w:tcW w:w="1331" w:type="dxa"/>
            <w:vAlign w:val="center"/>
          </w:tcPr>
          <w:p w:rsidR="007B001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327223" w:rsidRPr="00EB7F1B" w:rsidTr="008671BE">
        <w:trPr>
          <w:trHeight w:val="3312"/>
        </w:trPr>
        <w:tc>
          <w:tcPr>
            <w:tcW w:w="1084" w:type="dxa"/>
            <w:textDirection w:val="btLr"/>
          </w:tcPr>
          <w:p w:rsidR="00327223" w:rsidRPr="00EB7F1B" w:rsidRDefault="00BB4DD0" w:rsidP="006E000C">
            <w:pPr>
              <w:spacing w:before="240" w:line="240" w:lineRule="auto"/>
              <w:ind w:left="113" w:right="113"/>
              <w:jc w:val="center"/>
              <w:rPr>
                <w:rFonts w:ascii="Times New Roman" w:hAnsi="Times New Roman"/>
                <w:sz w:val="24"/>
                <w:szCs w:val="24"/>
              </w:rPr>
            </w:pPr>
            <w:r>
              <w:rPr>
                <w:rFonts w:ascii="Times New Roman" w:hAnsi="Times New Roman"/>
                <w:sz w:val="24"/>
                <w:szCs w:val="24"/>
              </w:rPr>
              <w:t>Indian Tribal organization</w:t>
            </w:r>
            <w:r w:rsidR="00927E5B">
              <w:rPr>
                <w:rFonts w:ascii="Times New Roman" w:hAnsi="Times New Roman"/>
                <w:sz w:val="24"/>
                <w:szCs w:val="24"/>
              </w:rPr>
              <w:t xml:space="preserve">/State Agencies </w:t>
            </w:r>
            <w:r>
              <w:rPr>
                <w:rFonts w:ascii="Times New Roman" w:hAnsi="Times New Roman"/>
                <w:sz w:val="24"/>
                <w:szCs w:val="24"/>
              </w:rPr>
              <w:t xml:space="preserve"> </w:t>
            </w:r>
          </w:p>
        </w:tc>
        <w:tc>
          <w:tcPr>
            <w:tcW w:w="1582" w:type="dxa"/>
            <w:vAlign w:val="center"/>
          </w:tcPr>
          <w:p w:rsidR="006B70A6" w:rsidRDefault="003856D1" w:rsidP="006E000C">
            <w:pPr>
              <w:spacing w:before="240" w:line="240" w:lineRule="auto"/>
              <w:jc w:val="center"/>
              <w:rPr>
                <w:rFonts w:ascii="Times New Roman" w:hAnsi="Times New Roman"/>
                <w:sz w:val="24"/>
                <w:szCs w:val="24"/>
              </w:rPr>
            </w:pPr>
            <w:r>
              <w:rPr>
                <w:rFonts w:ascii="Times New Roman" w:hAnsi="Times New Roman"/>
                <w:sz w:val="24"/>
                <w:szCs w:val="24"/>
              </w:rPr>
              <w:t>Indian Tribal Organization/State Agen</w:t>
            </w:r>
            <w:r w:rsidR="007159C0">
              <w:rPr>
                <w:rFonts w:ascii="Times New Roman" w:hAnsi="Times New Roman"/>
                <w:sz w:val="24"/>
                <w:szCs w:val="24"/>
              </w:rPr>
              <w:t>cies</w:t>
            </w:r>
            <w:r>
              <w:rPr>
                <w:rFonts w:ascii="Times New Roman" w:hAnsi="Times New Roman"/>
                <w:sz w:val="24"/>
                <w:szCs w:val="24"/>
              </w:rPr>
              <w:t xml:space="preserve"> </w:t>
            </w:r>
          </w:p>
        </w:tc>
        <w:tc>
          <w:tcPr>
            <w:tcW w:w="1504" w:type="dxa"/>
            <w:vAlign w:val="center"/>
          </w:tcPr>
          <w:p w:rsidR="006B70A6" w:rsidRDefault="003856D1" w:rsidP="006E000C">
            <w:pPr>
              <w:spacing w:line="240" w:lineRule="auto"/>
              <w:jc w:val="center"/>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0</w:t>
            </w:r>
          </w:p>
        </w:tc>
        <w:tc>
          <w:tcPr>
            <w:tcW w:w="1342" w:type="dxa"/>
            <w:vAlign w:val="center"/>
          </w:tcPr>
          <w:p w:rsidR="006B70A6" w:rsidRDefault="00327223" w:rsidP="006E000C">
            <w:pPr>
              <w:spacing w:line="24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6B70A6" w:rsidRDefault="003856D1" w:rsidP="006E000C">
            <w:pPr>
              <w:spacing w:line="240" w:lineRule="auto"/>
              <w:jc w:val="center"/>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0</w:t>
            </w:r>
          </w:p>
        </w:tc>
        <w:tc>
          <w:tcPr>
            <w:tcW w:w="1427" w:type="dxa"/>
            <w:vAlign w:val="center"/>
          </w:tcPr>
          <w:p w:rsidR="006B70A6" w:rsidRDefault="003856D1" w:rsidP="006E000C">
            <w:pPr>
              <w:spacing w:line="240" w:lineRule="auto"/>
              <w:jc w:val="center"/>
              <w:rPr>
                <w:rFonts w:ascii="Times New Roman" w:hAnsi="Times New Roman"/>
                <w:sz w:val="24"/>
                <w:szCs w:val="24"/>
              </w:rPr>
            </w:pPr>
            <w:r>
              <w:rPr>
                <w:rFonts w:ascii="Times New Roman" w:hAnsi="Times New Roman"/>
                <w:sz w:val="24"/>
                <w:szCs w:val="24"/>
              </w:rPr>
              <w:t>60</w:t>
            </w:r>
          </w:p>
        </w:tc>
        <w:tc>
          <w:tcPr>
            <w:tcW w:w="1331" w:type="dxa"/>
            <w:vAlign w:val="center"/>
          </w:tcPr>
          <w:p w:rsidR="006B70A6" w:rsidRDefault="006879DE" w:rsidP="006E000C">
            <w:pPr>
              <w:spacing w:line="240" w:lineRule="auto"/>
              <w:jc w:val="center"/>
              <w:rPr>
                <w:rFonts w:ascii="Times New Roman" w:hAnsi="Times New Roman"/>
                <w:sz w:val="24"/>
                <w:szCs w:val="24"/>
              </w:rPr>
            </w:pPr>
            <w:r>
              <w:rPr>
                <w:rFonts w:ascii="Times New Roman" w:hAnsi="Times New Roman"/>
                <w:sz w:val="24"/>
                <w:szCs w:val="24"/>
              </w:rPr>
              <w:t>18</w:t>
            </w:r>
            <w:r w:rsidR="00327223" w:rsidRPr="00EB7F1B">
              <w:rPr>
                <w:rFonts w:ascii="Times New Roman" w:hAnsi="Times New Roman"/>
                <w:sz w:val="24"/>
                <w:szCs w:val="24"/>
              </w:rPr>
              <w:t>00</w:t>
            </w:r>
          </w:p>
        </w:tc>
      </w:tr>
      <w:tr w:rsidR="00327223" w:rsidRPr="00EB7F1B" w:rsidTr="00FA6746">
        <w:tc>
          <w:tcPr>
            <w:tcW w:w="1084" w:type="dxa"/>
          </w:tcPr>
          <w:p w:rsidR="00327223" w:rsidRPr="00EB7F1B" w:rsidRDefault="00327223" w:rsidP="006E000C">
            <w:pPr>
              <w:spacing w:before="240" w:line="240" w:lineRule="auto"/>
              <w:jc w:val="center"/>
              <w:rPr>
                <w:rFonts w:ascii="Times New Roman" w:hAnsi="Times New Roman"/>
                <w:b/>
                <w:sz w:val="24"/>
                <w:szCs w:val="24"/>
              </w:rPr>
            </w:pPr>
            <w:r w:rsidRPr="00EB7F1B">
              <w:rPr>
                <w:rFonts w:ascii="Times New Roman" w:hAnsi="Times New Roman"/>
                <w:b/>
                <w:sz w:val="24"/>
                <w:szCs w:val="24"/>
              </w:rPr>
              <w:t>Total Burden</w:t>
            </w:r>
          </w:p>
        </w:tc>
        <w:tc>
          <w:tcPr>
            <w:tcW w:w="1582" w:type="dxa"/>
          </w:tcPr>
          <w:p w:rsidR="00327223" w:rsidRPr="00EB7F1B" w:rsidRDefault="00327223" w:rsidP="006E000C">
            <w:pPr>
              <w:spacing w:line="240" w:lineRule="auto"/>
              <w:rPr>
                <w:rFonts w:ascii="Times New Roman" w:hAnsi="Times New Roman"/>
                <w:b/>
                <w:sz w:val="24"/>
                <w:szCs w:val="24"/>
              </w:rPr>
            </w:pPr>
          </w:p>
        </w:tc>
        <w:tc>
          <w:tcPr>
            <w:tcW w:w="1504" w:type="dxa"/>
            <w:vAlign w:val="center"/>
          </w:tcPr>
          <w:p w:rsidR="005C124C" w:rsidRPr="00EB7F1B" w:rsidRDefault="005C124C" w:rsidP="006E000C">
            <w:pPr>
              <w:spacing w:line="240" w:lineRule="auto"/>
              <w:jc w:val="center"/>
              <w:rPr>
                <w:rFonts w:ascii="Times New Roman" w:hAnsi="Times New Roman"/>
                <w:b/>
                <w:sz w:val="16"/>
                <w:szCs w:val="16"/>
              </w:rPr>
            </w:pPr>
          </w:p>
          <w:p w:rsidR="00327223" w:rsidRPr="00EB7F1B" w:rsidRDefault="006879DE" w:rsidP="006E000C">
            <w:pPr>
              <w:spacing w:line="240" w:lineRule="auto"/>
              <w:jc w:val="center"/>
              <w:rPr>
                <w:rFonts w:ascii="Times New Roman" w:hAnsi="Times New Roman"/>
                <w:b/>
                <w:sz w:val="24"/>
                <w:szCs w:val="24"/>
              </w:rPr>
            </w:pPr>
            <w:r>
              <w:rPr>
                <w:rFonts w:ascii="Times New Roman" w:hAnsi="Times New Roman"/>
                <w:b/>
                <w:sz w:val="24"/>
                <w:szCs w:val="24"/>
              </w:rPr>
              <w:t>3</w:t>
            </w:r>
            <w:r w:rsidR="00327223" w:rsidRPr="00EB7F1B">
              <w:rPr>
                <w:rFonts w:ascii="Times New Roman" w:hAnsi="Times New Roman"/>
                <w:b/>
                <w:sz w:val="24"/>
                <w:szCs w:val="24"/>
              </w:rPr>
              <w:t>0</w:t>
            </w:r>
          </w:p>
        </w:tc>
        <w:tc>
          <w:tcPr>
            <w:tcW w:w="1342" w:type="dxa"/>
            <w:vAlign w:val="center"/>
          </w:tcPr>
          <w:p w:rsidR="005C124C" w:rsidRPr="00EB7F1B" w:rsidRDefault="005C124C" w:rsidP="006E000C">
            <w:pPr>
              <w:spacing w:line="240" w:lineRule="auto"/>
              <w:jc w:val="center"/>
              <w:rPr>
                <w:rFonts w:ascii="Times New Roman" w:hAnsi="Times New Roman"/>
                <w:b/>
                <w:sz w:val="16"/>
                <w:szCs w:val="16"/>
              </w:rPr>
            </w:pPr>
          </w:p>
          <w:p w:rsidR="00327223" w:rsidRPr="00EB7F1B" w:rsidRDefault="00327223" w:rsidP="006E000C">
            <w:pPr>
              <w:spacing w:line="24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5C124C" w:rsidRPr="00EB7F1B" w:rsidRDefault="005C124C" w:rsidP="006E000C">
            <w:pPr>
              <w:spacing w:line="240" w:lineRule="auto"/>
              <w:jc w:val="center"/>
              <w:rPr>
                <w:rFonts w:ascii="Times New Roman" w:hAnsi="Times New Roman"/>
                <w:b/>
                <w:sz w:val="16"/>
                <w:szCs w:val="16"/>
              </w:rPr>
            </w:pPr>
          </w:p>
          <w:p w:rsidR="00327223" w:rsidRPr="00EB7F1B" w:rsidRDefault="006879DE" w:rsidP="006E000C">
            <w:pPr>
              <w:spacing w:line="240" w:lineRule="auto"/>
              <w:jc w:val="center"/>
              <w:rPr>
                <w:rFonts w:ascii="Times New Roman" w:hAnsi="Times New Roman"/>
                <w:b/>
                <w:sz w:val="24"/>
                <w:szCs w:val="24"/>
              </w:rPr>
            </w:pPr>
            <w:r>
              <w:rPr>
                <w:rFonts w:ascii="Times New Roman" w:hAnsi="Times New Roman"/>
                <w:b/>
                <w:sz w:val="24"/>
                <w:szCs w:val="24"/>
              </w:rPr>
              <w:t>3</w:t>
            </w:r>
            <w:r w:rsidR="00327223" w:rsidRPr="00EB7F1B">
              <w:rPr>
                <w:rFonts w:ascii="Times New Roman" w:hAnsi="Times New Roman"/>
                <w:b/>
                <w:sz w:val="24"/>
                <w:szCs w:val="24"/>
              </w:rPr>
              <w:t>0</w:t>
            </w:r>
          </w:p>
        </w:tc>
        <w:tc>
          <w:tcPr>
            <w:tcW w:w="1427" w:type="dxa"/>
            <w:vAlign w:val="center"/>
          </w:tcPr>
          <w:p w:rsidR="005C124C" w:rsidRPr="00EB7F1B" w:rsidRDefault="005C124C" w:rsidP="006E000C">
            <w:pPr>
              <w:spacing w:line="240" w:lineRule="auto"/>
              <w:jc w:val="center"/>
              <w:rPr>
                <w:rFonts w:ascii="Times New Roman" w:hAnsi="Times New Roman"/>
                <w:b/>
                <w:sz w:val="16"/>
                <w:szCs w:val="16"/>
              </w:rPr>
            </w:pPr>
          </w:p>
          <w:p w:rsidR="00327223" w:rsidRPr="00EB7F1B" w:rsidRDefault="006879DE" w:rsidP="006E000C">
            <w:pPr>
              <w:spacing w:line="240" w:lineRule="auto"/>
              <w:jc w:val="center"/>
              <w:rPr>
                <w:rFonts w:ascii="Times New Roman" w:hAnsi="Times New Roman"/>
                <w:b/>
                <w:sz w:val="24"/>
                <w:szCs w:val="24"/>
              </w:rPr>
            </w:pPr>
            <w:r>
              <w:rPr>
                <w:rFonts w:ascii="Times New Roman" w:hAnsi="Times New Roman"/>
                <w:b/>
                <w:sz w:val="24"/>
                <w:szCs w:val="24"/>
              </w:rPr>
              <w:t>6</w:t>
            </w:r>
            <w:r w:rsidR="00327223" w:rsidRPr="00EB7F1B">
              <w:rPr>
                <w:rFonts w:ascii="Times New Roman" w:hAnsi="Times New Roman"/>
                <w:b/>
                <w:sz w:val="24"/>
                <w:szCs w:val="24"/>
              </w:rPr>
              <w:t>0</w:t>
            </w:r>
          </w:p>
        </w:tc>
        <w:tc>
          <w:tcPr>
            <w:tcW w:w="1331" w:type="dxa"/>
            <w:vAlign w:val="center"/>
          </w:tcPr>
          <w:p w:rsidR="005C124C" w:rsidRPr="00EB7F1B" w:rsidRDefault="005C124C" w:rsidP="006E000C">
            <w:pPr>
              <w:spacing w:line="240" w:lineRule="auto"/>
              <w:jc w:val="center"/>
              <w:rPr>
                <w:rFonts w:ascii="Times New Roman" w:hAnsi="Times New Roman"/>
                <w:b/>
                <w:sz w:val="16"/>
                <w:szCs w:val="16"/>
              </w:rPr>
            </w:pPr>
          </w:p>
          <w:p w:rsidR="00327223" w:rsidRPr="00EB7F1B" w:rsidRDefault="006879DE" w:rsidP="006E000C">
            <w:pPr>
              <w:spacing w:line="240" w:lineRule="auto"/>
              <w:jc w:val="center"/>
              <w:rPr>
                <w:rFonts w:ascii="Times New Roman" w:hAnsi="Times New Roman"/>
                <w:b/>
                <w:sz w:val="24"/>
                <w:szCs w:val="24"/>
              </w:rPr>
            </w:pPr>
            <w:r>
              <w:rPr>
                <w:rFonts w:ascii="Times New Roman" w:hAnsi="Times New Roman"/>
                <w:b/>
                <w:sz w:val="24"/>
                <w:szCs w:val="24"/>
              </w:rPr>
              <w:t>18</w:t>
            </w:r>
            <w:r w:rsidR="00327223" w:rsidRPr="00EB7F1B">
              <w:rPr>
                <w:rFonts w:ascii="Times New Roman" w:hAnsi="Times New Roman"/>
                <w:b/>
                <w:sz w:val="24"/>
                <w:szCs w:val="24"/>
              </w:rPr>
              <w:t>00</w:t>
            </w:r>
          </w:p>
        </w:tc>
      </w:tr>
    </w:tbl>
    <w:p w:rsidR="00F74DA4" w:rsidRDefault="00F74DA4" w:rsidP="00A525DB">
      <w:pPr>
        <w:spacing w:line="480" w:lineRule="auto"/>
        <w:ind w:left="547"/>
        <w:rPr>
          <w:rFonts w:ascii="Times New Roman" w:hAnsi="Times New Roman"/>
          <w:sz w:val="24"/>
          <w:szCs w:val="24"/>
        </w:rPr>
      </w:pPr>
    </w:p>
    <w:p w:rsidR="00F74DA4" w:rsidRPr="00135EB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Pre-Award Burden Summary:</w:t>
      </w:r>
    </w:p>
    <w:p w:rsidR="00F74DA4" w:rsidRPr="00135EB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xml:space="preserve">:  </w:t>
      </w:r>
      <w:r>
        <w:rPr>
          <w:rFonts w:ascii="Times New Roman" w:hAnsi="Times New Roman"/>
          <w:sz w:val="24"/>
          <w:szCs w:val="24"/>
        </w:rPr>
        <w:t>30</w:t>
      </w:r>
    </w:p>
    <w:p w:rsidR="00F74DA4" w:rsidRPr="00135EB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1</w:t>
      </w:r>
    </w:p>
    <w:p w:rsidR="00F74DA4" w:rsidRPr="00135EB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Pr>
          <w:rFonts w:ascii="Times New Roman" w:hAnsi="Times New Roman"/>
          <w:sz w:val="24"/>
          <w:szCs w:val="24"/>
        </w:rPr>
        <w:t>30</w:t>
      </w:r>
    </w:p>
    <w:p w:rsidR="00F74DA4" w:rsidRPr="00135EB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Pr>
          <w:rFonts w:ascii="Times New Roman" w:hAnsi="Times New Roman"/>
          <w:sz w:val="24"/>
          <w:szCs w:val="24"/>
        </w:rPr>
        <w:t>:  60</w:t>
      </w:r>
    </w:p>
    <w:p w:rsidR="00F74DA4" w:rsidRDefault="00F74DA4" w:rsidP="00F74D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1800</w:t>
      </w:r>
    </w:p>
    <w:p w:rsidR="00327223" w:rsidRDefault="00327223" w:rsidP="00A525DB">
      <w:pPr>
        <w:spacing w:line="480" w:lineRule="auto"/>
        <w:ind w:left="547"/>
        <w:rPr>
          <w:rFonts w:ascii="Times New Roman" w:hAnsi="Times New Roman"/>
          <w:b/>
          <w:sz w:val="24"/>
          <w:szCs w:val="24"/>
        </w:rPr>
      </w:pPr>
      <w:r w:rsidRPr="00EB7F1B">
        <w:rPr>
          <w:rFonts w:ascii="Times New Roman" w:hAnsi="Times New Roman"/>
          <w:b/>
          <w:sz w:val="24"/>
          <w:szCs w:val="24"/>
        </w:rPr>
        <w:t>A.12.2 Estimate of Hours Burden on Respondents for Application (Affected Public:  State and Local Agencies) Post-</w:t>
      </w:r>
      <w:r w:rsidR="003777DA" w:rsidRPr="00EB7F1B">
        <w:rPr>
          <w:rFonts w:ascii="Times New Roman" w:hAnsi="Times New Roman"/>
          <w:b/>
          <w:sz w:val="24"/>
          <w:szCs w:val="24"/>
        </w:rPr>
        <w:t>Awardees</w:t>
      </w:r>
      <w:r w:rsidRPr="00EB7F1B">
        <w:rPr>
          <w:rFonts w:ascii="Times New Roman" w:hAnsi="Times New Roman"/>
          <w:b/>
          <w:sz w:val="24"/>
          <w:szCs w:val="24"/>
        </w:rPr>
        <w:t xml:space="preserve"> Burden Estimates</w:t>
      </w:r>
    </w:p>
    <w:p w:rsidR="00BA67AC" w:rsidRDefault="00BA67AC" w:rsidP="00A525DB">
      <w:pPr>
        <w:spacing w:line="480" w:lineRule="auto"/>
        <w:ind w:left="547"/>
        <w:rPr>
          <w:rFonts w:ascii="Times New Roman" w:hAnsi="Times New Roman"/>
          <w:b/>
          <w:sz w:val="24"/>
          <w:szCs w:val="24"/>
        </w:rPr>
      </w:pPr>
      <w:r>
        <w:rPr>
          <w:rFonts w:ascii="Times New Roman" w:hAnsi="Times New Roman"/>
          <w:b/>
          <w:sz w:val="24"/>
          <w:szCs w:val="24"/>
        </w:rPr>
        <w:lastRenderedPageBreak/>
        <w:t xml:space="preserve">Post-Awardees Burden Estimates </w:t>
      </w:r>
    </w:p>
    <w:p w:rsidR="00BA67AC" w:rsidRPr="00EB7F1B" w:rsidRDefault="00BA67AC" w:rsidP="00A525DB">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Pr>
          <w:rFonts w:ascii="Times New Roman" w:hAnsi="Times New Roman"/>
          <w:sz w:val="24"/>
          <w:szCs w:val="24"/>
        </w:rPr>
        <w:t xml:space="preserve"> are based on the production of </w:t>
      </w:r>
      <w:r w:rsidR="0084657A">
        <w:rPr>
          <w:rFonts w:ascii="Times New Roman" w:hAnsi="Times New Roman"/>
          <w:sz w:val="24"/>
          <w:szCs w:val="24"/>
        </w:rPr>
        <w:t xml:space="preserve">an </w:t>
      </w:r>
      <w:r w:rsidRPr="00EB7F1B">
        <w:rPr>
          <w:rFonts w:ascii="Times New Roman" w:hAnsi="Times New Roman"/>
          <w:sz w:val="24"/>
          <w:szCs w:val="24"/>
        </w:rPr>
        <w:t>annual progress</w:t>
      </w:r>
      <w:r>
        <w:rPr>
          <w:rFonts w:ascii="Times New Roman" w:hAnsi="Times New Roman"/>
          <w:sz w:val="24"/>
          <w:szCs w:val="24"/>
        </w:rPr>
        <w:t xml:space="preserve"> report</w:t>
      </w:r>
      <w:r w:rsidR="00E10213">
        <w:rPr>
          <w:rFonts w:ascii="Times New Roman" w:hAnsi="Times New Roman"/>
          <w:sz w:val="24"/>
          <w:szCs w:val="24"/>
        </w:rPr>
        <w:t xml:space="preserve"> </w:t>
      </w:r>
      <w:r w:rsidRPr="00EB7F1B">
        <w:rPr>
          <w:rFonts w:ascii="Times New Roman" w:hAnsi="Times New Roman"/>
          <w:sz w:val="24"/>
          <w:szCs w:val="24"/>
        </w:rPr>
        <w:t xml:space="preserve">and </w:t>
      </w:r>
      <w:r>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w:t>
      </w:r>
      <w:r w:rsidR="00392AEC">
        <w:rPr>
          <w:rFonts w:ascii="Times New Roman" w:hAnsi="Times New Roman"/>
          <w:sz w:val="24"/>
          <w:szCs w:val="24"/>
        </w:rPr>
        <w:t xml:space="preserve">20 </w:t>
      </w:r>
      <w:r w:rsidRPr="00EB7F1B">
        <w:rPr>
          <w:rFonts w:ascii="Times New Roman" w:hAnsi="Times New Roman"/>
          <w:sz w:val="24"/>
          <w:szCs w:val="24"/>
        </w:rPr>
        <w:t>grantee</w:t>
      </w:r>
      <w:r w:rsidR="00392AEC">
        <w:rPr>
          <w:rFonts w:ascii="Times New Roman" w:hAnsi="Times New Roman"/>
          <w:sz w:val="24"/>
          <w:szCs w:val="24"/>
        </w:rPr>
        <w:t>s</w:t>
      </w:r>
      <w:r w:rsidRPr="00EB7F1B">
        <w:rPr>
          <w:rFonts w:ascii="Times New Roman" w:hAnsi="Times New Roman"/>
          <w:sz w:val="24"/>
          <w:szCs w:val="24"/>
        </w:rPr>
        <w:t xml:space="preserve"> selected for the project.  Financial reports submitted use the SF-425.  Grant activities are for </w:t>
      </w:r>
      <w:r>
        <w:rPr>
          <w:rFonts w:ascii="Times New Roman" w:hAnsi="Times New Roman"/>
          <w:sz w:val="24"/>
          <w:szCs w:val="24"/>
        </w:rPr>
        <w:t xml:space="preserve">one </w:t>
      </w:r>
      <w:r w:rsidRPr="00EB7F1B">
        <w:rPr>
          <w:rFonts w:ascii="Times New Roman" w:hAnsi="Times New Roman"/>
          <w:sz w:val="24"/>
          <w:szCs w:val="24"/>
        </w:rPr>
        <w:t xml:space="preserve">year. </w:t>
      </w:r>
      <w:r>
        <w:rPr>
          <w:rFonts w:ascii="Times New Roman" w:hAnsi="Times New Roman"/>
          <w:sz w:val="24"/>
          <w:szCs w:val="24"/>
        </w:rPr>
        <w:t xml:space="preserve"> </w:t>
      </w:r>
      <w:r w:rsidRPr="00EB7F1B">
        <w:rPr>
          <w:rFonts w:ascii="Times New Roman" w:hAnsi="Times New Roman"/>
          <w:sz w:val="24"/>
          <w:szCs w:val="24"/>
        </w:rPr>
        <w:t xml:space="preserve">For the purposes of this estimate, the grantee will submit </w:t>
      </w:r>
      <w:r>
        <w:rPr>
          <w:rFonts w:ascii="Times New Roman" w:hAnsi="Times New Roman"/>
          <w:sz w:val="24"/>
          <w:szCs w:val="24"/>
        </w:rPr>
        <w:t>one (1)</w:t>
      </w:r>
      <w:r w:rsidRPr="00EB7F1B">
        <w:rPr>
          <w:rFonts w:ascii="Times New Roman" w:hAnsi="Times New Roman"/>
          <w:sz w:val="24"/>
          <w:szCs w:val="24"/>
        </w:rPr>
        <w:t xml:space="preserve"> </w:t>
      </w:r>
      <w:r>
        <w:rPr>
          <w:rFonts w:ascii="Times New Roman" w:hAnsi="Times New Roman"/>
          <w:sz w:val="24"/>
          <w:szCs w:val="24"/>
        </w:rPr>
        <w:t>a</w:t>
      </w:r>
      <w:r w:rsidRPr="00EB7F1B">
        <w:rPr>
          <w:rFonts w:ascii="Times New Roman" w:hAnsi="Times New Roman"/>
          <w:sz w:val="24"/>
          <w:szCs w:val="24"/>
        </w:rPr>
        <w:t>nnual progress</w:t>
      </w:r>
      <w:r>
        <w:rPr>
          <w:rFonts w:ascii="Times New Roman" w:hAnsi="Times New Roman"/>
          <w:sz w:val="24"/>
          <w:szCs w:val="24"/>
        </w:rPr>
        <w:t xml:space="preserve"> report </w:t>
      </w:r>
      <w:r w:rsidRPr="00EB7F1B">
        <w:rPr>
          <w:rFonts w:ascii="Times New Roman" w:hAnsi="Times New Roman"/>
          <w:sz w:val="24"/>
          <w:szCs w:val="24"/>
        </w:rPr>
        <w:t xml:space="preserve">and </w:t>
      </w:r>
      <w:r>
        <w:rPr>
          <w:rFonts w:ascii="Times New Roman" w:hAnsi="Times New Roman"/>
          <w:sz w:val="24"/>
          <w:szCs w:val="24"/>
        </w:rPr>
        <w:t xml:space="preserve">five (5) </w:t>
      </w:r>
      <w:r w:rsidRPr="00EB7F1B">
        <w:rPr>
          <w:rFonts w:ascii="Times New Roman" w:hAnsi="Times New Roman"/>
          <w:sz w:val="24"/>
          <w:szCs w:val="24"/>
        </w:rPr>
        <w:t>financial reports</w:t>
      </w:r>
      <w:r>
        <w:rPr>
          <w:rFonts w:ascii="Times New Roman" w:hAnsi="Times New Roman"/>
          <w:sz w:val="24"/>
          <w:szCs w:val="24"/>
        </w:rPr>
        <w:t xml:space="preserve"> each year</w:t>
      </w:r>
      <w:r w:rsidRPr="00EB7F1B">
        <w:rPr>
          <w:rFonts w:ascii="Times New Roman" w:hAnsi="Times New Roman"/>
          <w:sz w:val="24"/>
          <w:szCs w:val="24"/>
        </w:rPr>
        <w:t xml:space="preserve">.  In addition, grantee will submit </w:t>
      </w:r>
      <w:r w:rsidR="0084657A">
        <w:rPr>
          <w:rFonts w:ascii="Times New Roman" w:hAnsi="Times New Roman"/>
          <w:sz w:val="24"/>
          <w:szCs w:val="24"/>
        </w:rPr>
        <w:t xml:space="preserve">one </w:t>
      </w:r>
      <w:r w:rsidRPr="00EB7F1B">
        <w:rPr>
          <w:rFonts w:ascii="Times New Roman" w:hAnsi="Times New Roman"/>
          <w:sz w:val="24"/>
          <w:szCs w:val="24"/>
        </w:rPr>
        <w:t xml:space="preserve"> </w:t>
      </w:r>
      <w:r w:rsidR="0084657A">
        <w:rPr>
          <w:rFonts w:ascii="Times New Roman" w:hAnsi="Times New Roman"/>
          <w:sz w:val="24"/>
          <w:szCs w:val="24"/>
        </w:rPr>
        <w:t xml:space="preserve"> (1) </w:t>
      </w:r>
      <w:r w:rsidRPr="00EB7F1B">
        <w:rPr>
          <w:rFonts w:ascii="Times New Roman" w:hAnsi="Times New Roman"/>
          <w:sz w:val="24"/>
          <w:szCs w:val="24"/>
        </w:rPr>
        <w:t xml:space="preserve">final written report. </w:t>
      </w:r>
    </w:p>
    <w:p w:rsidR="006B70A6" w:rsidRDefault="00BA67AC">
      <w:pPr>
        <w:spacing w:line="480" w:lineRule="auto"/>
        <w:ind w:left="547" w:right="547"/>
        <w:rPr>
          <w:rFonts w:ascii="Times New Roman" w:hAnsi="Times New Roman"/>
          <w:sz w:val="24"/>
          <w:szCs w:val="24"/>
        </w:rPr>
      </w:pPr>
      <w:r>
        <w:rPr>
          <w:rFonts w:ascii="Times New Roman" w:hAnsi="Times New Roman"/>
          <w:sz w:val="24"/>
          <w:szCs w:val="24"/>
        </w:rPr>
        <w:t>The</w:t>
      </w:r>
      <w:r w:rsidRPr="00EB7F1B">
        <w:rPr>
          <w:rFonts w:ascii="Times New Roman" w:hAnsi="Times New Roman"/>
          <w:sz w:val="24"/>
          <w:szCs w:val="24"/>
        </w:rPr>
        <w:t xml:space="preserve"> progress</w:t>
      </w:r>
      <w:r w:rsidR="004A2CD1">
        <w:rPr>
          <w:rFonts w:ascii="Times New Roman" w:hAnsi="Times New Roman"/>
          <w:sz w:val="24"/>
          <w:szCs w:val="24"/>
        </w:rPr>
        <w:t xml:space="preserve"> and final written reports </w:t>
      </w:r>
      <w:r w:rsidRPr="00EB7F1B">
        <w:rPr>
          <w:rFonts w:ascii="Times New Roman" w:hAnsi="Times New Roman"/>
          <w:sz w:val="24"/>
          <w:szCs w:val="24"/>
        </w:rPr>
        <w:t xml:space="preserve">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  </w:t>
      </w:r>
    </w:p>
    <w:p w:rsidR="006B70A6" w:rsidRDefault="00BA67AC">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Pr>
          <w:rFonts w:ascii="Times New Roman" w:hAnsi="Times New Roman"/>
          <w:sz w:val="24"/>
          <w:szCs w:val="24"/>
        </w:rPr>
        <w:t>two (</w:t>
      </w:r>
      <w:r w:rsidRPr="00EB7F1B">
        <w:rPr>
          <w:rFonts w:ascii="Times New Roman" w:hAnsi="Times New Roman"/>
          <w:sz w:val="24"/>
          <w:szCs w:val="24"/>
        </w:rPr>
        <w:t>2</w:t>
      </w:r>
      <w:r>
        <w:rPr>
          <w:rFonts w:ascii="Times New Roman" w:hAnsi="Times New Roman"/>
          <w:sz w:val="24"/>
          <w:szCs w:val="24"/>
        </w:rPr>
        <w:t>)</w:t>
      </w:r>
      <w:r w:rsidRPr="00EB7F1B">
        <w:rPr>
          <w:rFonts w:ascii="Times New Roman" w:hAnsi="Times New Roman"/>
          <w:sz w:val="24"/>
          <w:szCs w:val="24"/>
        </w:rPr>
        <w:t xml:space="preserve"> hours in preparing reports and .25 hours per instance in recordkeeping burden to maintain the documents necessary to support the reports.  FNS estimates that </w:t>
      </w:r>
      <w:r>
        <w:rPr>
          <w:rFonts w:ascii="Times New Roman" w:hAnsi="Times New Roman"/>
          <w:sz w:val="24"/>
          <w:szCs w:val="24"/>
        </w:rPr>
        <w:t>up to twenty</w:t>
      </w:r>
      <w:r w:rsidRPr="00EB7F1B">
        <w:rPr>
          <w:rFonts w:ascii="Times New Roman" w:hAnsi="Times New Roman"/>
          <w:sz w:val="24"/>
          <w:szCs w:val="24"/>
        </w:rPr>
        <w:t xml:space="preserve"> (</w:t>
      </w:r>
      <w:r>
        <w:rPr>
          <w:rFonts w:ascii="Times New Roman" w:hAnsi="Times New Roman"/>
          <w:sz w:val="24"/>
          <w:szCs w:val="24"/>
        </w:rPr>
        <w:t>20</w:t>
      </w:r>
      <w:r w:rsidRPr="00EB7F1B">
        <w:rPr>
          <w:rFonts w:ascii="Times New Roman" w:hAnsi="Times New Roman"/>
          <w:sz w:val="24"/>
          <w:szCs w:val="24"/>
        </w:rPr>
        <w:t xml:space="preserve">) grants will </w:t>
      </w:r>
      <w:r w:rsidR="009B44AA">
        <w:rPr>
          <w:rFonts w:ascii="Times New Roman" w:hAnsi="Times New Roman"/>
          <w:sz w:val="24"/>
          <w:szCs w:val="24"/>
        </w:rPr>
        <w:t xml:space="preserve">receive awards </w:t>
      </w:r>
      <w:r w:rsidRPr="00EB7F1B">
        <w:rPr>
          <w:rFonts w:ascii="Times New Roman" w:hAnsi="Times New Roman"/>
          <w:sz w:val="24"/>
          <w:szCs w:val="24"/>
        </w:rPr>
        <w:t xml:space="preserve">under this RFA.  The total estimated burden is reflected in the following table:  </w:t>
      </w:r>
    </w:p>
    <w:p w:rsidR="00F7217F" w:rsidRDefault="00F7217F" w:rsidP="00F7217F">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Pr>
          <w:rFonts w:ascii="Times New Roman" w:hAnsi="Times New Roman"/>
          <w:b/>
          <w:sz w:val="24"/>
          <w:szCs w:val="24"/>
        </w:rPr>
        <w:t xml:space="preserve">Post- </w:t>
      </w:r>
      <w:r w:rsidRPr="00EB7F1B">
        <w:rPr>
          <w:rFonts w:ascii="Times New Roman" w:hAnsi="Times New Roman"/>
          <w:b/>
          <w:sz w:val="24"/>
          <w:szCs w:val="24"/>
        </w:rPr>
        <w:t>Award Burden</w:t>
      </w:r>
      <w:r>
        <w:rPr>
          <w:rFonts w:ascii="Times New Roman" w:hAnsi="Times New Roman"/>
          <w:b/>
          <w:sz w:val="24"/>
          <w:szCs w:val="24"/>
        </w:rPr>
        <w:t xml:space="preserve"> - Reporting</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00"/>
        <w:gridCol w:w="1190"/>
        <w:gridCol w:w="1350"/>
        <w:gridCol w:w="1360"/>
        <w:gridCol w:w="1070"/>
      </w:tblGrid>
      <w:tr w:rsidR="00327223" w:rsidRPr="00EB7F1B" w:rsidTr="00373F37">
        <w:tc>
          <w:tcPr>
            <w:tcW w:w="1540" w:type="dxa"/>
            <w:vAlign w:val="center"/>
          </w:tcPr>
          <w:p w:rsidR="00327223" w:rsidRPr="00EB7F1B" w:rsidRDefault="00327223" w:rsidP="0024286A">
            <w:pPr>
              <w:spacing w:before="240" w:line="240" w:lineRule="auto"/>
              <w:jc w:val="center"/>
              <w:rPr>
                <w:rFonts w:ascii="Times New Roman" w:hAnsi="Times New Roman"/>
                <w:b/>
                <w:sz w:val="16"/>
                <w:szCs w:val="16"/>
              </w:rPr>
            </w:pPr>
          </w:p>
          <w:p w:rsidR="00327223" w:rsidRPr="00EB7F1B" w:rsidRDefault="0024286A" w:rsidP="0024286A">
            <w:pPr>
              <w:spacing w:before="240" w:line="240" w:lineRule="auto"/>
              <w:jc w:val="center"/>
              <w:rPr>
                <w:rFonts w:ascii="Times New Roman" w:hAnsi="Times New Roman"/>
                <w:b/>
                <w:sz w:val="24"/>
                <w:szCs w:val="24"/>
              </w:rPr>
            </w:pPr>
            <w:r>
              <w:rPr>
                <w:rFonts w:ascii="Times New Roman" w:hAnsi="Times New Roman"/>
                <w:b/>
                <w:sz w:val="24"/>
                <w:szCs w:val="24"/>
              </w:rPr>
              <w:lastRenderedPageBreak/>
              <w:t>Instrument</w:t>
            </w:r>
          </w:p>
        </w:tc>
        <w:tc>
          <w:tcPr>
            <w:tcW w:w="1500" w:type="dxa"/>
            <w:vAlign w:val="center"/>
          </w:tcPr>
          <w:p w:rsidR="0024286A" w:rsidRDefault="00327223" w:rsidP="0024286A">
            <w:pPr>
              <w:spacing w:before="240" w:after="0" w:line="240" w:lineRule="auto"/>
              <w:ind w:left="-115"/>
              <w:contextualSpacing/>
              <w:jc w:val="center"/>
              <w:rPr>
                <w:rFonts w:ascii="Times New Roman" w:hAnsi="Times New Roman"/>
                <w:b/>
                <w:sz w:val="24"/>
                <w:szCs w:val="24"/>
              </w:rPr>
            </w:pPr>
            <w:r w:rsidRPr="00EB7F1B">
              <w:rPr>
                <w:rFonts w:ascii="Times New Roman" w:hAnsi="Times New Roman"/>
                <w:b/>
                <w:sz w:val="24"/>
                <w:szCs w:val="24"/>
              </w:rPr>
              <w:lastRenderedPageBreak/>
              <w:t>Number</w:t>
            </w:r>
          </w:p>
          <w:p w:rsidR="00327223" w:rsidRPr="00EB7F1B" w:rsidRDefault="00327223" w:rsidP="0024286A">
            <w:pPr>
              <w:spacing w:before="240" w:after="0" w:line="240" w:lineRule="auto"/>
              <w:ind w:left="-115"/>
              <w:contextualSpacing/>
              <w:jc w:val="center"/>
              <w:rPr>
                <w:rFonts w:ascii="Times New Roman" w:hAnsi="Times New Roman"/>
                <w:b/>
                <w:sz w:val="24"/>
                <w:szCs w:val="24"/>
              </w:rPr>
            </w:pPr>
            <w:r w:rsidRPr="00EB7F1B">
              <w:rPr>
                <w:rFonts w:ascii="Times New Roman" w:hAnsi="Times New Roman"/>
                <w:b/>
                <w:sz w:val="24"/>
                <w:szCs w:val="24"/>
              </w:rPr>
              <w:t>Respondents</w:t>
            </w:r>
          </w:p>
        </w:tc>
        <w:tc>
          <w:tcPr>
            <w:tcW w:w="1190" w:type="dxa"/>
            <w:vAlign w:val="center"/>
          </w:tcPr>
          <w:p w:rsidR="00327223" w:rsidRPr="00EB7F1B" w:rsidRDefault="00327223" w:rsidP="0024286A">
            <w:pPr>
              <w:spacing w:before="240" w:line="240" w:lineRule="auto"/>
              <w:jc w:val="center"/>
              <w:rPr>
                <w:rFonts w:ascii="Times New Roman" w:hAnsi="Times New Roman"/>
                <w:b/>
                <w:sz w:val="24"/>
                <w:szCs w:val="24"/>
              </w:rPr>
            </w:pPr>
            <w:r w:rsidRPr="00EB7F1B">
              <w:rPr>
                <w:rFonts w:ascii="Times New Roman" w:hAnsi="Times New Roman"/>
                <w:b/>
                <w:sz w:val="24"/>
                <w:szCs w:val="24"/>
              </w:rPr>
              <w:t>N</w:t>
            </w:r>
            <w:r w:rsidR="004A586B" w:rsidRPr="00EB7F1B">
              <w:rPr>
                <w:rFonts w:ascii="Times New Roman" w:hAnsi="Times New Roman"/>
                <w:b/>
                <w:sz w:val="24"/>
                <w:szCs w:val="24"/>
              </w:rPr>
              <w:t>umber</w:t>
            </w:r>
            <w:r w:rsidRPr="00EB7F1B">
              <w:rPr>
                <w:rFonts w:ascii="Times New Roman" w:hAnsi="Times New Roman"/>
                <w:b/>
                <w:sz w:val="24"/>
                <w:szCs w:val="24"/>
              </w:rPr>
              <w:t xml:space="preserve"> Annual </w:t>
            </w:r>
            <w:r w:rsidRPr="00EB7F1B">
              <w:rPr>
                <w:rFonts w:ascii="Times New Roman" w:hAnsi="Times New Roman"/>
                <w:b/>
                <w:sz w:val="24"/>
                <w:szCs w:val="24"/>
              </w:rPr>
              <w:lastRenderedPageBreak/>
              <w:t xml:space="preserve">Response </w:t>
            </w:r>
          </w:p>
        </w:tc>
        <w:tc>
          <w:tcPr>
            <w:tcW w:w="1350" w:type="dxa"/>
            <w:vAlign w:val="center"/>
          </w:tcPr>
          <w:p w:rsidR="00327223" w:rsidRPr="00EB7F1B" w:rsidRDefault="00327223" w:rsidP="0024286A">
            <w:pPr>
              <w:spacing w:before="240" w:line="240" w:lineRule="auto"/>
              <w:jc w:val="center"/>
              <w:rPr>
                <w:rFonts w:ascii="Times New Roman" w:hAnsi="Times New Roman"/>
                <w:b/>
                <w:sz w:val="24"/>
                <w:szCs w:val="24"/>
              </w:rPr>
            </w:pPr>
            <w:r w:rsidRPr="00EB7F1B">
              <w:rPr>
                <w:rFonts w:ascii="Times New Roman" w:hAnsi="Times New Roman"/>
                <w:b/>
                <w:sz w:val="24"/>
                <w:szCs w:val="24"/>
              </w:rPr>
              <w:lastRenderedPageBreak/>
              <w:t xml:space="preserve">Total Annual </w:t>
            </w:r>
            <w:r w:rsidRPr="00EB7F1B">
              <w:rPr>
                <w:rFonts w:ascii="Times New Roman" w:hAnsi="Times New Roman"/>
                <w:b/>
                <w:sz w:val="24"/>
                <w:szCs w:val="24"/>
              </w:rPr>
              <w:lastRenderedPageBreak/>
              <w:t>Response</w:t>
            </w:r>
          </w:p>
        </w:tc>
        <w:tc>
          <w:tcPr>
            <w:tcW w:w="1360" w:type="dxa"/>
            <w:vAlign w:val="center"/>
          </w:tcPr>
          <w:p w:rsidR="0005680A" w:rsidRPr="00EB7F1B" w:rsidRDefault="0005680A" w:rsidP="0024286A">
            <w:pPr>
              <w:spacing w:line="240" w:lineRule="auto"/>
              <w:jc w:val="center"/>
              <w:rPr>
                <w:rFonts w:ascii="Times New Roman" w:hAnsi="Times New Roman"/>
                <w:b/>
                <w:sz w:val="16"/>
                <w:szCs w:val="16"/>
              </w:rPr>
            </w:pPr>
          </w:p>
          <w:p w:rsidR="00327223" w:rsidRPr="00EB7F1B" w:rsidRDefault="00327223" w:rsidP="0024286A">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Hours per </w:t>
            </w:r>
            <w:r w:rsidRPr="00EB7F1B">
              <w:rPr>
                <w:rFonts w:ascii="Times New Roman" w:hAnsi="Times New Roman"/>
                <w:b/>
                <w:sz w:val="24"/>
                <w:szCs w:val="24"/>
              </w:rPr>
              <w:lastRenderedPageBreak/>
              <w:t>Response</w:t>
            </w:r>
          </w:p>
        </w:tc>
        <w:tc>
          <w:tcPr>
            <w:tcW w:w="1070" w:type="dxa"/>
            <w:vAlign w:val="center"/>
          </w:tcPr>
          <w:p w:rsidR="00327223" w:rsidRPr="00EB7F1B" w:rsidRDefault="00327223" w:rsidP="0024286A">
            <w:pPr>
              <w:spacing w:before="240" w:line="240" w:lineRule="auto"/>
              <w:jc w:val="center"/>
              <w:rPr>
                <w:rFonts w:ascii="Times New Roman" w:hAnsi="Times New Roman"/>
                <w:b/>
                <w:sz w:val="24"/>
                <w:szCs w:val="24"/>
              </w:rPr>
            </w:pPr>
            <w:r w:rsidRPr="00EB7F1B">
              <w:rPr>
                <w:rFonts w:ascii="Times New Roman" w:hAnsi="Times New Roman"/>
                <w:b/>
                <w:sz w:val="24"/>
                <w:szCs w:val="24"/>
              </w:rPr>
              <w:lastRenderedPageBreak/>
              <w:t xml:space="preserve">Total Annual </w:t>
            </w:r>
            <w:r w:rsidRPr="00EB7F1B">
              <w:rPr>
                <w:rFonts w:ascii="Times New Roman" w:hAnsi="Times New Roman"/>
                <w:b/>
                <w:sz w:val="24"/>
                <w:szCs w:val="24"/>
              </w:rPr>
              <w:lastRenderedPageBreak/>
              <w:t>Burden</w:t>
            </w:r>
          </w:p>
        </w:tc>
      </w:tr>
      <w:tr w:rsidR="00327223" w:rsidRPr="00EB7F1B" w:rsidTr="00373F37">
        <w:tc>
          <w:tcPr>
            <w:tcW w:w="8010" w:type="dxa"/>
            <w:gridSpan w:val="6"/>
            <w:shd w:val="clear" w:color="auto" w:fill="D9D9D9"/>
          </w:tcPr>
          <w:p w:rsidR="00327223" w:rsidRPr="00EB7F1B" w:rsidRDefault="00327223" w:rsidP="0024286A">
            <w:pPr>
              <w:spacing w:line="240" w:lineRule="auto"/>
              <w:rPr>
                <w:rFonts w:ascii="Times New Roman" w:hAnsi="Times New Roman"/>
                <w:b/>
                <w:sz w:val="24"/>
                <w:szCs w:val="24"/>
              </w:rPr>
            </w:pPr>
          </w:p>
        </w:tc>
      </w:tr>
      <w:tr w:rsidR="00327223" w:rsidRPr="00EB7F1B" w:rsidTr="00373F37">
        <w:tc>
          <w:tcPr>
            <w:tcW w:w="1540" w:type="dxa"/>
          </w:tcPr>
          <w:p w:rsidR="00EB6C55" w:rsidRDefault="00327223" w:rsidP="0024286A">
            <w:pPr>
              <w:spacing w:before="240" w:line="240" w:lineRule="auto"/>
              <w:jc w:val="center"/>
              <w:rPr>
                <w:rFonts w:ascii="Times New Roman" w:hAnsi="Times New Roman"/>
                <w:sz w:val="24"/>
                <w:szCs w:val="24"/>
              </w:rPr>
            </w:pPr>
            <w:r w:rsidRPr="00EB7F1B">
              <w:rPr>
                <w:rFonts w:ascii="Times New Roman" w:hAnsi="Times New Roman"/>
                <w:sz w:val="24"/>
                <w:szCs w:val="24"/>
              </w:rPr>
              <w:t>Progress</w:t>
            </w:r>
            <w:r w:rsidR="004C7C49">
              <w:rPr>
                <w:rFonts w:ascii="Times New Roman" w:hAnsi="Times New Roman"/>
                <w:sz w:val="24"/>
                <w:szCs w:val="24"/>
              </w:rPr>
              <w:t xml:space="preserve"> </w:t>
            </w:r>
            <w:r w:rsidR="00676EA7">
              <w:rPr>
                <w:rFonts w:ascii="Times New Roman" w:hAnsi="Times New Roman"/>
                <w:sz w:val="24"/>
                <w:szCs w:val="24"/>
              </w:rPr>
              <w:t xml:space="preserve">Report </w:t>
            </w:r>
            <w:r w:rsidR="004C7C49">
              <w:rPr>
                <w:rFonts w:ascii="Times New Roman" w:hAnsi="Times New Roman"/>
                <w:sz w:val="24"/>
                <w:szCs w:val="24"/>
              </w:rPr>
              <w:t>(1</w:t>
            </w:r>
            <w:r w:rsidR="00C46BE6">
              <w:rPr>
                <w:rFonts w:ascii="Times New Roman" w:hAnsi="Times New Roman"/>
                <w:sz w:val="24"/>
                <w:szCs w:val="24"/>
              </w:rPr>
              <w:t>)</w:t>
            </w:r>
            <w:r w:rsidR="00EB6C55">
              <w:rPr>
                <w:rFonts w:ascii="Times New Roman" w:hAnsi="Times New Roman"/>
                <w:sz w:val="24"/>
                <w:szCs w:val="24"/>
              </w:rPr>
              <w:t xml:space="preserve"> Report</w:t>
            </w:r>
          </w:p>
        </w:tc>
        <w:tc>
          <w:tcPr>
            <w:tcW w:w="1500" w:type="dxa"/>
            <w:vAlign w:val="center"/>
          </w:tcPr>
          <w:p w:rsidR="00C34825" w:rsidRPr="00EB7F1B" w:rsidRDefault="00C34825" w:rsidP="0024286A">
            <w:pPr>
              <w:spacing w:line="240" w:lineRule="auto"/>
              <w:ind w:left="-109"/>
              <w:jc w:val="center"/>
              <w:rPr>
                <w:rFonts w:ascii="Times New Roman" w:hAnsi="Times New Roman"/>
                <w:sz w:val="24"/>
                <w:szCs w:val="24"/>
              </w:rPr>
            </w:pPr>
          </w:p>
          <w:p w:rsidR="006B70A6" w:rsidRDefault="0024286A" w:rsidP="0024286A">
            <w:pPr>
              <w:spacing w:line="240" w:lineRule="auto"/>
              <w:ind w:left="-109"/>
              <w:jc w:val="center"/>
              <w:rPr>
                <w:rFonts w:ascii="Times New Roman" w:hAnsi="Times New Roman"/>
                <w:sz w:val="24"/>
                <w:szCs w:val="24"/>
              </w:rPr>
            </w:pPr>
            <w:r>
              <w:rPr>
                <w:rFonts w:ascii="Times New Roman" w:hAnsi="Times New Roman"/>
                <w:sz w:val="24"/>
                <w:szCs w:val="24"/>
              </w:rPr>
              <w:t>20</w:t>
            </w:r>
          </w:p>
        </w:tc>
        <w:tc>
          <w:tcPr>
            <w:tcW w:w="1190" w:type="dxa"/>
            <w:vAlign w:val="center"/>
          </w:tcPr>
          <w:p w:rsidR="006B70A6" w:rsidRDefault="006B70A6" w:rsidP="0024286A">
            <w:pPr>
              <w:spacing w:line="240" w:lineRule="auto"/>
              <w:jc w:val="center"/>
              <w:rPr>
                <w:rFonts w:ascii="Times New Roman" w:hAnsi="Times New Roman"/>
                <w:sz w:val="24"/>
                <w:szCs w:val="24"/>
              </w:rPr>
            </w:pPr>
          </w:p>
          <w:p w:rsidR="006B70A6" w:rsidRDefault="00676EA7">
            <w:pPr>
              <w:spacing w:line="240" w:lineRule="auto"/>
              <w:jc w:val="center"/>
              <w:rPr>
                <w:rFonts w:ascii="Times New Roman" w:hAnsi="Times New Roman"/>
                <w:sz w:val="24"/>
                <w:szCs w:val="24"/>
              </w:rPr>
            </w:pPr>
            <w:r>
              <w:rPr>
                <w:rFonts w:ascii="Times New Roman" w:hAnsi="Times New Roman"/>
                <w:sz w:val="24"/>
                <w:szCs w:val="24"/>
              </w:rPr>
              <w:t>1</w:t>
            </w:r>
          </w:p>
        </w:tc>
        <w:tc>
          <w:tcPr>
            <w:tcW w:w="1350" w:type="dxa"/>
            <w:vAlign w:val="center"/>
          </w:tcPr>
          <w:p w:rsidR="006B70A6" w:rsidRDefault="006B70A6" w:rsidP="0024286A">
            <w:pPr>
              <w:spacing w:line="240" w:lineRule="auto"/>
              <w:jc w:val="center"/>
              <w:rPr>
                <w:rFonts w:ascii="Times New Roman" w:hAnsi="Times New Roman"/>
                <w:sz w:val="24"/>
                <w:szCs w:val="24"/>
              </w:rPr>
            </w:pPr>
          </w:p>
          <w:p w:rsidR="006B70A6" w:rsidRDefault="00084D7B" w:rsidP="00084D7B">
            <w:pPr>
              <w:spacing w:line="240" w:lineRule="auto"/>
              <w:jc w:val="center"/>
              <w:rPr>
                <w:rFonts w:ascii="Times New Roman" w:hAnsi="Times New Roman"/>
                <w:sz w:val="24"/>
                <w:szCs w:val="24"/>
              </w:rPr>
            </w:pPr>
            <w:r>
              <w:rPr>
                <w:rFonts w:ascii="Times New Roman" w:hAnsi="Times New Roman"/>
                <w:sz w:val="24"/>
                <w:szCs w:val="24"/>
              </w:rPr>
              <w:t xml:space="preserve">20 </w:t>
            </w:r>
          </w:p>
        </w:tc>
        <w:tc>
          <w:tcPr>
            <w:tcW w:w="1360" w:type="dxa"/>
            <w:vAlign w:val="center"/>
          </w:tcPr>
          <w:p w:rsidR="006B70A6" w:rsidRDefault="006B70A6" w:rsidP="0024286A">
            <w:pPr>
              <w:spacing w:line="240" w:lineRule="auto"/>
              <w:jc w:val="center"/>
              <w:rPr>
                <w:rFonts w:ascii="Times New Roman" w:hAnsi="Times New Roman"/>
                <w:sz w:val="24"/>
                <w:szCs w:val="24"/>
              </w:rPr>
            </w:pPr>
          </w:p>
          <w:p w:rsidR="006B70A6" w:rsidRDefault="00327223" w:rsidP="0024286A">
            <w:pPr>
              <w:spacing w:line="240" w:lineRule="auto"/>
              <w:jc w:val="center"/>
              <w:rPr>
                <w:rFonts w:ascii="Times New Roman" w:hAnsi="Times New Roman"/>
                <w:sz w:val="24"/>
                <w:szCs w:val="24"/>
              </w:rPr>
            </w:pPr>
            <w:r w:rsidRPr="00EB7F1B">
              <w:rPr>
                <w:rFonts w:ascii="Times New Roman" w:hAnsi="Times New Roman"/>
                <w:sz w:val="24"/>
                <w:szCs w:val="24"/>
              </w:rPr>
              <w:t>2.25</w:t>
            </w:r>
          </w:p>
        </w:tc>
        <w:tc>
          <w:tcPr>
            <w:tcW w:w="1070" w:type="dxa"/>
            <w:vAlign w:val="center"/>
          </w:tcPr>
          <w:p w:rsidR="006B70A6" w:rsidRDefault="006B70A6" w:rsidP="0024286A">
            <w:pPr>
              <w:spacing w:line="240" w:lineRule="auto"/>
              <w:jc w:val="center"/>
              <w:rPr>
                <w:rFonts w:ascii="Times New Roman" w:hAnsi="Times New Roman"/>
                <w:sz w:val="24"/>
                <w:szCs w:val="24"/>
              </w:rPr>
            </w:pPr>
          </w:p>
          <w:p w:rsidR="006B70A6" w:rsidRDefault="00084D7B" w:rsidP="0024286A">
            <w:pPr>
              <w:spacing w:line="240" w:lineRule="auto"/>
              <w:jc w:val="center"/>
              <w:rPr>
                <w:rFonts w:ascii="Times New Roman" w:hAnsi="Times New Roman"/>
                <w:sz w:val="24"/>
                <w:szCs w:val="24"/>
              </w:rPr>
            </w:pPr>
            <w:r>
              <w:rPr>
                <w:rFonts w:ascii="Times New Roman" w:hAnsi="Times New Roman"/>
                <w:sz w:val="24"/>
                <w:szCs w:val="24"/>
              </w:rPr>
              <w:t>45</w:t>
            </w:r>
          </w:p>
        </w:tc>
      </w:tr>
      <w:tr w:rsidR="00327223" w:rsidRPr="00EB7F1B" w:rsidTr="00373F37">
        <w:tc>
          <w:tcPr>
            <w:tcW w:w="1540" w:type="dxa"/>
          </w:tcPr>
          <w:p w:rsidR="00327223" w:rsidRPr="00EB7F1B" w:rsidRDefault="00327223" w:rsidP="0024286A">
            <w:pPr>
              <w:spacing w:before="240" w:line="240" w:lineRule="auto"/>
              <w:jc w:val="center"/>
              <w:rPr>
                <w:rFonts w:ascii="Times New Roman" w:hAnsi="Times New Roman"/>
                <w:sz w:val="24"/>
                <w:szCs w:val="24"/>
              </w:rPr>
            </w:pPr>
            <w:r w:rsidRPr="00EB7F1B">
              <w:rPr>
                <w:rFonts w:ascii="Times New Roman" w:hAnsi="Times New Roman"/>
                <w:sz w:val="24"/>
                <w:szCs w:val="24"/>
              </w:rPr>
              <w:t>Final Written Report (1)</w:t>
            </w:r>
          </w:p>
        </w:tc>
        <w:tc>
          <w:tcPr>
            <w:tcW w:w="1500" w:type="dxa"/>
            <w:vAlign w:val="center"/>
          </w:tcPr>
          <w:p w:rsidR="00C34825" w:rsidRPr="00EB7F1B" w:rsidRDefault="00C34825" w:rsidP="0024286A">
            <w:pPr>
              <w:spacing w:line="240" w:lineRule="auto"/>
              <w:ind w:left="-109"/>
              <w:jc w:val="center"/>
              <w:rPr>
                <w:rFonts w:ascii="Times New Roman" w:hAnsi="Times New Roman"/>
                <w:sz w:val="16"/>
                <w:szCs w:val="16"/>
              </w:rPr>
            </w:pPr>
          </w:p>
          <w:p w:rsidR="00327223" w:rsidRPr="00EB7F1B" w:rsidRDefault="00F7217F" w:rsidP="0024286A">
            <w:pPr>
              <w:spacing w:line="240" w:lineRule="auto"/>
              <w:ind w:left="-109"/>
              <w:jc w:val="center"/>
              <w:rPr>
                <w:rFonts w:ascii="Times New Roman" w:hAnsi="Times New Roman"/>
                <w:sz w:val="24"/>
                <w:szCs w:val="24"/>
              </w:rPr>
            </w:pPr>
            <w:r>
              <w:rPr>
                <w:rFonts w:ascii="Times New Roman" w:hAnsi="Times New Roman"/>
                <w:sz w:val="24"/>
                <w:szCs w:val="24"/>
              </w:rPr>
              <w:t>20</w:t>
            </w:r>
          </w:p>
        </w:tc>
        <w:tc>
          <w:tcPr>
            <w:tcW w:w="1190" w:type="dxa"/>
            <w:vAlign w:val="center"/>
          </w:tcPr>
          <w:p w:rsidR="00327223" w:rsidRPr="00561CA1" w:rsidRDefault="00EB6C55" w:rsidP="0024286A">
            <w:pPr>
              <w:spacing w:line="240" w:lineRule="auto"/>
              <w:jc w:val="center"/>
              <w:rPr>
                <w:rFonts w:ascii="Times New Roman" w:hAnsi="Times New Roman"/>
                <w:sz w:val="24"/>
                <w:szCs w:val="24"/>
              </w:rPr>
            </w:pPr>
            <w:r>
              <w:rPr>
                <w:rFonts w:ascii="Times New Roman" w:hAnsi="Times New Roman"/>
                <w:sz w:val="24"/>
                <w:szCs w:val="24"/>
              </w:rPr>
              <w:t>1</w:t>
            </w:r>
          </w:p>
        </w:tc>
        <w:tc>
          <w:tcPr>
            <w:tcW w:w="1350" w:type="dxa"/>
            <w:vAlign w:val="center"/>
          </w:tcPr>
          <w:p w:rsidR="00327223" w:rsidRPr="00EB7F1B" w:rsidRDefault="00F7217F" w:rsidP="0024286A">
            <w:pPr>
              <w:spacing w:line="240" w:lineRule="auto"/>
              <w:jc w:val="center"/>
              <w:rPr>
                <w:rFonts w:ascii="Times New Roman" w:hAnsi="Times New Roman"/>
                <w:sz w:val="24"/>
                <w:szCs w:val="24"/>
              </w:rPr>
            </w:pPr>
            <w:r>
              <w:rPr>
                <w:rFonts w:ascii="Times New Roman" w:hAnsi="Times New Roman"/>
                <w:sz w:val="24"/>
                <w:szCs w:val="24"/>
              </w:rPr>
              <w:t>20</w:t>
            </w:r>
          </w:p>
        </w:tc>
        <w:tc>
          <w:tcPr>
            <w:tcW w:w="1360" w:type="dxa"/>
            <w:vAlign w:val="center"/>
          </w:tcPr>
          <w:p w:rsidR="00C34825" w:rsidRPr="00EB7F1B" w:rsidRDefault="00C34825" w:rsidP="0024286A">
            <w:pPr>
              <w:spacing w:line="240" w:lineRule="auto"/>
              <w:jc w:val="center"/>
              <w:rPr>
                <w:rFonts w:ascii="Times New Roman" w:hAnsi="Times New Roman"/>
                <w:sz w:val="16"/>
                <w:szCs w:val="16"/>
              </w:rPr>
            </w:pPr>
          </w:p>
          <w:p w:rsidR="00327223" w:rsidRPr="00EB7F1B" w:rsidRDefault="00327223" w:rsidP="0024286A">
            <w:pPr>
              <w:spacing w:line="240" w:lineRule="auto"/>
              <w:jc w:val="center"/>
              <w:rPr>
                <w:rFonts w:ascii="Times New Roman" w:hAnsi="Times New Roman"/>
                <w:sz w:val="24"/>
                <w:szCs w:val="24"/>
              </w:rPr>
            </w:pPr>
            <w:r w:rsidRPr="00EB7F1B">
              <w:rPr>
                <w:rFonts w:ascii="Times New Roman" w:hAnsi="Times New Roman"/>
                <w:sz w:val="24"/>
                <w:szCs w:val="24"/>
              </w:rPr>
              <w:t>10</w:t>
            </w:r>
          </w:p>
        </w:tc>
        <w:tc>
          <w:tcPr>
            <w:tcW w:w="1070" w:type="dxa"/>
            <w:vAlign w:val="center"/>
          </w:tcPr>
          <w:p w:rsidR="00C34825" w:rsidRPr="00EB7F1B" w:rsidRDefault="00C34825" w:rsidP="0024286A">
            <w:pPr>
              <w:spacing w:line="240" w:lineRule="auto"/>
              <w:jc w:val="center"/>
              <w:rPr>
                <w:rFonts w:ascii="Times New Roman" w:hAnsi="Times New Roman"/>
                <w:sz w:val="16"/>
                <w:szCs w:val="16"/>
              </w:rPr>
            </w:pPr>
          </w:p>
          <w:p w:rsidR="00327223" w:rsidRPr="00EB7F1B" w:rsidRDefault="00F7217F" w:rsidP="0024286A">
            <w:pPr>
              <w:spacing w:line="240" w:lineRule="auto"/>
              <w:jc w:val="center"/>
              <w:rPr>
                <w:rFonts w:ascii="Times New Roman" w:hAnsi="Times New Roman"/>
                <w:sz w:val="24"/>
                <w:szCs w:val="24"/>
              </w:rPr>
            </w:pPr>
            <w:r>
              <w:rPr>
                <w:rFonts w:ascii="Times New Roman" w:hAnsi="Times New Roman"/>
                <w:sz w:val="24"/>
                <w:szCs w:val="24"/>
              </w:rPr>
              <w:t>200</w:t>
            </w:r>
          </w:p>
        </w:tc>
      </w:tr>
      <w:tr w:rsidR="00EB6C55" w:rsidRPr="00EB7F1B" w:rsidTr="00373F37">
        <w:tc>
          <w:tcPr>
            <w:tcW w:w="1540" w:type="dxa"/>
          </w:tcPr>
          <w:p w:rsidR="007B0019" w:rsidRDefault="00EB6C55">
            <w:pPr>
              <w:spacing w:before="240" w:line="240" w:lineRule="auto"/>
              <w:jc w:val="center"/>
              <w:rPr>
                <w:rFonts w:ascii="Times New Roman" w:hAnsi="Times New Roman"/>
                <w:b/>
                <w:sz w:val="24"/>
                <w:szCs w:val="24"/>
              </w:rPr>
            </w:pPr>
            <w:r>
              <w:rPr>
                <w:rFonts w:ascii="Times New Roman" w:hAnsi="Times New Roman"/>
                <w:b/>
                <w:sz w:val="24"/>
                <w:szCs w:val="24"/>
              </w:rPr>
              <w:t>SF-425 Financial Report</w:t>
            </w:r>
          </w:p>
        </w:tc>
        <w:tc>
          <w:tcPr>
            <w:tcW w:w="1500" w:type="dxa"/>
            <w:vAlign w:val="center"/>
          </w:tcPr>
          <w:p w:rsidR="007B0019" w:rsidRDefault="00F7217F">
            <w:pPr>
              <w:spacing w:before="240" w:line="240" w:lineRule="auto"/>
              <w:ind w:left="-109"/>
              <w:jc w:val="center"/>
              <w:rPr>
                <w:rFonts w:ascii="Times New Roman" w:hAnsi="Times New Roman"/>
                <w:b/>
                <w:sz w:val="24"/>
                <w:szCs w:val="24"/>
              </w:rPr>
            </w:pPr>
            <w:r>
              <w:rPr>
                <w:rFonts w:ascii="Times New Roman" w:hAnsi="Times New Roman"/>
                <w:sz w:val="24"/>
                <w:szCs w:val="24"/>
              </w:rPr>
              <w:t>20</w:t>
            </w:r>
          </w:p>
        </w:tc>
        <w:tc>
          <w:tcPr>
            <w:tcW w:w="1190" w:type="dxa"/>
            <w:vAlign w:val="center"/>
          </w:tcPr>
          <w:p w:rsidR="007B0019" w:rsidRDefault="00EB6C55">
            <w:pPr>
              <w:spacing w:before="240" w:line="240" w:lineRule="auto"/>
              <w:jc w:val="center"/>
              <w:rPr>
                <w:rFonts w:ascii="Times New Roman" w:hAnsi="Times New Roman"/>
                <w:b/>
                <w:sz w:val="24"/>
                <w:szCs w:val="24"/>
              </w:rPr>
            </w:pPr>
            <w:r>
              <w:rPr>
                <w:rFonts w:ascii="Times New Roman" w:hAnsi="Times New Roman"/>
                <w:b/>
                <w:sz w:val="24"/>
                <w:szCs w:val="24"/>
              </w:rPr>
              <w:t>4</w:t>
            </w:r>
          </w:p>
        </w:tc>
        <w:tc>
          <w:tcPr>
            <w:tcW w:w="1350" w:type="dxa"/>
            <w:vAlign w:val="center"/>
          </w:tcPr>
          <w:p w:rsidR="007B0019" w:rsidRDefault="00F7217F">
            <w:pPr>
              <w:spacing w:before="240" w:line="240" w:lineRule="auto"/>
              <w:jc w:val="center"/>
              <w:rPr>
                <w:rFonts w:ascii="Times New Roman" w:hAnsi="Times New Roman"/>
                <w:sz w:val="24"/>
                <w:szCs w:val="24"/>
              </w:rPr>
            </w:pPr>
            <w:r>
              <w:rPr>
                <w:rFonts w:ascii="Times New Roman" w:hAnsi="Times New Roman"/>
                <w:sz w:val="24"/>
                <w:szCs w:val="24"/>
              </w:rPr>
              <w:t>80</w:t>
            </w:r>
          </w:p>
        </w:tc>
        <w:tc>
          <w:tcPr>
            <w:tcW w:w="1360" w:type="dxa"/>
            <w:vAlign w:val="center"/>
          </w:tcPr>
          <w:p w:rsidR="007B0019" w:rsidRDefault="00EB6C55">
            <w:pPr>
              <w:spacing w:before="240" w:line="240" w:lineRule="auto"/>
              <w:jc w:val="center"/>
              <w:rPr>
                <w:rFonts w:ascii="Times New Roman" w:hAnsi="Times New Roman"/>
                <w:sz w:val="24"/>
                <w:szCs w:val="24"/>
              </w:rPr>
            </w:pPr>
            <w:r>
              <w:rPr>
                <w:rFonts w:ascii="Times New Roman" w:hAnsi="Times New Roman"/>
                <w:sz w:val="24"/>
                <w:szCs w:val="24"/>
              </w:rPr>
              <w:t>1.5</w:t>
            </w:r>
          </w:p>
        </w:tc>
        <w:tc>
          <w:tcPr>
            <w:tcW w:w="1070" w:type="dxa"/>
            <w:vAlign w:val="center"/>
          </w:tcPr>
          <w:p w:rsidR="007B0019" w:rsidRDefault="00F7217F">
            <w:pPr>
              <w:spacing w:before="240" w:line="240" w:lineRule="auto"/>
              <w:jc w:val="center"/>
              <w:rPr>
                <w:rFonts w:ascii="Times New Roman" w:hAnsi="Times New Roman"/>
                <w:b/>
                <w:sz w:val="24"/>
                <w:szCs w:val="24"/>
              </w:rPr>
            </w:pPr>
            <w:r>
              <w:rPr>
                <w:rFonts w:ascii="Times New Roman" w:hAnsi="Times New Roman"/>
                <w:b/>
                <w:sz w:val="24"/>
                <w:szCs w:val="24"/>
              </w:rPr>
              <w:t>120</w:t>
            </w:r>
          </w:p>
        </w:tc>
      </w:tr>
      <w:tr w:rsidR="00EB6C55" w:rsidRPr="00EB7F1B" w:rsidTr="00373F37">
        <w:tc>
          <w:tcPr>
            <w:tcW w:w="1540" w:type="dxa"/>
          </w:tcPr>
          <w:p w:rsidR="007B0019" w:rsidRDefault="00EB6C55">
            <w:pPr>
              <w:spacing w:before="240" w:line="240" w:lineRule="auto"/>
              <w:jc w:val="center"/>
              <w:rPr>
                <w:rFonts w:ascii="Times New Roman" w:hAnsi="Times New Roman"/>
                <w:b/>
                <w:sz w:val="24"/>
                <w:szCs w:val="24"/>
              </w:rPr>
            </w:pPr>
            <w:r>
              <w:rPr>
                <w:rFonts w:ascii="Times New Roman" w:hAnsi="Times New Roman"/>
                <w:b/>
                <w:sz w:val="24"/>
                <w:szCs w:val="24"/>
              </w:rPr>
              <w:t>SF-425 Final Financial Report</w:t>
            </w:r>
          </w:p>
        </w:tc>
        <w:tc>
          <w:tcPr>
            <w:tcW w:w="1500" w:type="dxa"/>
            <w:vAlign w:val="center"/>
          </w:tcPr>
          <w:p w:rsidR="007B0019" w:rsidRDefault="00F7217F">
            <w:pPr>
              <w:spacing w:before="240" w:line="240" w:lineRule="auto"/>
              <w:ind w:left="-109"/>
              <w:jc w:val="center"/>
              <w:rPr>
                <w:rFonts w:ascii="Times New Roman" w:hAnsi="Times New Roman"/>
                <w:b/>
                <w:sz w:val="24"/>
                <w:szCs w:val="24"/>
              </w:rPr>
            </w:pPr>
            <w:r>
              <w:rPr>
                <w:rFonts w:ascii="Times New Roman" w:hAnsi="Times New Roman"/>
                <w:sz w:val="24"/>
                <w:szCs w:val="24"/>
              </w:rPr>
              <w:t>20</w:t>
            </w:r>
          </w:p>
        </w:tc>
        <w:tc>
          <w:tcPr>
            <w:tcW w:w="1190" w:type="dxa"/>
            <w:vAlign w:val="center"/>
          </w:tcPr>
          <w:p w:rsidR="007B0019" w:rsidRDefault="00EB6C55">
            <w:pPr>
              <w:spacing w:before="240" w:line="240" w:lineRule="auto"/>
              <w:jc w:val="center"/>
              <w:rPr>
                <w:rFonts w:ascii="Times New Roman" w:hAnsi="Times New Roman"/>
                <w:b/>
                <w:sz w:val="24"/>
                <w:szCs w:val="24"/>
              </w:rPr>
            </w:pPr>
            <w:r>
              <w:rPr>
                <w:rFonts w:ascii="Times New Roman" w:hAnsi="Times New Roman"/>
                <w:b/>
                <w:sz w:val="24"/>
                <w:szCs w:val="24"/>
              </w:rPr>
              <w:t>1</w:t>
            </w:r>
          </w:p>
        </w:tc>
        <w:tc>
          <w:tcPr>
            <w:tcW w:w="1350" w:type="dxa"/>
            <w:vAlign w:val="center"/>
          </w:tcPr>
          <w:p w:rsidR="007B0019" w:rsidRDefault="00F7217F">
            <w:pPr>
              <w:spacing w:before="240" w:line="240" w:lineRule="auto"/>
              <w:jc w:val="center"/>
              <w:rPr>
                <w:rFonts w:ascii="Times New Roman" w:hAnsi="Times New Roman"/>
                <w:sz w:val="24"/>
                <w:szCs w:val="24"/>
              </w:rPr>
            </w:pPr>
            <w:r>
              <w:rPr>
                <w:rFonts w:ascii="Times New Roman" w:hAnsi="Times New Roman"/>
                <w:sz w:val="24"/>
                <w:szCs w:val="24"/>
              </w:rPr>
              <w:t>20</w:t>
            </w:r>
          </w:p>
        </w:tc>
        <w:tc>
          <w:tcPr>
            <w:tcW w:w="1360" w:type="dxa"/>
            <w:vAlign w:val="center"/>
          </w:tcPr>
          <w:p w:rsidR="007B0019" w:rsidRDefault="00EB6C55">
            <w:pPr>
              <w:spacing w:before="240" w:line="240" w:lineRule="auto"/>
              <w:jc w:val="center"/>
              <w:rPr>
                <w:rFonts w:ascii="Times New Roman" w:hAnsi="Times New Roman"/>
                <w:sz w:val="24"/>
                <w:szCs w:val="24"/>
              </w:rPr>
            </w:pPr>
            <w:r>
              <w:rPr>
                <w:rFonts w:ascii="Times New Roman" w:hAnsi="Times New Roman"/>
                <w:sz w:val="24"/>
                <w:szCs w:val="24"/>
              </w:rPr>
              <w:t>1.5</w:t>
            </w:r>
          </w:p>
        </w:tc>
        <w:tc>
          <w:tcPr>
            <w:tcW w:w="1070" w:type="dxa"/>
            <w:vAlign w:val="center"/>
          </w:tcPr>
          <w:p w:rsidR="007B0019" w:rsidRDefault="00F7217F">
            <w:pPr>
              <w:spacing w:before="240" w:line="240" w:lineRule="auto"/>
              <w:jc w:val="center"/>
              <w:rPr>
                <w:rFonts w:ascii="Times New Roman" w:hAnsi="Times New Roman"/>
                <w:b/>
                <w:sz w:val="24"/>
                <w:szCs w:val="24"/>
              </w:rPr>
            </w:pPr>
            <w:r>
              <w:rPr>
                <w:rFonts w:ascii="Times New Roman" w:hAnsi="Times New Roman"/>
                <w:b/>
                <w:sz w:val="24"/>
                <w:szCs w:val="24"/>
              </w:rPr>
              <w:t>30</w:t>
            </w:r>
          </w:p>
        </w:tc>
      </w:tr>
      <w:tr w:rsidR="00327223" w:rsidRPr="00EB7F1B" w:rsidTr="00373F37">
        <w:tc>
          <w:tcPr>
            <w:tcW w:w="1540" w:type="dxa"/>
          </w:tcPr>
          <w:p w:rsidR="00327223" w:rsidRPr="00EB7F1B" w:rsidRDefault="00327223" w:rsidP="00A525DB">
            <w:pPr>
              <w:spacing w:before="240" w:line="480" w:lineRule="auto"/>
              <w:jc w:val="center"/>
              <w:rPr>
                <w:rFonts w:ascii="Times New Roman" w:hAnsi="Times New Roman"/>
                <w:b/>
                <w:sz w:val="24"/>
                <w:szCs w:val="24"/>
              </w:rPr>
            </w:pPr>
            <w:r w:rsidRPr="00EB7F1B">
              <w:rPr>
                <w:rFonts w:ascii="Times New Roman" w:hAnsi="Times New Roman"/>
                <w:b/>
                <w:sz w:val="24"/>
                <w:szCs w:val="24"/>
              </w:rPr>
              <w:t>Total</w:t>
            </w:r>
          </w:p>
        </w:tc>
        <w:tc>
          <w:tcPr>
            <w:tcW w:w="1500" w:type="dxa"/>
            <w:vAlign w:val="center"/>
          </w:tcPr>
          <w:p w:rsidR="00327223" w:rsidRPr="00EB7F1B" w:rsidRDefault="00F7217F" w:rsidP="00A525DB">
            <w:pPr>
              <w:spacing w:before="240" w:line="480" w:lineRule="auto"/>
              <w:ind w:left="-109"/>
              <w:jc w:val="center"/>
              <w:rPr>
                <w:rFonts w:ascii="Times New Roman" w:hAnsi="Times New Roman"/>
                <w:b/>
                <w:sz w:val="24"/>
                <w:szCs w:val="24"/>
              </w:rPr>
            </w:pPr>
            <w:r>
              <w:rPr>
                <w:rFonts w:ascii="Times New Roman" w:hAnsi="Times New Roman"/>
                <w:sz w:val="24"/>
                <w:szCs w:val="24"/>
              </w:rPr>
              <w:t>20</w:t>
            </w:r>
          </w:p>
        </w:tc>
        <w:tc>
          <w:tcPr>
            <w:tcW w:w="1190" w:type="dxa"/>
            <w:vAlign w:val="center"/>
          </w:tcPr>
          <w:p w:rsidR="00327223" w:rsidRPr="001853DF" w:rsidRDefault="00EB6C55" w:rsidP="00A525DB">
            <w:pPr>
              <w:spacing w:before="240" w:line="480" w:lineRule="auto"/>
              <w:jc w:val="center"/>
              <w:rPr>
                <w:rFonts w:ascii="Times New Roman" w:hAnsi="Times New Roman"/>
                <w:b/>
                <w:sz w:val="24"/>
                <w:szCs w:val="24"/>
              </w:rPr>
            </w:pPr>
            <w:r>
              <w:rPr>
                <w:rFonts w:ascii="Times New Roman" w:hAnsi="Times New Roman"/>
                <w:b/>
                <w:sz w:val="24"/>
                <w:szCs w:val="24"/>
              </w:rPr>
              <w:t>-</w:t>
            </w:r>
          </w:p>
        </w:tc>
        <w:tc>
          <w:tcPr>
            <w:tcW w:w="1350" w:type="dxa"/>
            <w:vAlign w:val="center"/>
          </w:tcPr>
          <w:p w:rsidR="00327223" w:rsidRPr="00EB7F1B" w:rsidRDefault="00F7217F" w:rsidP="00A525DB">
            <w:pPr>
              <w:spacing w:before="240" w:line="480" w:lineRule="auto"/>
              <w:jc w:val="center"/>
              <w:rPr>
                <w:rFonts w:ascii="Times New Roman" w:hAnsi="Times New Roman"/>
                <w:sz w:val="24"/>
                <w:szCs w:val="24"/>
              </w:rPr>
            </w:pPr>
            <w:r>
              <w:rPr>
                <w:rFonts w:ascii="Times New Roman" w:hAnsi="Times New Roman"/>
                <w:sz w:val="24"/>
                <w:szCs w:val="24"/>
              </w:rPr>
              <w:t>1</w:t>
            </w:r>
            <w:r w:rsidR="00EE4235">
              <w:rPr>
                <w:rFonts w:ascii="Times New Roman" w:hAnsi="Times New Roman"/>
                <w:sz w:val="24"/>
                <w:szCs w:val="24"/>
              </w:rPr>
              <w:t>40</w:t>
            </w:r>
          </w:p>
        </w:tc>
        <w:tc>
          <w:tcPr>
            <w:tcW w:w="1360" w:type="dxa"/>
            <w:vAlign w:val="center"/>
          </w:tcPr>
          <w:p w:rsidR="00327223" w:rsidRPr="00EB7F1B" w:rsidRDefault="00EB6C55" w:rsidP="00A525DB">
            <w:pPr>
              <w:spacing w:before="240" w:line="480" w:lineRule="auto"/>
              <w:jc w:val="center"/>
              <w:rPr>
                <w:rFonts w:ascii="Times New Roman" w:hAnsi="Times New Roman"/>
                <w:sz w:val="24"/>
                <w:szCs w:val="24"/>
              </w:rPr>
            </w:pPr>
            <w:r>
              <w:rPr>
                <w:rFonts w:ascii="Times New Roman" w:hAnsi="Times New Roman"/>
                <w:sz w:val="24"/>
                <w:szCs w:val="24"/>
              </w:rPr>
              <w:t>-</w:t>
            </w:r>
          </w:p>
        </w:tc>
        <w:tc>
          <w:tcPr>
            <w:tcW w:w="1070" w:type="dxa"/>
            <w:vAlign w:val="center"/>
          </w:tcPr>
          <w:p w:rsidR="00327223" w:rsidRPr="00EB7F1B" w:rsidRDefault="009132B3" w:rsidP="00A525DB">
            <w:pPr>
              <w:spacing w:before="240" w:line="480" w:lineRule="auto"/>
              <w:jc w:val="center"/>
              <w:rPr>
                <w:rFonts w:ascii="Times New Roman" w:hAnsi="Times New Roman"/>
                <w:b/>
                <w:sz w:val="24"/>
                <w:szCs w:val="24"/>
              </w:rPr>
            </w:pPr>
            <w:r>
              <w:rPr>
                <w:rFonts w:ascii="Times New Roman" w:hAnsi="Times New Roman"/>
                <w:b/>
                <w:sz w:val="24"/>
                <w:szCs w:val="24"/>
              </w:rPr>
              <w:t>395</w:t>
            </w:r>
          </w:p>
        </w:tc>
      </w:tr>
    </w:tbl>
    <w:p w:rsidR="00FE15D3" w:rsidRDefault="00FE15D3"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EB6C55" w:rsidRPr="00103DDF"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w:t>
      </w:r>
      <w:r w:rsidRPr="00103DDF">
        <w:rPr>
          <w:rFonts w:ascii="Times New Roman" w:hAnsi="Times New Roman"/>
          <w:b/>
          <w:sz w:val="24"/>
          <w:szCs w:val="24"/>
          <w:u w:val="single"/>
        </w:rPr>
        <w:t>Burden Summary</w:t>
      </w:r>
    </w:p>
    <w:p w:rsidR="00EB6C55" w:rsidRPr="00103DDF"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Number of Respondents</w:t>
      </w:r>
      <w:r w:rsidRPr="00103DDF">
        <w:rPr>
          <w:rFonts w:ascii="Times New Roman" w:hAnsi="Times New Roman"/>
          <w:sz w:val="24"/>
          <w:szCs w:val="24"/>
        </w:rPr>
        <w:t xml:space="preserve">:  </w:t>
      </w:r>
      <w:r w:rsidR="00F7217F">
        <w:rPr>
          <w:rFonts w:ascii="Times New Roman" w:hAnsi="Times New Roman"/>
          <w:sz w:val="24"/>
          <w:szCs w:val="24"/>
        </w:rPr>
        <w:t>20</w:t>
      </w:r>
    </w:p>
    <w:p w:rsidR="009132B3"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u w:val="single"/>
        </w:rPr>
      </w:pPr>
      <w:r w:rsidRPr="00103DDF">
        <w:rPr>
          <w:rFonts w:ascii="Times New Roman" w:hAnsi="Times New Roman"/>
          <w:sz w:val="24"/>
          <w:szCs w:val="24"/>
          <w:u w:val="single"/>
        </w:rPr>
        <w:t>Responses per respondent</w:t>
      </w:r>
      <w:r w:rsidRPr="00103DDF">
        <w:rPr>
          <w:rFonts w:ascii="Times New Roman" w:hAnsi="Times New Roman"/>
          <w:sz w:val="24"/>
          <w:szCs w:val="24"/>
        </w:rPr>
        <w:t xml:space="preserve">:  </w:t>
      </w:r>
      <w:r w:rsidR="009132B3">
        <w:rPr>
          <w:rFonts w:ascii="Times New Roman" w:hAnsi="Times New Roman"/>
          <w:sz w:val="24"/>
          <w:szCs w:val="24"/>
          <w:u w:val="single"/>
        </w:rPr>
        <w:t>7</w:t>
      </w:r>
    </w:p>
    <w:p w:rsidR="00EB6C55" w:rsidRPr="00103DDF"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Annual Response</w:t>
      </w:r>
      <w:r w:rsidRPr="00103DDF">
        <w:rPr>
          <w:rFonts w:ascii="Times New Roman" w:hAnsi="Times New Roman"/>
          <w:sz w:val="24"/>
          <w:szCs w:val="24"/>
        </w:rPr>
        <w:t xml:space="preserve">:  </w:t>
      </w:r>
      <w:r w:rsidR="00F7217F">
        <w:rPr>
          <w:rFonts w:ascii="Times New Roman" w:hAnsi="Times New Roman"/>
          <w:sz w:val="24"/>
          <w:szCs w:val="24"/>
        </w:rPr>
        <w:t>1</w:t>
      </w:r>
      <w:r w:rsidR="009132B3">
        <w:rPr>
          <w:rFonts w:ascii="Times New Roman" w:hAnsi="Times New Roman"/>
          <w:sz w:val="24"/>
          <w:szCs w:val="24"/>
        </w:rPr>
        <w:t>4</w:t>
      </w:r>
      <w:r w:rsidR="00F7217F">
        <w:rPr>
          <w:rFonts w:ascii="Times New Roman" w:hAnsi="Times New Roman"/>
          <w:sz w:val="24"/>
          <w:szCs w:val="24"/>
        </w:rPr>
        <w:t>0</w:t>
      </w:r>
    </w:p>
    <w:p w:rsidR="00EB6C55" w:rsidRPr="00103DDF"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Hours per Response</w:t>
      </w:r>
      <w:r w:rsidRPr="00103DDF">
        <w:rPr>
          <w:rFonts w:ascii="Times New Roman" w:hAnsi="Times New Roman"/>
          <w:sz w:val="24"/>
          <w:szCs w:val="24"/>
        </w:rPr>
        <w:t xml:space="preserve">:  </w:t>
      </w:r>
      <w:r w:rsidR="00F7217F">
        <w:rPr>
          <w:rFonts w:ascii="Times New Roman" w:hAnsi="Times New Roman"/>
          <w:sz w:val="24"/>
          <w:szCs w:val="24"/>
        </w:rPr>
        <w:t>2.</w:t>
      </w:r>
      <w:r w:rsidR="007D3263">
        <w:rPr>
          <w:rFonts w:ascii="Times New Roman" w:hAnsi="Times New Roman"/>
          <w:sz w:val="24"/>
          <w:szCs w:val="24"/>
        </w:rPr>
        <w:t>8</w:t>
      </w:r>
      <w:r w:rsidR="00BC13EC">
        <w:rPr>
          <w:rFonts w:ascii="Times New Roman" w:hAnsi="Times New Roman"/>
          <w:sz w:val="24"/>
          <w:szCs w:val="24"/>
        </w:rPr>
        <w:t>2142</w:t>
      </w:r>
    </w:p>
    <w:p w:rsidR="00EB6C55" w:rsidRDefault="00EB6C55" w:rsidP="00EB6C5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Burden Hours</w:t>
      </w:r>
      <w:r w:rsidRPr="00103DDF">
        <w:rPr>
          <w:rFonts w:ascii="Times New Roman" w:hAnsi="Times New Roman"/>
          <w:sz w:val="24"/>
          <w:szCs w:val="24"/>
        </w:rPr>
        <w:t xml:space="preserve">:  </w:t>
      </w:r>
      <w:r w:rsidR="007D3263">
        <w:rPr>
          <w:rFonts w:ascii="Times New Roman" w:hAnsi="Times New Roman"/>
          <w:sz w:val="24"/>
          <w:szCs w:val="24"/>
        </w:rPr>
        <w:t>395</w:t>
      </w:r>
    </w:p>
    <w:p w:rsidR="007B0019" w:rsidRDefault="00C6400E">
      <w:pPr>
        <w:spacing w:after="0" w:line="480" w:lineRule="auto"/>
        <w:rPr>
          <w:rFonts w:ascii="Times New Roman" w:hAnsi="Times New Roman"/>
          <w:b/>
          <w:sz w:val="24"/>
          <w:szCs w:val="24"/>
        </w:rPr>
      </w:pPr>
      <w:r w:rsidRPr="00135EB4">
        <w:rPr>
          <w:rFonts w:ascii="Times New Roman" w:hAnsi="Times New Roman"/>
          <w:b/>
          <w:sz w:val="24"/>
          <w:szCs w:val="24"/>
        </w:rPr>
        <w:t xml:space="preserve">A.12.3 Post-Awardees </w:t>
      </w:r>
      <w:r w:rsidR="0004048E">
        <w:rPr>
          <w:rFonts w:ascii="Times New Roman" w:hAnsi="Times New Roman"/>
          <w:b/>
          <w:sz w:val="24"/>
          <w:szCs w:val="24"/>
        </w:rPr>
        <w:t>Reporting:</w:t>
      </w:r>
      <w:r w:rsidR="00FE15D3">
        <w:rPr>
          <w:rFonts w:ascii="Times New Roman" w:hAnsi="Times New Roman"/>
          <w:b/>
          <w:sz w:val="24"/>
          <w:szCs w:val="24"/>
        </w:rPr>
        <w:t xml:space="preserve">  </w:t>
      </w:r>
    </w:p>
    <w:p w:rsidR="007B0019" w:rsidRDefault="00F06E76">
      <w:pPr>
        <w:spacing w:after="0" w:line="480" w:lineRule="auto"/>
        <w:rPr>
          <w:rFonts w:ascii="Times New Roman" w:hAnsi="Times New Roman"/>
          <w:sz w:val="24"/>
          <w:szCs w:val="24"/>
        </w:rPr>
      </w:pPr>
      <w:r w:rsidRPr="00F06E76">
        <w:rPr>
          <w:rFonts w:ascii="Times New Roman" w:hAnsi="Times New Roman"/>
          <w:sz w:val="24"/>
          <w:szCs w:val="24"/>
        </w:rPr>
        <w:lastRenderedPageBreak/>
        <w:t xml:space="preserve">There is a additional burden </w:t>
      </w:r>
      <w:r w:rsidR="00FE15D3">
        <w:rPr>
          <w:rFonts w:ascii="Times New Roman" w:hAnsi="Times New Roman"/>
          <w:sz w:val="24"/>
          <w:szCs w:val="24"/>
        </w:rPr>
        <w:t xml:space="preserve">estimates </w:t>
      </w:r>
      <w:r w:rsidRPr="00F06E76">
        <w:rPr>
          <w:rFonts w:ascii="Times New Roman" w:hAnsi="Times New Roman"/>
          <w:sz w:val="24"/>
          <w:szCs w:val="24"/>
        </w:rPr>
        <w:t xml:space="preserve">for the </w:t>
      </w:r>
      <w:r w:rsidR="00FE15D3" w:rsidRPr="00FE15D3">
        <w:rPr>
          <w:rFonts w:ascii="Times New Roman" w:hAnsi="Times New Roman"/>
          <w:sz w:val="24"/>
          <w:szCs w:val="24"/>
        </w:rPr>
        <w:t>Non</w:t>
      </w:r>
      <w:r w:rsidR="00FE15D3" w:rsidRPr="00EB7F1B">
        <w:rPr>
          <w:rFonts w:ascii="Times New Roman" w:hAnsi="Times New Roman"/>
          <w:sz w:val="24"/>
          <w:szCs w:val="24"/>
        </w:rPr>
        <w:t>-Construction Grant Projects Forms: SF-424 Family</w:t>
      </w:r>
      <w:r w:rsidR="00FE15D3">
        <w:rPr>
          <w:rFonts w:ascii="Times New Roman" w:hAnsi="Times New Roman"/>
          <w:sz w:val="24"/>
          <w:szCs w:val="24"/>
        </w:rPr>
        <w:t xml:space="preserve"> that agencies must identify.  We estimate that </w:t>
      </w:r>
      <w:r w:rsidR="00D04FBD">
        <w:rPr>
          <w:rFonts w:ascii="Times New Roman" w:hAnsi="Times New Roman"/>
          <w:sz w:val="24"/>
          <w:szCs w:val="24"/>
        </w:rPr>
        <w:t xml:space="preserve">FNS will use approximately </w:t>
      </w:r>
      <w:r w:rsidR="00851722">
        <w:rPr>
          <w:rFonts w:ascii="Times New Roman" w:hAnsi="Times New Roman"/>
          <w:sz w:val="24"/>
          <w:szCs w:val="24"/>
        </w:rPr>
        <w:t xml:space="preserve">4.90 reporting burden for all instruments x 20 respondents = </w:t>
      </w:r>
      <w:r w:rsidR="005D0F0E">
        <w:rPr>
          <w:rFonts w:ascii="Times New Roman" w:hAnsi="Times New Roman"/>
          <w:sz w:val="24"/>
          <w:szCs w:val="24"/>
        </w:rPr>
        <w:t xml:space="preserve">98 burden hours </w:t>
      </w:r>
      <w:r w:rsidR="00D04FBD">
        <w:rPr>
          <w:rFonts w:ascii="Times New Roman" w:hAnsi="Times New Roman"/>
          <w:sz w:val="24"/>
          <w:szCs w:val="24"/>
        </w:rPr>
        <w:t>reporting burden hours for these forms which are not included into the total burden estimates</w:t>
      </w:r>
      <w:r w:rsidR="00D35090">
        <w:rPr>
          <w:rFonts w:ascii="Times New Roman" w:hAnsi="Times New Roman"/>
          <w:sz w:val="24"/>
          <w:szCs w:val="24"/>
        </w:rPr>
        <w:t xml:space="preserve"> for this collection:</w:t>
      </w:r>
      <w:r w:rsidR="00D04FBD">
        <w:rPr>
          <w:rFonts w:ascii="Times New Roman" w:hAnsi="Times New Roman"/>
          <w:sz w:val="24"/>
          <w:szCs w:val="24"/>
        </w:rPr>
        <w:t xml:space="preserve"> </w:t>
      </w:r>
      <w:r w:rsidR="00FE15D3" w:rsidRPr="00EB7F1B">
        <w:rPr>
          <w:rFonts w:ascii="Times New Roman" w:hAnsi="Times New Roman"/>
          <w:sz w:val="24"/>
          <w:szCs w:val="24"/>
        </w:rPr>
        <w:t xml:space="preserve"> Application and Instruction for Federal Assistance (SF424)</w:t>
      </w:r>
      <w:r w:rsidR="00D04FBD">
        <w:rPr>
          <w:rFonts w:ascii="Times New Roman" w:hAnsi="Times New Roman"/>
          <w:sz w:val="24"/>
          <w:szCs w:val="24"/>
        </w:rPr>
        <w:t xml:space="preserve">, </w:t>
      </w:r>
      <w:r w:rsidR="00FE15D3" w:rsidRPr="00EB7F1B">
        <w:rPr>
          <w:rFonts w:ascii="Times New Roman" w:hAnsi="Times New Roman"/>
          <w:sz w:val="24"/>
          <w:szCs w:val="24"/>
        </w:rPr>
        <w:t>Budget Information and Instruction (SF-424A)</w:t>
      </w:r>
      <w:r w:rsidR="00D04FBD">
        <w:rPr>
          <w:rFonts w:ascii="Times New Roman" w:hAnsi="Times New Roman"/>
          <w:sz w:val="24"/>
          <w:szCs w:val="24"/>
        </w:rPr>
        <w:t xml:space="preserve">, </w:t>
      </w:r>
      <w:r w:rsidRPr="00F06E76">
        <w:rPr>
          <w:rFonts w:ascii="Times New Roman" w:hAnsi="Times New Roman"/>
          <w:sz w:val="24"/>
          <w:szCs w:val="24"/>
        </w:rPr>
        <w:t xml:space="preserve">Assurance-Non-Construction Programs (SF-424B), </w:t>
      </w:r>
      <w:r w:rsidR="00FE15D3" w:rsidRPr="00EB7F1B">
        <w:rPr>
          <w:rFonts w:ascii="Times New Roman" w:hAnsi="Times New Roman"/>
          <w:sz w:val="24"/>
          <w:szCs w:val="24"/>
        </w:rPr>
        <w:t>SF LLL (Disclosure of Lobbying Activities)</w:t>
      </w:r>
      <w:r w:rsidR="00D04FBD">
        <w:rPr>
          <w:rFonts w:ascii="Times New Roman" w:hAnsi="Times New Roman"/>
          <w:sz w:val="24"/>
          <w:szCs w:val="24"/>
        </w:rPr>
        <w:t>.</w:t>
      </w:r>
    </w:p>
    <w:p w:rsidR="00C6400E" w:rsidRPr="00135EB4" w:rsidRDefault="0004048E" w:rsidP="00C6400E">
      <w:pPr>
        <w:spacing w:after="0" w:line="480" w:lineRule="auto"/>
        <w:rPr>
          <w:rFonts w:ascii="Times New Roman" w:hAnsi="Times New Roman"/>
          <w:b/>
          <w:sz w:val="24"/>
          <w:szCs w:val="24"/>
        </w:rPr>
      </w:pPr>
      <w:r w:rsidRPr="00135EB4">
        <w:rPr>
          <w:rFonts w:ascii="Times New Roman" w:hAnsi="Times New Roman"/>
          <w:b/>
          <w:sz w:val="24"/>
          <w:szCs w:val="24"/>
        </w:rPr>
        <w:t>A.12.</w:t>
      </w:r>
      <w:r>
        <w:rPr>
          <w:rFonts w:ascii="Times New Roman" w:hAnsi="Times New Roman"/>
          <w:b/>
          <w:sz w:val="24"/>
          <w:szCs w:val="24"/>
        </w:rPr>
        <w:t>4</w:t>
      </w:r>
      <w:r w:rsidRPr="00135EB4">
        <w:rPr>
          <w:rFonts w:ascii="Times New Roman" w:hAnsi="Times New Roman"/>
          <w:b/>
          <w:sz w:val="24"/>
          <w:szCs w:val="24"/>
        </w:rPr>
        <w:t xml:space="preserve"> Post-Awardees </w:t>
      </w:r>
      <w:r w:rsidR="00C6400E" w:rsidRPr="00135EB4">
        <w:rPr>
          <w:rFonts w:ascii="Times New Roman" w:hAnsi="Times New Roman"/>
          <w:b/>
          <w:sz w:val="24"/>
          <w:szCs w:val="24"/>
        </w:rPr>
        <w:t>Recordkeeping</w:t>
      </w:r>
      <w:r w:rsidR="00C55686">
        <w:rPr>
          <w:rFonts w:ascii="Times New Roman" w:hAnsi="Times New Roman"/>
          <w:b/>
          <w:sz w:val="24"/>
          <w:szCs w:val="24"/>
        </w:rPr>
        <w:t xml:space="preserve"> </w:t>
      </w:r>
      <w:r w:rsidR="00C6400E" w:rsidRPr="00135EB4">
        <w:rPr>
          <w:rFonts w:ascii="Times New Roman" w:hAnsi="Times New Roman"/>
          <w:b/>
          <w:sz w:val="24"/>
          <w:szCs w:val="24"/>
        </w:rPr>
        <w:t xml:space="preserve">Burden Estimates Estimate of Hours Burden on Respondents for Application (Affected Public:  Academic or Research Institutions) </w:t>
      </w:r>
    </w:p>
    <w:tbl>
      <w:tblPr>
        <w:tblW w:w="10361" w:type="dxa"/>
        <w:tblInd w:w="97" w:type="dxa"/>
        <w:tblLayout w:type="fixed"/>
        <w:tblLook w:val="04A0"/>
      </w:tblPr>
      <w:tblGrid>
        <w:gridCol w:w="1640"/>
        <w:gridCol w:w="1971"/>
        <w:gridCol w:w="1620"/>
        <w:gridCol w:w="1170"/>
        <w:gridCol w:w="1350"/>
        <w:gridCol w:w="1440"/>
        <w:gridCol w:w="1170"/>
      </w:tblGrid>
      <w:tr w:rsidR="00C6400E" w:rsidRPr="00135EB4" w:rsidTr="00F362F3">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(c )                                         No. </w:t>
            </w:r>
            <w:proofErr w:type="spellStart"/>
            <w:r w:rsidRPr="00135EB4">
              <w:rPr>
                <w:rFonts w:ascii="Times New Roman" w:hAnsi="Times New Roman"/>
                <w:b/>
                <w:bCs/>
                <w:sz w:val="20"/>
                <w:szCs w:val="20"/>
                <w:lang w:bidi="ar-SA"/>
              </w:rPr>
              <w:t>Recordkeepers</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(d)                           No. Records Per </w:t>
            </w:r>
            <w:r w:rsidRPr="00135EB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(e)                                     Est. Total Annual Records          (</w:t>
            </w:r>
            <w:proofErr w:type="spellStart"/>
            <w:r w:rsidRPr="00135EB4">
              <w:rPr>
                <w:rFonts w:ascii="Times New Roman" w:hAnsi="Times New Roman"/>
                <w:b/>
                <w:bCs/>
                <w:sz w:val="20"/>
                <w:szCs w:val="20"/>
                <w:lang w:bidi="ar-SA"/>
              </w:rPr>
              <w:t>cxd</w:t>
            </w:r>
            <w:proofErr w:type="spellEnd"/>
            <w:r w:rsidRPr="00135EB4">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(f)                               Hours Per </w:t>
            </w:r>
            <w:proofErr w:type="spellStart"/>
            <w:r w:rsidRPr="00135EB4">
              <w:rPr>
                <w:rFonts w:ascii="Times New Roman" w:hAnsi="Times New Roman"/>
                <w:b/>
                <w:bCs/>
                <w:sz w:val="20"/>
                <w:szCs w:val="20"/>
                <w:lang w:bidi="ar-SA"/>
              </w:rPr>
              <w:t>Recordkeeper</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(g)                              Total Burden                 (</w:t>
            </w:r>
            <w:proofErr w:type="spellStart"/>
            <w:r w:rsidRPr="00135EB4">
              <w:rPr>
                <w:rFonts w:ascii="Times New Roman" w:hAnsi="Times New Roman"/>
                <w:b/>
                <w:bCs/>
                <w:sz w:val="20"/>
                <w:szCs w:val="20"/>
                <w:lang w:bidi="ar-SA"/>
              </w:rPr>
              <w:t>exf</w:t>
            </w:r>
            <w:proofErr w:type="spellEnd"/>
            <w:r w:rsidRPr="00135EB4">
              <w:rPr>
                <w:rFonts w:ascii="Times New Roman" w:hAnsi="Times New Roman"/>
                <w:b/>
                <w:bCs/>
                <w:sz w:val="20"/>
                <w:szCs w:val="20"/>
                <w:lang w:bidi="ar-SA"/>
              </w:rPr>
              <w:t>)</w:t>
            </w:r>
          </w:p>
        </w:tc>
      </w:tr>
      <w:tr w:rsidR="00C6400E" w:rsidRPr="00135EB4" w:rsidTr="00F362F3">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b/>
                <w:bCs/>
                <w:sz w:val="20"/>
                <w:szCs w:val="20"/>
                <w:lang w:bidi="ar-SA"/>
              </w:rPr>
            </w:pPr>
          </w:p>
        </w:tc>
      </w:tr>
      <w:tr w:rsidR="00C6400E" w:rsidRPr="00135EB4" w:rsidTr="00F362F3">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C6400E" w:rsidRPr="00135EB4" w:rsidRDefault="00C6400E" w:rsidP="00F362F3">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r>
      <w:tr w:rsidR="00C6400E"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1.00</w:t>
            </w:r>
          </w:p>
        </w:tc>
      </w:tr>
      <w:tr w:rsidR="00E10213"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E10213" w:rsidRPr="00135EB4" w:rsidRDefault="00E10213"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E10213" w:rsidRPr="00135EB4" w:rsidRDefault="00E10213" w:rsidP="00F362F3">
            <w:pPr>
              <w:spacing w:after="0" w:line="240" w:lineRule="auto"/>
              <w:rPr>
                <w:rFonts w:ascii="Times New Roman" w:hAnsi="Times New Roman"/>
                <w:sz w:val="20"/>
                <w:szCs w:val="20"/>
                <w:lang w:bidi="ar-SA"/>
              </w:rPr>
            </w:pPr>
            <w:r>
              <w:rPr>
                <w:rFonts w:ascii="Times New Roman" w:hAnsi="Times New Roman"/>
                <w:sz w:val="20"/>
                <w:szCs w:val="20"/>
                <w:lang w:bidi="ar-SA"/>
              </w:rPr>
              <w:t>SF 424A</w:t>
            </w:r>
          </w:p>
        </w:tc>
        <w:tc>
          <w:tcPr>
            <w:tcW w:w="1620" w:type="dxa"/>
            <w:tcBorders>
              <w:top w:val="nil"/>
              <w:left w:val="nil"/>
              <w:bottom w:val="single" w:sz="8" w:space="0" w:color="auto"/>
              <w:right w:val="single" w:sz="8" w:space="0" w:color="auto"/>
            </w:tcBorders>
            <w:shd w:val="clear" w:color="auto" w:fill="auto"/>
            <w:vAlign w:val="bottom"/>
            <w:hideMark/>
          </w:tcPr>
          <w:p w:rsidR="00E10213" w:rsidRDefault="00E10213"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E10213" w:rsidRPr="00135EB4" w:rsidRDefault="00E10213"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E10213" w:rsidRDefault="00E10213"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vAlign w:val="bottom"/>
            <w:hideMark/>
          </w:tcPr>
          <w:p w:rsidR="00E10213" w:rsidRPr="00135EB4" w:rsidRDefault="00E10213"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E10213" w:rsidRDefault="00E10213"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1.00</w:t>
            </w:r>
          </w:p>
        </w:tc>
      </w:tr>
      <w:tr w:rsidR="00C6400E"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1.00</w:t>
            </w:r>
          </w:p>
        </w:tc>
      </w:tr>
      <w:tr w:rsidR="00C6400E"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1.40</w:t>
            </w:r>
          </w:p>
        </w:tc>
      </w:tr>
      <w:tr w:rsidR="00C6400E"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440" w:type="dxa"/>
            <w:tcBorders>
              <w:top w:val="nil"/>
              <w:left w:val="nil"/>
              <w:bottom w:val="single" w:sz="8" w:space="0" w:color="auto"/>
              <w:right w:val="single" w:sz="8" w:space="0" w:color="auto"/>
            </w:tcBorders>
            <w:shd w:val="clear" w:color="auto" w:fill="auto"/>
            <w:noWrap/>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2.20</w:t>
            </w:r>
          </w:p>
        </w:tc>
      </w:tr>
      <w:tr w:rsidR="00C6400E" w:rsidRPr="00135EB4" w:rsidTr="00F362F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C6400E" w:rsidRPr="00135EB4" w:rsidRDefault="00C6400E" w:rsidP="00F362F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rPr>
                <w:rFonts w:ascii="Times New Roman" w:hAnsi="Times New Roman"/>
                <w:sz w:val="20"/>
                <w:szCs w:val="20"/>
                <w:lang w:bidi="ar-SA"/>
              </w:rPr>
            </w:pPr>
            <w:r w:rsidRPr="00135EB4">
              <w:rPr>
                <w:rFonts w:ascii="Times New Roman" w:hAnsi="Times New Roman"/>
                <w:sz w:val="20"/>
                <w:szCs w:val="20"/>
                <w:lang w:bidi="ar-SA"/>
              </w:rPr>
              <w:t xml:space="preserve">SF-425 Financial Reporting </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80</w:t>
            </w:r>
          </w:p>
        </w:tc>
        <w:tc>
          <w:tcPr>
            <w:tcW w:w="1440" w:type="dxa"/>
            <w:tcBorders>
              <w:top w:val="nil"/>
              <w:left w:val="nil"/>
              <w:bottom w:val="single" w:sz="8" w:space="0" w:color="auto"/>
              <w:right w:val="single" w:sz="8" w:space="0" w:color="auto"/>
            </w:tcBorders>
            <w:shd w:val="clear" w:color="auto" w:fill="auto"/>
            <w:noWrap/>
            <w:vAlign w:val="bottom"/>
            <w:hideMark/>
          </w:tcPr>
          <w:p w:rsidR="00C6400E" w:rsidRPr="00135EB4" w:rsidRDefault="00C6400E" w:rsidP="00F362F3">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F362F3">
            <w:pPr>
              <w:spacing w:after="0" w:line="240" w:lineRule="auto"/>
              <w:jc w:val="center"/>
              <w:rPr>
                <w:rFonts w:ascii="Times New Roman" w:hAnsi="Times New Roman"/>
                <w:sz w:val="20"/>
                <w:szCs w:val="20"/>
                <w:lang w:bidi="ar-SA"/>
              </w:rPr>
            </w:pPr>
            <w:r>
              <w:rPr>
                <w:rFonts w:ascii="Times New Roman" w:hAnsi="Times New Roman"/>
                <w:sz w:val="20"/>
                <w:szCs w:val="20"/>
                <w:lang w:bidi="ar-SA"/>
              </w:rPr>
              <w:t>9.352</w:t>
            </w:r>
          </w:p>
        </w:tc>
      </w:tr>
      <w:tr w:rsidR="00C6400E" w:rsidRPr="00135EB4" w:rsidTr="00F362F3">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400E" w:rsidRPr="00135EB4" w:rsidRDefault="00C6400E" w:rsidP="00F362F3">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F362F3">
            <w:pPr>
              <w:spacing w:after="0" w:line="240" w:lineRule="auto"/>
              <w:jc w:val="center"/>
              <w:rPr>
                <w:rFonts w:ascii="Times New Roman" w:hAnsi="Times New Roman"/>
                <w:b/>
                <w:bCs/>
                <w:sz w:val="20"/>
                <w:szCs w:val="20"/>
                <w:lang w:bidi="ar-SA"/>
              </w:rPr>
            </w:pPr>
            <w:r>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rsidR="00C6400E" w:rsidRPr="00135EB4" w:rsidRDefault="00D04FBD" w:rsidP="00E102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w:t>
            </w:r>
            <w:r w:rsidR="00E10213">
              <w:rPr>
                <w:rFonts w:ascii="Times New Roman" w:hAnsi="Times New Roman"/>
                <w:b/>
                <w:bCs/>
                <w:sz w:val="20"/>
                <w:szCs w:val="20"/>
                <w:lang w:bidi="ar-SA"/>
              </w:rPr>
              <w:t>8</w:t>
            </w:r>
            <w:r>
              <w:rPr>
                <w:rFonts w:ascii="Times New Roman" w:hAnsi="Times New Roman"/>
                <w:b/>
                <w:bCs/>
                <w:sz w:val="20"/>
                <w:szCs w:val="20"/>
                <w:lang w:bidi="ar-SA"/>
              </w:rPr>
              <w:t>0</w:t>
            </w:r>
          </w:p>
        </w:tc>
        <w:tc>
          <w:tcPr>
            <w:tcW w:w="1440" w:type="dxa"/>
            <w:tcBorders>
              <w:top w:val="nil"/>
              <w:left w:val="nil"/>
              <w:bottom w:val="single" w:sz="8" w:space="0" w:color="auto"/>
              <w:right w:val="single" w:sz="8" w:space="0" w:color="auto"/>
            </w:tcBorders>
            <w:shd w:val="clear" w:color="auto" w:fill="auto"/>
            <w:vAlign w:val="bottom"/>
            <w:hideMark/>
          </w:tcPr>
          <w:p w:rsidR="00C6400E" w:rsidRPr="00135EB4" w:rsidRDefault="00C6400E" w:rsidP="00F362F3">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rsidR="00C6400E" w:rsidRPr="00135EB4" w:rsidRDefault="00D04FBD" w:rsidP="00E102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w:t>
            </w:r>
            <w:r w:rsidR="00E10213">
              <w:rPr>
                <w:rFonts w:ascii="Times New Roman" w:hAnsi="Times New Roman"/>
                <w:b/>
                <w:bCs/>
                <w:sz w:val="20"/>
                <w:szCs w:val="20"/>
                <w:lang w:bidi="ar-SA"/>
              </w:rPr>
              <w:t>5</w:t>
            </w:r>
            <w:r>
              <w:rPr>
                <w:rFonts w:ascii="Times New Roman" w:hAnsi="Times New Roman"/>
                <w:b/>
                <w:bCs/>
                <w:sz w:val="20"/>
                <w:szCs w:val="20"/>
                <w:lang w:bidi="ar-SA"/>
              </w:rPr>
              <w:t>.95</w:t>
            </w:r>
          </w:p>
        </w:tc>
      </w:tr>
    </w:tbl>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Post Award Recordkeeping Burden Summary:</w:t>
      </w: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xml:space="preserve">:  </w:t>
      </w:r>
      <w:r w:rsidR="00D35090">
        <w:rPr>
          <w:rFonts w:ascii="Times New Roman" w:hAnsi="Times New Roman"/>
          <w:sz w:val="24"/>
          <w:szCs w:val="24"/>
        </w:rPr>
        <w:t>20</w:t>
      </w: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E10213">
        <w:rPr>
          <w:rFonts w:ascii="Times New Roman" w:hAnsi="Times New Roman"/>
          <w:b/>
          <w:sz w:val="24"/>
          <w:szCs w:val="24"/>
        </w:rPr>
        <w:t>9</w:t>
      </w: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sidR="00BF4B23">
        <w:rPr>
          <w:rFonts w:ascii="Times New Roman" w:hAnsi="Times New Roman"/>
          <w:sz w:val="24"/>
          <w:szCs w:val="24"/>
        </w:rPr>
        <w:t>1</w:t>
      </w:r>
      <w:r w:rsidR="00E10213">
        <w:rPr>
          <w:rFonts w:ascii="Times New Roman" w:hAnsi="Times New Roman"/>
          <w:sz w:val="24"/>
          <w:szCs w:val="24"/>
        </w:rPr>
        <w:t>8</w:t>
      </w:r>
      <w:r w:rsidR="00BF4B23">
        <w:rPr>
          <w:rFonts w:ascii="Times New Roman" w:hAnsi="Times New Roman"/>
          <w:sz w:val="24"/>
          <w:szCs w:val="24"/>
        </w:rPr>
        <w:t>0</w:t>
      </w: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lastRenderedPageBreak/>
        <w:t>Hours per Response</w:t>
      </w:r>
      <w:r w:rsidRPr="00135EB4">
        <w:rPr>
          <w:rFonts w:ascii="Times New Roman" w:hAnsi="Times New Roman"/>
          <w:sz w:val="24"/>
          <w:szCs w:val="24"/>
        </w:rPr>
        <w:t>:  0.0</w:t>
      </w:r>
      <w:r w:rsidR="00E10213">
        <w:rPr>
          <w:rFonts w:ascii="Times New Roman" w:hAnsi="Times New Roman"/>
          <w:sz w:val="24"/>
          <w:szCs w:val="24"/>
        </w:rPr>
        <w:t>886111</w:t>
      </w:r>
    </w:p>
    <w:p w:rsidR="00C6400E" w:rsidRPr="00135EB4" w:rsidRDefault="00C6400E" w:rsidP="00C64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BF4B23">
        <w:rPr>
          <w:rFonts w:ascii="Times New Roman" w:hAnsi="Times New Roman"/>
          <w:sz w:val="24"/>
          <w:szCs w:val="24"/>
        </w:rPr>
        <w:t>1</w:t>
      </w:r>
      <w:r w:rsidR="00E10213">
        <w:rPr>
          <w:rFonts w:ascii="Times New Roman" w:hAnsi="Times New Roman"/>
          <w:sz w:val="24"/>
          <w:szCs w:val="24"/>
        </w:rPr>
        <w:t>5</w:t>
      </w:r>
      <w:r w:rsidR="00BF4B23">
        <w:rPr>
          <w:rFonts w:ascii="Times New Roman" w:hAnsi="Times New Roman"/>
          <w:sz w:val="24"/>
          <w:szCs w:val="24"/>
        </w:rPr>
        <w:t>.95</w:t>
      </w:r>
    </w:p>
    <w:p w:rsidR="006B70A6" w:rsidRDefault="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b/>
          <w:sz w:val="24"/>
          <w:szCs w:val="24"/>
        </w:rPr>
        <w:t>A.12.</w:t>
      </w:r>
      <w:r w:rsidR="00BF4B23">
        <w:rPr>
          <w:rFonts w:ascii="Times New Roman" w:hAnsi="Times New Roman"/>
          <w:b/>
          <w:sz w:val="24"/>
          <w:szCs w:val="24"/>
        </w:rPr>
        <w:t>5</w:t>
      </w:r>
      <w:r w:rsidRPr="00EB7F1B">
        <w:rPr>
          <w:rFonts w:ascii="Times New Roman" w:hAnsi="Times New Roman"/>
          <w:b/>
          <w:sz w:val="24"/>
          <w:szCs w:val="24"/>
        </w:rPr>
        <w:t xml:space="preserve"> Estimates of Annualized Cost to Respondents for Application</w:t>
      </w:r>
    </w:p>
    <w:tbl>
      <w:tblPr>
        <w:tblW w:w="10552" w:type="dxa"/>
        <w:tblInd w:w="95" w:type="dxa"/>
        <w:tblLayout w:type="fixed"/>
        <w:tblLook w:val="04A0"/>
      </w:tblPr>
      <w:tblGrid>
        <w:gridCol w:w="1207"/>
        <w:gridCol w:w="1363"/>
        <w:gridCol w:w="1135"/>
        <w:gridCol w:w="1168"/>
        <w:gridCol w:w="1135"/>
        <w:gridCol w:w="1062"/>
        <w:gridCol w:w="1191"/>
        <w:gridCol w:w="1011"/>
        <w:gridCol w:w="1280"/>
      </w:tblGrid>
      <w:tr w:rsidR="00FA0768" w:rsidRPr="00FA0768" w:rsidTr="004177AB">
        <w:trPr>
          <w:trHeight w:val="1350"/>
        </w:trPr>
        <w:tc>
          <w:tcPr>
            <w:tcW w:w="120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Affected Public</w:t>
            </w:r>
          </w:p>
        </w:tc>
        <w:tc>
          <w:tcPr>
            <w:tcW w:w="1363"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xml:space="preserve">Type of Respondent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xml:space="preserve">Number of </w:t>
            </w:r>
            <w:r w:rsidRPr="004177AB">
              <w:rPr>
                <w:rFonts w:ascii="Times New Roman" w:hAnsi="Times New Roman"/>
                <w:b/>
                <w:bCs/>
                <w:color w:val="000000"/>
                <w:sz w:val="16"/>
                <w:szCs w:val="16"/>
                <w:lang w:bidi="ar-SA"/>
              </w:rPr>
              <w:t>Respondents</w:t>
            </w:r>
          </w:p>
        </w:tc>
        <w:tc>
          <w:tcPr>
            <w:tcW w:w="1168" w:type="dxa"/>
            <w:tcBorders>
              <w:top w:val="single" w:sz="8" w:space="0" w:color="auto"/>
              <w:left w:val="nil"/>
              <w:bottom w:val="single" w:sz="8" w:space="0" w:color="auto"/>
              <w:right w:val="single" w:sz="8" w:space="0" w:color="auto"/>
            </w:tcBorders>
            <w:shd w:val="clear" w:color="auto" w:fill="auto"/>
            <w:vAlign w:val="bottom"/>
            <w:hideMark/>
          </w:tcPr>
          <w:p w:rsidR="00FA0768" w:rsidRPr="004177AB" w:rsidRDefault="00FA0768" w:rsidP="004177AB">
            <w:pPr>
              <w:tabs>
                <w:tab w:val="left" w:pos="742"/>
              </w:tabs>
              <w:spacing w:after="0" w:line="240" w:lineRule="auto"/>
              <w:jc w:val="center"/>
              <w:rPr>
                <w:rFonts w:ascii="Times New Roman" w:hAnsi="Times New Roman"/>
                <w:b/>
                <w:bCs/>
                <w:color w:val="000000"/>
                <w:sz w:val="16"/>
                <w:szCs w:val="16"/>
                <w:lang w:bidi="ar-SA"/>
              </w:rPr>
            </w:pPr>
            <w:r w:rsidRPr="004177AB">
              <w:rPr>
                <w:rFonts w:ascii="Times New Roman" w:hAnsi="Times New Roman"/>
                <w:b/>
                <w:bCs/>
                <w:color w:val="000000"/>
                <w:sz w:val="16"/>
                <w:szCs w:val="16"/>
                <w:lang w:bidi="ar-SA"/>
              </w:rPr>
              <w:t>Frequency per Respondents</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Total Annual Response</w:t>
            </w:r>
          </w:p>
        </w:tc>
        <w:tc>
          <w:tcPr>
            <w:tcW w:w="1062"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Average Time per Response (hours)</w:t>
            </w:r>
          </w:p>
        </w:tc>
        <w:tc>
          <w:tcPr>
            <w:tcW w:w="1191" w:type="dxa"/>
            <w:tcBorders>
              <w:top w:val="single" w:sz="8" w:space="0" w:color="auto"/>
              <w:left w:val="nil"/>
              <w:bottom w:val="single" w:sz="8" w:space="0" w:color="auto"/>
              <w:right w:val="single" w:sz="8" w:space="0" w:color="auto"/>
            </w:tcBorders>
            <w:shd w:val="clear" w:color="auto" w:fill="auto"/>
            <w:hideMark/>
          </w:tcPr>
          <w:p w:rsidR="00FA0768" w:rsidRDefault="00FA0768" w:rsidP="00FA0768">
            <w:pPr>
              <w:spacing w:after="0" w:line="240" w:lineRule="auto"/>
              <w:jc w:val="center"/>
              <w:rPr>
                <w:rFonts w:ascii="Times New Roman" w:hAnsi="Times New Roman"/>
                <w:b/>
                <w:bCs/>
                <w:color w:val="000000"/>
                <w:sz w:val="18"/>
                <w:szCs w:val="18"/>
                <w:lang w:bidi="ar-SA"/>
              </w:rPr>
            </w:pPr>
          </w:p>
          <w:p w:rsidR="00FA0768" w:rsidRDefault="00FA0768" w:rsidP="00FA0768">
            <w:pPr>
              <w:spacing w:after="0" w:line="240" w:lineRule="auto"/>
              <w:jc w:val="center"/>
              <w:rPr>
                <w:rFonts w:ascii="Times New Roman" w:hAnsi="Times New Roman"/>
                <w:b/>
                <w:bCs/>
                <w:color w:val="000000"/>
                <w:sz w:val="18"/>
                <w:szCs w:val="18"/>
                <w:lang w:bidi="ar-SA"/>
              </w:rPr>
            </w:pPr>
          </w:p>
          <w:p w:rsidR="00FA0768" w:rsidRDefault="00FA0768" w:rsidP="00FA0768">
            <w:pPr>
              <w:spacing w:after="0" w:line="240" w:lineRule="auto"/>
              <w:jc w:val="center"/>
              <w:rPr>
                <w:rFonts w:ascii="Times New Roman" w:hAnsi="Times New Roman"/>
                <w:b/>
                <w:bCs/>
                <w:color w:val="000000"/>
                <w:sz w:val="18"/>
                <w:szCs w:val="18"/>
                <w:lang w:bidi="ar-SA"/>
              </w:rPr>
            </w:pPr>
          </w:p>
          <w:p w:rsidR="00FA0768" w:rsidRDefault="00FA0768" w:rsidP="00FA0768">
            <w:pPr>
              <w:spacing w:after="0" w:line="240" w:lineRule="auto"/>
              <w:jc w:val="center"/>
              <w:rPr>
                <w:rFonts w:ascii="Times New Roman" w:hAnsi="Times New Roman"/>
                <w:b/>
                <w:bCs/>
                <w:color w:val="000000"/>
                <w:sz w:val="18"/>
                <w:szCs w:val="18"/>
                <w:lang w:bidi="ar-SA"/>
              </w:rPr>
            </w:pPr>
          </w:p>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Total Annual Burden hours</w:t>
            </w:r>
          </w:p>
        </w:tc>
        <w:tc>
          <w:tcPr>
            <w:tcW w:w="1011"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Hourly Wage Rate</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Total Respondent Cost</w:t>
            </w:r>
          </w:p>
        </w:tc>
      </w:tr>
      <w:tr w:rsidR="00FA0768" w:rsidRPr="00FA0768" w:rsidTr="004177AB">
        <w:trPr>
          <w:trHeight w:val="630"/>
        </w:trPr>
        <w:tc>
          <w:tcPr>
            <w:tcW w:w="12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 xml:space="preserve">Indian Tribal Organizations and State Agencies </w:t>
            </w:r>
          </w:p>
        </w:tc>
        <w:tc>
          <w:tcPr>
            <w:tcW w:w="1363"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Pre-Award ITO and SA</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30</w:t>
            </w:r>
          </w:p>
        </w:tc>
        <w:tc>
          <w:tcPr>
            <w:tcW w:w="1168"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1</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30</w:t>
            </w:r>
          </w:p>
        </w:tc>
        <w:tc>
          <w:tcPr>
            <w:tcW w:w="1062"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60</w:t>
            </w:r>
          </w:p>
        </w:tc>
        <w:tc>
          <w:tcPr>
            <w:tcW w:w="119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1, 800</w:t>
            </w:r>
          </w:p>
        </w:tc>
        <w:tc>
          <w:tcPr>
            <w:tcW w:w="101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 xml:space="preserve">$31.61 </w:t>
            </w:r>
          </w:p>
        </w:tc>
        <w:tc>
          <w:tcPr>
            <w:tcW w:w="1280"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 xml:space="preserve">$56,898.00 </w:t>
            </w:r>
          </w:p>
        </w:tc>
      </w:tr>
      <w:tr w:rsidR="00FA0768" w:rsidRPr="00FA0768" w:rsidTr="004177AB">
        <w:trPr>
          <w:trHeight w:val="300"/>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00"/>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00"/>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Post Award Reporting</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20</w:t>
            </w:r>
          </w:p>
        </w:tc>
        <w:tc>
          <w:tcPr>
            <w:tcW w:w="1168"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C55686" w:rsidP="00FA0768">
            <w:pPr>
              <w:spacing w:after="0" w:line="240" w:lineRule="auto"/>
              <w:jc w:val="center"/>
              <w:rPr>
                <w:rFonts w:ascii="Times New Roman" w:hAnsi="Times New Roman"/>
                <w:color w:val="000000"/>
                <w:sz w:val="18"/>
                <w:szCs w:val="18"/>
                <w:lang w:bidi="ar-SA"/>
              </w:rPr>
            </w:pPr>
            <w:r>
              <w:rPr>
                <w:rFonts w:ascii="Times New Roman" w:hAnsi="Times New Roman"/>
                <w:color w:val="000000"/>
                <w:sz w:val="18"/>
                <w:szCs w:val="18"/>
                <w:lang w:bidi="ar-SA"/>
              </w:rPr>
              <w:t>7</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1</w:t>
            </w:r>
            <w:r w:rsidR="00C55686">
              <w:rPr>
                <w:rFonts w:ascii="Times New Roman" w:hAnsi="Times New Roman"/>
                <w:color w:val="000000"/>
                <w:sz w:val="18"/>
                <w:szCs w:val="18"/>
                <w:lang w:bidi="ar-SA"/>
              </w:rPr>
              <w:t>40</w:t>
            </w:r>
          </w:p>
        </w:tc>
        <w:tc>
          <w:tcPr>
            <w:tcW w:w="1062"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2.</w:t>
            </w:r>
            <w:r w:rsidR="003B6E22">
              <w:rPr>
                <w:rFonts w:ascii="Times New Roman" w:hAnsi="Times New Roman"/>
                <w:color w:val="000000"/>
                <w:sz w:val="18"/>
                <w:szCs w:val="18"/>
                <w:lang w:bidi="ar-SA"/>
              </w:rPr>
              <w:t>8</w:t>
            </w:r>
          </w:p>
        </w:tc>
        <w:tc>
          <w:tcPr>
            <w:tcW w:w="119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3B6E22" w:rsidP="00FA0768">
            <w:pPr>
              <w:spacing w:after="0" w:line="240" w:lineRule="auto"/>
              <w:jc w:val="center"/>
              <w:rPr>
                <w:rFonts w:ascii="Times New Roman" w:hAnsi="Times New Roman"/>
                <w:color w:val="000000"/>
                <w:sz w:val="18"/>
                <w:szCs w:val="18"/>
                <w:lang w:bidi="ar-SA"/>
              </w:rPr>
            </w:pPr>
            <w:r>
              <w:rPr>
                <w:rFonts w:ascii="Times New Roman" w:hAnsi="Times New Roman"/>
                <w:color w:val="000000"/>
                <w:sz w:val="18"/>
                <w:szCs w:val="18"/>
                <w:lang w:bidi="ar-SA"/>
              </w:rPr>
              <w:t>395</w:t>
            </w:r>
          </w:p>
        </w:tc>
        <w:tc>
          <w:tcPr>
            <w:tcW w:w="101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 xml:space="preserve">$31.61 </w:t>
            </w:r>
          </w:p>
        </w:tc>
        <w:tc>
          <w:tcPr>
            <w:tcW w:w="1280"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3B6E22">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w:t>
            </w:r>
            <w:r w:rsidR="003B6E22">
              <w:rPr>
                <w:rFonts w:ascii="Times New Roman" w:hAnsi="Times New Roman"/>
                <w:color w:val="000000"/>
                <w:sz w:val="18"/>
                <w:szCs w:val="18"/>
                <w:lang w:bidi="ar-SA"/>
              </w:rPr>
              <w:t>12,485.00</w:t>
            </w: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00"/>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Post Award Recordkeeping</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20</w:t>
            </w:r>
          </w:p>
        </w:tc>
        <w:tc>
          <w:tcPr>
            <w:tcW w:w="1168"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E10213" w:rsidP="00FA0768">
            <w:pPr>
              <w:spacing w:after="0" w:line="240" w:lineRule="auto"/>
              <w:jc w:val="center"/>
              <w:rPr>
                <w:rFonts w:ascii="Times New Roman" w:hAnsi="Times New Roman"/>
                <w:color w:val="000000"/>
                <w:sz w:val="18"/>
                <w:szCs w:val="18"/>
                <w:lang w:bidi="ar-SA"/>
              </w:rPr>
            </w:pPr>
            <w:r>
              <w:rPr>
                <w:rFonts w:ascii="Times New Roman" w:hAnsi="Times New Roman"/>
                <w:color w:val="000000"/>
                <w:sz w:val="18"/>
                <w:szCs w:val="18"/>
                <w:lang w:bidi="ar-SA"/>
              </w:rPr>
              <w:t>9</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E10213">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1</w:t>
            </w:r>
            <w:r w:rsidR="00E10213">
              <w:rPr>
                <w:rFonts w:ascii="Times New Roman" w:hAnsi="Times New Roman"/>
                <w:color w:val="000000"/>
                <w:sz w:val="18"/>
                <w:szCs w:val="18"/>
                <w:lang w:bidi="ar-SA"/>
              </w:rPr>
              <w:t>8</w:t>
            </w:r>
            <w:r w:rsidRPr="00FA0768">
              <w:rPr>
                <w:rFonts w:ascii="Times New Roman" w:hAnsi="Times New Roman"/>
                <w:color w:val="000000"/>
                <w:sz w:val="18"/>
                <w:szCs w:val="18"/>
                <w:lang w:bidi="ar-SA"/>
              </w:rPr>
              <w:t>0</w:t>
            </w:r>
          </w:p>
        </w:tc>
        <w:tc>
          <w:tcPr>
            <w:tcW w:w="1062"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0.0934375</w:t>
            </w:r>
          </w:p>
        </w:tc>
        <w:tc>
          <w:tcPr>
            <w:tcW w:w="119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E10213">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1</w:t>
            </w:r>
            <w:r w:rsidR="00E10213">
              <w:rPr>
                <w:rFonts w:ascii="Times New Roman" w:hAnsi="Times New Roman"/>
                <w:color w:val="000000"/>
                <w:sz w:val="18"/>
                <w:szCs w:val="18"/>
                <w:lang w:bidi="ar-SA"/>
              </w:rPr>
              <w:t>5</w:t>
            </w:r>
            <w:r w:rsidRPr="00FA0768">
              <w:rPr>
                <w:rFonts w:ascii="Times New Roman" w:hAnsi="Times New Roman"/>
                <w:color w:val="000000"/>
                <w:sz w:val="18"/>
                <w:szCs w:val="18"/>
                <w:lang w:bidi="ar-SA"/>
              </w:rPr>
              <w:t>.95</w:t>
            </w:r>
          </w:p>
        </w:tc>
        <w:tc>
          <w:tcPr>
            <w:tcW w:w="101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 xml:space="preserve">$31.61 </w:t>
            </w:r>
          </w:p>
        </w:tc>
        <w:tc>
          <w:tcPr>
            <w:tcW w:w="1280"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C462C0">
            <w:pPr>
              <w:spacing w:after="0" w:line="240" w:lineRule="auto"/>
              <w:jc w:val="center"/>
              <w:rPr>
                <w:rFonts w:ascii="Times New Roman" w:hAnsi="Times New Roman"/>
                <w:color w:val="000000"/>
                <w:sz w:val="18"/>
                <w:szCs w:val="18"/>
                <w:lang w:bidi="ar-SA"/>
              </w:rPr>
            </w:pPr>
            <w:r w:rsidRPr="00FA0768">
              <w:rPr>
                <w:rFonts w:ascii="Times New Roman" w:hAnsi="Times New Roman"/>
                <w:color w:val="000000"/>
                <w:sz w:val="18"/>
                <w:szCs w:val="18"/>
                <w:lang w:bidi="ar-SA"/>
              </w:rPr>
              <w:t>$</w:t>
            </w:r>
            <w:r w:rsidR="00E10213">
              <w:rPr>
                <w:rFonts w:ascii="Times New Roman" w:hAnsi="Times New Roman"/>
                <w:color w:val="000000"/>
                <w:sz w:val="18"/>
                <w:szCs w:val="18"/>
                <w:lang w:bidi="ar-SA"/>
              </w:rPr>
              <w:t>504.18</w:t>
            </w:r>
            <w:r w:rsidRPr="00FA0768">
              <w:rPr>
                <w:rFonts w:ascii="Times New Roman" w:hAnsi="Times New Roman"/>
                <w:color w:val="000000"/>
                <w:sz w:val="18"/>
                <w:szCs w:val="18"/>
                <w:lang w:bidi="ar-SA"/>
              </w:rPr>
              <w:t xml:space="preserve"> </w:t>
            </w: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15"/>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color w:val="000000"/>
                <w:sz w:val="18"/>
                <w:szCs w:val="18"/>
                <w:lang w:bidi="ar-SA"/>
              </w:rPr>
            </w:pPr>
          </w:p>
        </w:tc>
      </w:tr>
      <w:tr w:rsidR="00FA0768" w:rsidRPr="00FA0768" w:rsidTr="004177AB">
        <w:trPr>
          <w:trHeight w:val="300"/>
        </w:trPr>
        <w:tc>
          <w:tcPr>
            <w:tcW w:w="1207" w:type="dxa"/>
            <w:vMerge w:val="restart"/>
            <w:tcBorders>
              <w:top w:val="nil"/>
              <w:left w:val="single" w:sz="8" w:space="0" w:color="auto"/>
              <w:bottom w:val="single" w:sz="8" w:space="0" w:color="000000"/>
              <w:right w:val="single" w:sz="8" w:space="0" w:color="auto"/>
            </w:tcBorders>
            <w:shd w:val="clear" w:color="auto" w:fill="auto"/>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Total Respondents Cost</w:t>
            </w:r>
          </w:p>
        </w:tc>
        <w:tc>
          <w:tcPr>
            <w:tcW w:w="1363" w:type="dxa"/>
            <w:vMerge w:val="restart"/>
            <w:tcBorders>
              <w:top w:val="nil"/>
              <w:left w:val="single" w:sz="8" w:space="0" w:color="auto"/>
              <w:bottom w:val="single" w:sz="8" w:space="0" w:color="000000"/>
              <w:right w:val="single" w:sz="8" w:space="0" w:color="auto"/>
            </w:tcBorders>
            <w:shd w:val="clear" w:color="auto" w:fill="auto"/>
            <w:hideMark/>
          </w:tcPr>
          <w:p w:rsidR="00FA0768" w:rsidRPr="00FA0768" w:rsidRDefault="00FA0768" w:rsidP="00FA0768">
            <w:pPr>
              <w:spacing w:after="0" w:line="240" w:lineRule="auto"/>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30</w:t>
            </w:r>
          </w:p>
        </w:tc>
        <w:tc>
          <w:tcPr>
            <w:tcW w:w="1168"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w:t>
            </w:r>
          </w:p>
        </w:tc>
        <w:tc>
          <w:tcPr>
            <w:tcW w:w="1135"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350</w:t>
            </w:r>
          </w:p>
        </w:tc>
        <w:tc>
          <w:tcPr>
            <w:tcW w:w="1062"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w:t>
            </w:r>
          </w:p>
        </w:tc>
        <w:tc>
          <w:tcPr>
            <w:tcW w:w="119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C462C0">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2,2</w:t>
            </w:r>
            <w:r w:rsidR="00C462C0">
              <w:rPr>
                <w:rFonts w:ascii="Times New Roman" w:hAnsi="Times New Roman"/>
                <w:b/>
                <w:bCs/>
                <w:color w:val="000000"/>
                <w:sz w:val="18"/>
                <w:szCs w:val="18"/>
                <w:lang w:bidi="ar-SA"/>
              </w:rPr>
              <w:t>10</w:t>
            </w:r>
            <w:r w:rsidRPr="00FA0768">
              <w:rPr>
                <w:rFonts w:ascii="Times New Roman" w:hAnsi="Times New Roman"/>
                <w:b/>
                <w:bCs/>
                <w:color w:val="000000"/>
                <w:sz w:val="18"/>
                <w:szCs w:val="18"/>
                <w:lang w:bidi="ar-SA"/>
              </w:rPr>
              <w:t>.95</w:t>
            </w:r>
          </w:p>
        </w:tc>
        <w:tc>
          <w:tcPr>
            <w:tcW w:w="1011"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FA0768">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 xml:space="preserve">$31.61 </w:t>
            </w:r>
          </w:p>
        </w:tc>
        <w:tc>
          <w:tcPr>
            <w:tcW w:w="1280" w:type="dxa"/>
            <w:vMerge w:val="restart"/>
            <w:tcBorders>
              <w:top w:val="nil"/>
              <w:left w:val="single" w:sz="8" w:space="0" w:color="auto"/>
              <w:bottom w:val="single" w:sz="8" w:space="0" w:color="000000"/>
              <w:right w:val="single" w:sz="8" w:space="0" w:color="auto"/>
            </w:tcBorders>
            <w:shd w:val="clear" w:color="auto" w:fill="auto"/>
            <w:vAlign w:val="bottom"/>
            <w:hideMark/>
          </w:tcPr>
          <w:p w:rsidR="00FA0768" w:rsidRPr="00FA0768" w:rsidRDefault="00FA0768" w:rsidP="00C462C0">
            <w:pPr>
              <w:spacing w:after="0" w:line="240" w:lineRule="auto"/>
              <w:jc w:val="center"/>
              <w:rPr>
                <w:rFonts w:ascii="Times New Roman" w:hAnsi="Times New Roman"/>
                <w:b/>
                <w:bCs/>
                <w:color w:val="000000"/>
                <w:sz w:val="18"/>
                <w:szCs w:val="18"/>
                <w:lang w:bidi="ar-SA"/>
              </w:rPr>
            </w:pPr>
            <w:r w:rsidRPr="00FA0768">
              <w:rPr>
                <w:rFonts w:ascii="Times New Roman" w:hAnsi="Times New Roman"/>
                <w:b/>
                <w:bCs/>
                <w:color w:val="000000"/>
                <w:sz w:val="18"/>
                <w:szCs w:val="18"/>
                <w:lang w:bidi="ar-SA"/>
              </w:rPr>
              <w:t>$</w:t>
            </w:r>
            <w:r w:rsidR="00C462C0">
              <w:rPr>
                <w:rFonts w:ascii="Times New Roman" w:hAnsi="Times New Roman"/>
                <w:b/>
                <w:bCs/>
                <w:color w:val="000000"/>
                <w:sz w:val="18"/>
                <w:szCs w:val="18"/>
                <w:lang w:bidi="ar-SA"/>
              </w:rPr>
              <w:t>69,887.18</w:t>
            </w:r>
            <w:r w:rsidRPr="00FA0768">
              <w:rPr>
                <w:rFonts w:ascii="Times New Roman" w:hAnsi="Times New Roman"/>
                <w:b/>
                <w:bCs/>
                <w:color w:val="000000"/>
                <w:sz w:val="18"/>
                <w:szCs w:val="18"/>
                <w:lang w:bidi="ar-SA"/>
              </w:rPr>
              <w:t xml:space="preserve"> </w:t>
            </w:r>
          </w:p>
        </w:tc>
      </w:tr>
      <w:tr w:rsidR="00FA0768" w:rsidRPr="00FA0768" w:rsidTr="004177AB">
        <w:trPr>
          <w:trHeight w:val="810"/>
        </w:trPr>
        <w:tc>
          <w:tcPr>
            <w:tcW w:w="1207"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363"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168"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135"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062"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19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011"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c>
          <w:tcPr>
            <w:tcW w:w="1280" w:type="dxa"/>
            <w:vMerge/>
            <w:tcBorders>
              <w:top w:val="nil"/>
              <w:left w:val="single" w:sz="8" w:space="0" w:color="auto"/>
              <w:bottom w:val="single" w:sz="8" w:space="0" w:color="000000"/>
              <w:right w:val="single" w:sz="8" w:space="0" w:color="auto"/>
            </w:tcBorders>
            <w:vAlign w:val="center"/>
            <w:hideMark/>
          </w:tcPr>
          <w:p w:rsidR="00FA0768" w:rsidRPr="00FA0768" w:rsidRDefault="00FA0768" w:rsidP="00FA0768">
            <w:pPr>
              <w:spacing w:after="0" w:line="240" w:lineRule="auto"/>
              <w:rPr>
                <w:rFonts w:ascii="Times New Roman" w:hAnsi="Times New Roman"/>
                <w:b/>
                <w:bCs/>
                <w:color w:val="000000"/>
                <w:sz w:val="18"/>
                <w:szCs w:val="18"/>
                <w:lang w:bidi="ar-SA"/>
              </w:rPr>
            </w:pPr>
          </w:p>
        </w:tc>
      </w:tr>
    </w:tbl>
    <w:p w:rsidR="00327223" w:rsidRPr="00FA0768" w:rsidRDefault="00327223" w:rsidP="00A525DB">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18"/>
          <w:szCs w:val="18"/>
        </w:rPr>
      </w:pPr>
    </w:p>
    <w:p w:rsidR="006B70A6" w:rsidRDefault="005D0F0E">
      <w:pPr>
        <w:spacing w:line="480" w:lineRule="auto"/>
        <w:ind w:left="547" w:right="547"/>
        <w:rPr>
          <w:rFonts w:ascii="Times New Roman" w:hAnsi="Times New Roman"/>
          <w:sz w:val="24"/>
          <w:szCs w:val="24"/>
        </w:rPr>
      </w:pPr>
      <w:r>
        <w:rPr>
          <w:rFonts w:ascii="Times New Roman" w:hAnsi="Times New Roman"/>
          <w:sz w:val="24"/>
          <w:szCs w:val="24"/>
        </w:rPr>
        <w:t>The total annual cost to respondents for this collection is $69,</w:t>
      </w:r>
      <w:r w:rsidR="00851722">
        <w:rPr>
          <w:rFonts w:ascii="Times New Roman" w:hAnsi="Times New Roman"/>
          <w:sz w:val="24"/>
          <w:szCs w:val="24"/>
        </w:rPr>
        <w:t>887.</w:t>
      </w:r>
      <w:r>
        <w:rPr>
          <w:rFonts w:ascii="Times New Roman" w:hAnsi="Times New Roman"/>
          <w:sz w:val="24"/>
          <w:szCs w:val="24"/>
        </w:rPr>
        <w:t xml:space="preserve">18.  </w:t>
      </w:r>
      <w:r w:rsidR="00327223" w:rsidRPr="00EB7F1B">
        <w:rPr>
          <w:rFonts w:ascii="Times New Roman" w:hAnsi="Times New Roman"/>
          <w:sz w:val="24"/>
          <w:szCs w:val="24"/>
        </w:rPr>
        <w:t>FNS estimates that most respondents will utilize at least one full time member at a cost of $</w:t>
      </w:r>
      <w:r w:rsidR="000D48DE">
        <w:rPr>
          <w:rFonts w:ascii="Times New Roman" w:hAnsi="Times New Roman"/>
          <w:sz w:val="24"/>
          <w:szCs w:val="24"/>
        </w:rPr>
        <w:t>31.61</w:t>
      </w:r>
      <w:r w:rsidR="00327223" w:rsidRPr="00EB7F1B">
        <w:rPr>
          <w:rFonts w:ascii="Times New Roman" w:hAnsi="Times New Roman"/>
          <w:sz w:val="24"/>
          <w:szCs w:val="24"/>
        </w:rPr>
        <w:t xml:space="preserve"> per hour.  The range for this estimate may vary significantly but FNS believes the cost-per-hour estimate is the most practicable and represents the national rate for Social and Community Service Managers-Occupation Code </w:t>
      </w:r>
      <w:r w:rsidR="00327223" w:rsidRPr="00EB7F1B">
        <w:rPr>
          <w:rFonts w:ascii="Times New Roman" w:hAnsi="Times New Roman"/>
          <w:sz w:val="24"/>
          <w:szCs w:val="24"/>
        </w:rPr>
        <w:lastRenderedPageBreak/>
        <w:t>11-9151</w:t>
      </w:r>
      <w:r w:rsidR="00AC7E6B">
        <w:rPr>
          <w:rFonts w:ascii="Times New Roman" w:hAnsi="Times New Roman"/>
          <w:sz w:val="24"/>
          <w:szCs w:val="24"/>
        </w:rPr>
        <w:t xml:space="preserve"> (according to the Bureau of Labor Statistics, Occupational Employment Wages May 201</w:t>
      </w:r>
      <w:r w:rsidR="00401075">
        <w:rPr>
          <w:rFonts w:ascii="Times New Roman" w:hAnsi="Times New Roman"/>
          <w:sz w:val="24"/>
          <w:szCs w:val="24"/>
        </w:rPr>
        <w:t>3</w:t>
      </w:r>
      <w:r w:rsidR="00AC7E6B">
        <w:rPr>
          <w:rFonts w:ascii="Times New Roman" w:hAnsi="Times New Roman"/>
          <w:sz w:val="24"/>
          <w:szCs w:val="24"/>
        </w:rPr>
        <w:t>)</w:t>
      </w:r>
      <w:r w:rsidR="00327223" w:rsidRPr="00EB7F1B">
        <w:rPr>
          <w:rFonts w:ascii="Times New Roman" w:hAnsi="Times New Roman"/>
          <w:sz w:val="24"/>
          <w:szCs w:val="24"/>
        </w:rPr>
        <w:t>.</w:t>
      </w:r>
    </w:p>
    <w:p w:rsidR="006B70A6"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The total Pre-award costs were determined by adding the total number of applicants times the total number of hours times the total hourly costs or as follows:</w:t>
      </w:r>
    </w:p>
    <w:p w:rsidR="006B70A6" w:rsidRDefault="00B41EA6">
      <w:pPr>
        <w:spacing w:line="480" w:lineRule="auto"/>
        <w:ind w:left="547" w:right="547"/>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 xml:space="preserve">0 (number of applicants) x </w:t>
      </w:r>
      <w:r>
        <w:rPr>
          <w:rFonts w:ascii="Times New Roman" w:hAnsi="Times New Roman"/>
          <w:sz w:val="24"/>
          <w:szCs w:val="24"/>
        </w:rPr>
        <w:t>6</w:t>
      </w:r>
      <w:r w:rsidR="00327223" w:rsidRPr="00EB7F1B">
        <w:rPr>
          <w:rFonts w:ascii="Times New Roman" w:hAnsi="Times New Roman"/>
          <w:sz w:val="24"/>
          <w:szCs w:val="24"/>
        </w:rPr>
        <w:t>0 hours x $</w:t>
      </w:r>
      <w:r w:rsidR="00CF3D18">
        <w:rPr>
          <w:rFonts w:ascii="Times New Roman" w:hAnsi="Times New Roman"/>
          <w:sz w:val="24"/>
          <w:szCs w:val="24"/>
        </w:rPr>
        <w:t>=31.61</w:t>
      </w:r>
      <w:r w:rsidR="00327223" w:rsidRPr="00EB7F1B">
        <w:rPr>
          <w:rFonts w:ascii="Times New Roman" w:hAnsi="Times New Roman"/>
          <w:sz w:val="24"/>
          <w:szCs w:val="24"/>
        </w:rPr>
        <w:t xml:space="preserve"> = $</w:t>
      </w:r>
      <w:r>
        <w:rPr>
          <w:rFonts w:ascii="Times New Roman" w:hAnsi="Times New Roman"/>
          <w:sz w:val="24"/>
          <w:szCs w:val="24"/>
        </w:rPr>
        <w:t>5</w:t>
      </w:r>
      <w:r w:rsidR="00CF3D18">
        <w:rPr>
          <w:rFonts w:ascii="Times New Roman" w:hAnsi="Times New Roman"/>
          <w:sz w:val="24"/>
          <w:szCs w:val="24"/>
        </w:rPr>
        <w:t>6,898</w:t>
      </w:r>
      <w:r w:rsidR="00327223" w:rsidRPr="00EB7F1B">
        <w:rPr>
          <w:rFonts w:ascii="Times New Roman" w:hAnsi="Times New Roman"/>
          <w:sz w:val="24"/>
          <w:szCs w:val="24"/>
        </w:rPr>
        <w:t>.00</w:t>
      </w:r>
    </w:p>
    <w:p w:rsidR="006B70A6" w:rsidRDefault="00327223">
      <w:pPr>
        <w:spacing w:line="480" w:lineRule="auto"/>
        <w:ind w:left="547" w:right="547"/>
        <w:rPr>
          <w:rFonts w:ascii="Times New Roman" w:hAnsi="Times New Roman"/>
          <w:sz w:val="24"/>
          <w:szCs w:val="24"/>
        </w:rPr>
      </w:pPr>
      <w:r w:rsidRPr="00BC36B7">
        <w:rPr>
          <w:rFonts w:ascii="Times New Roman" w:hAnsi="Times New Roman"/>
          <w:sz w:val="24"/>
          <w:szCs w:val="24"/>
        </w:rPr>
        <w:t xml:space="preserve">Pre-award costs are </w:t>
      </w:r>
      <w:r w:rsidR="003777DA" w:rsidRPr="00BC36B7">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5"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6B70A6"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4177AB">
        <w:rPr>
          <w:rFonts w:ascii="Times New Roman" w:hAnsi="Times New Roman"/>
          <w:sz w:val="24"/>
          <w:szCs w:val="24"/>
        </w:rPr>
        <w:t>395</w:t>
      </w:r>
      <w:r w:rsidR="004177AB" w:rsidRPr="00EB7F1B">
        <w:rPr>
          <w:rFonts w:ascii="Times New Roman" w:hAnsi="Times New Roman"/>
          <w:sz w:val="24"/>
          <w:szCs w:val="24"/>
        </w:rPr>
        <w:t xml:space="preserve"> </w:t>
      </w:r>
      <w:r w:rsidRPr="00EB7F1B">
        <w:rPr>
          <w:rFonts w:ascii="Times New Roman" w:hAnsi="Times New Roman"/>
          <w:sz w:val="24"/>
          <w:szCs w:val="24"/>
        </w:rPr>
        <w:t>hours x $</w:t>
      </w:r>
      <w:r w:rsidR="003E6CD9">
        <w:rPr>
          <w:rFonts w:ascii="Times New Roman" w:hAnsi="Times New Roman"/>
          <w:sz w:val="24"/>
          <w:szCs w:val="24"/>
        </w:rPr>
        <w:t>31.61</w:t>
      </w:r>
      <w:r w:rsidRPr="00EB7F1B">
        <w:rPr>
          <w:rFonts w:ascii="Times New Roman" w:hAnsi="Times New Roman"/>
          <w:sz w:val="24"/>
          <w:szCs w:val="24"/>
        </w:rPr>
        <w:t xml:space="preserve"> = </w:t>
      </w:r>
      <w:r w:rsidR="00F06E76" w:rsidRPr="00851722">
        <w:rPr>
          <w:rFonts w:ascii="Times New Roman" w:hAnsi="Times New Roman"/>
          <w:sz w:val="24"/>
          <w:szCs w:val="24"/>
        </w:rPr>
        <w:t>$</w:t>
      </w:r>
      <w:r w:rsidR="00D148A2" w:rsidRPr="00851722">
        <w:rPr>
          <w:rFonts w:ascii="Times New Roman" w:hAnsi="Times New Roman"/>
          <w:sz w:val="24"/>
          <w:szCs w:val="24"/>
        </w:rPr>
        <w:t>12</w:t>
      </w:r>
      <w:r w:rsidR="00F06E76" w:rsidRPr="00851722">
        <w:rPr>
          <w:rFonts w:ascii="Times New Roman" w:hAnsi="Times New Roman"/>
          <w:sz w:val="24"/>
          <w:szCs w:val="24"/>
        </w:rPr>
        <w:t>,</w:t>
      </w:r>
      <w:r w:rsidR="00D148A2" w:rsidRPr="00851722">
        <w:rPr>
          <w:rFonts w:ascii="Times New Roman" w:hAnsi="Times New Roman"/>
          <w:sz w:val="24"/>
          <w:szCs w:val="24"/>
        </w:rPr>
        <w:t>485</w:t>
      </w:r>
      <w:r w:rsidR="00F06E76" w:rsidRPr="00851722">
        <w:rPr>
          <w:rFonts w:ascii="Times New Roman" w:hAnsi="Times New Roman"/>
          <w:sz w:val="24"/>
          <w:szCs w:val="24"/>
        </w:rPr>
        <w:t>.</w:t>
      </w:r>
      <w:r w:rsidR="005D0F0E" w:rsidRPr="00851722">
        <w:rPr>
          <w:rFonts w:ascii="Times New Roman" w:hAnsi="Times New Roman"/>
          <w:sz w:val="24"/>
          <w:szCs w:val="24"/>
        </w:rPr>
        <w:t>00</w:t>
      </w:r>
      <w:r w:rsidRPr="00EB7F1B">
        <w:rPr>
          <w:rFonts w:ascii="Times New Roman" w:hAnsi="Times New Roman"/>
          <w:sz w:val="24"/>
          <w:szCs w:val="24"/>
        </w:rPr>
        <w:t>.</w:t>
      </w:r>
      <w:r w:rsidR="003E6CD9">
        <w:rPr>
          <w:rFonts w:ascii="Times New Roman" w:hAnsi="Times New Roman"/>
          <w:sz w:val="24"/>
          <w:szCs w:val="24"/>
        </w:rPr>
        <w:t xml:space="preserve"> </w:t>
      </w:r>
      <w:r w:rsidRPr="00EB7F1B">
        <w:rPr>
          <w:rFonts w:ascii="Times New Roman" w:hAnsi="Times New Roman"/>
          <w:sz w:val="24"/>
          <w:szCs w:val="24"/>
        </w:rPr>
        <w:t>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954897">
        <w:rPr>
          <w:rFonts w:ascii="Times New Roman" w:hAnsi="Times New Roman"/>
          <w:sz w:val="24"/>
          <w:szCs w:val="24"/>
        </w:rPr>
        <w:t>twenty</w:t>
      </w:r>
      <w:r w:rsidR="00954897" w:rsidRPr="00EB7F1B">
        <w:rPr>
          <w:rFonts w:ascii="Times New Roman" w:hAnsi="Times New Roman"/>
          <w:sz w:val="24"/>
          <w:szCs w:val="24"/>
        </w:rPr>
        <w:t xml:space="preserve"> </w:t>
      </w:r>
      <w:r w:rsidRPr="00EB7F1B">
        <w:rPr>
          <w:rFonts w:ascii="Times New Roman" w:hAnsi="Times New Roman"/>
          <w:sz w:val="24"/>
          <w:szCs w:val="24"/>
        </w:rPr>
        <w:t>(</w:t>
      </w:r>
      <w:r w:rsidR="00954897">
        <w:rPr>
          <w:rFonts w:ascii="Times New Roman" w:hAnsi="Times New Roman"/>
          <w:sz w:val="24"/>
          <w:szCs w:val="24"/>
        </w:rPr>
        <w:t>20</w:t>
      </w:r>
      <w:r w:rsidRPr="00EB7F1B">
        <w:rPr>
          <w:rFonts w:ascii="Times New Roman" w:hAnsi="Times New Roman"/>
          <w:sz w:val="24"/>
          <w:szCs w:val="24"/>
        </w:rPr>
        <w:t>) grants.</w:t>
      </w:r>
    </w:p>
    <w:p w:rsidR="006B70A6" w:rsidRDefault="00327223" w:rsidP="00C441D7">
      <w:pPr>
        <w:widowControl w:val="0"/>
        <w:tabs>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180"/>
        <w:rPr>
          <w:rFonts w:ascii="Times New Roman" w:hAnsi="Times New Roman"/>
          <w:sz w:val="24"/>
          <w:szCs w:val="24"/>
        </w:rPr>
      </w:pPr>
      <w:r w:rsidRPr="00EB7F1B">
        <w:rPr>
          <w:rFonts w:ascii="Times New Roman" w:hAnsi="Times New Roman"/>
          <w:sz w:val="24"/>
          <w:szCs w:val="24"/>
        </w:rPr>
        <w:t xml:space="preserve">   Post award costs are annual costs for the duration of the project.</w:t>
      </w:r>
      <w:r w:rsidR="00C441D7">
        <w:rPr>
          <w:rFonts w:ascii="Times New Roman" w:hAnsi="Times New Roman"/>
          <w:sz w:val="24"/>
          <w:szCs w:val="24"/>
        </w:rPr>
        <w:t xml:space="preserve">  </w:t>
      </w:r>
      <w:r w:rsidR="00C441D7" w:rsidRPr="004177AB">
        <w:rPr>
          <w:rFonts w:ascii="Times New Roman" w:hAnsi="Times New Roman"/>
          <w:sz w:val="24"/>
          <w:szCs w:val="24"/>
        </w:rPr>
        <w:t xml:space="preserve">Total Post-award cost for maintaining these records for 20 (number of awardees or </w:t>
      </w:r>
      <w:proofErr w:type="spellStart"/>
      <w:r w:rsidR="00C441D7" w:rsidRPr="004177AB">
        <w:rPr>
          <w:rFonts w:ascii="Times New Roman" w:hAnsi="Times New Roman"/>
          <w:sz w:val="24"/>
          <w:szCs w:val="24"/>
        </w:rPr>
        <w:t>recordkeepers</w:t>
      </w:r>
      <w:proofErr w:type="spellEnd"/>
      <w:r w:rsidR="00C441D7" w:rsidRPr="004177AB">
        <w:rPr>
          <w:rFonts w:ascii="Times New Roman" w:hAnsi="Times New Roman"/>
          <w:sz w:val="24"/>
          <w:szCs w:val="24"/>
        </w:rPr>
        <w:t xml:space="preserve">) </w:t>
      </w:r>
      <w:r w:rsidR="00F06E76" w:rsidRPr="004177AB">
        <w:rPr>
          <w:rFonts w:ascii="Times New Roman" w:hAnsi="Times New Roman"/>
          <w:sz w:val="24"/>
          <w:szCs w:val="24"/>
        </w:rPr>
        <w:t>1</w:t>
      </w:r>
      <w:r w:rsidR="004177AB" w:rsidRPr="004177AB">
        <w:rPr>
          <w:rFonts w:ascii="Times New Roman" w:hAnsi="Times New Roman"/>
          <w:sz w:val="24"/>
          <w:szCs w:val="24"/>
        </w:rPr>
        <w:t>5</w:t>
      </w:r>
      <w:r w:rsidR="00F06E76" w:rsidRPr="004177AB">
        <w:rPr>
          <w:rFonts w:ascii="Times New Roman" w:hAnsi="Times New Roman"/>
          <w:sz w:val="24"/>
          <w:szCs w:val="24"/>
        </w:rPr>
        <w:t>.95 hours x$ 31.61 =$</w:t>
      </w:r>
      <w:r w:rsidR="004177AB" w:rsidRPr="004177AB">
        <w:rPr>
          <w:rFonts w:ascii="Times New Roman" w:hAnsi="Times New Roman"/>
          <w:sz w:val="24"/>
          <w:szCs w:val="24"/>
        </w:rPr>
        <w:t>504.18</w:t>
      </w:r>
      <w:r w:rsidR="00F06E76" w:rsidRPr="004177AB">
        <w:rPr>
          <w:rFonts w:ascii="Times New Roman" w:hAnsi="Times New Roman"/>
          <w:sz w:val="24"/>
          <w:szCs w:val="24"/>
        </w:rPr>
        <w:t>.</w:t>
      </w:r>
    </w:p>
    <w:p w:rsidR="006B70A6" w:rsidRDefault="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ind w:left="450" w:hanging="450"/>
        <w:rPr>
          <w:rFonts w:ascii="Times New Roman" w:hAnsi="Times New Roman"/>
          <w:sz w:val="24"/>
          <w:szCs w:val="24"/>
        </w:rPr>
      </w:pPr>
      <w:r w:rsidRPr="00EB7F1B">
        <w:rPr>
          <w:rFonts w:ascii="Times New Roman" w:hAnsi="Times New Roman"/>
          <w:sz w:val="24"/>
          <w:szCs w:val="24"/>
        </w:rPr>
        <w:tab/>
        <w:t>There are no capital/start-up or ongoing operation/mainten</w:t>
      </w:r>
      <w:r w:rsidR="00796459">
        <w:rPr>
          <w:rFonts w:ascii="Times New Roman" w:hAnsi="Times New Roman"/>
          <w:sz w:val="24"/>
          <w:szCs w:val="24"/>
        </w:rPr>
        <w:t>ance costs associated with this</w:t>
      </w:r>
    </w:p>
    <w:p w:rsidR="00327223" w:rsidRPr="00EB7F1B" w:rsidRDefault="00796459"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ind w:left="450" w:hanging="450"/>
        <w:rPr>
          <w:rFonts w:ascii="Times New Roman" w:hAnsi="Times New Roman"/>
          <w:sz w:val="24"/>
          <w:szCs w:val="24"/>
        </w:rPr>
      </w:pPr>
      <w:r>
        <w:rPr>
          <w:rFonts w:ascii="Times New Roman" w:hAnsi="Times New Roman"/>
          <w:sz w:val="24"/>
          <w:szCs w:val="24"/>
        </w:rPr>
        <w:lastRenderedPageBreak/>
        <w:t xml:space="preserve">       </w:t>
      </w:r>
      <w:r w:rsidR="00327223" w:rsidRPr="00EB7F1B">
        <w:rPr>
          <w:rFonts w:ascii="Times New Roman" w:hAnsi="Times New Roman"/>
          <w:sz w:val="24"/>
          <w:szCs w:val="24"/>
        </w:rPr>
        <w:t>information collection.</w:t>
      </w:r>
    </w:p>
    <w:p w:rsidR="00327223" w:rsidRPr="00EB7F1B" w:rsidRDefault="00327223" w:rsidP="00A525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rsidR="00C55758" w:rsidRDefault="00327223" w:rsidP="00A525DB">
      <w:pPr>
        <w:pStyle w:val="NoSpacing"/>
        <w:spacing w:line="480" w:lineRule="auto"/>
        <w:rPr>
          <w:rFonts w:ascii="Times New Roman" w:hAnsi="Times New Roman"/>
          <w:b/>
          <w:sz w:val="24"/>
          <w:szCs w:val="24"/>
        </w:rPr>
      </w:pPr>
      <w:r w:rsidRPr="00EB7F1B">
        <w:rPr>
          <w:rFonts w:ascii="Times New Roman" w:hAnsi="Times New Roman"/>
        </w:rPr>
        <w:t xml:space="preserve">14.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6B70A6" w:rsidRDefault="00C55758">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description of the method used to estimate cost and any other expense that would</w:t>
      </w:r>
    </w:p>
    <w:p w:rsidR="006B70A6" w:rsidRDefault="00C55758">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not have been incurred without this collection of information.</w:t>
      </w:r>
    </w:p>
    <w:p w:rsidR="006B70A6" w:rsidRDefault="00C55758">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     </w:t>
      </w:r>
      <w:r w:rsidR="00327223" w:rsidRPr="00EB7F1B">
        <w:rPr>
          <w:rFonts w:ascii="Times New Roman" w:hAnsi="Times New Roman"/>
          <w:sz w:val="24"/>
          <w:szCs w:val="24"/>
        </w:rPr>
        <w:t>Costs are estimated as follows:</w:t>
      </w:r>
    </w:p>
    <w:p w:rsidR="00EB6C55" w:rsidRDefault="00327223">
      <w:pPr>
        <w:widowControl w:val="0"/>
        <w:numPr>
          <w:ilvl w:val="0"/>
          <w:numId w:val="1"/>
        </w:numPr>
        <w:tabs>
          <w:tab w:val="left" w:pos="-49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450"/>
        <w:rPr>
          <w:rFonts w:ascii="Times New Roman" w:hAnsi="Times New Roman"/>
          <w:sz w:val="24"/>
          <w:szCs w:val="24"/>
        </w:rPr>
      </w:pPr>
      <w:r w:rsidRPr="00EB7F1B">
        <w:rPr>
          <w:rFonts w:ascii="Times New Roman" w:hAnsi="Times New Roman"/>
          <w:sz w:val="24"/>
          <w:szCs w:val="24"/>
        </w:rPr>
        <w:t>The annualized costs for awarding this grant program are expected to tota</w:t>
      </w:r>
      <w:r w:rsidR="00993BDF">
        <w:rPr>
          <w:rFonts w:ascii="Times New Roman" w:hAnsi="Times New Roman"/>
          <w:sz w:val="24"/>
          <w:szCs w:val="24"/>
        </w:rPr>
        <w:t xml:space="preserve">l </w:t>
      </w:r>
      <w:r w:rsidR="00E707E7">
        <w:rPr>
          <w:rFonts w:ascii="Times New Roman" w:hAnsi="Times New Roman"/>
          <w:sz w:val="24"/>
          <w:szCs w:val="24"/>
        </w:rPr>
        <w:t>$</w:t>
      </w:r>
      <w:r w:rsidR="00D4511F">
        <w:rPr>
          <w:rFonts w:ascii="Times New Roman" w:hAnsi="Times New Roman"/>
          <w:b/>
          <w:sz w:val="24"/>
          <w:szCs w:val="24"/>
        </w:rPr>
        <w:t>63,479.00</w:t>
      </w:r>
      <w:r w:rsidR="00993BDF">
        <w:rPr>
          <w:rFonts w:ascii="Times New Roman" w:hAnsi="Times New Roman"/>
          <w:sz w:val="24"/>
          <w:szCs w:val="24"/>
        </w:rPr>
        <w:t xml:space="preserve"> </w:t>
      </w:r>
      <w:r w:rsidR="0009271C">
        <w:rPr>
          <w:rFonts w:ascii="Times New Roman" w:hAnsi="Times New Roman"/>
          <w:sz w:val="24"/>
          <w:szCs w:val="24"/>
        </w:rPr>
        <w:t xml:space="preserve">based on the assumption that thirty (30) proposals will be submitted and up to twenty (20) grants will be awarded.  </w:t>
      </w:r>
    </w:p>
    <w:p w:rsidR="00C55758" w:rsidRPr="00EB7F1B" w:rsidRDefault="00C55758" w:rsidP="00A525DB">
      <w:pPr>
        <w:widowControl w:val="0"/>
        <w:numPr>
          <w:ilvl w:val="0"/>
          <w:numId w:val="1"/>
        </w:numPr>
        <w:tabs>
          <w:tab w:val="left" w:pos="-49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450"/>
        <w:rPr>
          <w:rFonts w:ascii="Times New Roman" w:hAnsi="Times New Roman"/>
          <w:sz w:val="24"/>
          <w:szCs w:val="24"/>
        </w:rPr>
      </w:pPr>
      <w:r>
        <w:rPr>
          <w:rFonts w:ascii="Times New Roman" w:hAnsi="Times New Roman"/>
          <w:sz w:val="24"/>
          <w:szCs w:val="24"/>
        </w:rPr>
        <w:t>FNS staffing costs, which are identified below.</w:t>
      </w:r>
    </w:p>
    <w:p w:rsidR="006B70A6" w:rsidRDefault="00C55758">
      <w:pPr>
        <w:spacing w:line="480" w:lineRule="auto"/>
        <w:ind w:left="270"/>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 xml:space="preserve">he estimated cost to process and review applications is </w:t>
      </w:r>
      <w:r w:rsidR="00E35002">
        <w:rPr>
          <w:rFonts w:ascii="Times New Roman" w:hAnsi="Times New Roman"/>
          <w:sz w:val="24"/>
          <w:szCs w:val="24"/>
        </w:rPr>
        <w:t>$</w:t>
      </w:r>
      <w:r w:rsidR="00954897">
        <w:rPr>
          <w:rFonts w:ascii="Times New Roman" w:hAnsi="Times New Roman"/>
          <w:sz w:val="24"/>
          <w:szCs w:val="24"/>
        </w:rPr>
        <w:t>29,</w:t>
      </w:r>
      <w:r w:rsidR="004E3355">
        <w:rPr>
          <w:rFonts w:ascii="Times New Roman" w:hAnsi="Times New Roman"/>
          <w:sz w:val="24"/>
          <w:szCs w:val="24"/>
        </w:rPr>
        <w:t>529</w:t>
      </w:r>
      <w:r w:rsidR="00954897">
        <w:rPr>
          <w:rFonts w:ascii="Times New Roman" w:hAnsi="Times New Roman"/>
          <w:sz w:val="24"/>
          <w:szCs w:val="24"/>
        </w:rPr>
        <w:t>.00</w:t>
      </w:r>
      <w:r w:rsidR="00327223" w:rsidRPr="00EB7F1B">
        <w:rPr>
          <w:rFonts w:ascii="Times New Roman" w:hAnsi="Times New Roman"/>
          <w:sz w:val="24"/>
          <w:szCs w:val="24"/>
        </w:rPr>
        <w:t xml:space="preserve">.  This is based on an estimate of a total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The estimate assumes an hourly cost per staff person of $</w:t>
      </w:r>
      <w:r w:rsidR="004E3355">
        <w:rPr>
          <w:rFonts w:ascii="Times New Roman" w:hAnsi="Times New Roman"/>
          <w:sz w:val="24"/>
          <w:szCs w:val="24"/>
        </w:rPr>
        <w:t>49.32</w:t>
      </w:r>
      <w:r w:rsidRPr="00EB7F1B">
        <w:rPr>
          <w:rFonts w:ascii="Times New Roman" w:hAnsi="Times New Roman"/>
          <w:sz w:val="24"/>
          <w:szCs w:val="24"/>
        </w:rPr>
        <w:t>per hour (the average</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salary for GS-13 grade level including overhead and benefits)</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labor estimate </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 xml:space="preserve">includes 2 hours by grants management and program staff to process an application, 15 </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 xml:space="preserve">hours total by 3 Federal employees to conduct a thorough technical review of each </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 xml:space="preserve">application, and 3 hours by the grants and program officers to document the technical </w:t>
      </w:r>
    </w:p>
    <w:p w:rsidR="00C55758" w:rsidRDefault="00327223" w:rsidP="00A525DB">
      <w:pPr>
        <w:spacing w:line="480" w:lineRule="auto"/>
        <w:ind w:firstLine="270"/>
        <w:rPr>
          <w:rFonts w:ascii="Times New Roman" w:hAnsi="Times New Roman"/>
          <w:sz w:val="24"/>
          <w:szCs w:val="24"/>
        </w:rPr>
      </w:pPr>
      <w:r w:rsidRPr="00EB7F1B">
        <w:rPr>
          <w:rFonts w:ascii="Times New Roman" w:hAnsi="Times New Roman"/>
          <w:sz w:val="24"/>
          <w:szCs w:val="24"/>
        </w:rPr>
        <w:t xml:space="preserve">reviews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954897">
        <w:rPr>
          <w:rFonts w:ascii="Times New Roman" w:hAnsi="Times New Roman"/>
          <w:sz w:val="24"/>
          <w:szCs w:val="24"/>
        </w:rPr>
        <w:t xml:space="preserve">30 </w:t>
      </w:r>
      <w:r w:rsidR="003777DA" w:rsidRPr="00EB7F1B">
        <w:rPr>
          <w:rFonts w:ascii="Times New Roman" w:hAnsi="Times New Roman"/>
          <w:sz w:val="24"/>
          <w:szCs w:val="24"/>
        </w:rPr>
        <w:t xml:space="preserve">applications </w:t>
      </w:r>
    </w:p>
    <w:p w:rsidR="006B70A6" w:rsidRDefault="003777DA">
      <w:pPr>
        <w:spacing w:line="480" w:lineRule="auto"/>
        <w:ind w:firstLine="270"/>
        <w:rPr>
          <w:rFonts w:ascii="Times New Roman" w:hAnsi="Times New Roman"/>
          <w:sz w:val="24"/>
          <w:szCs w:val="24"/>
        </w:rPr>
      </w:pPr>
      <w:r w:rsidRPr="00EB7F1B">
        <w:rPr>
          <w:rFonts w:ascii="Times New Roman" w:hAnsi="Times New Roman"/>
          <w:sz w:val="24"/>
          <w:szCs w:val="24"/>
        </w:rPr>
        <w:t xml:space="preserve">will be received, </w:t>
      </w:r>
      <w:r>
        <w:rPr>
          <w:rFonts w:ascii="Times New Roman" w:hAnsi="Times New Roman"/>
          <w:sz w:val="24"/>
          <w:szCs w:val="24"/>
        </w:rPr>
        <w:t xml:space="preserve">and </w:t>
      </w:r>
      <w:r w:rsidRPr="00EB7F1B">
        <w:rPr>
          <w:rFonts w:ascii="Times New Roman" w:hAnsi="Times New Roman"/>
          <w:sz w:val="24"/>
          <w:szCs w:val="24"/>
        </w:rPr>
        <w:t xml:space="preserve">it is anticipated that </w:t>
      </w:r>
      <w:r w:rsidR="00954897">
        <w:rPr>
          <w:rFonts w:ascii="Times New Roman" w:hAnsi="Times New Roman"/>
          <w:sz w:val="24"/>
          <w:szCs w:val="24"/>
        </w:rPr>
        <w:t>600</w:t>
      </w:r>
      <w:r w:rsidR="00954897" w:rsidRPr="00EB7F1B">
        <w:rPr>
          <w:rFonts w:ascii="Times New Roman" w:hAnsi="Times New Roman"/>
          <w:sz w:val="24"/>
          <w:szCs w:val="24"/>
        </w:rPr>
        <w:t xml:space="preserve"> </w:t>
      </w:r>
      <w:r w:rsidRPr="00EB7F1B">
        <w:rPr>
          <w:rFonts w:ascii="Times New Roman" w:hAnsi="Times New Roman"/>
          <w:sz w:val="24"/>
          <w:szCs w:val="24"/>
        </w:rPr>
        <w:t xml:space="preserve">hours will be needed to process and review </w:t>
      </w:r>
    </w:p>
    <w:p w:rsidR="00EB6C55" w:rsidRDefault="003777DA">
      <w:pPr>
        <w:spacing w:line="480" w:lineRule="auto"/>
        <w:ind w:left="270"/>
        <w:rPr>
          <w:rFonts w:ascii="Times New Roman" w:hAnsi="Times New Roman"/>
          <w:sz w:val="24"/>
          <w:szCs w:val="24"/>
        </w:rPr>
      </w:pPr>
      <w:r w:rsidRPr="00EB7F1B">
        <w:rPr>
          <w:rFonts w:ascii="Times New Roman" w:hAnsi="Times New Roman"/>
          <w:sz w:val="24"/>
          <w:szCs w:val="24"/>
        </w:rPr>
        <w:lastRenderedPageBreak/>
        <w:t xml:space="preserve">these applications. </w:t>
      </w:r>
      <w:r w:rsidR="00931F0E">
        <w:rPr>
          <w:rFonts w:ascii="Times New Roman" w:hAnsi="Times New Roman"/>
          <w:sz w:val="24"/>
          <w:szCs w:val="24"/>
        </w:rPr>
        <w:t xml:space="preserve">  Federal labor costs </w:t>
      </w:r>
      <w:r w:rsidR="00AD1C2C">
        <w:rPr>
          <w:rFonts w:ascii="Times New Roman" w:hAnsi="Times New Roman"/>
          <w:sz w:val="24"/>
          <w:szCs w:val="24"/>
        </w:rPr>
        <w:t>will total $34,</w:t>
      </w:r>
      <w:r w:rsidR="004E3355">
        <w:rPr>
          <w:rFonts w:ascii="Times New Roman" w:hAnsi="Times New Roman"/>
          <w:sz w:val="24"/>
          <w:szCs w:val="24"/>
        </w:rPr>
        <w:t>524</w:t>
      </w:r>
      <w:r w:rsidR="00AD1C2C">
        <w:rPr>
          <w:rFonts w:ascii="Times New Roman" w:hAnsi="Times New Roman"/>
          <w:sz w:val="24"/>
          <w:szCs w:val="24"/>
        </w:rPr>
        <w:t xml:space="preserve">.00 for the anticipated 20 proposals that will receive awards.  </w:t>
      </w:r>
      <w:r w:rsidR="00D055E4">
        <w:rPr>
          <w:rFonts w:ascii="Times New Roman" w:hAnsi="Times New Roman"/>
          <w:sz w:val="24"/>
          <w:szCs w:val="24"/>
        </w:rPr>
        <w:t>(25 hours +10 hours= 35</w:t>
      </w:r>
      <w:r w:rsidR="00855A83">
        <w:rPr>
          <w:rFonts w:ascii="Times New Roman" w:hAnsi="Times New Roman"/>
          <w:sz w:val="24"/>
          <w:szCs w:val="24"/>
        </w:rPr>
        <w:t xml:space="preserve"> </w:t>
      </w:r>
      <w:r w:rsidR="00D055E4">
        <w:rPr>
          <w:rFonts w:ascii="Times New Roman" w:hAnsi="Times New Roman"/>
          <w:sz w:val="24"/>
          <w:szCs w:val="24"/>
        </w:rPr>
        <w:t xml:space="preserve">hours X </w:t>
      </w:r>
      <w:r w:rsidR="00954897">
        <w:rPr>
          <w:rFonts w:ascii="Times New Roman" w:hAnsi="Times New Roman"/>
          <w:sz w:val="24"/>
          <w:szCs w:val="24"/>
        </w:rPr>
        <w:t xml:space="preserve">20 </w:t>
      </w:r>
      <w:r w:rsidR="00D055E4">
        <w:rPr>
          <w:rFonts w:ascii="Times New Roman" w:hAnsi="Times New Roman"/>
          <w:sz w:val="24"/>
          <w:szCs w:val="24"/>
        </w:rPr>
        <w:t>grantees X $</w:t>
      </w:r>
      <w:r w:rsidR="004E3355">
        <w:rPr>
          <w:rFonts w:ascii="Times New Roman" w:hAnsi="Times New Roman"/>
          <w:sz w:val="24"/>
          <w:szCs w:val="24"/>
        </w:rPr>
        <w:t xml:space="preserve">49.32 </w:t>
      </w:r>
      <w:r w:rsidR="00855A83">
        <w:rPr>
          <w:rFonts w:ascii="Times New Roman" w:hAnsi="Times New Roman"/>
          <w:sz w:val="24"/>
          <w:szCs w:val="24"/>
        </w:rPr>
        <w:t>per hour =</w:t>
      </w:r>
      <w:r w:rsidR="00D055E4">
        <w:rPr>
          <w:rFonts w:ascii="Times New Roman" w:hAnsi="Times New Roman"/>
          <w:sz w:val="24"/>
          <w:szCs w:val="24"/>
        </w:rPr>
        <w:t xml:space="preserve"> $</w:t>
      </w:r>
      <w:r w:rsidR="00954897">
        <w:rPr>
          <w:rFonts w:ascii="Times New Roman" w:hAnsi="Times New Roman"/>
          <w:sz w:val="24"/>
          <w:szCs w:val="24"/>
        </w:rPr>
        <w:t>3</w:t>
      </w:r>
      <w:r w:rsidR="00002908">
        <w:rPr>
          <w:rFonts w:ascii="Times New Roman" w:hAnsi="Times New Roman"/>
          <w:sz w:val="24"/>
          <w:szCs w:val="24"/>
        </w:rPr>
        <w:t>4</w:t>
      </w:r>
      <w:proofErr w:type="gramStart"/>
      <w:r w:rsidR="00002908">
        <w:rPr>
          <w:rFonts w:ascii="Times New Roman" w:hAnsi="Times New Roman"/>
          <w:sz w:val="24"/>
          <w:szCs w:val="24"/>
        </w:rPr>
        <w:t>,18</w:t>
      </w:r>
      <w:r w:rsidR="004E3355">
        <w:rPr>
          <w:rFonts w:ascii="Times New Roman" w:hAnsi="Times New Roman"/>
          <w:sz w:val="24"/>
          <w:szCs w:val="24"/>
        </w:rPr>
        <w:t>524</w:t>
      </w:r>
      <w:r w:rsidR="006D1E93">
        <w:rPr>
          <w:rFonts w:ascii="Times New Roman" w:hAnsi="Times New Roman"/>
          <w:sz w:val="24"/>
          <w:szCs w:val="24"/>
        </w:rPr>
        <w:t>.00</w:t>
      </w:r>
      <w:proofErr w:type="gramEnd"/>
      <w:r w:rsidR="00D055E4">
        <w:rPr>
          <w:rFonts w:ascii="Times New Roman" w:hAnsi="Times New Roman"/>
          <w:sz w:val="24"/>
          <w:szCs w:val="24"/>
        </w:rPr>
        <w:t>)</w:t>
      </w:r>
      <w:r w:rsidR="00855A83">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7 program and financial reports for each grantee</w:t>
      </w:r>
      <w:r w:rsidR="00855A83">
        <w:rPr>
          <w:rFonts w:ascii="Times New Roman" w:hAnsi="Times New Roman"/>
          <w:sz w:val="24"/>
          <w:szCs w:val="24"/>
        </w:rPr>
        <w:t xml:space="preserve">, for a total </w:t>
      </w:r>
      <w:r w:rsidR="00CE07F9">
        <w:rPr>
          <w:rFonts w:ascii="Times New Roman" w:hAnsi="Times New Roman"/>
          <w:sz w:val="24"/>
          <w:szCs w:val="24"/>
        </w:rPr>
        <w:t>of 700</w:t>
      </w:r>
      <w:r w:rsidR="00954897">
        <w:rPr>
          <w:rFonts w:ascii="Times New Roman" w:hAnsi="Times New Roman"/>
          <w:sz w:val="24"/>
          <w:szCs w:val="24"/>
        </w:rPr>
        <w:t xml:space="preserve"> </w:t>
      </w:r>
      <w:r w:rsidR="00855A83">
        <w:rPr>
          <w:rFonts w:ascii="Times New Roman" w:hAnsi="Times New Roman"/>
          <w:sz w:val="24"/>
          <w:szCs w:val="24"/>
        </w:rPr>
        <w:t>hours.</w:t>
      </w:r>
      <w:r w:rsidR="00D055E4">
        <w:rPr>
          <w:rFonts w:ascii="Times New Roman" w:hAnsi="Times New Roman"/>
          <w:sz w:val="24"/>
          <w:szCs w:val="24"/>
        </w:rPr>
        <w:t xml:space="preserve">  </w:t>
      </w:r>
      <w:r w:rsidR="00327223" w:rsidRPr="00EB7F1B">
        <w:rPr>
          <w:rFonts w:ascii="Times New Roman" w:hAnsi="Times New Roman"/>
          <w:sz w:val="24"/>
          <w:szCs w:val="24"/>
        </w:rPr>
        <w:t>Costs other than salary costs are negligible.  Wage rates were determined based on the Office of Personnel Management salary table for FY 201</w:t>
      </w:r>
      <w:r w:rsidR="004E3355">
        <w:rPr>
          <w:rFonts w:ascii="Times New Roman" w:hAnsi="Times New Roman"/>
          <w:sz w:val="24"/>
          <w:szCs w:val="24"/>
        </w:rPr>
        <w:t>5</w:t>
      </w:r>
      <w:r w:rsidR="00327223" w:rsidRPr="00EB7F1B">
        <w:rPr>
          <w:rFonts w:ascii="Times New Roman" w:hAnsi="Times New Roman"/>
          <w:sz w:val="24"/>
          <w:szCs w:val="24"/>
        </w:rPr>
        <w:t>, for a GS 13, Step 5 employee.</w:t>
      </w: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1716"/>
      </w:tblGrid>
      <w:tr w:rsidR="00327223" w:rsidRPr="00EB7F1B" w:rsidTr="00373F37">
        <w:trPr>
          <w:trHeight w:val="377"/>
        </w:trPr>
        <w:tc>
          <w:tcPr>
            <w:tcW w:w="3072" w:type="dxa"/>
          </w:tcPr>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jc w:val="center"/>
              <w:rPr>
                <w:rFonts w:ascii="Times New Roman" w:hAnsi="Times New Roman"/>
                <w:b/>
                <w:sz w:val="24"/>
                <w:szCs w:val="24"/>
              </w:rPr>
            </w:pPr>
            <w:r w:rsidRPr="00EB7F1B">
              <w:rPr>
                <w:rFonts w:ascii="Times New Roman" w:hAnsi="Times New Roman"/>
                <w:b/>
                <w:sz w:val="24"/>
                <w:szCs w:val="24"/>
              </w:rPr>
              <w:t xml:space="preserve">Total </w:t>
            </w:r>
            <w:r w:rsidR="00AE6EE3" w:rsidRPr="00EB7F1B">
              <w:rPr>
                <w:rFonts w:ascii="Times New Roman" w:hAnsi="Times New Roman"/>
                <w:b/>
                <w:sz w:val="24"/>
                <w:szCs w:val="24"/>
              </w:rPr>
              <w:t>H</w:t>
            </w:r>
            <w:r w:rsidRPr="00EB7F1B">
              <w:rPr>
                <w:rFonts w:ascii="Times New Roman" w:hAnsi="Times New Roman"/>
                <w:b/>
                <w:sz w:val="24"/>
                <w:szCs w:val="24"/>
              </w:rPr>
              <w:t>ours</w:t>
            </w:r>
          </w:p>
        </w:tc>
        <w:tc>
          <w:tcPr>
            <w:tcW w:w="1716" w:type="dxa"/>
          </w:tcPr>
          <w:p w:rsidR="007B0019"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rPr>
                <w:rFonts w:ascii="Times New Roman" w:hAnsi="Times New Roman"/>
                <w:b/>
                <w:sz w:val="24"/>
                <w:szCs w:val="24"/>
              </w:rPr>
            </w:pPr>
            <w:r w:rsidRPr="00EB7F1B">
              <w:rPr>
                <w:rFonts w:ascii="Times New Roman" w:hAnsi="Times New Roman"/>
                <w:b/>
                <w:sz w:val="24"/>
                <w:szCs w:val="24"/>
              </w:rPr>
              <w:t xml:space="preserve">  </w:t>
            </w:r>
            <w:r w:rsidR="009A1ECB">
              <w:rPr>
                <w:rFonts w:ascii="Times New Roman" w:hAnsi="Times New Roman"/>
                <w:b/>
                <w:sz w:val="24"/>
                <w:szCs w:val="24"/>
              </w:rPr>
              <w:t xml:space="preserve">1300 </w:t>
            </w:r>
            <w:r w:rsidR="00514477">
              <w:rPr>
                <w:rFonts w:ascii="Times New Roman" w:hAnsi="Times New Roman"/>
                <w:b/>
                <w:sz w:val="24"/>
                <w:szCs w:val="24"/>
              </w:rPr>
              <w:t>H</w:t>
            </w:r>
            <w:r w:rsidRPr="00EB7F1B">
              <w:rPr>
                <w:rFonts w:ascii="Times New Roman" w:hAnsi="Times New Roman"/>
                <w:b/>
                <w:sz w:val="24"/>
                <w:szCs w:val="24"/>
              </w:rPr>
              <w:t>ours</w:t>
            </w:r>
            <w:r w:rsidR="00954897">
              <w:rPr>
                <w:rFonts w:ascii="Times New Roman" w:hAnsi="Times New Roman"/>
                <w:b/>
                <w:sz w:val="24"/>
                <w:szCs w:val="24"/>
              </w:rPr>
              <w:t xml:space="preserve"> </w:t>
            </w:r>
          </w:p>
        </w:tc>
      </w:tr>
      <w:tr w:rsidR="00D055E4" w:rsidRPr="00EB7F1B" w:rsidTr="00AE6EE3">
        <w:trPr>
          <w:trHeight w:val="1448"/>
        </w:trPr>
        <w:tc>
          <w:tcPr>
            <w:tcW w:w="3072" w:type="dxa"/>
          </w:tcPr>
          <w:p w:rsidR="007B001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1716" w:type="dxa"/>
          </w:tcPr>
          <w:p w:rsidR="007B001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rPr>
            </w:pPr>
            <w:r>
              <w:rPr>
                <w:rFonts w:ascii="Times New Roman" w:hAnsi="Times New Roman"/>
                <w:b/>
                <w:sz w:val="24"/>
                <w:szCs w:val="24"/>
              </w:rPr>
              <w:t>$</w:t>
            </w:r>
            <w:r w:rsidR="006D1E93">
              <w:rPr>
                <w:rFonts w:ascii="Times New Roman" w:hAnsi="Times New Roman"/>
                <w:b/>
                <w:sz w:val="24"/>
                <w:szCs w:val="24"/>
              </w:rPr>
              <w:t>29,</w:t>
            </w:r>
            <w:r w:rsidR="00323E43">
              <w:rPr>
                <w:rFonts w:ascii="Times New Roman" w:hAnsi="Times New Roman"/>
                <w:b/>
                <w:sz w:val="24"/>
                <w:szCs w:val="24"/>
              </w:rPr>
              <w:t>529</w:t>
            </w:r>
            <w:r w:rsidR="006D1E93">
              <w:rPr>
                <w:rFonts w:ascii="Times New Roman" w:hAnsi="Times New Roman"/>
                <w:b/>
                <w:sz w:val="24"/>
                <w:szCs w:val="24"/>
              </w:rPr>
              <w:t xml:space="preserve">.00  </w:t>
            </w:r>
          </w:p>
        </w:tc>
      </w:tr>
      <w:tr w:rsidR="00D055E4" w:rsidRPr="00EB7F1B" w:rsidTr="00AE6EE3">
        <w:trPr>
          <w:trHeight w:val="1448"/>
        </w:trPr>
        <w:tc>
          <w:tcPr>
            <w:tcW w:w="3072" w:type="dxa"/>
          </w:tcPr>
          <w:p w:rsidR="007B001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1716" w:type="dxa"/>
          </w:tcPr>
          <w:p w:rsidR="007B0019" w:rsidRDefault="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w:t>
            </w:r>
            <w:r w:rsidR="00954897">
              <w:rPr>
                <w:rFonts w:ascii="Times New Roman" w:hAnsi="Times New Roman"/>
                <w:b/>
                <w:sz w:val="24"/>
                <w:szCs w:val="24"/>
              </w:rPr>
              <w:t>3</w:t>
            </w:r>
            <w:r w:rsidR="002100B6">
              <w:rPr>
                <w:rFonts w:ascii="Times New Roman" w:hAnsi="Times New Roman"/>
                <w:b/>
                <w:sz w:val="24"/>
                <w:szCs w:val="24"/>
              </w:rPr>
              <w:t>4,</w:t>
            </w:r>
            <w:r w:rsidR="00323E43">
              <w:rPr>
                <w:rFonts w:ascii="Times New Roman" w:hAnsi="Times New Roman"/>
                <w:b/>
                <w:sz w:val="24"/>
                <w:szCs w:val="24"/>
              </w:rPr>
              <w:t>524</w:t>
            </w:r>
            <w:r w:rsidR="009A1ECB">
              <w:rPr>
                <w:rFonts w:ascii="Times New Roman" w:hAnsi="Times New Roman"/>
                <w:b/>
                <w:sz w:val="24"/>
                <w:szCs w:val="24"/>
              </w:rPr>
              <w:t>.00</w:t>
            </w:r>
            <w:r w:rsidR="006D1E93">
              <w:rPr>
                <w:rFonts w:ascii="Times New Roman" w:hAnsi="Times New Roman"/>
                <w:b/>
                <w:sz w:val="24"/>
                <w:szCs w:val="24"/>
              </w:rPr>
              <w:t xml:space="preserve"> </w:t>
            </w:r>
          </w:p>
        </w:tc>
      </w:tr>
      <w:tr w:rsidR="00327223" w:rsidRPr="00EB7F1B" w:rsidTr="00AE6EE3">
        <w:trPr>
          <w:trHeight w:val="1448"/>
        </w:trPr>
        <w:tc>
          <w:tcPr>
            <w:tcW w:w="3072" w:type="dxa"/>
          </w:tcPr>
          <w:p w:rsidR="007B0019" w:rsidRDefault="007B00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p>
          <w:p w:rsidR="007B0019"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1716" w:type="dxa"/>
          </w:tcPr>
          <w:p w:rsidR="007B0019"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rPr>
            </w:pPr>
            <w:r w:rsidRPr="00EB7F1B">
              <w:rPr>
                <w:rFonts w:ascii="Times New Roman" w:hAnsi="Times New Roman"/>
                <w:b/>
                <w:sz w:val="24"/>
                <w:szCs w:val="24"/>
              </w:rPr>
              <w:t xml:space="preserve"> </w:t>
            </w:r>
          </w:p>
          <w:p w:rsidR="0084657A" w:rsidRDefault="00327223" w:rsidP="00323E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EB7F1B">
              <w:rPr>
                <w:rFonts w:ascii="Times New Roman" w:hAnsi="Times New Roman"/>
                <w:b/>
                <w:sz w:val="24"/>
                <w:szCs w:val="24"/>
              </w:rPr>
              <w:t>$</w:t>
            </w:r>
            <w:r w:rsidR="006D1E93">
              <w:rPr>
                <w:rFonts w:ascii="Times New Roman" w:hAnsi="Times New Roman"/>
                <w:b/>
                <w:sz w:val="24"/>
                <w:szCs w:val="24"/>
              </w:rPr>
              <w:t xml:space="preserve"> </w:t>
            </w:r>
            <w:r w:rsidR="00E707E7">
              <w:rPr>
                <w:rFonts w:ascii="Times New Roman" w:hAnsi="Times New Roman"/>
                <w:b/>
                <w:sz w:val="24"/>
                <w:szCs w:val="24"/>
              </w:rPr>
              <w:t>6</w:t>
            </w:r>
            <w:r w:rsidR="00323E43">
              <w:rPr>
                <w:rFonts w:ascii="Times New Roman" w:hAnsi="Times New Roman"/>
                <w:b/>
                <w:sz w:val="24"/>
                <w:szCs w:val="24"/>
              </w:rPr>
              <w:t>4</w:t>
            </w:r>
            <w:r w:rsidR="00E707E7">
              <w:rPr>
                <w:rFonts w:ascii="Times New Roman" w:hAnsi="Times New Roman"/>
                <w:b/>
                <w:sz w:val="24"/>
                <w:szCs w:val="24"/>
              </w:rPr>
              <w:t>,</w:t>
            </w:r>
            <w:r w:rsidR="00323E43">
              <w:rPr>
                <w:rFonts w:ascii="Times New Roman" w:hAnsi="Times New Roman"/>
                <w:b/>
                <w:sz w:val="24"/>
                <w:szCs w:val="24"/>
              </w:rPr>
              <w:t>053</w:t>
            </w:r>
            <w:r w:rsidR="009A1ECB">
              <w:rPr>
                <w:rFonts w:ascii="Times New Roman" w:hAnsi="Times New Roman"/>
                <w:b/>
                <w:sz w:val="24"/>
                <w:szCs w:val="24"/>
              </w:rPr>
              <w:t>.00</w:t>
            </w:r>
          </w:p>
        </w:tc>
      </w:tr>
    </w:tbl>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A525D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A525D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327223" w:rsidRPr="00EB7F1B" w:rsidRDefault="00327223" w:rsidP="00A525D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sz w:val="24"/>
          <w:szCs w:val="24"/>
        </w:rPr>
      </w:pPr>
      <w:r w:rsidRPr="00EB7F1B">
        <w:rPr>
          <w:rFonts w:ascii="Times New Roman" w:hAnsi="Times New Roman"/>
          <w:b/>
          <w:sz w:val="24"/>
          <w:szCs w:val="24"/>
        </w:rPr>
        <w:t xml:space="preserve">       </w:t>
      </w:r>
      <w:r w:rsidRPr="00EB7F1B">
        <w:rPr>
          <w:rFonts w:ascii="Times New Roman" w:hAnsi="Times New Roman"/>
          <w:sz w:val="24"/>
          <w:szCs w:val="24"/>
        </w:rPr>
        <w:t>There are no changes in the information collection since the last OMB approval.</w:t>
      </w:r>
    </w:p>
    <w:p w:rsidR="00327223" w:rsidRPr="00EB7F1B" w:rsidRDefault="00327223" w:rsidP="00A525D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sz w:val="16"/>
          <w:szCs w:val="16"/>
        </w:rPr>
      </w:pPr>
    </w:p>
    <w:p w:rsidR="00327223" w:rsidRPr="00EB7F1B" w:rsidRDefault="00327223" w:rsidP="00A525DB">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6"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A52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16"/>
          <w:szCs w:val="16"/>
        </w:rPr>
      </w:pPr>
    </w:p>
    <w:p w:rsidR="00327223" w:rsidRPr="00EB7F1B" w:rsidRDefault="003777DA" w:rsidP="00A525DB">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6B70A6" w:rsidRDefault="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A525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16"/>
          <w:szCs w:val="16"/>
        </w:rPr>
      </w:pPr>
    </w:p>
    <w:p w:rsidR="00327223" w:rsidRPr="00EB7F1B" w:rsidRDefault="00327223" w:rsidP="00A525DB">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6B70A6" w:rsidRDefault="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rPr>
      </w:pPr>
      <w:r w:rsidRPr="00EB7F1B">
        <w:rPr>
          <w:rFonts w:ascii="Times New Roman" w:hAnsi="Times New Roman"/>
          <w:sz w:val="24"/>
          <w:szCs w:val="24"/>
        </w:rPr>
        <w:t xml:space="preserve">      There are no exceptions to the certification statement.</w:t>
      </w:r>
    </w:p>
    <w:sectPr w:rsidR="006B70A6" w:rsidSect="00D86641">
      <w:footerReference w:type="even" r:id="rId17"/>
      <w:footerReference w:type="default" r:id="rId18"/>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3CE" w:rsidRDefault="00E823CE" w:rsidP="00736224">
      <w:pPr>
        <w:spacing w:after="0" w:line="240" w:lineRule="auto"/>
      </w:pPr>
      <w:r>
        <w:separator/>
      </w:r>
    </w:p>
  </w:endnote>
  <w:endnote w:type="continuationSeparator" w:id="0">
    <w:p w:rsidR="00E823CE" w:rsidRDefault="00E823CE"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3CE" w:rsidRDefault="004803FD" w:rsidP="00373F37">
    <w:pPr>
      <w:pStyle w:val="Footer"/>
      <w:framePr w:wrap="around" w:vAnchor="text" w:hAnchor="margin" w:xAlign="center" w:y="1"/>
      <w:rPr>
        <w:rStyle w:val="PageNumber"/>
      </w:rPr>
    </w:pPr>
    <w:r>
      <w:rPr>
        <w:rStyle w:val="PageNumber"/>
      </w:rPr>
      <w:fldChar w:fldCharType="begin"/>
    </w:r>
    <w:r w:rsidR="00E823CE">
      <w:rPr>
        <w:rStyle w:val="PageNumber"/>
      </w:rPr>
      <w:instrText xml:space="preserve">PAGE  </w:instrText>
    </w:r>
    <w:r>
      <w:rPr>
        <w:rStyle w:val="PageNumber"/>
      </w:rPr>
      <w:fldChar w:fldCharType="separate"/>
    </w:r>
    <w:r w:rsidR="00E823CE">
      <w:rPr>
        <w:rStyle w:val="PageNumber"/>
        <w:noProof/>
      </w:rPr>
      <w:t>8</w:t>
    </w:r>
    <w:r>
      <w:rPr>
        <w:rStyle w:val="PageNumber"/>
      </w:rPr>
      <w:fldChar w:fldCharType="end"/>
    </w:r>
  </w:p>
  <w:p w:rsidR="00E823CE" w:rsidRDefault="00E823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3CE" w:rsidRDefault="004803FD" w:rsidP="00373F37">
    <w:pPr>
      <w:pStyle w:val="Footer"/>
      <w:framePr w:wrap="around" w:vAnchor="text" w:hAnchor="margin" w:xAlign="center" w:y="1"/>
      <w:rPr>
        <w:rStyle w:val="PageNumber"/>
      </w:rPr>
    </w:pPr>
    <w:r>
      <w:rPr>
        <w:rStyle w:val="PageNumber"/>
      </w:rPr>
      <w:fldChar w:fldCharType="begin"/>
    </w:r>
    <w:r w:rsidR="00E823CE">
      <w:rPr>
        <w:rStyle w:val="PageNumber"/>
      </w:rPr>
      <w:instrText xml:space="preserve">PAGE  </w:instrText>
    </w:r>
    <w:r>
      <w:rPr>
        <w:rStyle w:val="PageNumber"/>
      </w:rPr>
      <w:fldChar w:fldCharType="separate"/>
    </w:r>
    <w:r w:rsidR="00395FAB">
      <w:rPr>
        <w:rStyle w:val="PageNumber"/>
        <w:noProof/>
      </w:rPr>
      <w:t>10</w:t>
    </w:r>
    <w:r>
      <w:rPr>
        <w:rStyle w:val="PageNumber"/>
      </w:rPr>
      <w:fldChar w:fldCharType="end"/>
    </w:r>
  </w:p>
  <w:p w:rsidR="00E823CE" w:rsidRDefault="00E82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3CE" w:rsidRDefault="00E823CE" w:rsidP="00736224">
      <w:pPr>
        <w:spacing w:after="0" w:line="240" w:lineRule="auto"/>
      </w:pPr>
      <w:r>
        <w:separator/>
      </w:r>
    </w:p>
  </w:footnote>
  <w:footnote w:type="continuationSeparator" w:id="0">
    <w:p w:rsidR="00E823CE" w:rsidRDefault="00E823CE"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A9191D"/>
    <w:multiLevelType w:val="hybridMultilevel"/>
    <w:tmpl w:val="DE7A7EFE"/>
    <w:lvl w:ilvl="0" w:tplc="8D7EA3EA">
      <w:start w:val="4"/>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327223"/>
    <w:rsid w:val="00002908"/>
    <w:rsid w:val="00011B78"/>
    <w:rsid w:val="00030266"/>
    <w:rsid w:val="000320D1"/>
    <w:rsid w:val="00033BBE"/>
    <w:rsid w:val="000345C1"/>
    <w:rsid w:val="0004048E"/>
    <w:rsid w:val="0004164F"/>
    <w:rsid w:val="0005680A"/>
    <w:rsid w:val="0006105C"/>
    <w:rsid w:val="00064566"/>
    <w:rsid w:val="00070BAC"/>
    <w:rsid w:val="00084D7B"/>
    <w:rsid w:val="0008661E"/>
    <w:rsid w:val="0009271C"/>
    <w:rsid w:val="00092DCD"/>
    <w:rsid w:val="000A303D"/>
    <w:rsid w:val="000A6312"/>
    <w:rsid w:val="000D48DE"/>
    <w:rsid w:val="000E2570"/>
    <w:rsid w:val="000E46A7"/>
    <w:rsid w:val="001113F5"/>
    <w:rsid w:val="001168F2"/>
    <w:rsid w:val="00131124"/>
    <w:rsid w:val="00132817"/>
    <w:rsid w:val="00144097"/>
    <w:rsid w:val="00155714"/>
    <w:rsid w:val="0016229B"/>
    <w:rsid w:val="001650B1"/>
    <w:rsid w:val="0017785D"/>
    <w:rsid w:val="00184A8E"/>
    <w:rsid w:val="001853DF"/>
    <w:rsid w:val="00185941"/>
    <w:rsid w:val="0019352D"/>
    <w:rsid w:val="001A06F0"/>
    <w:rsid w:val="001A29B8"/>
    <w:rsid w:val="001A6E9E"/>
    <w:rsid w:val="001B3CC9"/>
    <w:rsid w:val="001C0128"/>
    <w:rsid w:val="001C6241"/>
    <w:rsid w:val="001D5105"/>
    <w:rsid w:val="001E105A"/>
    <w:rsid w:val="001E2326"/>
    <w:rsid w:val="001E4979"/>
    <w:rsid w:val="001F126E"/>
    <w:rsid w:val="002100B6"/>
    <w:rsid w:val="002249FA"/>
    <w:rsid w:val="0023275A"/>
    <w:rsid w:val="00232B0F"/>
    <w:rsid w:val="00235019"/>
    <w:rsid w:val="0024286A"/>
    <w:rsid w:val="00256A29"/>
    <w:rsid w:val="0026160F"/>
    <w:rsid w:val="00273055"/>
    <w:rsid w:val="00274DEA"/>
    <w:rsid w:val="00276F9E"/>
    <w:rsid w:val="00277B4D"/>
    <w:rsid w:val="00285D9E"/>
    <w:rsid w:val="002862BD"/>
    <w:rsid w:val="00294F69"/>
    <w:rsid w:val="002A72E9"/>
    <w:rsid w:val="002B6BB8"/>
    <w:rsid w:val="002B714D"/>
    <w:rsid w:val="002C2C96"/>
    <w:rsid w:val="002D175D"/>
    <w:rsid w:val="002F6C96"/>
    <w:rsid w:val="003025CF"/>
    <w:rsid w:val="00323E43"/>
    <w:rsid w:val="00327223"/>
    <w:rsid w:val="00364526"/>
    <w:rsid w:val="00373B77"/>
    <w:rsid w:val="00373F37"/>
    <w:rsid w:val="003777DA"/>
    <w:rsid w:val="00385286"/>
    <w:rsid w:val="003856D1"/>
    <w:rsid w:val="00387DD4"/>
    <w:rsid w:val="00392AEC"/>
    <w:rsid w:val="00392FC9"/>
    <w:rsid w:val="00395FAB"/>
    <w:rsid w:val="003A5BB3"/>
    <w:rsid w:val="003B59A3"/>
    <w:rsid w:val="003B6287"/>
    <w:rsid w:val="003B6E22"/>
    <w:rsid w:val="003B7B61"/>
    <w:rsid w:val="003C323A"/>
    <w:rsid w:val="003C34E3"/>
    <w:rsid w:val="003C37E7"/>
    <w:rsid w:val="003C3E88"/>
    <w:rsid w:val="003C612B"/>
    <w:rsid w:val="003D2F71"/>
    <w:rsid w:val="003E3F01"/>
    <w:rsid w:val="003E6CD9"/>
    <w:rsid w:val="00400D80"/>
    <w:rsid w:val="00401075"/>
    <w:rsid w:val="00406B0F"/>
    <w:rsid w:val="004079DF"/>
    <w:rsid w:val="004177AB"/>
    <w:rsid w:val="00460AB7"/>
    <w:rsid w:val="0046201B"/>
    <w:rsid w:val="004803FD"/>
    <w:rsid w:val="00481656"/>
    <w:rsid w:val="00494B24"/>
    <w:rsid w:val="004A2CD1"/>
    <w:rsid w:val="004A586B"/>
    <w:rsid w:val="004A5C0E"/>
    <w:rsid w:val="004B2740"/>
    <w:rsid w:val="004C1018"/>
    <w:rsid w:val="004C51EC"/>
    <w:rsid w:val="004C5F24"/>
    <w:rsid w:val="004C7C49"/>
    <w:rsid w:val="004D4B1B"/>
    <w:rsid w:val="004E3355"/>
    <w:rsid w:val="004E3407"/>
    <w:rsid w:val="004E3646"/>
    <w:rsid w:val="004E4A01"/>
    <w:rsid w:val="004E765C"/>
    <w:rsid w:val="004E7A83"/>
    <w:rsid w:val="00502237"/>
    <w:rsid w:val="00513169"/>
    <w:rsid w:val="00513A51"/>
    <w:rsid w:val="00514477"/>
    <w:rsid w:val="005157D6"/>
    <w:rsid w:val="005224FB"/>
    <w:rsid w:val="005272F8"/>
    <w:rsid w:val="00527382"/>
    <w:rsid w:val="00542657"/>
    <w:rsid w:val="005438CA"/>
    <w:rsid w:val="005542EC"/>
    <w:rsid w:val="00556D97"/>
    <w:rsid w:val="00561CA1"/>
    <w:rsid w:val="00571510"/>
    <w:rsid w:val="005762BB"/>
    <w:rsid w:val="00576D0B"/>
    <w:rsid w:val="005A15EC"/>
    <w:rsid w:val="005B29A4"/>
    <w:rsid w:val="005C124C"/>
    <w:rsid w:val="005C7904"/>
    <w:rsid w:val="005D0F0E"/>
    <w:rsid w:val="005E4B37"/>
    <w:rsid w:val="005E4BA3"/>
    <w:rsid w:val="005E54D7"/>
    <w:rsid w:val="0061258D"/>
    <w:rsid w:val="006148DB"/>
    <w:rsid w:val="00621A2A"/>
    <w:rsid w:val="006358DE"/>
    <w:rsid w:val="00652B40"/>
    <w:rsid w:val="00674942"/>
    <w:rsid w:val="00676EA7"/>
    <w:rsid w:val="006879DE"/>
    <w:rsid w:val="00695EA2"/>
    <w:rsid w:val="00697AC7"/>
    <w:rsid w:val="00697EE6"/>
    <w:rsid w:val="006A4A7A"/>
    <w:rsid w:val="006B177F"/>
    <w:rsid w:val="006B70A6"/>
    <w:rsid w:val="006D1E93"/>
    <w:rsid w:val="006D7293"/>
    <w:rsid w:val="006E000C"/>
    <w:rsid w:val="006E59AC"/>
    <w:rsid w:val="006E6E1E"/>
    <w:rsid w:val="006F2C5E"/>
    <w:rsid w:val="00703605"/>
    <w:rsid w:val="00703879"/>
    <w:rsid w:val="007159C0"/>
    <w:rsid w:val="00717375"/>
    <w:rsid w:val="00734451"/>
    <w:rsid w:val="00734F3B"/>
    <w:rsid w:val="00736224"/>
    <w:rsid w:val="007401E4"/>
    <w:rsid w:val="00744A29"/>
    <w:rsid w:val="00746DB1"/>
    <w:rsid w:val="0075035E"/>
    <w:rsid w:val="00765EC5"/>
    <w:rsid w:val="00775A43"/>
    <w:rsid w:val="007824D8"/>
    <w:rsid w:val="0078357D"/>
    <w:rsid w:val="00783DDF"/>
    <w:rsid w:val="00784DE2"/>
    <w:rsid w:val="007850AA"/>
    <w:rsid w:val="00794896"/>
    <w:rsid w:val="00796459"/>
    <w:rsid w:val="007A6210"/>
    <w:rsid w:val="007B0019"/>
    <w:rsid w:val="007B3208"/>
    <w:rsid w:val="007C2DA9"/>
    <w:rsid w:val="007C490C"/>
    <w:rsid w:val="007C6F4F"/>
    <w:rsid w:val="007D3263"/>
    <w:rsid w:val="007E5B60"/>
    <w:rsid w:val="007E5C3A"/>
    <w:rsid w:val="007F62A1"/>
    <w:rsid w:val="007F794C"/>
    <w:rsid w:val="00807DE7"/>
    <w:rsid w:val="00824E11"/>
    <w:rsid w:val="00835EC8"/>
    <w:rsid w:val="0084657A"/>
    <w:rsid w:val="00851722"/>
    <w:rsid w:val="00855A83"/>
    <w:rsid w:val="00855AC3"/>
    <w:rsid w:val="00856B77"/>
    <w:rsid w:val="008671BE"/>
    <w:rsid w:val="00874EB4"/>
    <w:rsid w:val="008A4F40"/>
    <w:rsid w:val="008B0F00"/>
    <w:rsid w:val="008B572C"/>
    <w:rsid w:val="008C09FE"/>
    <w:rsid w:val="008C6C43"/>
    <w:rsid w:val="008D18A2"/>
    <w:rsid w:val="008F11A6"/>
    <w:rsid w:val="008F2D05"/>
    <w:rsid w:val="008F5C8A"/>
    <w:rsid w:val="008F7C41"/>
    <w:rsid w:val="0090226D"/>
    <w:rsid w:val="00905640"/>
    <w:rsid w:val="00906379"/>
    <w:rsid w:val="009132B3"/>
    <w:rsid w:val="00927E5B"/>
    <w:rsid w:val="00931F0E"/>
    <w:rsid w:val="009339D8"/>
    <w:rsid w:val="00954897"/>
    <w:rsid w:val="009568B3"/>
    <w:rsid w:val="00971D9E"/>
    <w:rsid w:val="0097534F"/>
    <w:rsid w:val="009756C9"/>
    <w:rsid w:val="009806EF"/>
    <w:rsid w:val="00982FC5"/>
    <w:rsid w:val="00990085"/>
    <w:rsid w:val="0099315F"/>
    <w:rsid w:val="00993BDF"/>
    <w:rsid w:val="009A1ECB"/>
    <w:rsid w:val="009A4435"/>
    <w:rsid w:val="009B44AA"/>
    <w:rsid w:val="009C09A2"/>
    <w:rsid w:val="009C3EB8"/>
    <w:rsid w:val="009D48AE"/>
    <w:rsid w:val="009D77B2"/>
    <w:rsid w:val="009E0C18"/>
    <w:rsid w:val="009E5937"/>
    <w:rsid w:val="009F78FE"/>
    <w:rsid w:val="00A23F27"/>
    <w:rsid w:val="00A31F46"/>
    <w:rsid w:val="00A3208A"/>
    <w:rsid w:val="00A41F65"/>
    <w:rsid w:val="00A503F0"/>
    <w:rsid w:val="00A52418"/>
    <w:rsid w:val="00A525DB"/>
    <w:rsid w:val="00A56D8D"/>
    <w:rsid w:val="00A7189D"/>
    <w:rsid w:val="00A73853"/>
    <w:rsid w:val="00A75A17"/>
    <w:rsid w:val="00A82162"/>
    <w:rsid w:val="00A84D47"/>
    <w:rsid w:val="00A86B48"/>
    <w:rsid w:val="00A9435A"/>
    <w:rsid w:val="00AA163F"/>
    <w:rsid w:val="00AA30FA"/>
    <w:rsid w:val="00AB20AF"/>
    <w:rsid w:val="00AC7E6B"/>
    <w:rsid w:val="00AD0BD3"/>
    <w:rsid w:val="00AD1C2C"/>
    <w:rsid w:val="00AE4745"/>
    <w:rsid w:val="00AE6EE3"/>
    <w:rsid w:val="00AF7956"/>
    <w:rsid w:val="00B00468"/>
    <w:rsid w:val="00B05401"/>
    <w:rsid w:val="00B214F1"/>
    <w:rsid w:val="00B36D8C"/>
    <w:rsid w:val="00B41EA6"/>
    <w:rsid w:val="00B42905"/>
    <w:rsid w:val="00B6460B"/>
    <w:rsid w:val="00B65403"/>
    <w:rsid w:val="00B76043"/>
    <w:rsid w:val="00B90B53"/>
    <w:rsid w:val="00BA5937"/>
    <w:rsid w:val="00BA67AC"/>
    <w:rsid w:val="00BB4DD0"/>
    <w:rsid w:val="00BC1239"/>
    <w:rsid w:val="00BC13EC"/>
    <w:rsid w:val="00BC36B7"/>
    <w:rsid w:val="00BE41F8"/>
    <w:rsid w:val="00BF2C2A"/>
    <w:rsid w:val="00BF4B23"/>
    <w:rsid w:val="00C07F9A"/>
    <w:rsid w:val="00C300F3"/>
    <w:rsid w:val="00C34825"/>
    <w:rsid w:val="00C415F8"/>
    <w:rsid w:val="00C441D7"/>
    <w:rsid w:val="00C462C0"/>
    <w:rsid w:val="00C46BE6"/>
    <w:rsid w:val="00C55686"/>
    <w:rsid w:val="00C55758"/>
    <w:rsid w:val="00C579CB"/>
    <w:rsid w:val="00C6400E"/>
    <w:rsid w:val="00C67407"/>
    <w:rsid w:val="00C76D4C"/>
    <w:rsid w:val="00C90F34"/>
    <w:rsid w:val="00C92281"/>
    <w:rsid w:val="00C9791C"/>
    <w:rsid w:val="00CA0097"/>
    <w:rsid w:val="00CB7B22"/>
    <w:rsid w:val="00CC2852"/>
    <w:rsid w:val="00CD15A6"/>
    <w:rsid w:val="00CD57BC"/>
    <w:rsid w:val="00CD7801"/>
    <w:rsid w:val="00CE07F9"/>
    <w:rsid w:val="00CE20BF"/>
    <w:rsid w:val="00CE259E"/>
    <w:rsid w:val="00CF3D18"/>
    <w:rsid w:val="00D04FBD"/>
    <w:rsid w:val="00D055E4"/>
    <w:rsid w:val="00D077DE"/>
    <w:rsid w:val="00D148A2"/>
    <w:rsid w:val="00D17620"/>
    <w:rsid w:val="00D222DE"/>
    <w:rsid w:val="00D26BE8"/>
    <w:rsid w:val="00D336B9"/>
    <w:rsid w:val="00D35090"/>
    <w:rsid w:val="00D36D31"/>
    <w:rsid w:val="00D42CB9"/>
    <w:rsid w:val="00D4511F"/>
    <w:rsid w:val="00D57747"/>
    <w:rsid w:val="00D63D9F"/>
    <w:rsid w:val="00D642DF"/>
    <w:rsid w:val="00D836B9"/>
    <w:rsid w:val="00D86641"/>
    <w:rsid w:val="00D87EDA"/>
    <w:rsid w:val="00D927F5"/>
    <w:rsid w:val="00D94B67"/>
    <w:rsid w:val="00DB1F64"/>
    <w:rsid w:val="00DE0DE4"/>
    <w:rsid w:val="00DE15DF"/>
    <w:rsid w:val="00DE1A03"/>
    <w:rsid w:val="00DE748B"/>
    <w:rsid w:val="00DF121C"/>
    <w:rsid w:val="00DF4B78"/>
    <w:rsid w:val="00E01A6F"/>
    <w:rsid w:val="00E028A3"/>
    <w:rsid w:val="00E10213"/>
    <w:rsid w:val="00E1374D"/>
    <w:rsid w:val="00E35002"/>
    <w:rsid w:val="00E36EC9"/>
    <w:rsid w:val="00E52673"/>
    <w:rsid w:val="00E707E7"/>
    <w:rsid w:val="00E823CE"/>
    <w:rsid w:val="00E875FB"/>
    <w:rsid w:val="00E95040"/>
    <w:rsid w:val="00E970A4"/>
    <w:rsid w:val="00EA2EDE"/>
    <w:rsid w:val="00EA304B"/>
    <w:rsid w:val="00EA4404"/>
    <w:rsid w:val="00EB1922"/>
    <w:rsid w:val="00EB50B7"/>
    <w:rsid w:val="00EB6C55"/>
    <w:rsid w:val="00EB7F1B"/>
    <w:rsid w:val="00EC1532"/>
    <w:rsid w:val="00EC6886"/>
    <w:rsid w:val="00EC6A60"/>
    <w:rsid w:val="00EE41E0"/>
    <w:rsid w:val="00EE4235"/>
    <w:rsid w:val="00EF2867"/>
    <w:rsid w:val="00F022E5"/>
    <w:rsid w:val="00F06DF7"/>
    <w:rsid w:val="00F06E76"/>
    <w:rsid w:val="00F07E7C"/>
    <w:rsid w:val="00F15AF1"/>
    <w:rsid w:val="00F2376B"/>
    <w:rsid w:val="00F34BFA"/>
    <w:rsid w:val="00F362F3"/>
    <w:rsid w:val="00F503AC"/>
    <w:rsid w:val="00F51837"/>
    <w:rsid w:val="00F55165"/>
    <w:rsid w:val="00F60123"/>
    <w:rsid w:val="00F7217F"/>
    <w:rsid w:val="00F74DA4"/>
    <w:rsid w:val="00F757F3"/>
    <w:rsid w:val="00F76AA4"/>
    <w:rsid w:val="00F76BAF"/>
    <w:rsid w:val="00F93509"/>
    <w:rsid w:val="00FA0768"/>
    <w:rsid w:val="00FA6746"/>
    <w:rsid w:val="00FB18EC"/>
    <w:rsid w:val="00FC6F4D"/>
    <w:rsid w:val="00FD238E"/>
    <w:rsid w:val="00FD7855"/>
    <w:rsid w:val="00FE15D3"/>
    <w:rsid w:val="00FE2C6E"/>
    <w:rsid w:val="00FF0E68"/>
    <w:rsid w:val="00FF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DocumentMap">
    <w:name w:val="Document Map"/>
    <w:basedOn w:val="Normal"/>
    <w:link w:val="DocumentMapChar"/>
    <w:uiPriority w:val="99"/>
    <w:semiHidden/>
    <w:unhideWhenUsed/>
    <w:rsid w:val="003C32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323A"/>
    <w:rPr>
      <w:rFonts w:ascii="Tahoma" w:eastAsia="Times New Roman" w:hAnsi="Tahoma" w:cs="Tahoma"/>
      <w:sz w:val="16"/>
      <w:szCs w:val="16"/>
      <w:lang w:bidi="en-US"/>
    </w:rPr>
  </w:style>
  <w:style w:type="paragraph" w:styleId="Revision">
    <w:name w:val="Revision"/>
    <w:hidden/>
    <w:uiPriority w:val="99"/>
    <w:semiHidden/>
    <w:rsid w:val="00185941"/>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23F27"/>
    <w:pPr>
      <w:ind w:left="720"/>
      <w:contextualSpacing/>
    </w:pPr>
  </w:style>
  <w:style w:type="character" w:customStyle="1" w:styleId="ListParagraphChar">
    <w:name w:val="List Paragraph Char"/>
    <w:basedOn w:val="DefaultParagraphFont"/>
    <w:link w:val="ListParagraph"/>
    <w:uiPriority w:val="34"/>
    <w:locked/>
    <w:rsid w:val="00A23F27"/>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DocumentMap">
    <w:name w:val="Document Map"/>
    <w:basedOn w:val="Normal"/>
    <w:link w:val="DocumentMapChar"/>
    <w:uiPriority w:val="99"/>
    <w:semiHidden/>
    <w:unhideWhenUsed/>
    <w:rsid w:val="003C32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323A"/>
    <w:rPr>
      <w:rFonts w:ascii="Tahoma" w:eastAsia="Times New Roman" w:hAnsi="Tahoma" w:cs="Tahoma"/>
      <w:sz w:val="16"/>
      <w:szCs w:val="16"/>
      <w:lang w:bidi="en-US"/>
    </w:rPr>
  </w:style>
  <w:style w:type="paragraph" w:styleId="Revision">
    <w:name w:val="Revision"/>
    <w:hidden/>
    <w:uiPriority w:val="99"/>
    <w:semiHidden/>
    <w:rsid w:val="00185941"/>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23F27"/>
    <w:pPr>
      <w:ind w:left="720"/>
      <w:contextualSpacing/>
    </w:pPr>
  </w:style>
  <w:style w:type="character" w:customStyle="1" w:styleId="ListParagraphChar">
    <w:name w:val="List Paragraph Char"/>
    <w:basedOn w:val="DefaultParagraphFont"/>
    <w:link w:val="ListParagraph"/>
    <w:uiPriority w:val="34"/>
    <w:locked/>
    <w:rsid w:val="00A23F27"/>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552959064">
      <w:bodyDiv w:val="1"/>
      <w:marLeft w:val="0"/>
      <w:marRight w:val="0"/>
      <w:marTop w:val="0"/>
      <w:marBottom w:val="0"/>
      <w:divBdr>
        <w:top w:val="none" w:sz="0" w:space="0" w:color="auto"/>
        <w:left w:val="none" w:sz="0" w:space="0" w:color="auto"/>
        <w:bottom w:val="none" w:sz="0" w:space="0" w:color="auto"/>
        <w:right w:val="none" w:sz="0" w:space="0" w:color="auto"/>
      </w:divBdr>
    </w:div>
    <w:div w:id="5997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dd/programs/fdpir/fdpir_awards.htm"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www.bls.gov/bls/wages.htm" TargetMode="External"/><Relationship Id="rId10" Type="http://schemas.openxmlformats.org/officeDocument/2006/relationships/hyperlink" Target="http://www.grants.gov/agencies/aforms_repository_information.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77C045-71DD-4393-8BB5-C6E5B1C5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USDA FNS</Company>
  <LinksUpToDate>false</LinksUpToDate>
  <CharactersWithSpaces>24705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2015-02-09T17:10:00Z</cp:lastPrinted>
  <dcterms:created xsi:type="dcterms:W3CDTF">2015-03-03T20:04:00Z</dcterms:created>
  <dcterms:modified xsi:type="dcterms:W3CDTF">2015-03-03T20:04:00Z</dcterms:modified>
</cp:coreProperties>
</file>