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223" w:rsidRPr="00811FDE" w:rsidRDefault="00327223" w:rsidP="004E1392">
      <w:pPr>
        <w:widowControl w:val="0"/>
        <w:jc w:val="center"/>
        <w:outlineLvl w:val="0"/>
        <w:rPr>
          <w:rFonts w:ascii="Times New Roman" w:hAnsi="Times New Roman"/>
          <w:b/>
          <w:sz w:val="24"/>
          <w:szCs w:val="24"/>
        </w:rPr>
      </w:pPr>
      <w:r w:rsidRPr="00811FDE">
        <w:rPr>
          <w:rFonts w:ascii="Times New Roman" w:hAnsi="Times New Roman"/>
          <w:b/>
          <w:sz w:val="24"/>
          <w:szCs w:val="24"/>
        </w:rPr>
        <w:t>Supporting Stateme</w:t>
      </w:r>
      <w:r w:rsidR="00FD0161" w:rsidRPr="00811FDE">
        <w:rPr>
          <w:rFonts w:ascii="Times New Roman" w:hAnsi="Times New Roman"/>
          <w:b/>
          <w:sz w:val="24"/>
          <w:szCs w:val="24"/>
        </w:rPr>
        <w:t>nt for Paperwork Reduction Act</w:t>
      </w:r>
    </w:p>
    <w:p w:rsidR="00082403" w:rsidRPr="00811FDE" w:rsidRDefault="00082403" w:rsidP="004E1392">
      <w:pPr>
        <w:widowControl w:val="0"/>
        <w:jc w:val="center"/>
        <w:outlineLvl w:val="0"/>
        <w:rPr>
          <w:rFonts w:ascii="Times New Roman" w:hAnsi="Times New Roman"/>
          <w:b/>
          <w:sz w:val="24"/>
          <w:szCs w:val="24"/>
        </w:rPr>
      </w:pPr>
      <w:r w:rsidRPr="00811FDE">
        <w:rPr>
          <w:rFonts w:ascii="Times New Roman" w:hAnsi="Times New Roman"/>
          <w:b/>
          <w:sz w:val="24"/>
          <w:szCs w:val="24"/>
        </w:rPr>
        <w:t xml:space="preserve">Supplemental Nutrition </w:t>
      </w:r>
      <w:r w:rsidR="00F77AFB">
        <w:rPr>
          <w:rFonts w:ascii="Times New Roman" w:hAnsi="Times New Roman"/>
          <w:b/>
          <w:sz w:val="24"/>
          <w:szCs w:val="24"/>
        </w:rPr>
        <w:t xml:space="preserve">and Safety </w:t>
      </w:r>
      <w:r w:rsidRPr="00811FDE">
        <w:rPr>
          <w:rFonts w:ascii="Times New Roman" w:hAnsi="Times New Roman"/>
          <w:b/>
          <w:sz w:val="24"/>
          <w:szCs w:val="24"/>
        </w:rPr>
        <w:t>Program</w:t>
      </w:r>
      <w:r w:rsidR="00F77AFB">
        <w:rPr>
          <w:rFonts w:ascii="Times New Roman" w:hAnsi="Times New Roman"/>
          <w:b/>
          <w:sz w:val="24"/>
          <w:szCs w:val="24"/>
        </w:rPr>
        <w:t>s</w:t>
      </w:r>
      <w:r w:rsidRPr="00811FDE">
        <w:rPr>
          <w:rFonts w:ascii="Times New Roman" w:hAnsi="Times New Roman"/>
          <w:b/>
          <w:sz w:val="24"/>
          <w:szCs w:val="24"/>
        </w:rPr>
        <w:t xml:space="preserve"> (SNA</w:t>
      </w:r>
      <w:r w:rsidR="000F46D0">
        <w:rPr>
          <w:rFonts w:ascii="Times New Roman" w:hAnsi="Times New Roman"/>
          <w:b/>
          <w:sz w:val="24"/>
          <w:szCs w:val="24"/>
        </w:rPr>
        <w:t>S</w:t>
      </w:r>
      <w:r w:rsidRPr="00811FDE">
        <w:rPr>
          <w:rFonts w:ascii="Times New Roman" w:hAnsi="Times New Roman"/>
          <w:b/>
          <w:sz w:val="24"/>
          <w:szCs w:val="24"/>
        </w:rPr>
        <w:t>)</w:t>
      </w:r>
    </w:p>
    <w:p w:rsidR="00327223" w:rsidRPr="00811FDE" w:rsidRDefault="00327223" w:rsidP="004E1392">
      <w:pPr>
        <w:jc w:val="center"/>
        <w:rPr>
          <w:rFonts w:ascii="Times New Roman" w:hAnsi="Times New Roman"/>
          <w:b/>
          <w:sz w:val="24"/>
          <w:szCs w:val="24"/>
        </w:rPr>
      </w:pPr>
    </w:p>
    <w:p w:rsidR="00327223" w:rsidRPr="00023467" w:rsidRDefault="00327223" w:rsidP="004E1392">
      <w:pPr>
        <w:jc w:val="center"/>
        <w:rPr>
          <w:rFonts w:ascii="Times New Roman" w:hAnsi="Times New Roman"/>
          <w:b/>
          <w:sz w:val="24"/>
          <w:szCs w:val="24"/>
        </w:rPr>
      </w:pPr>
      <w:r w:rsidRPr="00023467">
        <w:rPr>
          <w:rFonts w:ascii="Times New Roman" w:hAnsi="Times New Roman"/>
          <w:b/>
          <w:sz w:val="24"/>
          <w:szCs w:val="24"/>
        </w:rPr>
        <w:t xml:space="preserve">Justification for Adding </w:t>
      </w:r>
    </w:p>
    <w:p w:rsidR="00F52613" w:rsidRPr="00644864" w:rsidRDefault="00644864" w:rsidP="00F729B6">
      <w:pPr>
        <w:spacing w:line="480" w:lineRule="auto"/>
        <w:jc w:val="center"/>
        <w:rPr>
          <w:rFonts w:ascii="Times New Roman" w:hAnsi="Times New Roman"/>
          <w:b/>
          <w:sz w:val="24"/>
          <w:szCs w:val="24"/>
        </w:rPr>
      </w:pPr>
      <w:r w:rsidRPr="00644864">
        <w:rPr>
          <w:rFonts w:ascii="Times New Roman" w:hAnsi="Times New Roman"/>
          <w:b/>
          <w:i/>
          <w:sz w:val="24"/>
          <w:szCs w:val="24"/>
        </w:rPr>
        <w:t xml:space="preserve">Special Supplemental Nutrition Program for Women, Infants and Children (WIC) </w:t>
      </w:r>
      <w:r w:rsidRPr="00644864">
        <w:rPr>
          <w:rFonts w:ascii="Times New Roman" w:hAnsi="Times New Roman"/>
          <w:b/>
          <w:bCs/>
          <w:i/>
          <w:sz w:val="24"/>
          <w:szCs w:val="24"/>
        </w:rPr>
        <w:t>Loving Support Makes Breastfeeding Work WIC</w:t>
      </w:r>
      <w:r w:rsidRPr="00644864">
        <w:rPr>
          <w:rFonts w:ascii="Times New Roman" w:hAnsi="Times New Roman"/>
          <w:b/>
          <w:bCs/>
          <w:i/>
          <w:spacing w:val="-7"/>
          <w:sz w:val="24"/>
          <w:szCs w:val="24"/>
        </w:rPr>
        <w:t xml:space="preserve"> </w:t>
      </w:r>
      <w:r w:rsidRPr="00644864">
        <w:rPr>
          <w:rFonts w:ascii="Times New Roman" w:hAnsi="Times New Roman"/>
          <w:b/>
          <w:bCs/>
          <w:i/>
          <w:sz w:val="24"/>
          <w:szCs w:val="24"/>
        </w:rPr>
        <w:t>Bre</w:t>
      </w:r>
      <w:r w:rsidRPr="00644864">
        <w:rPr>
          <w:rFonts w:ascii="Times New Roman" w:hAnsi="Times New Roman"/>
          <w:b/>
          <w:bCs/>
          <w:i/>
          <w:spacing w:val="1"/>
          <w:sz w:val="24"/>
          <w:szCs w:val="24"/>
        </w:rPr>
        <w:t>a</w:t>
      </w:r>
      <w:r w:rsidRPr="00644864">
        <w:rPr>
          <w:rFonts w:ascii="Times New Roman" w:hAnsi="Times New Roman"/>
          <w:b/>
          <w:bCs/>
          <w:i/>
          <w:sz w:val="24"/>
          <w:szCs w:val="24"/>
        </w:rPr>
        <w:t>s</w:t>
      </w:r>
      <w:r w:rsidRPr="00644864">
        <w:rPr>
          <w:rFonts w:ascii="Times New Roman" w:hAnsi="Times New Roman"/>
          <w:b/>
          <w:bCs/>
          <w:i/>
          <w:spacing w:val="2"/>
          <w:sz w:val="24"/>
          <w:szCs w:val="24"/>
        </w:rPr>
        <w:t>t</w:t>
      </w:r>
      <w:r w:rsidRPr="00644864">
        <w:rPr>
          <w:rFonts w:ascii="Times New Roman" w:hAnsi="Times New Roman"/>
          <w:b/>
          <w:bCs/>
          <w:i/>
          <w:sz w:val="24"/>
          <w:szCs w:val="24"/>
        </w:rPr>
        <w:t>feed</w:t>
      </w:r>
      <w:r w:rsidRPr="00644864">
        <w:rPr>
          <w:rFonts w:ascii="Times New Roman" w:hAnsi="Times New Roman"/>
          <w:b/>
          <w:bCs/>
          <w:i/>
          <w:spacing w:val="1"/>
          <w:sz w:val="24"/>
          <w:szCs w:val="24"/>
        </w:rPr>
        <w:t>i</w:t>
      </w:r>
      <w:r w:rsidRPr="00644864">
        <w:rPr>
          <w:rFonts w:ascii="Times New Roman" w:hAnsi="Times New Roman"/>
          <w:b/>
          <w:bCs/>
          <w:i/>
          <w:sz w:val="24"/>
          <w:szCs w:val="24"/>
        </w:rPr>
        <w:t>ng</w:t>
      </w:r>
      <w:r w:rsidRPr="00644864">
        <w:rPr>
          <w:rFonts w:ascii="Times New Roman" w:hAnsi="Times New Roman"/>
          <w:b/>
          <w:bCs/>
          <w:i/>
          <w:spacing w:val="-19"/>
          <w:sz w:val="24"/>
          <w:szCs w:val="24"/>
        </w:rPr>
        <w:t xml:space="preserve"> Curriculum and Training</w:t>
      </w:r>
    </w:p>
    <w:p w:rsidR="00327223" w:rsidRPr="00811FDE" w:rsidRDefault="00327223" w:rsidP="004E1392">
      <w:pPr>
        <w:jc w:val="center"/>
        <w:rPr>
          <w:rFonts w:ascii="Times New Roman" w:hAnsi="Times New Roman"/>
          <w:b/>
          <w:sz w:val="24"/>
          <w:szCs w:val="24"/>
        </w:rPr>
      </w:pPr>
      <w:r w:rsidRPr="00811FDE">
        <w:rPr>
          <w:rFonts w:ascii="Times New Roman" w:hAnsi="Times New Roman"/>
          <w:b/>
          <w:sz w:val="24"/>
          <w:szCs w:val="24"/>
        </w:rPr>
        <w:t xml:space="preserve">List of Approved Programs Using Uniform Grant Application for </w:t>
      </w:r>
    </w:p>
    <w:p w:rsidR="00327223" w:rsidRPr="00811FDE" w:rsidRDefault="00327223" w:rsidP="004E1392">
      <w:pPr>
        <w:jc w:val="center"/>
        <w:rPr>
          <w:rFonts w:ascii="Times New Roman" w:hAnsi="Times New Roman"/>
          <w:b/>
          <w:sz w:val="24"/>
          <w:szCs w:val="24"/>
        </w:rPr>
      </w:pPr>
      <w:r w:rsidRPr="00811FDE">
        <w:rPr>
          <w:rFonts w:ascii="Times New Roman" w:hAnsi="Times New Roman"/>
          <w:b/>
          <w:sz w:val="24"/>
          <w:szCs w:val="24"/>
        </w:rPr>
        <w:t>Non-Entitlement Discretionary Grants,</w:t>
      </w:r>
    </w:p>
    <w:p w:rsidR="00327223" w:rsidRPr="00811FDE" w:rsidRDefault="00327223" w:rsidP="004E1392">
      <w:pPr>
        <w:jc w:val="center"/>
        <w:rPr>
          <w:rFonts w:ascii="Times New Roman" w:hAnsi="Times New Roman"/>
          <w:b/>
          <w:sz w:val="24"/>
          <w:szCs w:val="24"/>
        </w:rPr>
      </w:pPr>
      <w:r w:rsidRPr="00811FDE">
        <w:rPr>
          <w:rFonts w:ascii="Times New Roman" w:hAnsi="Times New Roman"/>
          <w:b/>
          <w:sz w:val="24"/>
          <w:szCs w:val="24"/>
        </w:rPr>
        <w:t xml:space="preserve"> OMB Control Number </w:t>
      </w:r>
      <w:r w:rsidR="00F93509" w:rsidRPr="00811FDE">
        <w:rPr>
          <w:rFonts w:ascii="Times New Roman" w:hAnsi="Times New Roman"/>
          <w:b/>
          <w:sz w:val="24"/>
          <w:szCs w:val="24"/>
        </w:rPr>
        <w:t>0584-0512</w:t>
      </w:r>
    </w:p>
    <w:p w:rsidR="00327223" w:rsidRPr="00811FDE" w:rsidRDefault="00327223" w:rsidP="004E1392">
      <w:pPr>
        <w:jc w:val="center"/>
        <w:rPr>
          <w:rFonts w:ascii="Times New Roman" w:hAnsi="Times New Roman"/>
          <w:b/>
          <w:sz w:val="24"/>
          <w:szCs w:val="24"/>
        </w:rPr>
      </w:pPr>
    </w:p>
    <w:p w:rsidR="004E1392" w:rsidRPr="00644864" w:rsidRDefault="00327223" w:rsidP="004E1392">
      <w:pPr>
        <w:pStyle w:val="NoSpacing"/>
        <w:numPr>
          <w:ilvl w:val="0"/>
          <w:numId w:val="4"/>
        </w:numPr>
        <w:spacing w:after="200" w:line="480" w:lineRule="auto"/>
        <w:rPr>
          <w:rFonts w:ascii="Times New Roman" w:hAnsi="Times New Roman"/>
          <w:sz w:val="24"/>
          <w:szCs w:val="24"/>
        </w:rPr>
      </w:pPr>
      <w:r w:rsidRPr="00811FDE">
        <w:rPr>
          <w:rFonts w:ascii="Times New Roman" w:hAnsi="Times New Roman"/>
          <w:b/>
          <w:sz w:val="24"/>
          <w:szCs w:val="24"/>
        </w:rPr>
        <w:t>Explain the circumstances that make the collection of information necessary</w:t>
      </w:r>
      <w:r w:rsidR="00273055" w:rsidRPr="00811FDE">
        <w:rPr>
          <w:rFonts w:ascii="Times New Roman" w:hAnsi="Times New Roman"/>
          <w:b/>
          <w:sz w:val="24"/>
          <w:szCs w:val="24"/>
        </w:rPr>
        <w:t xml:space="preserve">.  </w:t>
      </w:r>
      <w:r w:rsidRPr="00811FDE">
        <w:rPr>
          <w:rFonts w:ascii="Times New Roman" w:hAnsi="Times New Roman"/>
          <w:b/>
          <w:sz w:val="24"/>
          <w:szCs w:val="24"/>
        </w:rPr>
        <w:t>Identify any legal or administrative requirements that necessitate the collection</w:t>
      </w:r>
      <w:r w:rsidR="00273055" w:rsidRPr="00811FDE">
        <w:rPr>
          <w:rFonts w:ascii="Times New Roman" w:hAnsi="Times New Roman"/>
          <w:b/>
          <w:sz w:val="24"/>
          <w:szCs w:val="24"/>
        </w:rPr>
        <w:t xml:space="preserve">.  </w:t>
      </w:r>
      <w:r w:rsidRPr="00811FDE">
        <w:rPr>
          <w:rFonts w:ascii="Times New Roman" w:hAnsi="Times New Roman"/>
          <w:b/>
          <w:sz w:val="24"/>
          <w:szCs w:val="24"/>
        </w:rPr>
        <w:t>Attach a copy of the appropriate section of each statute and regulation mandating or authorizing the collection of information.</w:t>
      </w:r>
    </w:p>
    <w:p w:rsidR="00644864" w:rsidRPr="00644864" w:rsidRDefault="00644864" w:rsidP="00F729B6">
      <w:pPr>
        <w:spacing w:after="0" w:line="480" w:lineRule="auto"/>
        <w:rPr>
          <w:rFonts w:ascii="Times New Roman" w:hAnsi="Times New Roman"/>
          <w:sz w:val="24"/>
          <w:szCs w:val="24"/>
        </w:rPr>
      </w:pPr>
      <w:r w:rsidRPr="00644864">
        <w:rPr>
          <w:rFonts w:ascii="Times New Roman" w:hAnsi="Times New Roman"/>
          <w:sz w:val="24"/>
          <w:szCs w:val="24"/>
        </w:rPr>
        <w:t>As p</w:t>
      </w:r>
      <w:r w:rsidRPr="00644864">
        <w:rPr>
          <w:rFonts w:ascii="Times New Roman" w:hAnsi="Times New Roman"/>
          <w:spacing w:val="-1"/>
          <w:sz w:val="24"/>
          <w:szCs w:val="24"/>
        </w:rPr>
        <w:t>a</w:t>
      </w:r>
      <w:r w:rsidRPr="00644864">
        <w:rPr>
          <w:rFonts w:ascii="Times New Roman" w:hAnsi="Times New Roman"/>
          <w:sz w:val="24"/>
          <w:szCs w:val="24"/>
        </w:rPr>
        <w:t>rt of</w:t>
      </w:r>
      <w:r w:rsidRPr="00644864">
        <w:rPr>
          <w:rFonts w:ascii="Times New Roman" w:hAnsi="Times New Roman"/>
          <w:spacing w:val="-1"/>
          <w:sz w:val="24"/>
          <w:szCs w:val="24"/>
        </w:rPr>
        <w:t xml:space="preserve"> </w:t>
      </w:r>
      <w:r w:rsidRPr="00644864">
        <w:rPr>
          <w:rFonts w:ascii="Times New Roman" w:hAnsi="Times New Roman"/>
          <w:sz w:val="24"/>
          <w:szCs w:val="24"/>
        </w:rPr>
        <w:t>i</w:t>
      </w:r>
      <w:r w:rsidRPr="00644864">
        <w:rPr>
          <w:rFonts w:ascii="Times New Roman" w:hAnsi="Times New Roman"/>
          <w:spacing w:val="1"/>
          <w:sz w:val="24"/>
          <w:szCs w:val="24"/>
        </w:rPr>
        <w:t>t</w:t>
      </w:r>
      <w:r w:rsidRPr="00644864">
        <w:rPr>
          <w:rFonts w:ascii="Times New Roman" w:hAnsi="Times New Roman"/>
          <w:sz w:val="24"/>
          <w:szCs w:val="24"/>
        </w:rPr>
        <w:t>s m</w:t>
      </w:r>
      <w:r w:rsidRPr="00644864">
        <w:rPr>
          <w:rFonts w:ascii="Times New Roman" w:hAnsi="Times New Roman"/>
          <w:spacing w:val="1"/>
          <w:sz w:val="24"/>
          <w:szCs w:val="24"/>
        </w:rPr>
        <w:t>i</w:t>
      </w:r>
      <w:r w:rsidRPr="00644864">
        <w:rPr>
          <w:rFonts w:ascii="Times New Roman" w:hAnsi="Times New Roman"/>
          <w:sz w:val="24"/>
          <w:szCs w:val="24"/>
        </w:rPr>
        <w:t>ss</w:t>
      </w:r>
      <w:r w:rsidRPr="00644864">
        <w:rPr>
          <w:rFonts w:ascii="Times New Roman" w:hAnsi="Times New Roman"/>
          <w:spacing w:val="1"/>
          <w:sz w:val="24"/>
          <w:szCs w:val="24"/>
        </w:rPr>
        <w:t>i</w:t>
      </w:r>
      <w:r w:rsidRPr="00644864">
        <w:rPr>
          <w:rFonts w:ascii="Times New Roman" w:hAnsi="Times New Roman"/>
          <w:sz w:val="24"/>
          <w:szCs w:val="24"/>
        </w:rPr>
        <w:t xml:space="preserve">on to </w:t>
      </w:r>
      <w:r w:rsidRPr="00644864">
        <w:rPr>
          <w:rFonts w:ascii="Times New Roman" w:hAnsi="Times New Roman"/>
          <w:spacing w:val="-1"/>
          <w:sz w:val="24"/>
          <w:szCs w:val="24"/>
        </w:rPr>
        <w:t>i</w:t>
      </w:r>
      <w:r w:rsidRPr="00644864">
        <w:rPr>
          <w:rFonts w:ascii="Times New Roman" w:hAnsi="Times New Roman"/>
          <w:sz w:val="24"/>
          <w:szCs w:val="24"/>
        </w:rPr>
        <w:t>mprove</w:t>
      </w:r>
      <w:r w:rsidRPr="00644864">
        <w:rPr>
          <w:rFonts w:ascii="Times New Roman" w:hAnsi="Times New Roman"/>
          <w:spacing w:val="-1"/>
          <w:sz w:val="24"/>
          <w:szCs w:val="24"/>
        </w:rPr>
        <w:t xml:space="preserve"> </w:t>
      </w:r>
      <w:r w:rsidRPr="00644864">
        <w:rPr>
          <w:rFonts w:ascii="Times New Roman" w:hAnsi="Times New Roman"/>
          <w:sz w:val="24"/>
          <w:szCs w:val="24"/>
        </w:rPr>
        <w:t>the h</w:t>
      </w:r>
      <w:r w:rsidRPr="00644864">
        <w:rPr>
          <w:rFonts w:ascii="Times New Roman" w:hAnsi="Times New Roman"/>
          <w:spacing w:val="-1"/>
          <w:sz w:val="24"/>
          <w:szCs w:val="24"/>
        </w:rPr>
        <w:t>ea</w:t>
      </w:r>
      <w:r w:rsidRPr="00644864">
        <w:rPr>
          <w:rFonts w:ascii="Times New Roman" w:hAnsi="Times New Roman"/>
          <w:sz w:val="24"/>
          <w:szCs w:val="24"/>
        </w:rPr>
        <w:t>l</w:t>
      </w:r>
      <w:r w:rsidRPr="00644864">
        <w:rPr>
          <w:rFonts w:ascii="Times New Roman" w:hAnsi="Times New Roman"/>
          <w:spacing w:val="1"/>
          <w:sz w:val="24"/>
          <w:szCs w:val="24"/>
        </w:rPr>
        <w:t>t</w:t>
      </w:r>
      <w:r w:rsidRPr="00644864">
        <w:rPr>
          <w:rFonts w:ascii="Times New Roman" w:hAnsi="Times New Roman"/>
          <w:sz w:val="24"/>
          <w:szCs w:val="24"/>
        </w:rPr>
        <w:t xml:space="preserve">h of </w:t>
      </w:r>
      <w:r w:rsidRPr="00644864">
        <w:rPr>
          <w:rFonts w:ascii="Times New Roman" w:hAnsi="Times New Roman"/>
          <w:spacing w:val="-1"/>
          <w:sz w:val="24"/>
          <w:szCs w:val="24"/>
        </w:rPr>
        <w:t>n</w:t>
      </w:r>
      <w:r w:rsidRPr="00644864">
        <w:rPr>
          <w:rFonts w:ascii="Times New Roman" w:hAnsi="Times New Roman"/>
          <w:sz w:val="24"/>
          <w:szCs w:val="24"/>
        </w:rPr>
        <w:t>ut</w:t>
      </w:r>
      <w:r w:rsidRPr="00644864">
        <w:rPr>
          <w:rFonts w:ascii="Times New Roman" w:hAnsi="Times New Roman"/>
          <w:spacing w:val="2"/>
          <w:sz w:val="24"/>
          <w:szCs w:val="24"/>
        </w:rPr>
        <w:t>r</w:t>
      </w:r>
      <w:r w:rsidRPr="00644864">
        <w:rPr>
          <w:rFonts w:ascii="Times New Roman" w:hAnsi="Times New Roman"/>
          <w:sz w:val="24"/>
          <w:szCs w:val="24"/>
        </w:rPr>
        <w:t>i</w:t>
      </w:r>
      <w:r w:rsidRPr="00644864">
        <w:rPr>
          <w:rFonts w:ascii="Times New Roman" w:hAnsi="Times New Roman"/>
          <w:spacing w:val="1"/>
          <w:sz w:val="24"/>
          <w:szCs w:val="24"/>
        </w:rPr>
        <w:t>t</w:t>
      </w:r>
      <w:r w:rsidRPr="00644864">
        <w:rPr>
          <w:rFonts w:ascii="Times New Roman" w:hAnsi="Times New Roman"/>
          <w:sz w:val="24"/>
          <w:szCs w:val="24"/>
        </w:rPr>
        <w:t>ional</w:t>
      </w:r>
      <w:r w:rsidRPr="00644864">
        <w:rPr>
          <w:rFonts w:ascii="Times New Roman" w:hAnsi="Times New Roman"/>
          <w:spacing w:val="3"/>
          <w:sz w:val="24"/>
          <w:szCs w:val="24"/>
        </w:rPr>
        <w:t>l</w:t>
      </w:r>
      <w:r w:rsidRPr="00644864">
        <w:rPr>
          <w:rFonts w:ascii="Times New Roman" w:hAnsi="Times New Roman"/>
          <w:sz w:val="24"/>
          <w:szCs w:val="24"/>
        </w:rPr>
        <w:t>y</w:t>
      </w:r>
      <w:r w:rsidRPr="00644864">
        <w:rPr>
          <w:rFonts w:ascii="Times New Roman" w:hAnsi="Times New Roman"/>
          <w:spacing w:val="-2"/>
          <w:sz w:val="24"/>
          <w:szCs w:val="24"/>
        </w:rPr>
        <w:t xml:space="preserve"> </w:t>
      </w:r>
      <w:r w:rsidRPr="00644864">
        <w:rPr>
          <w:rFonts w:ascii="Times New Roman" w:hAnsi="Times New Roman"/>
          <w:spacing w:val="-1"/>
          <w:sz w:val="24"/>
          <w:szCs w:val="24"/>
        </w:rPr>
        <w:t>a</w:t>
      </w:r>
      <w:r w:rsidRPr="00644864">
        <w:rPr>
          <w:rFonts w:ascii="Times New Roman" w:hAnsi="Times New Roman"/>
          <w:sz w:val="24"/>
          <w:szCs w:val="24"/>
        </w:rPr>
        <w:t xml:space="preserve">t risk women, </w:t>
      </w:r>
      <w:r w:rsidRPr="00644864">
        <w:rPr>
          <w:rFonts w:ascii="Times New Roman" w:hAnsi="Times New Roman"/>
          <w:spacing w:val="2"/>
          <w:sz w:val="24"/>
          <w:szCs w:val="24"/>
        </w:rPr>
        <w:t>i</w:t>
      </w:r>
      <w:r w:rsidRPr="00644864">
        <w:rPr>
          <w:rFonts w:ascii="Times New Roman" w:hAnsi="Times New Roman"/>
          <w:sz w:val="24"/>
          <w:szCs w:val="24"/>
        </w:rPr>
        <w:t>n</w:t>
      </w:r>
      <w:r w:rsidRPr="00644864">
        <w:rPr>
          <w:rFonts w:ascii="Times New Roman" w:hAnsi="Times New Roman"/>
          <w:spacing w:val="-1"/>
          <w:sz w:val="24"/>
          <w:szCs w:val="24"/>
        </w:rPr>
        <w:t>fa</w:t>
      </w:r>
      <w:r w:rsidRPr="00644864">
        <w:rPr>
          <w:rFonts w:ascii="Times New Roman" w:hAnsi="Times New Roman"/>
          <w:sz w:val="24"/>
          <w:szCs w:val="24"/>
        </w:rPr>
        <w:t xml:space="preserve">nts and </w:t>
      </w:r>
      <w:r w:rsidRPr="00644864">
        <w:rPr>
          <w:rFonts w:ascii="Times New Roman" w:hAnsi="Times New Roman"/>
          <w:spacing w:val="-1"/>
          <w:sz w:val="24"/>
          <w:szCs w:val="24"/>
        </w:rPr>
        <w:t>c</w:t>
      </w:r>
      <w:r w:rsidRPr="00644864">
        <w:rPr>
          <w:rFonts w:ascii="Times New Roman" w:hAnsi="Times New Roman"/>
          <w:sz w:val="24"/>
          <w:szCs w:val="24"/>
        </w:rPr>
        <w:t>hi</w:t>
      </w:r>
      <w:r w:rsidRPr="00644864">
        <w:rPr>
          <w:rFonts w:ascii="Times New Roman" w:hAnsi="Times New Roman"/>
          <w:spacing w:val="1"/>
          <w:sz w:val="24"/>
          <w:szCs w:val="24"/>
        </w:rPr>
        <w:t>l</w:t>
      </w:r>
      <w:r w:rsidRPr="00644864">
        <w:rPr>
          <w:rFonts w:ascii="Times New Roman" w:hAnsi="Times New Roman"/>
          <w:sz w:val="24"/>
          <w:szCs w:val="24"/>
        </w:rPr>
        <w:t>d</w:t>
      </w:r>
      <w:r w:rsidRPr="00644864">
        <w:rPr>
          <w:rFonts w:ascii="Times New Roman" w:hAnsi="Times New Roman"/>
          <w:spacing w:val="-1"/>
          <w:sz w:val="24"/>
          <w:szCs w:val="24"/>
        </w:rPr>
        <w:t>re</w:t>
      </w:r>
      <w:r w:rsidRPr="00644864">
        <w:rPr>
          <w:rFonts w:ascii="Times New Roman" w:hAnsi="Times New Roman"/>
          <w:sz w:val="24"/>
          <w:szCs w:val="24"/>
        </w:rPr>
        <w:t xml:space="preserve">n, the </w:t>
      </w:r>
      <w:r w:rsidRPr="00644864">
        <w:rPr>
          <w:rFonts w:ascii="Times New Roman" w:hAnsi="Times New Roman"/>
          <w:spacing w:val="4"/>
          <w:sz w:val="24"/>
          <w:szCs w:val="24"/>
        </w:rPr>
        <w:t>W</w:t>
      </w:r>
      <w:r w:rsidRPr="00644864">
        <w:rPr>
          <w:rFonts w:ascii="Times New Roman" w:hAnsi="Times New Roman"/>
          <w:spacing w:val="-6"/>
          <w:sz w:val="24"/>
          <w:szCs w:val="24"/>
        </w:rPr>
        <w:t>I</w:t>
      </w:r>
      <w:r w:rsidRPr="00644864">
        <w:rPr>
          <w:rFonts w:ascii="Times New Roman" w:hAnsi="Times New Roman"/>
          <w:sz w:val="24"/>
          <w:szCs w:val="24"/>
        </w:rPr>
        <w:t>C</w:t>
      </w:r>
      <w:r w:rsidRPr="00644864">
        <w:rPr>
          <w:rFonts w:ascii="Times New Roman" w:hAnsi="Times New Roman"/>
          <w:spacing w:val="1"/>
          <w:sz w:val="24"/>
          <w:szCs w:val="24"/>
        </w:rPr>
        <w:t xml:space="preserve"> P</w:t>
      </w:r>
      <w:r w:rsidRPr="00644864">
        <w:rPr>
          <w:rFonts w:ascii="Times New Roman" w:hAnsi="Times New Roman"/>
          <w:sz w:val="24"/>
          <w:szCs w:val="24"/>
        </w:rPr>
        <w:t>r</w:t>
      </w:r>
      <w:r w:rsidRPr="00644864">
        <w:rPr>
          <w:rFonts w:ascii="Times New Roman" w:hAnsi="Times New Roman"/>
          <w:spacing w:val="1"/>
          <w:sz w:val="24"/>
          <w:szCs w:val="24"/>
        </w:rPr>
        <w:t>o</w:t>
      </w:r>
      <w:r w:rsidRPr="00644864">
        <w:rPr>
          <w:rFonts w:ascii="Times New Roman" w:hAnsi="Times New Roman"/>
          <w:spacing w:val="-2"/>
          <w:sz w:val="24"/>
          <w:szCs w:val="24"/>
        </w:rPr>
        <w:t>g</w:t>
      </w:r>
      <w:r w:rsidRPr="00644864">
        <w:rPr>
          <w:rFonts w:ascii="Times New Roman" w:hAnsi="Times New Roman"/>
          <w:spacing w:val="1"/>
          <w:sz w:val="24"/>
          <w:szCs w:val="24"/>
        </w:rPr>
        <w:t>ra</w:t>
      </w:r>
      <w:r w:rsidRPr="00644864">
        <w:rPr>
          <w:rFonts w:ascii="Times New Roman" w:hAnsi="Times New Roman"/>
          <w:sz w:val="24"/>
          <w:szCs w:val="24"/>
        </w:rPr>
        <w:t>m</w:t>
      </w:r>
      <w:r w:rsidRPr="00644864">
        <w:rPr>
          <w:rFonts w:ascii="Times New Roman" w:hAnsi="Times New Roman"/>
          <w:spacing w:val="2"/>
          <w:sz w:val="24"/>
          <w:szCs w:val="24"/>
        </w:rPr>
        <w:t xml:space="preserve"> </w:t>
      </w:r>
      <w:r w:rsidRPr="00644864">
        <w:rPr>
          <w:rFonts w:ascii="Times New Roman" w:hAnsi="Times New Roman"/>
          <w:sz w:val="24"/>
          <w:szCs w:val="24"/>
        </w:rPr>
        <w:t>p</w:t>
      </w:r>
      <w:r w:rsidRPr="00644864">
        <w:rPr>
          <w:rFonts w:ascii="Times New Roman" w:hAnsi="Times New Roman"/>
          <w:spacing w:val="-1"/>
          <w:sz w:val="24"/>
          <w:szCs w:val="24"/>
        </w:rPr>
        <w:t>r</w:t>
      </w:r>
      <w:r w:rsidRPr="00644864">
        <w:rPr>
          <w:rFonts w:ascii="Times New Roman" w:hAnsi="Times New Roman"/>
          <w:sz w:val="24"/>
          <w:szCs w:val="24"/>
        </w:rPr>
        <w:t>ovides b</w:t>
      </w:r>
      <w:r w:rsidRPr="00644864">
        <w:rPr>
          <w:rFonts w:ascii="Times New Roman" w:hAnsi="Times New Roman"/>
          <w:spacing w:val="-1"/>
          <w:sz w:val="24"/>
          <w:szCs w:val="24"/>
        </w:rPr>
        <w:t>rea</w:t>
      </w:r>
      <w:r w:rsidRPr="00644864">
        <w:rPr>
          <w:rFonts w:ascii="Times New Roman" w:hAnsi="Times New Roman"/>
          <w:sz w:val="24"/>
          <w:szCs w:val="24"/>
        </w:rPr>
        <w:t>st</w:t>
      </w:r>
      <w:r w:rsidRPr="00644864">
        <w:rPr>
          <w:rFonts w:ascii="Times New Roman" w:hAnsi="Times New Roman"/>
          <w:spacing w:val="2"/>
          <w:sz w:val="24"/>
          <w:szCs w:val="24"/>
        </w:rPr>
        <w:t>f</w:t>
      </w:r>
      <w:r w:rsidRPr="00644864">
        <w:rPr>
          <w:rFonts w:ascii="Times New Roman" w:hAnsi="Times New Roman"/>
          <w:spacing w:val="-1"/>
          <w:sz w:val="24"/>
          <w:szCs w:val="24"/>
        </w:rPr>
        <w:t>ee</w:t>
      </w:r>
      <w:r w:rsidRPr="00644864">
        <w:rPr>
          <w:rFonts w:ascii="Times New Roman" w:hAnsi="Times New Roman"/>
          <w:sz w:val="24"/>
          <w:szCs w:val="24"/>
        </w:rPr>
        <w:t>di</w:t>
      </w:r>
      <w:r w:rsidRPr="00644864">
        <w:rPr>
          <w:rFonts w:ascii="Times New Roman" w:hAnsi="Times New Roman"/>
          <w:spacing w:val="3"/>
          <w:sz w:val="24"/>
          <w:szCs w:val="24"/>
        </w:rPr>
        <w:t>n</w:t>
      </w:r>
      <w:r w:rsidRPr="00644864">
        <w:rPr>
          <w:rFonts w:ascii="Times New Roman" w:hAnsi="Times New Roman"/>
          <w:sz w:val="24"/>
          <w:szCs w:val="24"/>
        </w:rPr>
        <w:t>g pr</w:t>
      </w:r>
      <w:r w:rsidRPr="00644864">
        <w:rPr>
          <w:rFonts w:ascii="Times New Roman" w:hAnsi="Times New Roman"/>
          <w:spacing w:val="-1"/>
          <w:sz w:val="24"/>
          <w:szCs w:val="24"/>
        </w:rPr>
        <w:t>o</w:t>
      </w:r>
      <w:r w:rsidRPr="00644864">
        <w:rPr>
          <w:rFonts w:ascii="Times New Roman" w:hAnsi="Times New Roman"/>
          <w:sz w:val="24"/>
          <w:szCs w:val="24"/>
        </w:rPr>
        <w:t>mo</w:t>
      </w:r>
      <w:r w:rsidRPr="00644864">
        <w:rPr>
          <w:rFonts w:ascii="Times New Roman" w:hAnsi="Times New Roman"/>
          <w:spacing w:val="1"/>
          <w:sz w:val="24"/>
          <w:szCs w:val="24"/>
        </w:rPr>
        <w:t>t</w:t>
      </w:r>
      <w:r w:rsidRPr="00644864">
        <w:rPr>
          <w:rFonts w:ascii="Times New Roman" w:hAnsi="Times New Roman"/>
          <w:sz w:val="24"/>
          <w:szCs w:val="24"/>
        </w:rPr>
        <w:t>ion and suppo</w:t>
      </w:r>
      <w:r w:rsidRPr="00644864">
        <w:rPr>
          <w:rFonts w:ascii="Times New Roman" w:hAnsi="Times New Roman"/>
          <w:spacing w:val="-1"/>
          <w:sz w:val="24"/>
          <w:szCs w:val="24"/>
        </w:rPr>
        <w:t>r</w:t>
      </w:r>
      <w:r w:rsidRPr="00644864">
        <w:rPr>
          <w:rFonts w:ascii="Times New Roman" w:hAnsi="Times New Roman"/>
          <w:sz w:val="24"/>
          <w:szCs w:val="24"/>
        </w:rPr>
        <w:t>t</w:t>
      </w:r>
      <w:r w:rsidRPr="00644864">
        <w:rPr>
          <w:rFonts w:ascii="Times New Roman" w:hAnsi="Times New Roman"/>
          <w:spacing w:val="2"/>
          <w:sz w:val="24"/>
          <w:szCs w:val="24"/>
        </w:rPr>
        <w:t xml:space="preserve"> </w:t>
      </w:r>
      <w:r w:rsidRPr="00644864">
        <w:rPr>
          <w:rFonts w:ascii="Times New Roman" w:hAnsi="Times New Roman"/>
          <w:sz w:val="24"/>
          <w:szCs w:val="24"/>
        </w:rPr>
        <w:t>for</w:t>
      </w:r>
      <w:r w:rsidRPr="00644864">
        <w:rPr>
          <w:rFonts w:ascii="Times New Roman" w:hAnsi="Times New Roman"/>
          <w:spacing w:val="-1"/>
          <w:sz w:val="24"/>
          <w:szCs w:val="24"/>
        </w:rPr>
        <w:t xml:space="preserve"> </w:t>
      </w:r>
      <w:r w:rsidRPr="00644864">
        <w:rPr>
          <w:rFonts w:ascii="Times New Roman" w:hAnsi="Times New Roman"/>
          <w:sz w:val="24"/>
          <w:szCs w:val="24"/>
        </w:rPr>
        <w:t>i</w:t>
      </w:r>
      <w:r w:rsidRPr="00644864">
        <w:rPr>
          <w:rFonts w:ascii="Times New Roman" w:hAnsi="Times New Roman"/>
          <w:spacing w:val="1"/>
          <w:sz w:val="24"/>
          <w:szCs w:val="24"/>
        </w:rPr>
        <w:t>t</w:t>
      </w:r>
      <w:r w:rsidRPr="00644864">
        <w:rPr>
          <w:rFonts w:ascii="Times New Roman" w:hAnsi="Times New Roman"/>
          <w:sz w:val="24"/>
          <w:szCs w:val="24"/>
        </w:rPr>
        <w:t>s p</w:t>
      </w:r>
      <w:r w:rsidRPr="00644864">
        <w:rPr>
          <w:rFonts w:ascii="Times New Roman" w:hAnsi="Times New Roman"/>
          <w:spacing w:val="-1"/>
          <w:sz w:val="24"/>
          <w:szCs w:val="24"/>
        </w:rPr>
        <w:t>a</w:t>
      </w:r>
      <w:r w:rsidRPr="00644864">
        <w:rPr>
          <w:rFonts w:ascii="Times New Roman" w:hAnsi="Times New Roman"/>
          <w:sz w:val="24"/>
          <w:szCs w:val="24"/>
        </w:rPr>
        <w:t>rticip</w:t>
      </w:r>
      <w:r w:rsidRPr="00644864">
        <w:rPr>
          <w:rFonts w:ascii="Times New Roman" w:hAnsi="Times New Roman"/>
          <w:spacing w:val="-1"/>
          <w:sz w:val="24"/>
          <w:szCs w:val="24"/>
        </w:rPr>
        <w:t>a</w:t>
      </w:r>
      <w:r w:rsidRPr="00644864">
        <w:rPr>
          <w:rFonts w:ascii="Times New Roman" w:hAnsi="Times New Roman"/>
          <w:sz w:val="24"/>
          <w:szCs w:val="24"/>
        </w:rPr>
        <w:t>nt</w:t>
      </w:r>
      <w:r w:rsidRPr="00644864">
        <w:rPr>
          <w:rFonts w:ascii="Times New Roman" w:hAnsi="Times New Roman"/>
          <w:spacing w:val="1"/>
          <w:sz w:val="24"/>
          <w:szCs w:val="24"/>
        </w:rPr>
        <w:t>s</w:t>
      </w:r>
      <w:r w:rsidRPr="00644864">
        <w:rPr>
          <w:rFonts w:ascii="Times New Roman" w:hAnsi="Times New Roman"/>
          <w:sz w:val="24"/>
          <w:szCs w:val="24"/>
        </w:rPr>
        <w:t xml:space="preserve">.  </w:t>
      </w:r>
      <w:r w:rsidRPr="00644864">
        <w:rPr>
          <w:rFonts w:ascii="Times New Roman" w:hAnsi="Times New Roman"/>
          <w:spacing w:val="4"/>
          <w:sz w:val="24"/>
          <w:szCs w:val="24"/>
        </w:rPr>
        <w:t>W</w:t>
      </w:r>
      <w:r w:rsidRPr="00644864">
        <w:rPr>
          <w:rFonts w:ascii="Times New Roman" w:hAnsi="Times New Roman"/>
          <w:spacing w:val="-6"/>
          <w:sz w:val="24"/>
          <w:szCs w:val="24"/>
        </w:rPr>
        <w:t>I</w:t>
      </w:r>
      <w:r w:rsidRPr="00644864">
        <w:rPr>
          <w:rFonts w:ascii="Times New Roman" w:hAnsi="Times New Roman"/>
          <w:sz w:val="24"/>
          <w:szCs w:val="24"/>
        </w:rPr>
        <w:t>C prom</w:t>
      </w:r>
      <w:r w:rsidRPr="00644864">
        <w:rPr>
          <w:rFonts w:ascii="Times New Roman" w:hAnsi="Times New Roman"/>
          <w:spacing w:val="2"/>
          <w:sz w:val="24"/>
          <w:szCs w:val="24"/>
        </w:rPr>
        <w:t>o</w:t>
      </w:r>
      <w:r w:rsidRPr="00644864">
        <w:rPr>
          <w:rFonts w:ascii="Times New Roman" w:hAnsi="Times New Roman"/>
          <w:sz w:val="24"/>
          <w:szCs w:val="24"/>
        </w:rPr>
        <w:t>tes b</w:t>
      </w:r>
      <w:r w:rsidRPr="00644864">
        <w:rPr>
          <w:rFonts w:ascii="Times New Roman" w:hAnsi="Times New Roman"/>
          <w:spacing w:val="-1"/>
          <w:sz w:val="24"/>
          <w:szCs w:val="24"/>
        </w:rPr>
        <w:t>rea</w:t>
      </w:r>
      <w:r w:rsidRPr="00644864">
        <w:rPr>
          <w:rFonts w:ascii="Times New Roman" w:hAnsi="Times New Roman"/>
          <w:sz w:val="24"/>
          <w:szCs w:val="24"/>
        </w:rPr>
        <w:t>st</w:t>
      </w:r>
      <w:r w:rsidRPr="00644864">
        <w:rPr>
          <w:rFonts w:ascii="Times New Roman" w:hAnsi="Times New Roman"/>
          <w:spacing w:val="2"/>
          <w:sz w:val="24"/>
          <w:szCs w:val="24"/>
        </w:rPr>
        <w:t>f</w:t>
      </w:r>
      <w:r w:rsidRPr="00644864">
        <w:rPr>
          <w:rFonts w:ascii="Times New Roman" w:hAnsi="Times New Roman"/>
          <w:spacing w:val="-1"/>
          <w:sz w:val="24"/>
          <w:szCs w:val="24"/>
        </w:rPr>
        <w:t>ee</w:t>
      </w:r>
      <w:r w:rsidRPr="00644864">
        <w:rPr>
          <w:rFonts w:ascii="Times New Roman" w:hAnsi="Times New Roman"/>
          <w:sz w:val="24"/>
          <w:szCs w:val="24"/>
        </w:rPr>
        <w:t>di</w:t>
      </w:r>
      <w:r w:rsidRPr="00644864">
        <w:rPr>
          <w:rFonts w:ascii="Times New Roman" w:hAnsi="Times New Roman"/>
          <w:spacing w:val="3"/>
          <w:sz w:val="24"/>
          <w:szCs w:val="24"/>
        </w:rPr>
        <w:t>n</w:t>
      </w:r>
      <w:r w:rsidRPr="00644864">
        <w:rPr>
          <w:rFonts w:ascii="Times New Roman" w:hAnsi="Times New Roman"/>
          <w:sz w:val="24"/>
          <w:szCs w:val="24"/>
        </w:rPr>
        <w:t>g</w:t>
      </w:r>
      <w:r w:rsidRPr="00644864">
        <w:rPr>
          <w:rFonts w:ascii="Times New Roman" w:hAnsi="Times New Roman"/>
          <w:spacing w:val="-2"/>
          <w:sz w:val="24"/>
          <w:szCs w:val="24"/>
        </w:rPr>
        <w:t xml:space="preserve"> </w:t>
      </w:r>
      <w:r w:rsidRPr="00644864">
        <w:rPr>
          <w:rFonts w:ascii="Times New Roman" w:hAnsi="Times New Roman"/>
          <w:spacing w:val="-1"/>
          <w:sz w:val="24"/>
          <w:szCs w:val="24"/>
        </w:rPr>
        <w:t>a</w:t>
      </w:r>
      <w:r w:rsidRPr="00644864">
        <w:rPr>
          <w:rFonts w:ascii="Times New Roman" w:hAnsi="Times New Roman"/>
          <w:sz w:val="24"/>
          <w:szCs w:val="24"/>
        </w:rPr>
        <w:t xml:space="preserve">s the </w:t>
      </w:r>
      <w:r w:rsidRPr="00644864">
        <w:rPr>
          <w:rFonts w:ascii="Times New Roman" w:hAnsi="Times New Roman"/>
          <w:spacing w:val="2"/>
          <w:sz w:val="24"/>
          <w:szCs w:val="24"/>
        </w:rPr>
        <w:t>o</w:t>
      </w:r>
      <w:r w:rsidRPr="00644864">
        <w:rPr>
          <w:rFonts w:ascii="Times New Roman" w:hAnsi="Times New Roman"/>
          <w:sz w:val="24"/>
          <w:szCs w:val="24"/>
        </w:rPr>
        <w:t>pt</w:t>
      </w:r>
      <w:r w:rsidRPr="00644864">
        <w:rPr>
          <w:rFonts w:ascii="Times New Roman" w:hAnsi="Times New Roman"/>
          <w:spacing w:val="1"/>
          <w:sz w:val="24"/>
          <w:szCs w:val="24"/>
        </w:rPr>
        <w:t>i</w:t>
      </w:r>
      <w:r w:rsidRPr="00644864">
        <w:rPr>
          <w:rFonts w:ascii="Times New Roman" w:hAnsi="Times New Roman"/>
          <w:sz w:val="24"/>
          <w:szCs w:val="24"/>
        </w:rPr>
        <w:t>mal sour</w:t>
      </w:r>
      <w:r w:rsidRPr="00644864">
        <w:rPr>
          <w:rFonts w:ascii="Times New Roman" w:hAnsi="Times New Roman"/>
          <w:spacing w:val="-1"/>
          <w:sz w:val="24"/>
          <w:szCs w:val="24"/>
        </w:rPr>
        <w:t>c</w:t>
      </w:r>
      <w:r w:rsidRPr="00644864">
        <w:rPr>
          <w:rFonts w:ascii="Times New Roman" w:hAnsi="Times New Roman"/>
          <w:sz w:val="24"/>
          <w:szCs w:val="24"/>
        </w:rPr>
        <w:t>e</w:t>
      </w:r>
      <w:r w:rsidRPr="00644864">
        <w:rPr>
          <w:rFonts w:ascii="Times New Roman" w:hAnsi="Times New Roman"/>
          <w:spacing w:val="-1"/>
          <w:sz w:val="24"/>
          <w:szCs w:val="24"/>
        </w:rPr>
        <w:t xml:space="preserve"> </w:t>
      </w:r>
      <w:r w:rsidRPr="00644864">
        <w:rPr>
          <w:rFonts w:ascii="Times New Roman" w:hAnsi="Times New Roman"/>
          <w:sz w:val="24"/>
          <w:szCs w:val="24"/>
        </w:rPr>
        <w:t>of in</w:t>
      </w:r>
      <w:r w:rsidRPr="00644864">
        <w:rPr>
          <w:rFonts w:ascii="Times New Roman" w:hAnsi="Times New Roman"/>
          <w:spacing w:val="-1"/>
          <w:sz w:val="24"/>
          <w:szCs w:val="24"/>
        </w:rPr>
        <w:t>fa</w:t>
      </w:r>
      <w:r w:rsidRPr="00644864">
        <w:rPr>
          <w:rFonts w:ascii="Times New Roman" w:hAnsi="Times New Roman"/>
          <w:sz w:val="24"/>
          <w:szCs w:val="24"/>
        </w:rPr>
        <w:t xml:space="preserve">nt </w:t>
      </w:r>
      <w:r w:rsidRPr="00644864">
        <w:rPr>
          <w:rFonts w:ascii="Times New Roman" w:hAnsi="Times New Roman"/>
          <w:spacing w:val="3"/>
          <w:sz w:val="24"/>
          <w:szCs w:val="24"/>
        </w:rPr>
        <w:t>n</w:t>
      </w:r>
      <w:r w:rsidRPr="00644864">
        <w:rPr>
          <w:rFonts w:ascii="Times New Roman" w:hAnsi="Times New Roman"/>
          <w:sz w:val="24"/>
          <w:szCs w:val="24"/>
        </w:rPr>
        <w:t>utrit</w:t>
      </w:r>
      <w:r w:rsidRPr="00644864">
        <w:rPr>
          <w:rFonts w:ascii="Times New Roman" w:hAnsi="Times New Roman"/>
          <w:spacing w:val="1"/>
          <w:sz w:val="24"/>
          <w:szCs w:val="24"/>
        </w:rPr>
        <w:t>i</w:t>
      </w:r>
      <w:r w:rsidRPr="00644864">
        <w:rPr>
          <w:rFonts w:ascii="Times New Roman" w:hAnsi="Times New Roman"/>
          <w:sz w:val="24"/>
          <w:szCs w:val="24"/>
        </w:rPr>
        <w:t>on</w:t>
      </w:r>
      <w:r w:rsidRPr="00644864">
        <w:rPr>
          <w:rFonts w:ascii="Times New Roman" w:hAnsi="Times New Roman"/>
          <w:spacing w:val="4"/>
          <w:sz w:val="24"/>
          <w:szCs w:val="24"/>
        </w:rPr>
        <w:t xml:space="preserve"> </w:t>
      </w:r>
      <w:r w:rsidRPr="00644864">
        <w:rPr>
          <w:rFonts w:ascii="Times New Roman" w:hAnsi="Times New Roman"/>
          <w:spacing w:val="-1"/>
          <w:sz w:val="24"/>
          <w:szCs w:val="24"/>
        </w:rPr>
        <w:t>a</w:t>
      </w:r>
      <w:r w:rsidRPr="00644864">
        <w:rPr>
          <w:rFonts w:ascii="Times New Roman" w:hAnsi="Times New Roman"/>
          <w:sz w:val="24"/>
          <w:szCs w:val="24"/>
        </w:rPr>
        <w:t xml:space="preserve">nd </w:t>
      </w:r>
      <w:r w:rsidRPr="00644864">
        <w:rPr>
          <w:rFonts w:ascii="Times New Roman" w:hAnsi="Times New Roman"/>
          <w:spacing w:val="-1"/>
          <w:sz w:val="24"/>
          <w:szCs w:val="24"/>
        </w:rPr>
        <w:t>f</w:t>
      </w:r>
      <w:r w:rsidRPr="00644864">
        <w:rPr>
          <w:rFonts w:ascii="Times New Roman" w:hAnsi="Times New Roman"/>
          <w:sz w:val="24"/>
          <w:szCs w:val="24"/>
        </w:rPr>
        <w:t xml:space="preserve">unds </w:t>
      </w:r>
      <w:r w:rsidRPr="00644864">
        <w:rPr>
          <w:rFonts w:ascii="Times New Roman" w:hAnsi="Times New Roman"/>
          <w:spacing w:val="-1"/>
          <w:sz w:val="24"/>
          <w:szCs w:val="24"/>
        </w:rPr>
        <w:t>a</w:t>
      </w:r>
      <w:r w:rsidRPr="00644864">
        <w:rPr>
          <w:rFonts w:ascii="Times New Roman" w:hAnsi="Times New Roman"/>
          <w:sz w:val="24"/>
          <w:szCs w:val="24"/>
        </w:rPr>
        <w:t>re</w:t>
      </w:r>
      <w:r w:rsidRPr="00644864">
        <w:rPr>
          <w:rFonts w:ascii="Times New Roman" w:hAnsi="Times New Roman"/>
          <w:spacing w:val="-2"/>
          <w:sz w:val="24"/>
          <w:szCs w:val="24"/>
        </w:rPr>
        <w:t xml:space="preserve"> </w:t>
      </w:r>
      <w:r w:rsidRPr="00644864">
        <w:rPr>
          <w:rFonts w:ascii="Times New Roman" w:hAnsi="Times New Roman"/>
          <w:spacing w:val="2"/>
          <w:sz w:val="24"/>
          <w:szCs w:val="24"/>
        </w:rPr>
        <w:t>d</w:t>
      </w:r>
      <w:r w:rsidRPr="00644864">
        <w:rPr>
          <w:rFonts w:ascii="Times New Roman" w:hAnsi="Times New Roman"/>
          <w:spacing w:val="-1"/>
          <w:sz w:val="24"/>
          <w:szCs w:val="24"/>
        </w:rPr>
        <w:t>e</w:t>
      </w:r>
      <w:r w:rsidRPr="00644864">
        <w:rPr>
          <w:rFonts w:ascii="Times New Roman" w:hAnsi="Times New Roman"/>
          <w:sz w:val="24"/>
          <w:szCs w:val="24"/>
        </w:rPr>
        <w:t>si</w:t>
      </w:r>
      <w:r w:rsidRPr="00644864">
        <w:rPr>
          <w:rFonts w:ascii="Times New Roman" w:hAnsi="Times New Roman"/>
          <w:spacing w:val="-2"/>
          <w:sz w:val="24"/>
          <w:szCs w:val="24"/>
        </w:rPr>
        <w:t>g</w:t>
      </w:r>
      <w:r w:rsidRPr="00644864">
        <w:rPr>
          <w:rFonts w:ascii="Times New Roman" w:hAnsi="Times New Roman"/>
          <w:spacing w:val="2"/>
          <w:sz w:val="24"/>
          <w:szCs w:val="24"/>
        </w:rPr>
        <w:t>n</w:t>
      </w:r>
      <w:r w:rsidRPr="00644864">
        <w:rPr>
          <w:rFonts w:ascii="Times New Roman" w:hAnsi="Times New Roman"/>
          <w:spacing w:val="-1"/>
          <w:sz w:val="24"/>
          <w:szCs w:val="24"/>
        </w:rPr>
        <w:t>a</w:t>
      </w:r>
      <w:r w:rsidRPr="00644864">
        <w:rPr>
          <w:rFonts w:ascii="Times New Roman" w:hAnsi="Times New Roman"/>
          <w:sz w:val="24"/>
          <w:szCs w:val="24"/>
        </w:rPr>
        <w:t>ted f</w:t>
      </w:r>
      <w:r w:rsidRPr="00644864">
        <w:rPr>
          <w:rFonts w:ascii="Times New Roman" w:hAnsi="Times New Roman"/>
          <w:spacing w:val="1"/>
          <w:sz w:val="24"/>
          <w:szCs w:val="24"/>
        </w:rPr>
        <w:t>o</w:t>
      </w:r>
      <w:r w:rsidRPr="00644864">
        <w:rPr>
          <w:rFonts w:ascii="Times New Roman" w:hAnsi="Times New Roman"/>
          <w:sz w:val="24"/>
          <w:szCs w:val="24"/>
        </w:rPr>
        <w:t>r</w:t>
      </w:r>
      <w:r w:rsidRPr="00644864">
        <w:rPr>
          <w:rFonts w:ascii="Times New Roman" w:hAnsi="Times New Roman"/>
          <w:spacing w:val="1"/>
          <w:sz w:val="24"/>
          <w:szCs w:val="24"/>
        </w:rPr>
        <w:t xml:space="preserve"> </w:t>
      </w:r>
      <w:r w:rsidRPr="00644864">
        <w:rPr>
          <w:rFonts w:ascii="Times New Roman" w:hAnsi="Times New Roman"/>
          <w:spacing w:val="-1"/>
          <w:sz w:val="24"/>
          <w:szCs w:val="24"/>
        </w:rPr>
        <w:t>e</w:t>
      </w:r>
      <w:r w:rsidRPr="00644864">
        <w:rPr>
          <w:rFonts w:ascii="Times New Roman" w:hAnsi="Times New Roman"/>
          <w:sz w:val="24"/>
          <w:szCs w:val="24"/>
        </w:rPr>
        <w:t>du</w:t>
      </w:r>
      <w:r w:rsidRPr="00644864">
        <w:rPr>
          <w:rFonts w:ascii="Times New Roman" w:hAnsi="Times New Roman"/>
          <w:spacing w:val="-1"/>
          <w:sz w:val="24"/>
          <w:szCs w:val="24"/>
        </w:rPr>
        <w:t>ca</w:t>
      </w:r>
      <w:r w:rsidRPr="00644864">
        <w:rPr>
          <w:rFonts w:ascii="Times New Roman" w:hAnsi="Times New Roman"/>
          <w:sz w:val="24"/>
          <w:szCs w:val="24"/>
        </w:rPr>
        <w:t>t</w:t>
      </w:r>
      <w:r w:rsidRPr="00644864">
        <w:rPr>
          <w:rFonts w:ascii="Times New Roman" w:hAnsi="Times New Roman"/>
          <w:spacing w:val="1"/>
          <w:sz w:val="24"/>
          <w:szCs w:val="24"/>
        </w:rPr>
        <w:t>i</w:t>
      </w:r>
      <w:r w:rsidRPr="00644864">
        <w:rPr>
          <w:rFonts w:ascii="Times New Roman" w:hAnsi="Times New Roman"/>
          <w:sz w:val="24"/>
          <w:szCs w:val="24"/>
        </w:rPr>
        <w:t xml:space="preserve">on </w:t>
      </w:r>
      <w:r w:rsidRPr="00644864">
        <w:rPr>
          <w:rFonts w:ascii="Times New Roman" w:hAnsi="Times New Roman"/>
          <w:spacing w:val="-1"/>
          <w:sz w:val="24"/>
          <w:szCs w:val="24"/>
        </w:rPr>
        <w:t>a</w:t>
      </w:r>
      <w:r w:rsidRPr="00644864">
        <w:rPr>
          <w:rFonts w:ascii="Times New Roman" w:hAnsi="Times New Roman"/>
          <w:sz w:val="24"/>
          <w:szCs w:val="24"/>
        </w:rPr>
        <w:t>nd support of</w:t>
      </w:r>
      <w:r w:rsidRPr="00644864">
        <w:rPr>
          <w:rFonts w:ascii="Times New Roman" w:hAnsi="Times New Roman"/>
          <w:spacing w:val="1"/>
          <w:sz w:val="24"/>
          <w:szCs w:val="24"/>
        </w:rPr>
        <w:t xml:space="preserve"> </w:t>
      </w:r>
      <w:r w:rsidRPr="00644864">
        <w:rPr>
          <w:rFonts w:ascii="Times New Roman" w:hAnsi="Times New Roman"/>
          <w:sz w:val="24"/>
          <w:szCs w:val="24"/>
        </w:rPr>
        <w:t>b</w:t>
      </w:r>
      <w:r w:rsidRPr="00644864">
        <w:rPr>
          <w:rFonts w:ascii="Times New Roman" w:hAnsi="Times New Roman"/>
          <w:spacing w:val="-1"/>
          <w:sz w:val="24"/>
          <w:szCs w:val="24"/>
        </w:rPr>
        <w:t>rea</w:t>
      </w:r>
      <w:r w:rsidRPr="00644864">
        <w:rPr>
          <w:rFonts w:ascii="Times New Roman" w:hAnsi="Times New Roman"/>
          <w:sz w:val="24"/>
          <w:szCs w:val="24"/>
        </w:rPr>
        <w:t>stf</w:t>
      </w:r>
      <w:r w:rsidRPr="00644864">
        <w:rPr>
          <w:rFonts w:ascii="Times New Roman" w:hAnsi="Times New Roman"/>
          <w:spacing w:val="1"/>
          <w:sz w:val="24"/>
          <w:szCs w:val="24"/>
        </w:rPr>
        <w:t>e</w:t>
      </w:r>
      <w:r w:rsidRPr="00644864">
        <w:rPr>
          <w:rFonts w:ascii="Times New Roman" w:hAnsi="Times New Roman"/>
          <w:spacing w:val="-1"/>
          <w:sz w:val="24"/>
          <w:szCs w:val="24"/>
        </w:rPr>
        <w:t>e</w:t>
      </w:r>
      <w:r w:rsidRPr="00644864">
        <w:rPr>
          <w:rFonts w:ascii="Times New Roman" w:hAnsi="Times New Roman"/>
          <w:sz w:val="24"/>
          <w:szCs w:val="24"/>
        </w:rPr>
        <w:t>di</w:t>
      </w:r>
      <w:r w:rsidRPr="00644864">
        <w:rPr>
          <w:rFonts w:ascii="Times New Roman" w:hAnsi="Times New Roman"/>
          <w:spacing w:val="3"/>
          <w:sz w:val="24"/>
          <w:szCs w:val="24"/>
        </w:rPr>
        <w:t>n</w:t>
      </w:r>
      <w:r w:rsidRPr="00644864">
        <w:rPr>
          <w:rFonts w:ascii="Times New Roman" w:hAnsi="Times New Roman"/>
          <w:sz w:val="24"/>
          <w:szCs w:val="24"/>
        </w:rPr>
        <w:t xml:space="preserve">g </w:t>
      </w:r>
      <w:r w:rsidRPr="00644864">
        <w:rPr>
          <w:rFonts w:ascii="Times New Roman" w:hAnsi="Times New Roman"/>
          <w:spacing w:val="-1"/>
          <w:sz w:val="24"/>
          <w:szCs w:val="24"/>
        </w:rPr>
        <w:t>ac</w:t>
      </w:r>
      <w:r w:rsidRPr="00644864">
        <w:rPr>
          <w:rFonts w:ascii="Times New Roman" w:hAnsi="Times New Roman"/>
          <w:sz w:val="24"/>
          <w:szCs w:val="24"/>
        </w:rPr>
        <w:t>t</w:t>
      </w:r>
      <w:r w:rsidRPr="00644864">
        <w:rPr>
          <w:rFonts w:ascii="Times New Roman" w:hAnsi="Times New Roman"/>
          <w:spacing w:val="1"/>
          <w:sz w:val="24"/>
          <w:szCs w:val="24"/>
        </w:rPr>
        <w:t>i</w:t>
      </w:r>
      <w:r w:rsidRPr="00644864">
        <w:rPr>
          <w:rFonts w:ascii="Times New Roman" w:hAnsi="Times New Roman"/>
          <w:sz w:val="24"/>
          <w:szCs w:val="24"/>
        </w:rPr>
        <w:t>vi</w:t>
      </w:r>
      <w:r w:rsidRPr="00644864">
        <w:rPr>
          <w:rFonts w:ascii="Times New Roman" w:hAnsi="Times New Roman"/>
          <w:spacing w:val="1"/>
          <w:sz w:val="24"/>
          <w:szCs w:val="24"/>
        </w:rPr>
        <w:t>t</w:t>
      </w:r>
      <w:r w:rsidRPr="00644864">
        <w:rPr>
          <w:rFonts w:ascii="Times New Roman" w:hAnsi="Times New Roman"/>
          <w:sz w:val="24"/>
          <w:szCs w:val="24"/>
        </w:rPr>
        <w:t xml:space="preserve">ies.  </w:t>
      </w:r>
      <w:r w:rsidRPr="00644864">
        <w:rPr>
          <w:rFonts w:ascii="Times New Roman" w:hAnsi="Times New Roman"/>
          <w:spacing w:val="4"/>
          <w:sz w:val="24"/>
          <w:szCs w:val="24"/>
        </w:rPr>
        <w:t>W</w:t>
      </w:r>
      <w:r w:rsidRPr="00644864">
        <w:rPr>
          <w:rFonts w:ascii="Times New Roman" w:hAnsi="Times New Roman"/>
          <w:spacing w:val="-6"/>
          <w:sz w:val="24"/>
          <w:szCs w:val="24"/>
        </w:rPr>
        <w:t>I</w:t>
      </w:r>
      <w:r w:rsidRPr="00644864">
        <w:rPr>
          <w:rFonts w:ascii="Times New Roman" w:hAnsi="Times New Roman"/>
          <w:sz w:val="24"/>
          <w:szCs w:val="24"/>
        </w:rPr>
        <w:t>C</w:t>
      </w:r>
      <w:r w:rsidRPr="00644864">
        <w:rPr>
          <w:rFonts w:ascii="Times New Roman" w:hAnsi="Times New Roman"/>
          <w:spacing w:val="1"/>
          <w:sz w:val="24"/>
          <w:szCs w:val="24"/>
        </w:rPr>
        <w:t xml:space="preserve"> S</w:t>
      </w:r>
      <w:r w:rsidRPr="00644864">
        <w:rPr>
          <w:rFonts w:ascii="Times New Roman" w:hAnsi="Times New Roman"/>
          <w:sz w:val="24"/>
          <w:szCs w:val="24"/>
        </w:rPr>
        <w:t>t</w:t>
      </w:r>
      <w:r w:rsidRPr="00644864">
        <w:rPr>
          <w:rFonts w:ascii="Times New Roman" w:hAnsi="Times New Roman"/>
          <w:spacing w:val="-1"/>
          <w:sz w:val="24"/>
          <w:szCs w:val="24"/>
        </w:rPr>
        <w:t>a</w:t>
      </w:r>
      <w:r w:rsidRPr="00644864">
        <w:rPr>
          <w:rFonts w:ascii="Times New Roman" w:hAnsi="Times New Roman"/>
          <w:sz w:val="24"/>
          <w:szCs w:val="24"/>
        </w:rPr>
        <w:t>te</w:t>
      </w:r>
      <w:r w:rsidRPr="00644864">
        <w:rPr>
          <w:rFonts w:ascii="Times New Roman" w:hAnsi="Times New Roman"/>
          <w:spacing w:val="-1"/>
          <w:sz w:val="24"/>
          <w:szCs w:val="24"/>
        </w:rPr>
        <w:t xml:space="preserve"> </w:t>
      </w:r>
      <w:r w:rsidRPr="00644864">
        <w:rPr>
          <w:rFonts w:ascii="Times New Roman" w:hAnsi="Times New Roman"/>
          <w:spacing w:val="1"/>
          <w:sz w:val="24"/>
          <w:szCs w:val="24"/>
        </w:rPr>
        <w:t>a</w:t>
      </w:r>
      <w:r w:rsidRPr="00644864">
        <w:rPr>
          <w:rFonts w:ascii="Times New Roman" w:hAnsi="Times New Roman"/>
          <w:sz w:val="24"/>
          <w:szCs w:val="24"/>
        </w:rPr>
        <w:t>g</w:t>
      </w:r>
      <w:r w:rsidRPr="00644864">
        <w:rPr>
          <w:rFonts w:ascii="Times New Roman" w:hAnsi="Times New Roman"/>
          <w:spacing w:val="-1"/>
          <w:sz w:val="24"/>
          <w:szCs w:val="24"/>
        </w:rPr>
        <w:t>e</w:t>
      </w:r>
      <w:r w:rsidRPr="00644864">
        <w:rPr>
          <w:rFonts w:ascii="Times New Roman" w:hAnsi="Times New Roman"/>
          <w:sz w:val="24"/>
          <w:szCs w:val="24"/>
        </w:rPr>
        <w:t>n</w:t>
      </w:r>
      <w:r w:rsidRPr="00644864">
        <w:rPr>
          <w:rFonts w:ascii="Times New Roman" w:hAnsi="Times New Roman"/>
          <w:spacing w:val="-1"/>
          <w:sz w:val="24"/>
          <w:szCs w:val="24"/>
        </w:rPr>
        <w:t>c</w:t>
      </w:r>
      <w:r w:rsidRPr="00644864">
        <w:rPr>
          <w:rFonts w:ascii="Times New Roman" w:hAnsi="Times New Roman"/>
          <w:sz w:val="24"/>
          <w:szCs w:val="24"/>
        </w:rPr>
        <w:t>i</w:t>
      </w:r>
      <w:r w:rsidRPr="00644864">
        <w:rPr>
          <w:rFonts w:ascii="Times New Roman" w:hAnsi="Times New Roman"/>
          <w:spacing w:val="-1"/>
          <w:sz w:val="24"/>
          <w:szCs w:val="24"/>
        </w:rPr>
        <w:t>e</w:t>
      </w:r>
      <w:r w:rsidRPr="00644864">
        <w:rPr>
          <w:rFonts w:ascii="Times New Roman" w:hAnsi="Times New Roman"/>
          <w:sz w:val="24"/>
          <w:szCs w:val="24"/>
        </w:rPr>
        <w:t xml:space="preserve">s </w:t>
      </w:r>
      <w:r w:rsidRPr="00644864">
        <w:rPr>
          <w:rFonts w:ascii="Times New Roman" w:hAnsi="Times New Roman"/>
          <w:spacing w:val="1"/>
          <w:sz w:val="24"/>
          <w:szCs w:val="24"/>
        </w:rPr>
        <w:t>a</w:t>
      </w:r>
      <w:r w:rsidRPr="00644864">
        <w:rPr>
          <w:rFonts w:ascii="Times New Roman" w:hAnsi="Times New Roman"/>
          <w:spacing w:val="-1"/>
          <w:sz w:val="24"/>
          <w:szCs w:val="24"/>
        </w:rPr>
        <w:t>r</w:t>
      </w:r>
      <w:r w:rsidRPr="00644864">
        <w:rPr>
          <w:rFonts w:ascii="Times New Roman" w:hAnsi="Times New Roman"/>
          <w:sz w:val="24"/>
          <w:szCs w:val="24"/>
        </w:rPr>
        <w:t>e</w:t>
      </w:r>
      <w:r w:rsidRPr="00644864">
        <w:rPr>
          <w:rFonts w:ascii="Times New Roman" w:hAnsi="Times New Roman"/>
          <w:spacing w:val="-1"/>
          <w:sz w:val="24"/>
          <w:szCs w:val="24"/>
        </w:rPr>
        <w:t xml:space="preserve"> </w:t>
      </w:r>
      <w:r w:rsidRPr="00644864">
        <w:rPr>
          <w:rFonts w:ascii="Times New Roman" w:hAnsi="Times New Roman"/>
          <w:spacing w:val="2"/>
          <w:sz w:val="24"/>
          <w:szCs w:val="24"/>
        </w:rPr>
        <w:t>r</w:t>
      </w:r>
      <w:r w:rsidRPr="00644864">
        <w:rPr>
          <w:rFonts w:ascii="Times New Roman" w:hAnsi="Times New Roman"/>
          <w:spacing w:val="-1"/>
          <w:sz w:val="24"/>
          <w:szCs w:val="24"/>
        </w:rPr>
        <w:t>e</w:t>
      </w:r>
      <w:r w:rsidRPr="00644864">
        <w:rPr>
          <w:rFonts w:ascii="Times New Roman" w:hAnsi="Times New Roman"/>
          <w:sz w:val="24"/>
          <w:szCs w:val="24"/>
        </w:rPr>
        <w:t>qui</w:t>
      </w:r>
      <w:r w:rsidRPr="00644864">
        <w:rPr>
          <w:rFonts w:ascii="Times New Roman" w:hAnsi="Times New Roman"/>
          <w:spacing w:val="-1"/>
          <w:sz w:val="24"/>
          <w:szCs w:val="24"/>
        </w:rPr>
        <w:t>re</w:t>
      </w:r>
      <w:r w:rsidRPr="00644864">
        <w:rPr>
          <w:rFonts w:ascii="Times New Roman" w:hAnsi="Times New Roman"/>
          <w:sz w:val="24"/>
          <w:szCs w:val="24"/>
        </w:rPr>
        <w:t>d to p</w:t>
      </w:r>
      <w:r w:rsidRPr="00644864">
        <w:rPr>
          <w:rFonts w:ascii="Times New Roman" w:hAnsi="Times New Roman"/>
          <w:spacing w:val="-1"/>
          <w:sz w:val="24"/>
          <w:szCs w:val="24"/>
        </w:rPr>
        <w:t>r</w:t>
      </w:r>
      <w:r w:rsidRPr="00644864">
        <w:rPr>
          <w:rFonts w:ascii="Times New Roman" w:hAnsi="Times New Roman"/>
          <w:sz w:val="24"/>
          <w:szCs w:val="24"/>
        </w:rPr>
        <w:t>ovide</w:t>
      </w:r>
      <w:r w:rsidRPr="00644864">
        <w:rPr>
          <w:rFonts w:ascii="Times New Roman" w:hAnsi="Times New Roman"/>
          <w:spacing w:val="-1"/>
          <w:sz w:val="24"/>
          <w:szCs w:val="24"/>
        </w:rPr>
        <w:t xml:space="preserve"> </w:t>
      </w:r>
      <w:r w:rsidRPr="00644864">
        <w:rPr>
          <w:rFonts w:ascii="Times New Roman" w:hAnsi="Times New Roman"/>
          <w:sz w:val="24"/>
          <w:szCs w:val="24"/>
        </w:rPr>
        <w:t>t</w:t>
      </w:r>
      <w:r w:rsidRPr="00644864">
        <w:rPr>
          <w:rFonts w:ascii="Times New Roman" w:hAnsi="Times New Roman"/>
          <w:spacing w:val="-1"/>
          <w:sz w:val="24"/>
          <w:szCs w:val="24"/>
        </w:rPr>
        <w:t>ra</w:t>
      </w:r>
      <w:r w:rsidRPr="00644864">
        <w:rPr>
          <w:rFonts w:ascii="Times New Roman" w:hAnsi="Times New Roman"/>
          <w:sz w:val="24"/>
          <w:szCs w:val="24"/>
        </w:rPr>
        <w:t>ini</w:t>
      </w:r>
      <w:r w:rsidRPr="00644864">
        <w:rPr>
          <w:rFonts w:ascii="Times New Roman" w:hAnsi="Times New Roman"/>
          <w:spacing w:val="2"/>
          <w:sz w:val="24"/>
          <w:szCs w:val="24"/>
        </w:rPr>
        <w:t>n</w:t>
      </w:r>
      <w:r w:rsidRPr="00644864">
        <w:rPr>
          <w:rFonts w:ascii="Times New Roman" w:hAnsi="Times New Roman"/>
          <w:sz w:val="24"/>
          <w:szCs w:val="24"/>
        </w:rPr>
        <w:t>g</w:t>
      </w:r>
      <w:r w:rsidRPr="00644864">
        <w:rPr>
          <w:rFonts w:ascii="Times New Roman" w:hAnsi="Times New Roman"/>
          <w:spacing w:val="-2"/>
          <w:sz w:val="24"/>
          <w:szCs w:val="24"/>
        </w:rPr>
        <w:t xml:space="preserve"> </w:t>
      </w:r>
      <w:r w:rsidRPr="00644864">
        <w:rPr>
          <w:rFonts w:ascii="Times New Roman" w:hAnsi="Times New Roman"/>
          <w:sz w:val="24"/>
          <w:szCs w:val="24"/>
        </w:rPr>
        <w:t>on b</w:t>
      </w:r>
      <w:r w:rsidRPr="00644864">
        <w:rPr>
          <w:rFonts w:ascii="Times New Roman" w:hAnsi="Times New Roman"/>
          <w:spacing w:val="-1"/>
          <w:sz w:val="24"/>
          <w:szCs w:val="24"/>
        </w:rPr>
        <w:t>r</w:t>
      </w:r>
      <w:r w:rsidRPr="00644864">
        <w:rPr>
          <w:rFonts w:ascii="Times New Roman" w:hAnsi="Times New Roman"/>
          <w:spacing w:val="1"/>
          <w:sz w:val="24"/>
          <w:szCs w:val="24"/>
        </w:rPr>
        <w:t>e</w:t>
      </w:r>
      <w:r w:rsidRPr="00644864">
        <w:rPr>
          <w:rFonts w:ascii="Times New Roman" w:hAnsi="Times New Roman"/>
          <w:spacing w:val="-1"/>
          <w:sz w:val="24"/>
          <w:szCs w:val="24"/>
        </w:rPr>
        <w:t>a</w:t>
      </w:r>
      <w:r w:rsidRPr="00644864">
        <w:rPr>
          <w:rFonts w:ascii="Times New Roman" w:hAnsi="Times New Roman"/>
          <w:spacing w:val="3"/>
          <w:sz w:val="24"/>
          <w:szCs w:val="24"/>
        </w:rPr>
        <w:t>s</w:t>
      </w:r>
      <w:r w:rsidRPr="00644864">
        <w:rPr>
          <w:rFonts w:ascii="Times New Roman" w:hAnsi="Times New Roman"/>
          <w:sz w:val="24"/>
          <w:szCs w:val="24"/>
        </w:rPr>
        <w:t>t</w:t>
      </w:r>
      <w:r w:rsidRPr="00644864">
        <w:rPr>
          <w:rFonts w:ascii="Times New Roman" w:hAnsi="Times New Roman"/>
          <w:spacing w:val="-1"/>
          <w:sz w:val="24"/>
          <w:szCs w:val="24"/>
        </w:rPr>
        <w:t>fee</w:t>
      </w:r>
      <w:r w:rsidRPr="00644864">
        <w:rPr>
          <w:rFonts w:ascii="Times New Roman" w:hAnsi="Times New Roman"/>
          <w:sz w:val="24"/>
          <w:szCs w:val="24"/>
        </w:rPr>
        <w:t>di</w:t>
      </w:r>
      <w:r w:rsidRPr="00644864">
        <w:rPr>
          <w:rFonts w:ascii="Times New Roman" w:hAnsi="Times New Roman"/>
          <w:spacing w:val="2"/>
          <w:sz w:val="24"/>
          <w:szCs w:val="24"/>
        </w:rPr>
        <w:t>n</w:t>
      </w:r>
      <w:r w:rsidRPr="00644864">
        <w:rPr>
          <w:rFonts w:ascii="Times New Roman" w:hAnsi="Times New Roman"/>
          <w:sz w:val="24"/>
          <w:szCs w:val="24"/>
        </w:rPr>
        <w:t>g</w:t>
      </w:r>
      <w:r w:rsidRPr="00644864">
        <w:rPr>
          <w:rFonts w:ascii="Times New Roman" w:hAnsi="Times New Roman"/>
          <w:spacing w:val="-2"/>
          <w:sz w:val="24"/>
          <w:szCs w:val="24"/>
        </w:rPr>
        <w:t xml:space="preserve"> </w:t>
      </w:r>
      <w:r w:rsidRPr="00644864">
        <w:rPr>
          <w:rFonts w:ascii="Times New Roman" w:hAnsi="Times New Roman"/>
          <w:sz w:val="24"/>
          <w:szCs w:val="24"/>
        </w:rPr>
        <w:t>p</w:t>
      </w:r>
      <w:r w:rsidRPr="00644864">
        <w:rPr>
          <w:rFonts w:ascii="Times New Roman" w:hAnsi="Times New Roman"/>
          <w:spacing w:val="-1"/>
          <w:sz w:val="24"/>
          <w:szCs w:val="24"/>
        </w:rPr>
        <w:t>r</w:t>
      </w:r>
      <w:r w:rsidRPr="00644864">
        <w:rPr>
          <w:rFonts w:ascii="Times New Roman" w:hAnsi="Times New Roman"/>
          <w:sz w:val="24"/>
          <w:szCs w:val="24"/>
        </w:rPr>
        <w:t xml:space="preserve">omotion </w:t>
      </w:r>
      <w:r w:rsidRPr="00644864">
        <w:rPr>
          <w:rFonts w:ascii="Times New Roman" w:hAnsi="Times New Roman"/>
          <w:spacing w:val="-1"/>
          <w:sz w:val="24"/>
          <w:szCs w:val="24"/>
        </w:rPr>
        <w:t>a</w:t>
      </w:r>
      <w:r w:rsidRPr="00644864">
        <w:rPr>
          <w:rFonts w:ascii="Times New Roman" w:hAnsi="Times New Roman"/>
          <w:sz w:val="24"/>
          <w:szCs w:val="24"/>
        </w:rPr>
        <w:t xml:space="preserve">nd </w:t>
      </w:r>
      <w:r w:rsidRPr="00644864">
        <w:rPr>
          <w:rFonts w:ascii="Times New Roman" w:hAnsi="Times New Roman"/>
          <w:spacing w:val="3"/>
          <w:sz w:val="24"/>
          <w:szCs w:val="24"/>
        </w:rPr>
        <w:t>s</w:t>
      </w:r>
      <w:r w:rsidRPr="00644864">
        <w:rPr>
          <w:rFonts w:ascii="Times New Roman" w:hAnsi="Times New Roman"/>
          <w:sz w:val="24"/>
          <w:szCs w:val="24"/>
        </w:rPr>
        <w:t>uppo</w:t>
      </w:r>
      <w:r w:rsidRPr="00644864">
        <w:rPr>
          <w:rFonts w:ascii="Times New Roman" w:hAnsi="Times New Roman"/>
          <w:spacing w:val="-1"/>
          <w:sz w:val="24"/>
          <w:szCs w:val="24"/>
        </w:rPr>
        <w:t>r</w:t>
      </w:r>
      <w:r w:rsidRPr="00644864">
        <w:rPr>
          <w:rFonts w:ascii="Times New Roman" w:hAnsi="Times New Roman"/>
          <w:sz w:val="24"/>
          <w:szCs w:val="24"/>
        </w:rPr>
        <w:t>t to all lo</w:t>
      </w:r>
      <w:r w:rsidRPr="00644864">
        <w:rPr>
          <w:rFonts w:ascii="Times New Roman" w:hAnsi="Times New Roman"/>
          <w:spacing w:val="-1"/>
          <w:sz w:val="24"/>
          <w:szCs w:val="24"/>
        </w:rPr>
        <w:t>ca</w:t>
      </w:r>
      <w:r w:rsidRPr="00644864">
        <w:rPr>
          <w:rFonts w:ascii="Times New Roman" w:hAnsi="Times New Roman"/>
          <w:sz w:val="24"/>
          <w:szCs w:val="24"/>
        </w:rPr>
        <w:t xml:space="preserve">l </w:t>
      </w:r>
      <w:r w:rsidRPr="00644864">
        <w:rPr>
          <w:rFonts w:ascii="Times New Roman" w:hAnsi="Times New Roman"/>
          <w:spacing w:val="1"/>
          <w:sz w:val="24"/>
          <w:szCs w:val="24"/>
        </w:rPr>
        <w:t>a</w:t>
      </w:r>
      <w:r w:rsidRPr="00644864">
        <w:rPr>
          <w:rFonts w:ascii="Times New Roman" w:hAnsi="Times New Roman"/>
          <w:spacing w:val="-2"/>
          <w:sz w:val="24"/>
          <w:szCs w:val="24"/>
        </w:rPr>
        <w:t>g</w:t>
      </w:r>
      <w:r w:rsidRPr="00644864">
        <w:rPr>
          <w:rFonts w:ascii="Times New Roman" w:hAnsi="Times New Roman"/>
          <w:spacing w:val="-1"/>
          <w:sz w:val="24"/>
          <w:szCs w:val="24"/>
        </w:rPr>
        <w:t>e</w:t>
      </w:r>
      <w:r w:rsidRPr="00644864">
        <w:rPr>
          <w:rFonts w:ascii="Times New Roman" w:hAnsi="Times New Roman"/>
          <w:sz w:val="24"/>
          <w:szCs w:val="24"/>
        </w:rPr>
        <w:t>n</w:t>
      </w:r>
      <w:r w:rsidRPr="00644864">
        <w:rPr>
          <w:rFonts w:ascii="Times New Roman" w:hAnsi="Times New Roman"/>
          <w:spacing w:val="4"/>
          <w:sz w:val="24"/>
          <w:szCs w:val="24"/>
        </w:rPr>
        <w:t>c</w:t>
      </w:r>
      <w:r w:rsidRPr="00644864">
        <w:rPr>
          <w:rFonts w:ascii="Times New Roman" w:hAnsi="Times New Roman"/>
          <w:sz w:val="24"/>
          <w:szCs w:val="24"/>
        </w:rPr>
        <w:t>y</w:t>
      </w:r>
      <w:r w:rsidRPr="00644864">
        <w:rPr>
          <w:rFonts w:ascii="Times New Roman" w:hAnsi="Times New Roman"/>
          <w:spacing w:val="-5"/>
          <w:sz w:val="24"/>
          <w:szCs w:val="24"/>
        </w:rPr>
        <w:t xml:space="preserve"> </w:t>
      </w:r>
      <w:r w:rsidRPr="00644864">
        <w:rPr>
          <w:rFonts w:ascii="Times New Roman" w:hAnsi="Times New Roman"/>
          <w:sz w:val="24"/>
          <w:szCs w:val="24"/>
        </w:rPr>
        <w:t>s</w:t>
      </w:r>
      <w:r w:rsidRPr="00644864">
        <w:rPr>
          <w:rFonts w:ascii="Times New Roman" w:hAnsi="Times New Roman"/>
          <w:spacing w:val="3"/>
          <w:sz w:val="24"/>
          <w:szCs w:val="24"/>
        </w:rPr>
        <w:t>t</w:t>
      </w:r>
      <w:r w:rsidRPr="00644864">
        <w:rPr>
          <w:rFonts w:ascii="Times New Roman" w:hAnsi="Times New Roman"/>
          <w:spacing w:val="-1"/>
          <w:sz w:val="24"/>
          <w:szCs w:val="24"/>
        </w:rPr>
        <w:t>af</w:t>
      </w:r>
      <w:r w:rsidRPr="00644864">
        <w:rPr>
          <w:rFonts w:ascii="Times New Roman" w:hAnsi="Times New Roman"/>
          <w:sz w:val="24"/>
          <w:szCs w:val="24"/>
        </w:rPr>
        <w:t>f</w:t>
      </w:r>
      <w:r w:rsidRPr="00644864">
        <w:rPr>
          <w:rFonts w:ascii="Times New Roman" w:hAnsi="Times New Roman"/>
          <w:spacing w:val="-2"/>
          <w:sz w:val="24"/>
          <w:szCs w:val="24"/>
        </w:rPr>
        <w:t>.  A</w:t>
      </w:r>
      <w:r w:rsidRPr="00644864">
        <w:rPr>
          <w:rFonts w:ascii="Times New Roman" w:hAnsi="Times New Roman"/>
          <w:sz w:val="24"/>
          <w:szCs w:val="24"/>
        </w:rPr>
        <w:t xml:space="preserve">ll staff must have basic knowledge of breastfeeding and understand their roles and responsibilities in these efforts to effectively support the mission of the WIC Program.  </w:t>
      </w:r>
      <w:bookmarkStart w:id="0" w:name="lovingsupport"/>
      <w:r w:rsidR="001A5BDE" w:rsidRPr="001A5BDE">
        <w:fldChar w:fldCharType="begin"/>
      </w:r>
      <w:r>
        <w:instrText xml:space="preserve"> HYPERLINK "http://www.nal.usda.gov/wicworks/Learning_Center/loving_support.html" \t "_blank" </w:instrText>
      </w:r>
      <w:r w:rsidR="001A5BDE" w:rsidRPr="001A5BDE">
        <w:fldChar w:fldCharType="separate"/>
      </w:r>
      <w:r w:rsidRPr="00644864">
        <w:rPr>
          <w:rFonts w:ascii="Times New Roman" w:hAnsi="Times New Roman"/>
          <w:b/>
          <w:bCs/>
          <w:color w:val="0062A0"/>
          <w:sz w:val="24"/>
          <w:szCs w:val="24"/>
          <w:u w:val="single"/>
          <w:bdr w:val="none" w:sz="0" w:space="0" w:color="auto" w:frame="1"/>
        </w:rPr>
        <w:t>"Loving Support Makes Breastfeeding Work"</w:t>
      </w:r>
      <w:r w:rsidR="001A5BDE" w:rsidRPr="00644864">
        <w:rPr>
          <w:rFonts w:ascii="Times New Roman" w:hAnsi="Times New Roman"/>
          <w:b/>
          <w:bCs/>
          <w:color w:val="0062A0"/>
          <w:sz w:val="24"/>
          <w:szCs w:val="24"/>
          <w:u w:val="single"/>
          <w:bdr w:val="none" w:sz="0" w:space="0" w:color="auto" w:frame="1"/>
        </w:rPr>
        <w:fldChar w:fldCharType="end"/>
      </w:r>
      <w:bookmarkEnd w:id="0"/>
      <w:r w:rsidRPr="00644864">
        <w:rPr>
          <w:rFonts w:ascii="Times New Roman" w:hAnsi="Times New Roman"/>
          <w:color w:val="000000"/>
          <w:sz w:val="24"/>
          <w:szCs w:val="24"/>
        </w:rPr>
        <w:t> (</w:t>
      </w:r>
      <w:r w:rsidRPr="00644864">
        <w:rPr>
          <w:rFonts w:ascii="Times New Roman" w:hAnsi="Times New Roman"/>
          <w:i/>
          <w:color w:val="000000"/>
          <w:sz w:val="24"/>
          <w:szCs w:val="24"/>
        </w:rPr>
        <w:t>Loving Support</w:t>
      </w:r>
      <w:r w:rsidRPr="00644864">
        <w:rPr>
          <w:rFonts w:ascii="Times New Roman" w:hAnsi="Times New Roman"/>
          <w:color w:val="000000"/>
          <w:sz w:val="24"/>
          <w:szCs w:val="24"/>
        </w:rPr>
        <w:t xml:space="preserve">) is the name of the WIC breastfeeding promotion campaign, which is national in scope and implemented at the State agency level.  The goals of </w:t>
      </w:r>
      <w:r w:rsidRPr="00644864">
        <w:rPr>
          <w:rFonts w:ascii="Times New Roman" w:hAnsi="Times New Roman"/>
          <w:color w:val="000000"/>
          <w:sz w:val="24"/>
          <w:szCs w:val="24"/>
        </w:rPr>
        <w:lastRenderedPageBreak/>
        <w:t xml:space="preserve">the campaign are to: encourage WIC participants to initiate and continue breastfeeding (with a focus on exclusive breastfeeding); increase referrals to WIC for breastfeeding support; increase general public acceptance and support of breastfeeding; and provide technical assistance to WIC State and local agency professionals in the promotion of breastfeeding.  WIC breastfeeding </w:t>
      </w:r>
      <w:r w:rsidR="00A85230">
        <w:rPr>
          <w:rFonts w:ascii="Times New Roman" w:hAnsi="Times New Roman"/>
          <w:color w:val="000000"/>
          <w:sz w:val="24"/>
          <w:szCs w:val="24"/>
        </w:rPr>
        <w:t xml:space="preserve">training </w:t>
      </w:r>
      <w:r w:rsidRPr="00644864">
        <w:rPr>
          <w:rFonts w:ascii="Times New Roman" w:hAnsi="Times New Roman"/>
          <w:color w:val="000000"/>
          <w:sz w:val="24"/>
          <w:szCs w:val="24"/>
        </w:rPr>
        <w:t xml:space="preserve">curricula for staff and peer counselors fall under the umbrella of the Loving Support </w:t>
      </w:r>
      <w:r w:rsidR="009A5FCF">
        <w:rPr>
          <w:rFonts w:ascii="Times New Roman" w:hAnsi="Times New Roman"/>
          <w:color w:val="000000"/>
          <w:sz w:val="24"/>
          <w:szCs w:val="24"/>
        </w:rPr>
        <w:t>C</w:t>
      </w:r>
      <w:r w:rsidRPr="00644864">
        <w:rPr>
          <w:rFonts w:ascii="Times New Roman" w:hAnsi="Times New Roman"/>
          <w:color w:val="000000"/>
          <w:sz w:val="24"/>
          <w:szCs w:val="24"/>
        </w:rPr>
        <w:t>ampaign.</w:t>
      </w:r>
    </w:p>
    <w:p w:rsidR="00644864" w:rsidRPr="00644864" w:rsidRDefault="00644864" w:rsidP="00F729B6">
      <w:pPr>
        <w:spacing w:before="29" w:after="0" w:line="480" w:lineRule="auto"/>
        <w:ind w:right="359"/>
        <w:rPr>
          <w:rFonts w:ascii="Times New Roman" w:hAnsi="Times New Roman"/>
          <w:sz w:val="24"/>
          <w:szCs w:val="24"/>
        </w:rPr>
      </w:pPr>
    </w:p>
    <w:p w:rsidR="0094212F" w:rsidRDefault="00644864" w:rsidP="00F729B6">
      <w:pPr>
        <w:spacing w:after="0" w:line="480" w:lineRule="auto"/>
        <w:ind w:right="288"/>
        <w:rPr>
          <w:rFonts w:ascii="Times New Roman" w:hAnsi="Times New Roman"/>
          <w:spacing w:val="-1"/>
          <w:sz w:val="24"/>
          <w:szCs w:val="24"/>
        </w:rPr>
      </w:pPr>
      <w:r>
        <w:rPr>
          <w:rFonts w:ascii="Times New Roman" w:hAnsi="Times New Roman"/>
          <w:sz w:val="24"/>
          <w:szCs w:val="24"/>
        </w:rPr>
        <w:t xml:space="preserve">The Food and Nutrition Service </w:t>
      </w:r>
      <w:r w:rsidR="00A85230">
        <w:rPr>
          <w:rFonts w:ascii="Times New Roman" w:hAnsi="Times New Roman"/>
          <w:sz w:val="24"/>
          <w:szCs w:val="24"/>
        </w:rPr>
        <w:t xml:space="preserve">(FNS) </w:t>
      </w:r>
      <w:r w:rsidRPr="00644864">
        <w:rPr>
          <w:rFonts w:ascii="Times New Roman" w:hAnsi="Times New Roman"/>
          <w:sz w:val="24"/>
          <w:szCs w:val="24"/>
        </w:rPr>
        <w:t>seeks to update, develop and implement breastfeeding training curricula to meet the needs of various WIC staff audiences to improve breastfeeding rates in the WIC Program and support the campaign goals.</w:t>
      </w:r>
      <w:r w:rsidRPr="00644864">
        <w:rPr>
          <w:rFonts w:ascii="Arial" w:hAnsi="Arial" w:cs="Arial"/>
          <w:sz w:val="20"/>
          <w:szCs w:val="20"/>
        </w:rPr>
        <w:t xml:space="preserve"> </w:t>
      </w:r>
      <w:r w:rsidR="0094212F">
        <w:rPr>
          <w:rFonts w:ascii="Arial" w:hAnsi="Arial" w:cs="Arial"/>
          <w:sz w:val="20"/>
          <w:szCs w:val="20"/>
        </w:rPr>
        <w:t xml:space="preserve"> </w:t>
      </w:r>
      <w:r w:rsidR="00A85230">
        <w:rPr>
          <w:rFonts w:ascii="Times New Roman" w:hAnsi="Times New Roman"/>
          <w:sz w:val="24"/>
          <w:szCs w:val="24"/>
        </w:rPr>
        <w:t>FNS wishes to</w:t>
      </w:r>
      <w:r w:rsidR="0094212F">
        <w:rPr>
          <w:rFonts w:ascii="Times New Roman" w:hAnsi="Times New Roman"/>
          <w:sz w:val="24"/>
          <w:szCs w:val="24"/>
        </w:rPr>
        <w:t xml:space="preserve"> fund</w:t>
      </w:r>
      <w:r w:rsidR="0094212F">
        <w:rPr>
          <w:rFonts w:ascii="Times New Roman" w:hAnsi="Times New Roman"/>
          <w:spacing w:val="2"/>
          <w:sz w:val="24"/>
          <w:szCs w:val="24"/>
        </w:rPr>
        <w:t xml:space="preserve"> </w:t>
      </w:r>
      <w:r w:rsidR="0094212F">
        <w:rPr>
          <w:rFonts w:ascii="Times New Roman" w:hAnsi="Times New Roman"/>
          <w:sz w:val="24"/>
          <w:szCs w:val="24"/>
        </w:rPr>
        <w:t>a</w:t>
      </w:r>
      <w:r w:rsidR="0094212F">
        <w:rPr>
          <w:rFonts w:ascii="Times New Roman" w:hAnsi="Times New Roman"/>
          <w:spacing w:val="1"/>
          <w:sz w:val="24"/>
          <w:szCs w:val="24"/>
        </w:rPr>
        <w:t xml:space="preserve"> </w:t>
      </w:r>
      <w:r w:rsidR="0094212F">
        <w:rPr>
          <w:rFonts w:ascii="Times New Roman" w:hAnsi="Times New Roman"/>
          <w:spacing w:val="-1"/>
          <w:sz w:val="24"/>
          <w:szCs w:val="24"/>
        </w:rPr>
        <w:t>c</w:t>
      </w:r>
      <w:r w:rsidR="0094212F">
        <w:rPr>
          <w:rFonts w:ascii="Times New Roman" w:hAnsi="Times New Roman"/>
          <w:sz w:val="24"/>
          <w:szCs w:val="24"/>
        </w:rPr>
        <w:t>ompeti</w:t>
      </w:r>
      <w:r w:rsidR="0094212F">
        <w:rPr>
          <w:rFonts w:ascii="Times New Roman" w:hAnsi="Times New Roman"/>
          <w:spacing w:val="1"/>
          <w:sz w:val="24"/>
          <w:szCs w:val="24"/>
        </w:rPr>
        <w:t>t</w:t>
      </w:r>
      <w:r w:rsidR="0094212F">
        <w:rPr>
          <w:rFonts w:ascii="Times New Roman" w:hAnsi="Times New Roman"/>
          <w:sz w:val="24"/>
          <w:szCs w:val="24"/>
        </w:rPr>
        <w:t xml:space="preserve">ive </w:t>
      </w:r>
      <w:r w:rsidR="0094212F">
        <w:rPr>
          <w:rFonts w:ascii="Times New Roman" w:hAnsi="Times New Roman"/>
          <w:spacing w:val="-1"/>
          <w:sz w:val="24"/>
          <w:szCs w:val="24"/>
        </w:rPr>
        <w:t>c</w:t>
      </w:r>
      <w:r w:rsidR="0094212F">
        <w:rPr>
          <w:rFonts w:ascii="Times New Roman" w:hAnsi="Times New Roman"/>
          <w:sz w:val="24"/>
          <w:szCs w:val="24"/>
        </w:rPr>
        <w:t>oop</w:t>
      </w:r>
      <w:r w:rsidR="0094212F">
        <w:rPr>
          <w:rFonts w:ascii="Times New Roman" w:hAnsi="Times New Roman"/>
          <w:spacing w:val="1"/>
          <w:sz w:val="24"/>
          <w:szCs w:val="24"/>
        </w:rPr>
        <w:t>e</w:t>
      </w:r>
      <w:r w:rsidR="0094212F">
        <w:rPr>
          <w:rFonts w:ascii="Times New Roman" w:hAnsi="Times New Roman"/>
          <w:sz w:val="24"/>
          <w:szCs w:val="24"/>
        </w:rPr>
        <w:t>r</w:t>
      </w:r>
      <w:r w:rsidR="0094212F">
        <w:rPr>
          <w:rFonts w:ascii="Times New Roman" w:hAnsi="Times New Roman"/>
          <w:spacing w:val="-2"/>
          <w:sz w:val="24"/>
          <w:szCs w:val="24"/>
        </w:rPr>
        <w:t>a</w:t>
      </w:r>
      <w:r w:rsidR="0094212F">
        <w:rPr>
          <w:rFonts w:ascii="Times New Roman" w:hAnsi="Times New Roman"/>
          <w:sz w:val="24"/>
          <w:szCs w:val="24"/>
        </w:rPr>
        <w:t>t</w:t>
      </w:r>
      <w:r w:rsidR="0094212F">
        <w:rPr>
          <w:rFonts w:ascii="Times New Roman" w:hAnsi="Times New Roman"/>
          <w:spacing w:val="1"/>
          <w:sz w:val="24"/>
          <w:szCs w:val="24"/>
        </w:rPr>
        <w:t>i</w:t>
      </w:r>
      <w:r w:rsidR="0094212F">
        <w:rPr>
          <w:rFonts w:ascii="Times New Roman" w:hAnsi="Times New Roman"/>
          <w:spacing w:val="2"/>
          <w:sz w:val="24"/>
          <w:szCs w:val="24"/>
        </w:rPr>
        <w:t>v</w:t>
      </w:r>
      <w:r w:rsidR="0094212F">
        <w:rPr>
          <w:rFonts w:ascii="Times New Roman" w:hAnsi="Times New Roman"/>
          <w:sz w:val="24"/>
          <w:szCs w:val="24"/>
        </w:rPr>
        <w:t>e</w:t>
      </w:r>
      <w:r w:rsidR="0094212F">
        <w:rPr>
          <w:rFonts w:ascii="Times New Roman" w:hAnsi="Times New Roman"/>
          <w:spacing w:val="-1"/>
          <w:sz w:val="24"/>
          <w:szCs w:val="24"/>
        </w:rPr>
        <w:t xml:space="preserve"> </w:t>
      </w:r>
      <w:r w:rsidR="0094212F">
        <w:rPr>
          <w:rFonts w:ascii="Times New Roman" w:hAnsi="Times New Roman"/>
          <w:spacing w:val="1"/>
          <w:sz w:val="24"/>
          <w:szCs w:val="24"/>
        </w:rPr>
        <w:t>a</w:t>
      </w:r>
      <w:r w:rsidR="0094212F">
        <w:rPr>
          <w:rFonts w:ascii="Times New Roman" w:hAnsi="Times New Roman"/>
          <w:spacing w:val="-2"/>
          <w:sz w:val="24"/>
          <w:szCs w:val="24"/>
        </w:rPr>
        <w:t>g</w:t>
      </w:r>
      <w:r w:rsidR="0094212F">
        <w:rPr>
          <w:rFonts w:ascii="Times New Roman" w:hAnsi="Times New Roman"/>
          <w:sz w:val="24"/>
          <w:szCs w:val="24"/>
        </w:rPr>
        <w:t>re</w:t>
      </w:r>
      <w:r w:rsidR="0094212F">
        <w:rPr>
          <w:rFonts w:ascii="Times New Roman" w:hAnsi="Times New Roman"/>
          <w:spacing w:val="-1"/>
          <w:sz w:val="24"/>
          <w:szCs w:val="24"/>
        </w:rPr>
        <w:t>e</w:t>
      </w:r>
      <w:r w:rsidR="0094212F">
        <w:rPr>
          <w:rFonts w:ascii="Times New Roman" w:hAnsi="Times New Roman"/>
          <w:sz w:val="24"/>
          <w:szCs w:val="24"/>
        </w:rPr>
        <w:t xml:space="preserve">ment </w:t>
      </w:r>
      <w:r w:rsidR="0094212F">
        <w:rPr>
          <w:rFonts w:ascii="Times New Roman" w:hAnsi="Times New Roman"/>
          <w:spacing w:val="-1"/>
          <w:sz w:val="24"/>
          <w:szCs w:val="24"/>
        </w:rPr>
        <w:t>a</w:t>
      </w:r>
      <w:r w:rsidR="0094212F">
        <w:rPr>
          <w:rFonts w:ascii="Times New Roman" w:hAnsi="Times New Roman"/>
          <w:sz w:val="24"/>
          <w:szCs w:val="24"/>
        </w:rPr>
        <w:t>w</w:t>
      </w:r>
      <w:r w:rsidR="0094212F">
        <w:rPr>
          <w:rFonts w:ascii="Times New Roman" w:hAnsi="Times New Roman"/>
          <w:spacing w:val="-1"/>
          <w:sz w:val="24"/>
          <w:szCs w:val="24"/>
        </w:rPr>
        <w:t>a</w:t>
      </w:r>
      <w:r w:rsidR="0094212F">
        <w:rPr>
          <w:rFonts w:ascii="Times New Roman" w:hAnsi="Times New Roman"/>
          <w:sz w:val="24"/>
          <w:szCs w:val="24"/>
        </w:rPr>
        <w:t>rd</w:t>
      </w:r>
      <w:r w:rsidR="0094212F">
        <w:rPr>
          <w:rFonts w:ascii="Times New Roman" w:hAnsi="Times New Roman"/>
          <w:spacing w:val="-1"/>
          <w:sz w:val="24"/>
          <w:szCs w:val="24"/>
        </w:rPr>
        <w:t xml:space="preserve"> </w:t>
      </w:r>
      <w:r w:rsidR="0094212F">
        <w:rPr>
          <w:rFonts w:ascii="Times New Roman" w:hAnsi="Times New Roman"/>
          <w:sz w:val="24"/>
          <w:szCs w:val="24"/>
        </w:rPr>
        <w:t>to a</w:t>
      </w:r>
      <w:r w:rsidR="0094212F">
        <w:rPr>
          <w:rFonts w:ascii="Times New Roman" w:hAnsi="Times New Roman"/>
          <w:spacing w:val="2"/>
          <w:sz w:val="24"/>
          <w:szCs w:val="24"/>
        </w:rPr>
        <w:t xml:space="preserve"> </w:t>
      </w:r>
      <w:r w:rsidR="0094212F">
        <w:rPr>
          <w:rFonts w:ascii="Times New Roman" w:hAnsi="Times New Roman"/>
          <w:sz w:val="24"/>
          <w:szCs w:val="24"/>
        </w:rPr>
        <w:t>qu</w:t>
      </w:r>
      <w:r w:rsidR="0094212F">
        <w:rPr>
          <w:rFonts w:ascii="Times New Roman" w:hAnsi="Times New Roman"/>
          <w:spacing w:val="-1"/>
          <w:sz w:val="24"/>
          <w:szCs w:val="24"/>
        </w:rPr>
        <w:t>a</w:t>
      </w:r>
      <w:r w:rsidR="0094212F">
        <w:rPr>
          <w:rFonts w:ascii="Times New Roman" w:hAnsi="Times New Roman"/>
          <w:sz w:val="24"/>
          <w:szCs w:val="24"/>
        </w:rPr>
        <w:t>l</w:t>
      </w:r>
      <w:r w:rsidR="0094212F">
        <w:rPr>
          <w:rFonts w:ascii="Times New Roman" w:hAnsi="Times New Roman"/>
          <w:spacing w:val="1"/>
          <w:sz w:val="24"/>
          <w:szCs w:val="24"/>
        </w:rPr>
        <w:t>i</w:t>
      </w:r>
      <w:r w:rsidR="0094212F">
        <w:rPr>
          <w:rFonts w:ascii="Times New Roman" w:hAnsi="Times New Roman"/>
          <w:sz w:val="24"/>
          <w:szCs w:val="24"/>
        </w:rPr>
        <w:t>fi</w:t>
      </w:r>
      <w:r w:rsidR="0094212F">
        <w:rPr>
          <w:rFonts w:ascii="Times New Roman" w:hAnsi="Times New Roman"/>
          <w:spacing w:val="-1"/>
          <w:sz w:val="24"/>
          <w:szCs w:val="24"/>
        </w:rPr>
        <w:t>ed applicant to:</w:t>
      </w:r>
    </w:p>
    <w:p w:rsidR="0094212F" w:rsidRPr="00E72785" w:rsidRDefault="0094212F" w:rsidP="00F729B6">
      <w:pPr>
        <w:spacing w:after="0" w:line="480" w:lineRule="auto"/>
        <w:ind w:right="289"/>
        <w:rPr>
          <w:rFonts w:ascii="Times New Roman" w:hAnsi="Times New Roman"/>
          <w:b/>
          <w:sz w:val="24"/>
          <w:szCs w:val="24"/>
        </w:rPr>
      </w:pPr>
      <w:r>
        <w:rPr>
          <w:rFonts w:ascii="Times New Roman" w:hAnsi="Times New Roman"/>
          <w:spacing w:val="-1"/>
          <w:sz w:val="24"/>
          <w:szCs w:val="24"/>
        </w:rPr>
        <w:t xml:space="preserve">(1) coordinate and conduct breastfeeding peer counseling program management training for staff in the Special Supplemental Nutrition Program for Women, Infants and Children (WIC) using the existing FNS curricula:  </w:t>
      </w:r>
      <w:r w:rsidRPr="00B94723">
        <w:rPr>
          <w:rFonts w:ascii="Times New Roman" w:hAnsi="Times New Roman"/>
          <w:i/>
          <w:spacing w:val="-1"/>
          <w:sz w:val="24"/>
          <w:szCs w:val="24"/>
        </w:rPr>
        <w:t xml:space="preserve">Loving Support </w:t>
      </w:r>
      <w:r w:rsidRPr="00B94723">
        <w:rPr>
          <w:rFonts w:ascii="Times New Roman" w:hAnsi="Times New Roman"/>
          <w:i/>
          <w:sz w:val="24"/>
          <w:szCs w:val="24"/>
        </w:rPr>
        <w:t>Through Peer Counseling:  a Journey Together – FOR WIC MANAGERS</w:t>
      </w:r>
      <w:r>
        <w:rPr>
          <w:rStyle w:val="Strong"/>
          <w:rFonts w:ascii="Times New Roman" w:hAnsi="Times New Roman"/>
          <w:caps/>
          <w:sz w:val="24"/>
          <w:szCs w:val="24"/>
        </w:rPr>
        <w:t>;</w:t>
      </w:r>
    </w:p>
    <w:p w:rsidR="0094212F" w:rsidRDefault="0094212F" w:rsidP="00F729B6">
      <w:pPr>
        <w:pStyle w:val="Default"/>
        <w:spacing w:line="480" w:lineRule="auto"/>
      </w:pPr>
      <w:r>
        <w:rPr>
          <w:rFonts w:eastAsia="Times New Roman"/>
        </w:rPr>
        <w:t>(</w:t>
      </w:r>
      <w:r w:rsidRPr="00CA5538">
        <w:rPr>
          <w:rFonts w:eastAsia="Times New Roman"/>
        </w:rPr>
        <w:t xml:space="preserve">2) </w:t>
      </w:r>
      <w:proofErr w:type="gramStart"/>
      <w:r>
        <w:rPr>
          <w:rFonts w:eastAsia="Times New Roman"/>
        </w:rPr>
        <w:t>update</w:t>
      </w:r>
      <w:proofErr w:type="gramEnd"/>
      <w:r>
        <w:rPr>
          <w:rFonts w:eastAsia="Times New Roman"/>
        </w:rPr>
        <w:t xml:space="preserve"> the</w:t>
      </w:r>
      <w:r w:rsidRPr="00CA5538">
        <w:rPr>
          <w:rFonts w:eastAsia="Times New Roman"/>
        </w:rPr>
        <w:t xml:space="preserve"> existing FNS </w:t>
      </w:r>
      <w:r>
        <w:rPr>
          <w:rFonts w:eastAsia="Times New Roman"/>
        </w:rPr>
        <w:t xml:space="preserve">breastfeeding curriculum “Using Loving Support to </w:t>
      </w:r>
      <w:r w:rsidRPr="00CA5538">
        <w:rPr>
          <w:rFonts w:eastAsia="Times New Roman"/>
        </w:rPr>
        <w:t xml:space="preserve">Grow </w:t>
      </w:r>
      <w:r>
        <w:rPr>
          <w:rFonts w:eastAsia="Times New Roman"/>
        </w:rPr>
        <w:t>&amp;</w:t>
      </w:r>
      <w:r w:rsidRPr="00CA5538">
        <w:rPr>
          <w:rFonts w:eastAsia="Times New Roman"/>
        </w:rPr>
        <w:t xml:space="preserve"> Glow in WIC</w:t>
      </w:r>
      <w:r>
        <w:rPr>
          <w:rFonts w:eastAsia="Times New Roman"/>
        </w:rPr>
        <w:t>”</w:t>
      </w:r>
      <w:r w:rsidRPr="00CA5538">
        <w:rPr>
          <w:rFonts w:eastAsia="Times New Roman"/>
        </w:rPr>
        <w:t xml:space="preserve"> </w:t>
      </w:r>
      <w:r>
        <w:rPr>
          <w:rFonts w:eastAsia="Times New Roman"/>
        </w:rPr>
        <w:t xml:space="preserve">and </w:t>
      </w:r>
      <w:r w:rsidRPr="00CA5538">
        <w:rPr>
          <w:rFonts w:eastAsia="Times New Roman"/>
        </w:rPr>
        <w:t xml:space="preserve">convert it </w:t>
      </w:r>
      <w:r w:rsidRPr="00CA5538">
        <w:t xml:space="preserve">to the same interactive, relational presentation platform approach used in the </w:t>
      </w:r>
      <w:r>
        <w:t xml:space="preserve">FNS curricula, </w:t>
      </w:r>
      <w:r w:rsidRPr="00B94723">
        <w:rPr>
          <w:i/>
        </w:rPr>
        <w:t xml:space="preserve">Loving Support </w:t>
      </w:r>
      <w:r w:rsidRPr="00B94723">
        <w:rPr>
          <w:i/>
          <w:iCs/>
        </w:rPr>
        <w:t>Through Peer Counseling: A Journey Together.</w:t>
      </w:r>
      <w:r>
        <w:rPr>
          <w:iCs/>
        </w:rPr>
        <w:t xml:space="preserve"> T</w:t>
      </w:r>
      <w:r>
        <w:t xml:space="preserve">his updated competency-based curriculum will provide a common foundation for training all WIC staff, including peer counselors, on basic breastfeeding technique and management to promote and support breastfeeding in the WIC Program.  </w:t>
      </w:r>
    </w:p>
    <w:p w:rsidR="0094212F" w:rsidRDefault="0094212F" w:rsidP="00F729B6">
      <w:pPr>
        <w:spacing w:after="0" w:line="480" w:lineRule="auto"/>
        <w:ind w:right="288"/>
        <w:rPr>
          <w:rFonts w:ascii="Times New Roman" w:hAnsi="Times New Roman"/>
          <w:iCs/>
          <w:sz w:val="24"/>
          <w:szCs w:val="24"/>
        </w:rPr>
      </w:pPr>
      <w:r w:rsidRPr="00D16A0C">
        <w:rPr>
          <w:rFonts w:ascii="Times New Roman" w:hAnsi="Times New Roman"/>
          <w:iCs/>
          <w:sz w:val="24"/>
          <w:szCs w:val="24"/>
        </w:rPr>
        <w:t xml:space="preserve">(3)  </w:t>
      </w:r>
      <w:proofErr w:type="gramStart"/>
      <w:r w:rsidRPr="00D16A0C">
        <w:rPr>
          <w:rFonts w:ascii="Times New Roman" w:hAnsi="Times New Roman"/>
          <w:iCs/>
          <w:sz w:val="24"/>
          <w:szCs w:val="24"/>
        </w:rPr>
        <w:t>develop</w:t>
      </w:r>
      <w:proofErr w:type="gramEnd"/>
      <w:r w:rsidRPr="00D16A0C">
        <w:rPr>
          <w:rFonts w:ascii="Times New Roman" w:hAnsi="Times New Roman"/>
          <w:iCs/>
          <w:sz w:val="24"/>
          <w:szCs w:val="24"/>
        </w:rPr>
        <w:t xml:space="preserve"> a </w:t>
      </w:r>
      <w:r>
        <w:rPr>
          <w:rFonts w:ascii="Times New Roman" w:hAnsi="Times New Roman"/>
          <w:iCs/>
          <w:sz w:val="24"/>
          <w:szCs w:val="24"/>
        </w:rPr>
        <w:t xml:space="preserve">WIC training curriculum that defines the scope of practice and addresses the competencies required </w:t>
      </w:r>
      <w:r w:rsidRPr="00D16A0C">
        <w:rPr>
          <w:rFonts w:ascii="Times New Roman" w:hAnsi="Times New Roman"/>
          <w:iCs/>
          <w:sz w:val="24"/>
          <w:szCs w:val="24"/>
        </w:rPr>
        <w:t xml:space="preserve">for the WIC Designated Breastfeeding </w:t>
      </w:r>
      <w:r>
        <w:rPr>
          <w:rFonts w:ascii="Times New Roman" w:hAnsi="Times New Roman"/>
          <w:iCs/>
          <w:sz w:val="24"/>
          <w:szCs w:val="24"/>
        </w:rPr>
        <w:t>E</w:t>
      </w:r>
      <w:r w:rsidRPr="00D16A0C">
        <w:rPr>
          <w:rFonts w:ascii="Times New Roman" w:hAnsi="Times New Roman"/>
          <w:iCs/>
          <w:sz w:val="24"/>
          <w:szCs w:val="24"/>
        </w:rPr>
        <w:t>xpert</w:t>
      </w:r>
      <w:r>
        <w:rPr>
          <w:rFonts w:ascii="Times New Roman" w:hAnsi="Times New Roman"/>
          <w:iCs/>
          <w:sz w:val="24"/>
          <w:szCs w:val="24"/>
        </w:rPr>
        <w:t xml:space="preserve">.  The curriculum will </w:t>
      </w:r>
      <w:r>
        <w:rPr>
          <w:rFonts w:ascii="Times New Roman" w:hAnsi="Times New Roman"/>
          <w:iCs/>
          <w:sz w:val="24"/>
          <w:szCs w:val="24"/>
        </w:rPr>
        <w:lastRenderedPageBreak/>
        <w:t xml:space="preserve">use </w:t>
      </w:r>
      <w:r w:rsidRPr="00CA5538">
        <w:rPr>
          <w:rFonts w:ascii="Times New Roman" w:hAnsi="Times New Roman"/>
          <w:sz w:val="24"/>
          <w:szCs w:val="24"/>
        </w:rPr>
        <w:t xml:space="preserve">the same interactive, relational presentation approach used in the </w:t>
      </w:r>
      <w:r>
        <w:rPr>
          <w:rFonts w:ascii="Times New Roman" w:hAnsi="Times New Roman"/>
          <w:sz w:val="24"/>
          <w:szCs w:val="24"/>
        </w:rPr>
        <w:t xml:space="preserve">FNS curricula, </w:t>
      </w:r>
      <w:r w:rsidRPr="00B94723">
        <w:rPr>
          <w:rFonts w:ascii="Times New Roman" w:hAnsi="Times New Roman"/>
          <w:i/>
          <w:sz w:val="24"/>
          <w:szCs w:val="24"/>
        </w:rPr>
        <w:t xml:space="preserve">Loving Support </w:t>
      </w:r>
      <w:proofErr w:type="gramStart"/>
      <w:r w:rsidRPr="00B94723">
        <w:rPr>
          <w:rFonts w:ascii="Times New Roman" w:hAnsi="Times New Roman"/>
          <w:i/>
          <w:iCs/>
          <w:sz w:val="24"/>
          <w:szCs w:val="24"/>
        </w:rPr>
        <w:t>Through</w:t>
      </w:r>
      <w:r w:rsidRPr="00CA5538">
        <w:rPr>
          <w:rFonts w:ascii="Times New Roman" w:hAnsi="Times New Roman"/>
          <w:i/>
          <w:iCs/>
          <w:sz w:val="24"/>
          <w:szCs w:val="24"/>
        </w:rPr>
        <w:t xml:space="preserve"> Peer Counseling: A</w:t>
      </w:r>
      <w:proofErr w:type="gramEnd"/>
      <w:r w:rsidRPr="00CA5538">
        <w:rPr>
          <w:rFonts w:ascii="Times New Roman" w:hAnsi="Times New Roman"/>
          <w:i/>
          <w:iCs/>
          <w:sz w:val="24"/>
          <w:szCs w:val="24"/>
        </w:rPr>
        <w:t xml:space="preserve"> Journey </w:t>
      </w:r>
      <w:r w:rsidRPr="00D16A0C">
        <w:rPr>
          <w:rFonts w:ascii="Times New Roman" w:hAnsi="Times New Roman"/>
          <w:i/>
          <w:iCs/>
          <w:sz w:val="24"/>
          <w:szCs w:val="24"/>
        </w:rPr>
        <w:t>Together</w:t>
      </w:r>
      <w:r w:rsidRPr="00D16A0C">
        <w:rPr>
          <w:rFonts w:ascii="Times New Roman" w:hAnsi="Times New Roman"/>
          <w:iCs/>
          <w:sz w:val="24"/>
          <w:szCs w:val="24"/>
        </w:rPr>
        <w:t>; and</w:t>
      </w:r>
    </w:p>
    <w:p w:rsidR="0094212F" w:rsidRDefault="00F963D6" w:rsidP="00F729B6">
      <w:pPr>
        <w:spacing w:after="0" w:line="480" w:lineRule="auto"/>
        <w:ind w:right="288"/>
        <w:rPr>
          <w:rFonts w:ascii="Times New Roman" w:hAnsi="Times New Roman"/>
          <w:iCs/>
          <w:sz w:val="24"/>
          <w:szCs w:val="24"/>
        </w:rPr>
      </w:pPr>
      <w:r>
        <w:rPr>
          <w:rFonts w:ascii="Times New Roman" w:hAnsi="Times New Roman"/>
          <w:iCs/>
          <w:sz w:val="24"/>
          <w:szCs w:val="24"/>
        </w:rPr>
        <w:t>(4)</w:t>
      </w:r>
      <w:r w:rsidR="0094212F">
        <w:rPr>
          <w:rFonts w:ascii="Times New Roman" w:hAnsi="Times New Roman"/>
          <w:iCs/>
          <w:sz w:val="24"/>
          <w:szCs w:val="24"/>
        </w:rPr>
        <w:t xml:space="preserve"> </w:t>
      </w:r>
      <w:proofErr w:type="gramStart"/>
      <w:r w:rsidR="0094212F">
        <w:rPr>
          <w:rFonts w:ascii="Times New Roman" w:hAnsi="Times New Roman"/>
          <w:iCs/>
          <w:sz w:val="24"/>
          <w:szCs w:val="24"/>
        </w:rPr>
        <w:t>c</w:t>
      </w:r>
      <w:r w:rsidR="0094212F" w:rsidRPr="000421B9">
        <w:rPr>
          <w:rFonts w:ascii="Times New Roman" w:hAnsi="Times New Roman"/>
          <w:iCs/>
          <w:sz w:val="24"/>
          <w:szCs w:val="24"/>
        </w:rPr>
        <w:t>onsolidate</w:t>
      </w:r>
      <w:proofErr w:type="gramEnd"/>
      <w:r w:rsidR="0094212F">
        <w:rPr>
          <w:rFonts w:ascii="Times New Roman" w:hAnsi="Times New Roman"/>
          <w:iCs/>
          <w:sz w:val="24"/>
          <w:szCs w:val="24"/>
        </w:rPr>
        <w:t xml:space="preserve"> all FNS breastfeeding training curricula into one flexible presentation platform using a format similar in structure and functionality to the existing </w:t>
      </w:r>
      <w:r w:rsidR="0094212F" w:rsidRPr="00B94723">
        <w:rPr>
          <w:rFonts w:ascii="Times New Roman" w:hAnsi="Times New Roman"/>
          <w:i/>
          <w:sz w:val="24"/>
          <w:szCs w:val="24"/>
        </w:rPr>
        <w:t xml:space="preserve">Loving Support </w:t>
      </w:r>
      <w:r w:rsidR="0094212F" w:rsidRPr="00B94723">
        <w:rPr>
          <w:rFonts w:ascii="Times New Roman" w:hAnsi="Times New Roman"/>
          <w:i/>
          <w:iCs/>
          <w:sz w:val="24"/>
          <w:szCs w:val="24"/>
        </w:rPr>
        <w:t>Through Peer Counseling: A Journey Together</w:t>
      </w:r>
      <w:r w:rsidR="0094212F">
        <w:rPr>
          <w:rFonts w:ascii="Times New Roman" w:hAnsi="Times New Roman"/>
          <w:iCs/>
          <w:sz w:val="24"/>
          <w:szCs w:val="24"/>
        </w:rPr>
        <w:t xml:space="preserve">.  The platform will house the WIC breastfeeding training materials for all 4 audiences, i.e., general WIC staff, peer counselor trainers, peer counselor managers, and WIC designated breastfeeding experts, enabling easy access to all resources and flexibility to adapt to audience needs.  </w:t>
      </w:r>
    </w:p>
    <w:p w:rsidR="0094212F" w:rsidRDefault="0094212F" w:rsidP="00F729B6">
      <w:pPr>
        <w:spacing w:before="16" w:after="0" w:line="480" w:lineRule="auto"/>
        <w:rPr>
          <w:rFonts w:ascii="Times New Roman" w:hAnsi="Times New Roman"/>
          <w:sz w:val="24"/>
          <w:szCs w:val="24"/>
        </w:rPr>
      </w:pPr>
    </w:p>
    <w:p w:rsidR="0094212F" w:rsidRDefault="0094212F" w:rsidP="00F729B6">
      <w:pPr>
        <w:spacing w:before="16" w:after="0" w:line="480" w:lineRule="auto"/>
      </w:pPr>
      <w:r>
        <w:rPr>
          <w:rFonts w:ascii="Times New Roman" w:hAnsi="Times New Roman"/>
          <w:sz w:val="24"/>
          <w:szCs w:val="24"/>
        </w:rPr>
        <w:t xml:space="preserve">Public Law </w:t>
      </w:r>
      <w:r w:rsidRPr="00086288">
        <w:rPr>
          <w:rFonts w:ascii="Times New Roman" w:hAnsi="Times New Roman"/>
          <w:sz w:val="24"/>
          <w:szCs w:val="24"/>
        </w:rPr>
        <w:t>113-235</w:t>
      </w:r>
      <w:r>
        <w:rPr>
          <w:rFonts w:ascii="Times New Roman" w:hAnsi="Times New Roman"/>
          <w:sz w:val="24"/>
          <w:szCs w:val="24"/>
        </w:rPr>
        <w:t xml:space="preserve">, the </w:t>
      </w:r>
      <w:r w:rsidRPr="00930331">
        <w:rPr>
          <w:rFonts w:ascii="Times New Roman" w:hAnsi="Times New Roman"/>
          <w:sz w:val="24"/>
          <w:szCs w:val="24"/>
        </w:rPr>
        <w:t>Consolidated and Further Continuing Appropriations Act, 2015</w:t>
      </w:r>
      <w:r>
        <w:rPr>
          <w:rFonts w:ascii="Times New Roman" w:hAnsi="Times New Roman"/>
          <w:sz w:val="24"/>
          <w:szCs w:val="24"/>
        </w:rPr>
        <w:t>, pro</w:t>
      </w:r>
      <w:r>
        <w:rPr>
          <w:rFonts w:ascii="Times New Roman" w:hAnsi="Times New Roman"/>
          <w:spacing w:val="-1"/>
          <w:sz w:val="24"/>
          <w:szCs w:val="24"/>
        </w:rPr>
        <w:t>v</w:t>
      </w:r>
      <w:r>
        <w:rPr>
          <w:rFonts w:ascii="Times New Roman" w:hAnsi="Times New Roman"/>
          <w:sz w:val="24"/>
          <w:szCs w:val="24"/>
        </w:rPr>
        <w:t xml:space="preserve">ides </w:t>
      </w:r>
      <w:r>
        <w:rPr>
          <w:rFonts w:ascii="Times New Roman" w:hAnsi="Times New Roman"/>
          <w:spacing w:val="2"/>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 fu</w:t>
      </w:r>
      <w:r>
        <w:rPr>
          <w:rFonts w:ascii="Times New Roman" w:hAnsi="Times New Roman"/>
          <w:spacing w:val="1"/>
          <w:sz w:val="24"/>
          <w:szCs w:val="24"/>
        </w:rPr>
        <w:t>n</w:t>
      </w:r>
      <w:r>
        <w:rPr>
          <w:rFonts w:ascii="Times New Roman" w:hAnsi="Times New Roman"/>
          <w:sz w:val="24"/>
          <w:szCs w:val="24"/>
        </w:rPr>
        <w:t>ds a</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 xml:space="preserve">ble </w:t>
      </w:r>
      <w:r>
        <w:rPr>
          <w:rFonts w:ascii="Times New Roman" w:hAnsi="Times New Roman"/>
          <w:spacing w:val="-1"/>
          <w:sz w:val="24"/>
          <w:szCs w:val="24"/>
        </w:rPr>
        <w:t>f</w:t>
      </w:r>
      <w:r>
        <w:rPr>
          <w:rFonts w:ascii="Times New Roman" w:hAnsi="Times New Roman"/>
          <w:spacing w:val="2"/>
          <w:sz w:val="24"/>
          <w:szCs w:val="24"/>
        </w:rPr>
        <w:t>o</w:t>
      </w:r>
      <w:r>
        <w:rPr>
          <w:rFonts w:ascii="Times New Roman" w:hAnsi="Times New Roman"/>
          <w:sz w:val="24"/>
          <w:szCs w:val="24"/>
        </w:rPr>
        <w:t>r the</w:t>
      </w:r>
      <w:r>
        <w:rPr>
          <w:rFonts w:ascii="Times New Roman" w:hAnsi="Times New Roman"/>
          <w:spacing w:val="-1"/>
          <w:sz w:val="24"/>
          <w:szCs w:val="24"/>
        </w:rPr>
        <w:t xml:space="preserve"> </w:t>
      </w:r>
      <w:r>
        <w:rPr>
          <w:rFonts w:ascii="Times New Roman" w:hAnsi="Times New Roman"/>
          <w:sz w:val="24"/>
          <w:szCs w:val="24"/>
        </w:rPr>
        <w:t>pur</w:t>
      </w:r>
      <w:r>
        <w:rPr>
          <w:rFonts w:ascii="Times New Roman" w:hAnsi="Times New Roman"/>
          <w:spacing w:val="-1"/>
          <w:sz w:val="24"/>
          <w:szCs w:val="24"/>
        </w:rPr>
        <w:t>p</w:t>
      </w:r>
      <w:r>
        <w:rPr>
          <w:rFonts w:ascii="Times New Roman" w:hAnsi="Times New Roman"/>
          <w:sz w:val="24"/>
          <w:szCs w:val="24"/>
        </w:rPr>
        <w:t>os</w:t>
      </w:r>
      <w:r>
        <w:rPr>
          <w:rFonts w:ascii="Times New Roman" w:hAnsi="Times New Roman"/>
          <w:spacing w:val="1"/>
          <w:sz w:val="24"/>
          <w:szCs w:val="24"/>
        </w:rPr>
        <w:t>e</w:t>
      </w:r>
      <w:r>
        <w:rPr>
          <w:rFonts w:ascii="Times New Roman" w:hAnsi="Times New Roman"/>
          <w:sz w:val="24"/>
          <w:szCs w:val="24"/>
        </w:rPr>
        <w:t>s spe</w:t>
      </w:r>
      <w:r>
        <w:rPr>
          <w:rFonts w:ascii="Times New Roman" w:hAnsi="Times New Roman"/>
          <w:spacing w:val="-1"/>
          <w:sz w:val="24"/>
          <w:szCs w:val="24"/>
        </w:rPr>
        <w:t>c</w:t>
      </w:r>
      <w:r>
        <w:rPr>
          <w:rFonts w:ascii="Times New Roman" w:hAnsi="Times New Roman"/>
          <w:sz w:val="24"/>
          <w:szCs w:val="24"/>
        </w:rPr>
        <w:t>ified</w:t>
      </w:r>
      <w:r>
        <w:rPr>
          <w:rFonts w:ascii="Times New Roman" w:hAnsi="Times New Roman"/>
          <w:spacing w:val="-1"/>
          <w:sz w:val="24"/>
          <w:szCs w:val="24"/>
        </w:rPr>
        <w:t xml:space="preserve"> </w:t>
      </w:r>
      <w:r>
        <w:rPr>
          <w:rFonts w:ascii="Times New Roman" w:hAnsi="Times New Roman"/>
          <w:sz w:val="24"/>
          <w:szCs w:val="24"/>
        </w:rPr>
        <w:t>in se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17</w:t>
      </w:r>
      <w:r>
        <w:rPr>
          <w:rFonts w:ascii="Times New Roman" w:hAnsi="Times New Roman"/>
          <w:spacing w:val="1"/>
          <w:sz w:val="24"/>
          <w:szCs w:val="24"/>
        </w:rPr>
        <w:t>(</w:t>
      </w:r>
      <w:r>
        <w:rPr>
          <w:rFonts w:ascii="Times New Roman" w:hAnsi="Times New Roman"/>
          <w:sz w:val="24"/>
          <w:szCs w:val="24"/>
        </w:rPr>
        <w:t>h</w:t>
      </w:r>
      <w:r>
        <w:rPr>
          <w:rFonts w:ascii="Times New Roman" w:hAnsi="Times New Roman"/>
          <w:spacing w:val="-1"/>
          <w:sz w:val="24"/>
          <w:szCs w:val="24"/>
        </w:rPr>
        <w:t>)</w:t>
      </w:r>
      <w:r>
        <w:rPr>
          <w:rFonts w:ascii="Times New Roman" w:hAnsi="Times New Roman"/>
          <w:sz w:val="24"/>
          <w:szCs w:val="24"/>
        </w:rPr>
        <w:t>(10)</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z w:val="24"/>
          <w:szCs w:val="24"/>
        </w:rPr>
        <w:t xml:space="preserve">) </w:t>
      </w:r>
      <w:r>
        <w:rPr>
          <w:rFonts w:ascii="Times New Roman" w:hAnsi="Times New Roman"/>
          <w:spacing w:val="1"/>
          <w:sz w:val="24"/>
          <w:szCs w:val="24"/>
        </w:rPr>
        <w:t>o</w:t>
      </w:r>
      <w:r>
        <w:rPr>
          <w:rFonts w:ascii="Times New Roman" w:hAnsi="Times New Roman"/>
          <w:sz w:val="24"/>
          <w:szCs w:val="24"/>
        </w:rPr>
        <w:t>f the</w:t>
      </w:r>
      <w:r>
        <w:rPr>
          <w:rFonts w:ascii="Times New Roman" w:hAnsi="Times New Roman"/>
          <w:spacing w:val="-1"/>
          <w:sz w:val="24"/>
          <w:szCs w:val="24"/>
        </w:rPr>
        <w:t xml:space="preserve"> </w:t>
      </w:r>
      <w:r>
        <w:rPr>
          <w:rFonts w:ascii="Times New Roman" w:hAnsi="Times New Roman"/>
          <w:sz w:val="24"/>
          <w:szCs w:val="24"/>
        </w:rPr>
        <w:t>Chi</w:t>
      </w:r>
      <w:r>
        <w:rPr>
          <w:rFonts w:ascii="Times New Roman" w:hAnsi="Times New Roman"/>
          <w:spacing w:val="1"/>
          <w:sz w:val="24"/>
          <w:szCs w:val="24"/>
        </w:rPr>
        <w:t>l</w:t>
      </w:r>
      <w:r>
        <w:rPr>
          <w:rFonts w:ascii="Times New Roman" w:hAnsi="Times New Roman"/>
          <w:sz w:val="24"/>
          <w:szCs w:val="24"/>
        </w:rPr>
        <w:t>d Nut</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ion A</w:t>
      </w:r>
      <w:r>
        <w:rPr>
          <w:rFonts w:ascii="Times New Roman" w:hAnsi="Times New Roman"/>
          <w:spacing w:val="-1"/>
          <w:sz w:val="24"/>
          <w:szCs w:val="24"/>
        </w:rPr>
        <w:t>c</w:t>
      </w:r>
      <w:r>
        <w:rPr>
          <w:rFonts w:ascii="Times New Roman" w:hAnsi="Times New Roman"/>
          <w:sz w:val="24"/>
          <w:szCs w:val="24"/>
        </w:rPr>
        <w:t xml:space="preserve">t as </w:t>
      </w:r>
      <w:r>
        <w:rPr>
          <w:rFonts w:ascii="Times New Roman" w:hAnsi="Times New Roman"/>
          <w:spacing w:val="-1"/>
          <w:sz w:val="24"/>
          <w:szCs w:val="24"/>
        </w:rPr>
        <w:t>a</w:t>
      </w:r>
      <w:r>
        <w:rPr>
          <w:rFonts w:ascii="Times New Roman" w:hAnsi="Times New Roman"/>
          <w:sz w:val="24"/>
          <w:szCs w:val="24"/>
        </w:rPr>
        <w:t>mend</w:t>
      </w:r>
      <w:r>
        <w:rPr>
          <w:rFonts w:ascii="Times New Roman" w:hAnsi="Times New Roman"/>
          <w:spacing w:val="-1"/>
          <w:sz w:val="24"/>
          <w:szCs w:val="24"/>
        </w:rPr>
        <w:t>e</w:t>
      </w:r>
      <w:r>
        <w:rPr>
          <w:rFonts w:ascii="Times New Roman" w:hAnsi="Times New Roman"/>
          <w:sz w:val="24"/>
          <w:szCs w:val="24"/>
        </w:rPr>
        <w:t>d</w:t>
      </w:r>
      <w:r>
        <w:t xml:space="preserve">.   </w:t>
      </w:r>
    </w:p>
    <w:p w:rsidR="0094212F" w:rsidRDefault="0094212F" w:rsidP="00F729B6">
      <w:pPr>
        <w:spacing w:after="0" w:line="480" w:lineRule="auto"/>
        <w:ind w:right="142"/>
      </w:pPr>
    </w:p>
    <w:p w:rsidR="001650B1" w:rsidRDefault="00FD238E" w:rsidP="00F729B6">
      <w:pPr>
        <w:spacing w:after="0" w:line="480" w:lineRule="auto"/>
        <w:ind w:right="288"/>
        <w:rPr>
          <w:rFonts w:ascii="Times New Roman" w:hAnsi="Times New Roman"/>
          <w:sz w:val="24"/>
          <w:szCs w:val="24"/>
        </w:rPr>
      </w:pPr>
      <w:r w:rsidRPr="00811FDE">
        <w:rPr>
          <w:rFonts w:ascii="Times New Roman" w:hAnsi="Times New Roman"/>
          <w:sz w:val="24"/>
          <w:szCs w:val="24"/>
        </w:rPr>
        <w:t>In order to select the most appropriate grantee, a competitive request for applications is necessary</w:t>
      </w:r>
      <w:r w:rsidR="00A503F0" w:rsidRPr="00811FDE">
        <w:rPr>
          <w:rFonts w:ascii="Times New Roman" w:hAnsi="Times New Roman"/>
          <w:sz w:val="24"/>
          <w:szCs w:val="24"/>
        </w:rPr>
        <w:t xml:space="preserve">.  </w:t>
      </w:r>
      <w:r w:rsidR="00204FAB" w:rsidRPr="00811FDE">
        <w:rPr>
          <w:rFonts w:ascii="Times New Roman" w:hAnsi="Times New Roman"/>
          <w:sz w:val="24"/>
          <w:szCs w:val="24"/>
        </w:rPr>
        <w:t xml:space="preserve">FNS will post the Request for </w:t>
      </w:r>
      <w:r w:rsidR="00204FAB" w:rsidRPr="00023467">
        <w:rPr>
          <w:rFonts w:ascii="Times New Roman" w:hAnsi="Times New Roman"/>
          <w:sz w:val="24"/>
          <w:szCs w:val="24"/>
        </w:rPr>
        <w:t xml:space="preserve">Application (RFA) package for the </w:t>
      </w:r>
      <w:r w:rsidR="00644864" w:rsidRPr="00F729B6">
        <w:rPr>
          <w:rFonts w:ascii="Times New Roman" w:hAnsi="Times New Roman"/>
          <w:i/>
          <w:sz w:val="24"/>
          <w:szCs w:val="24"/>
        </w:rPr>
        <w:t xml:space="preserve">Special Supplemental Nutrition Program for Women, Infants and Children (WIC) </w:t>
      </w:r>
      <w:r w:rsidR="00644864" w:rsidRPr="00F729B6">
        <w:rPr>
          <w:rFonts w:ascii="Times New Roman" w:hAnsi="Times New Roman"/>
          <w:bCs/>
          <w:i/>
          <w:sz w:val="24"/>
          <w:szCs w:val="24"/>
        </w:rPr>
        <w:t>Loving Support Makes Breastfeeding Work WIC</w:t>
      </w:r>
      <w:r w:rsidR="00644864" w:rsidRPr="00F729B6">
        <w:rPr>
          <w:rFonts w:ascii="Times New Roman" w:hAnsi="Times New Roman"/>
          <w:bCs/>
          <w:i/>
          <w:spacing w:val="-7"/>
          <w:sz w:val="24"/>
          <w:szCs w:val="24"/>
        </w:rPr>
        <w:t xml:space="preserve"> </w:t>
      </w:r>
      <w:r w:rsidR="00644864" w:rsidRPr="00F729B6">
        <w:rPr>
          <w:rFonts w:ascii="Times New Roman" w:hAnsi="Times New Roman"/>
          <w:bCs/>
          <w:i/>
          <w:sz w:val="24"/>
          <w:szCs w:val="24"/>
        </w:rPr>
        <w:t>Bre</w:t>
      </w:r>
      <w:r w:rsidR="00644864" w:rsidRPr="00F729B6">
        <w:rPr>
          <w:rFonts w:ascii="Times New Roman" w:hAnsi="Times New Roman"/>
          <w:bCs/>
          <w:i/>
          <w:spacing w:val="1"/>
          <w:sz w:val="24"/>
          <w:szCs w:val="24"/>
        </w:rPr>
        <w:t>a</w:t>
      </w:r>
      <w:r w:rsidR="00644864" w:rsidRPr="00F729B6">
        <w:rPr>
          <w:rFonts w:ascii="Times New Roman" w:hAnsi="Times New Roman"/>
          <w:bCs/>
          <w:i/>
          <w:sz w:val="24"/>
          <w:szCs w:val="24"/>
        </w:rPr>
        <w:t>s</w:t>
      </w:r>
      <w:r w:rsidR="00644864" w:rsidRPr="00F729B6">
        <w:rPr>
          <w:rFonts w:ascii="Times New Roman" w:hAnsi="Times New Roman"/>
          <w:bCs/>
          <w:i/>
          <w:spacing w:val="2"/>
          <w:sz w:val="24"/>
          <w:szCs w:val="24"/>
        </w:rPr>
        <w:t>t</w:t>
      </w:r>
      <w:r w:rsidR="00644864" w:rsidRPr="00F729B6">
        <w:rPr>
          <w:rFonts w:ascii="Times New Roman" w:hAnsi="Times New Roman"/>
          <w:bCs/>
          <w:i/>
          <w:sz w:val="24"/>
          <w:szCs w:val="24"/>
        </w:rPr>
        <w:t>feed</w:t>
      </w:r>
      <w:r w:rsidR="00644864" w:rsidRPr="00F729B6">
        <w:rPr>
          <w:rFonts w:ascii="Times New Roman" w:hAnsi="Times New Roman"/>
          <w:bCs/>
          <w:i/>
          <w:spacing w:val="1"/>
          <w:sz w:val="24"/>
          <w:szCs w:val="24"/>
        </w:rPr>
        <w:t>i</w:t>
      </w:r>
      <w:r w:rsidR="00644864" w:rsidRPr="00F729B6">
        <w:rPr>
          <w:rFonts w:ascii="Times New Roman" w:hAnsi="Times New Roman"/>
          <w:bCs/>
          <w:i/>
          <w:sz w:val="24"/>
          <w:szCs w:val="24"/>
        </w:rPr>
        <w:t>ng</w:t>
      </w:r>
      <w:r w:rsidR="00644864" w:rsidRPr="00F729B6">
        <w:rPr>
          <w:rFonts w:ascii="Times New Roman" w:hAnsi="Times New Roman"/>
          <w:bCs/>
          <w:i/>
          <w:spacing w:val="-19"/>
          <w:sz w:val="24"/>
          <w:szCs w:val="24"/>
        </w:rPr>
        <w:t xml:space="preserve"> Curriculum and Training</w:t>
      </w:r>
      <w:r w:rsidR="00644864">
        <w:rPr>
          <w:rFonts w:ascii="Times New Roman" w:hAnsi="Times New Roman"/>
          <w:b/>
          <w:bCs/>
          <w:spacing w:val="-19"/>
          <w:sz w:val="24"/>
          <w:szCs w:val="24"/>
        </w:rPr>
        <w:t xml:space="preserve"> </w:t>
      </w:r>
      <w:r w:rsidR="00E6677B">
        <w:rPr>
          <w:rFonts w:ascii="Times New Roman" w:hAnsi="Times New Roman"/>
          <w:b/>
          <w:bCs/>
          <w:spacing w:val="-19"/>
          <w:sz w:val="24"/>
          <w:szCs w:val="24"/>
        </w:rPr>
        <w:t xml:space="preserve"> </w:t>
      </w:r>
      <w:r w:rsidR="00AC3261">
        <w:rPr>
          <w:rFonts w:ascii="Times New Roman" w:hAnsi="Times New Roman"/>
          <w:sz w:val="24"/>
          <w:szCs w:val="24"/>
        </w:rPr>
        <w:t xml:space="preserve">after OMB approval </w:t>
      </w:r>
      <w:r w:rsidR="00204FAB" w:rsidRPr="00811FDE">
        <w:rPr>
          <w:rFonts w:ascii="Times New Roman" w:hAnsi="Times New Roman"/>
          <w:sz w:val="24"/>
          <w:szCs w:val="24"/>
        </w:rPr>
        <w:t xml:space="preserve">at the following websites: </w:t>
      </w:r>
      <w:hyperlink r:id="rId8" w:history="1">
        <w:r w:rsidR="00204FAB" w:rsidRPr="00811FDE">
          <w:rPr>
            <w:rStyle w:val="Hyperlink"/>
            <w:rFonts w:ascii="Times New Roman" w:hAnsi="Times New Roman"/>
            <w:sz w:val="24"/>
            <w:szCs w:val="24"/>
          </w:rPr>
          <w:t>www.grants.gov</w:t>
        </w:r>
      </w:hyperlink>
      <w:r w:rsidR="00204FAB" w:rsidRPr="00811FDE">
        <w:rPr>
          <w:rFonts w:ascii="Times New Roman" w:hAnsi="Times New Roman"/>
          <w:sz w:val="24"/>
          <w:szCs w:val="24"/>
        </w:rPr>
        <w:t xml:space="preserve">, and </w:t>
      </w:r>
      <w:hyperlink r:id="rId9" w:history="1">
        <w:r w:rsidR="00204FAB" w:rsidRPr="00811FDE">
          <w:rPr>
            <w:rStyle w:val="Hyperlink"/>
            <w:rFonts w:ascii="Times New Roman" w:hAnsi="Times New Roman"/>
            <w:sz w:val="24"/>
            <w:szCs w:val="24"/>
          </w:rPr>
          <w:t>www.fns.usda.gov/ops/research-and-analysis</w:t>
        </w:r>
      </w:hyperlink>
      <w:r w:rsidR="00204FAB" w:rsidRPr="00811FDE">
        <w:rPr>
          <w:rFonts w:ascii="Times New Roman" w:hAnsi="Times New Roman"/>
          <w:sz w:val="24"/>
          <w:szCs w:val="24"/>
        </w:rPr>
        <w:t xml:space="preserve">. </w:t>
      </w:r>
      <w:r w:rsidRPr="00811FDE">
        <w:rPr>
          <w:rFonts w:ascii="Times New Roman" w:hAnsi="Times New Roman"/>
          <w:sz w:val="24"/>
          <w:szCs w:val="24"/>
        </w:rPr>
        <w:t>Eligible entities will prepare an application.</w:t>
      </w:r>
    </w:p>
    <w:p w:rsidR="00644864" w:rsidRPr="007A1F3C" w:rsidRDefault="00644864" w:rsidP="00F729B6">
      <w:pPr>
        <w:spacing w:line="480" w:lineRule="auto"/>
        <w:rPr>
          <w:rFonts w:ascii="Times New Roman" w:hAnsi="Times New Roman"/>
          <w:i/>
          <w:sz w:val="24"/>
          <w:szCs w:val="24"/>
        </w:rPr>
      </w:pPr>
    </w:p>
    <w:p w:rsidR="00327223" w:rsidRPr="00007F9E" w:rsidRDefault="00327223" w:rsidP="00007F9E">
      <w:pPr>
        <w:pStyle w:val="ListParagraph"/>
        <w:widowControl w:val="0"/>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sidRPr="00007F9E">
        <w:rPr>
          <w:rFonts w:ascii="Times New Roman" w:hAnsi="Times New Roman"/>
          <w:b/>
          <w:bCs/>
          <w:sz w:val="24"/>
          <w:szCs w:val="24"/>
        </w:rPr>
        <w:t>Indicate how, by whom, and for what purpose the information is to be used</w:t>
      </w:r>
      <w:r w:rsidR="00273055" w:rsidRPr="00007F9E">
        <w:rPr>
          <w:rFonts w:ascii="Times New Roman" w:hAnsi="Times New Roman"/>
          <w:b/>
          <w:bCs/>
          <w:sz w:val="24"/>
          <w:szCs w:val="24"/>
        </w:rPr>
        <w:t xml:space="preserve">.  </w:t>
      </w:r>
      <w:r w:rsidRPr="00007F9E">
        <w:rPr>
          <w:rFonts w:ascii="Times New Roman" w:hAnsi="Times New Roman"/>
          <w:b/>
          <w:bCs/>
          <w:sz w:val="24"/>
          <w:szCs w:val="24"/>
        </w:rPr>
        <w:t>Except for a new collection, indicate how the agency has actually used the information received from the current collection.</w:t>
      </w:r>
      <w:r w:rsidRPr="00007F9E">
        <w:rPr>
          <w:rFonts w:ascii="Times New Roman" w:hAnsi="Times New Roman"/>
          <w:b/>
          <w:sz w:val="24"/>
          <w:szCs w:val="24"/>
        </w:rPr>
        <w:t xml:space="preserve"> </w:t>
      </w:r>
    </w:p>
    <w:p w:rsidR="00327223" w:rsidRPr="00811FDE" w:rsidRDefault="00327223" w:rsidP="004E1392">
      <w:pPr>
        <w:spacing w:line="480" w:lineRule="auto"/>
        <w:ind w:left="360" w:right="180"/>
        <w:rPr>
          <w:rFonts w:ascii="Times New Roman" w:hAnsi="Times New Roman"/>
          <w:sz w:val="24"/>
          <w:szCs w:val="24"/>
        </w:rPr>
      </w:pPr>
      <w:r w:rsidRPr="00811FDE">
        <w:rPr>
          <w:rFonts w:ascii="Times New Roman" w:hAnsi="Times New Roman"/>
          <w:sz w:val="24"/>
          <w:szCs w:val="24"/>
        </w:rPr>
        <w:lastRenderedPageBreak/>
        <w:t>The primary users of the information collected from the applicants are FNS and other Federal staff who will serve on a panel to systematically review, evaluate, and approve the grant</w:t>
      </w:r>
      <w:r w:rsidR="008B0140" w:rsidRPr="00811FDE">
        <w:rPr>
          <w:rFonts w:ascii="Times New Roman" w:hAnsi="Times New Roman"/>
          <w:sz w:val="24"/>
          <w:szCs w:val="24"/>
        </w:rPr>
        <w:t>/cooperative agreement applications</w:t>
      </w:r>
      <w:r w:rsidRPr="00811FDE">
        <w:rPr>
          <w:rFonts w:ascii="Times New Roman" w:hAnsi="Times New Roman"/>
          <w:sz w:val="24"/>
          <w:szCs w:val="24"/>
        </w:rPr>
        <w:t xml:space="preserve"> and recommend the applicants most likely to meet program objectives and most responsive to the solicitation.  The selection criteria are contained in the RFA package</w:t>
      </w:r>
      <w:r w:rsidR="00273055" w:rsidRPr="00811FDE">
        <w:rPr>
          <w:rFonts w:ascii="Times New Roman" w:hAnsi="Times New Roman"/>
          <w:sz w:val="24"/>
          <w:szCs w:val="24"/>
        </w:rPr>
        <w:t xml:space="preserve">.  </w:t>
      </w:r>
      <w:r w:rsidRPr="00811FDE">
        <w:rPr>
          <w:rFonts w:ascii="Times New Roman" w:hAnsi="Times New Roman"/>
          <w:sz w:val="24"/>
          <w:szCs w:val="24"/>
        </w:rPr>
        <w:t xml:space="preserve">This process will occur only once </w:t>
      </w:r>
      <w:r w:rsidR="005542EC" w:rsidRPr="00811FDE">
        <w:rPr>
          <w:rFonts w:ascii="Times New Roman" w:hAnsi="Times New Roman"/>
          <w:sz w:val="24"/>
          <w:szCs w:val="24"/>
        </w:rPr>
        <w:t>during fiscal</w:t>
      </w:r>
      <w:r w:rsidRPr="00811FDE">
        <w:rPr>
          <w:rFonts w:ascii="Times New Roman" w:hAnsi="Times New Roman"/>
          <w:sz w:val="24"/>
          <w:szCs w:val="24"/>
        </w:rPr>
        <w:t xml:space="preserve"> year</w:t>
      </w:r>
      <w:r w:rsidR="005542EC" w:rsidRPr="00811FDE">
        <w:rPr>
          <w:rFonts w:ascii="Times New Roman" w:hAnsi="Times New Roman"/>
          <w:sz w:val="24"/>
          <w:szCs w:val="24"/>
        </w:rPr>
        <w:t xml:space="preserve"> </w:t>
      </w:r>
      <w:r w:rsidR="00644864">
        <w:rPr>
          <w:rFonts w:ascii="Times New Roman" w:hAnsi="Times New Roman"/>
          <w:sz w:val="24"/>
          <w:szCs w:val="24"/>
        </w:rPr>
        <w:t>2015.</w:t>
      </w:r>
    </w:p>
    <w:p w:rsidR="00327223" w:rsidRPr="00811FDE" w:rsidRDefault="00327223" w:rsidP="004E1392">
      <w:pPr>
        <w:spacing w:line="480" w:lineRule="auto"/>
        <w:ind w:left="360"/>
        <w:rPr>
          <w:rFonts w:ascii="Times New Roman" w:hAnsi="Times New Roman"/>
          <w:sz w:val="24"/>
          <w:szCs w:val="24"/>
        </w:rPr>
      </w:pPr>
      <w:r w:rsidRPr="00811FDE">
        <w:rPr>
          <w:rFonts w:ascii="Times New Roman" w:hAnsi="Times New Roman"/>
          <w:sz w:val="24"/>
          <w:szCs w:val="24"/>
        </w:rPr>
        <w:t xml:space="preserve">The following grants.gov forms are required of grant applicants.  They are located at </w:t>
      </w:r>
      <w:hyperlink r:id="rId10" w:history="1">
        <w:r w:rsidRPr="00811FDE">
          <w:rPr>
            <w:rStyle w:val="Hyperlink"/>
            <w:rFonts w:ascii="Times New Roman" w:hAnsi="Times New Roman"/>
            <w:color w:val="auto"/>
            <w:sz w:val="24"/>
            <w:szCs w:val="24"/>
          </w:rPr>
          <w:t>http://www.grants.gov/agencies/aforms_repository_information.jsp</w:t>
        </w:r>
      </w:hyperlink>
      <w:r w:rsidRPr="00811FDE">
        <w:rPr>
          <w:rFonts w:ascii="Times New Roman" w:hAnsi="Times New Roman"/>
          <w:sz w:val="24"/>
          <w:szCs w:val="24"/>
        </w:rPr>
        <w:t>: Click Active Forms.</w:t>
      </w:r>
    </w:p>
    <w:p w:rsidR="00327223" w:rsidRPr="00811FDE" w:rsidRDefault="00327223" w:rsidP="004E1392">
      <w:pPr>
        <w:numPr>
          <w:ilvl w:val="0"/>
          <w:numId w:val="5"/>
        </w:numPr>
        <w:spacing w:line="480" w:lineRule="auto"/>
        <w:rPr>
          <w:rFonts w:ascii="Times New Roman" w:hAnsi="Times New Roman"/>
          <w:sz w:val="24"/>
          <w:szCs w:val="24"/>
        </w:rPr>
      </w:pPr>
      <w:r w:rsidRPr="00811FDE">
        <w:rPr>
          <w:rFonts w:ascii="Times New Roman" w:hAnsi="Times New Roman"/>
          <w:sz w:val="24"/>
          <w:szCs w:val="24"/>
        </w:rPr>
        <w:t>Non-Construction Grant Projects Forms: SF</w:t>
      </w:r>
      <w:r w:rsidR="0040014B">
        <w:rPr>
          <w:rFonts w:ascii="Times New Roman" w:hAnsi="Times New Roman"/>
          <w:sz w:val="24"/>
          <w:szCs w:val="24"/>
        </w:rPr>
        <w:t>-</w:t>
      </w:r>
      <w:r w:rsidRPr="00811FDE">
        <w:rPr>
          <w:rFonts w:ascii="Times New Roman" w:hAnsi="Times New Roman"/>
          <w:sz w:val="24"/>
          <w:szCs w:val="24"/>
        </w:rPr>
        <w:t>424 Family</w:t>
      </w:r>
    </w:p>
    <w:p w:rsidR="00327223" w:rsidRPr="00811FDE" w:rsidRDefault="00327223" w:rsidP="004E1392">
      <w:pPr>
        <w:spacing w:line="480" w:lineRule="auto"/>
        <w:ind w:left="720"/>
        <w:rPr>
          <w:rFonts w:ascii="Times New Roman" w:hAnsi="Times New Roman"/>
          <w:sz w:val="24"/>
          <w:szCs w:val="24"/>
        </w:rPr>
      </w:pPr>
      <w:r w:rsidRPr="00811FDE">
        <w:rPr>
          <w:rFonts w:ascii="Times New Roman" w:hAnsi="Times New Roman"/>
          <w:sz w:val="24"/>
          <w:szCs w:val="24"/>
        </w:rPr>
        <w:t>1. Application and Instruction for Federal Assistance (SF</w:t>
      </w:r>
      <w:r w:rsidR="002D4FF0">
        <w:rPr>
          <w:rFonts w:ascii="Times New Roman" w:hAnsi="Times New Roman"/>
          <w:sz w:val="24"/>
          <w:szCs w:val="24"/>
        </w:rPr>
        <w:t>-</w:t>
      </w:r>
      <w:r w:rsidRPr="00811FDE">
        <w:rPr>
          <w:rFonts w:ascii="Times New Roman" w:hAnsi="Times New Roman"/>
          <w:sz w:val="24"/>
          <w:szCs w:val="24"/>
        </w:rPr>
        <w:t>424)</w:t>
      </w:r>
      <w:bookmarkStart w:id="1" w:name="_GoBack"/>
      <w:bookmarkEnd w:id="1"/>
    </w:p>
    <w:p w:rsidR="00327223" w:rsidRPr="00811FDE" w:rsidRDefault="00327223" w:rsidP="004E1392">
      <w:pPr>
        <w:spacing w:line="480" w:lineRule="auto"/>
        <w:ind w:left="720"/>
        <w:rPr>
          <w:rFonts w:ascii="Times New Roman" w:hAnsi="Times New Roman"/>
          <w:sz w:val="24"/>
          <w:szCs w:val="24"/>
        </w:rPr>
      </w:pPr>
      <w:r w:rsidRPr="00811FDE">
        <w:rPr>
          <w:rFonts w:ascii="Times New Roman" w:hAnsi="Times New Roman"/>
          <w:sz w:val="24"/>
          <w:szCs w:val="24"/>
        </w:rPr>
        <w:t>2. Budget Information and Instruction (SF-424A)</w:t>
      </w:r>
    </w:p>
    <w:p w:rsidR="00765EC5" w:rsidRPr="00AC3261" w:rsidRDefault="00327223" w:rsidP="004E1392">
      <w:pPr>
        <w:spacing w:line="480" w:lineRule="auto"/>
        <w:ind w:left="720"/>
        <w:rPr>
          <w:rFonts w:ascii="Times New Roman" w:hAnsi="Times New Roman"/>
          <w:sz w:val="24"/>
          <w:szCs w:val="24"/>
          <w:lang w:val="fr-FR"/>
        </w:rPr>
      </w:pPr>
      <w:r w:rsidRPr="00AC3261">
        <w:rPr>
          <w:rFonts w:ascii="Times New Roman" w:hAnsi="Times New Roman"/>
          <w:sz w:val="24"/>
          <w:szCs w:val="24"/>
          <w:lang w:val="fr-FR"/>
        </w:rPr>
        <w:t>3. Assurance-Non-Construction Programs (SF-424B)</w:t>
      </w:r>
    </w:p>
    <w:p w:rsidR="00430119" w:rsidRDefault="00327223" w:rsidP="00430119">
      <w:pPr>
        <w:numPr>
          <w:ilvl w:val="0"/>
          <w:numId w:val="5"/>
        </w:numPr>
        <w:spacing w:line="480" w:lineRule="auto"/>
        <w:rPr>
          <w:rFonts w:ascii="Times New Roman" w:hAnsi="Times New Roman"/>
          <w:sz w:val="24"/>
          <w:szCs w:val="24"/>
        </w:rPr>
      </w:pPr>
      <w:r w:rsidRPr="00811FDE">
        <w:rPr>
          <w:rFonts w:ascii="Times New Roman" w:hAnsi="Times New Roman"/>
          <w:sz w:val="24"/>
          <w:szCs w:val="24"/>
        </w:rPr>
        <w:t>SF LLL (Disclosure of Lobbying Activities)</w:t>
      </w:r>
    </w:p>
    <w:p w:rsidR="00430119" w:rsidRDefault="00273055" w:rsidP="00007F9E">
      <w:pPr>
        <w:spacing w:line="480" w:lineRule="auto"/>
        <w:ind w:left="360"/>
        <w:rPr>
          <w:rFonts w:ascii="Times New Roman" w:hAnsi="Times New Roman"/>
          <w:sz w:val="24"/>
          <w:szCs w:val="24"/>
        </w:rPr>
      </w:pPr>
      <w:r w:rsidRPr="00430119">
        <w:rPr>
          <w:rFonts w:ascii="Times New Roman" w:hAnsi="Times New Roman"/>
          <w:sz w:val="24"/>
          <w:szCs w:val="24"/>
        </w:rPr>
        <w:t>The required form</w:t>
      </w:r>
      <w:r w:rsidR="00F52613">
        <w:rPr>
          <w:rFonts w:ascii="Times New Roman" w:hAnsi="Times New Roman"/>
          <w:sz w:val="24"/>
          <w:szCs w:val="24"/>
        </w:rPr>
        <w:t>s</w:t>
      </w:r>
      <w:r w:rsidRPr="00430119">
        <w:rPr>
          <w:rFonts w:ascii="Times New Roman" w:hAnsi="Times New Roman"/>
          <w:sz w:val="24"/>
          <w:szCs w:val="24"/>
        </w:rPr>
        <w:t xml:space="preserve"> can be obtained at the following website:</w:t>
      </w:r>
      <w:r w:rsidR="00430119" w:rsidRPr="00430119">
        <w:rPr>
          <w:rFonts w:ascii="Times New Roman" w:hAnsi="Times New Roman"/>
          <w:sz w:val="24"/>
          <w:szCs w:val="24"/>
        </w:rPr>
        <w:t xml:space="preserve"> </w:t>
      </w:r>
      <w:hyperlink r:id="rId11" w:history="1">
        <w:r w:rsidR="00F52613" w:rsidRPr="009963E7">
          <w:rPr>
            <w:rStyle w:val="Hyperlink"/>
          </w:rPr>
          <w:t>http://www.grants.gov/agencies/aforms_repository_information.jsp</w:t>
        </w:r>
      </w:hyperlink>
      <w:r w:rsidRPr="00430119">
        <w:rPr>
          <w:rFonts w:ascii="Times New Roman" w:hAnsi="Times New Roman"/>
          <w:sz w:val="24"/>
          <w:szCs w:val="24"/>
        </w:rPr>
        <w:t>.</w:t>
      </w:r>
    </w:p>
    <w:p w:rsidR="00CD4DF3" w:rsidRDefault="00CD4DF3" w:rsidP="00CD4DF3">
      <w:pPr>
        <w:spacing w:after="0" w:line="240" w:lineRule="auto"/>
        <w:ind w:left="360" w:hanging="360"/>
        <w:rPr>
          <w:rFonts w:ascii="Times New Roman" w:hAnsi="Times New Roman"/>
          <w:sz w:val="24"/>
          <w:szCs w:val="24"/>
        </w:rPr>
      </w:pPr>
      <w:r>
        <w:rPr>
          <w:rFonts w:ascii="Times New Roman" w:hAnsi="Times New Roman"/>
          <w:sz w:val="24"/>
          <w:szCs w:val="24"/>
        </w:rPr>
        <w:t>In lieu of submitting AD-1047 and 1048, users will adhere to the Terms and Conditions to follow these regulations.</w:t>
      </w:r>
    </w:p>
    <w:p w:rsidR="00CD4DF3" w:rsidRDefault="00CD4DF3" w:rsidP="00CD4DF3">
      <w:pPr>
        <w:spacing w:after="0" w:line="240" w:lineRule="auto"/>
        <w:ind w:left="360" w:hanging="360"/>
        <w:rPr>
          <w:rFonts w:ascii="Times New Roman" w:hAnsi="Times New Roman"/>
          <w:sz w:val="24"/>
          <w:szCs w:val="24"/>
        </w:rPr>
      </w:pPr>
    </w:p>
    <w:p w:rsidR="00CD4DF3" w:rsidRPr="001177E0" w:rsidRDefault="00CD4DF3" w:rsidP="00CD4DF3">
      <w:pPr>
        <w:pStyle w:val="ListParagraph"/>
        <w:numPr>
          <w:ilvl w:val="0"/>
          <w:numId w:val="5"/>
        </w:numPr>
        <w:spacing w:after="0" w:line="240" w:lineRule="auto"/>
        <w:ind w:right="270"/>
        <w:rPr>
          <w:rFonts w:ascii="Times New Roman" w:hAnsi="Times New Roman"/>
          <w:sz w:val="24"/>
          <w:szCs w:val="24"/>
        </w:rPr>
      </w:pPr>
      <w:r w:rsidRPr="001177E0">
        <w:rPr>
          <w:rFonts w:ascii="Times New Roman" w:hAnsi="Times New Roman"/>
          <w:sz w:val="24"/>
          <w:szCs w:val="24"/>
        </w:rPr>
        <w:t xml:space="preserve">As a condition of award, selected applicants are required to comply with the requirements of 2 CFR Part 421: Requirements for Drug-Free Workplace (Financial Assistance).  </w:t>
      </w:r>
    </w:p>
    <w:p w:rsidR="00CD4DF3" w:rsidRDefault="00CD4DF3" w:rsidP="00CD4DF3">
      <w:pPr>
        <w:spacing w:after="0" w:line="240" w:lineRule="auto"/>
        <w:ind w:left="360" w:right="270"/>
        <w:rPr>
          <w:rFonts w:ascii="Times New Roman" w:hAnsi="Times New Roman"/>
          <w:sz w:val="24"/>
          <w:szCs w:val="24"/>
        </w:rPr>
      </w:pPr>
    </w:p>
    <w:p w:rsidR="00CD4DF3" w:rsidRDefault="00CD4DF3" w:rsidP="00CD4DF3">
      <w:pPr>
        <w:pStyle w:val="ListParagraph"/>
        <w:numPr>
          <w:ilvl w:val="0"/>
          <w:numId w:val="5"/>
        </w:numPr>
        <w:spacing w:after="0" w:line="240" w:lineRule="auto"/>
        <w:ind w:right="270"/>
        <w:rPr>
          <w:rFonts w:ascii="Times New Roman" w:hAnsi="Times New Roman"/>
          <w:sz w:val="24"/>
          <w:szCs w:val="24"/>
        </w:rPr>
      </w:pPr>
      <w:r w:rsidRPr="001177E0">
        <w:rPr>
          <w:rFonts w:ascii="Times New Roman" w:hAnsi="Times New Roman"/>
          <w:sz w:val="24"/>
          <w:szCs w:val="24"/>
        </w:rPr>
        <w:t>In addition, selected applicants are agree to ensure that all sub-recipients are neither excluded nor disqualified under the Suspension and Debarment rules found at 7 CFR sec. 3017.300 by doing any one of the following:</w:t>
      </w:r>
    </w:p>
    <w:p w:rsidR="00CD4DF3" w:rsidRPr="001177E0" w:rsidRDefault="00CD4DF3" w:rsidP="00CD4DF3">
      <w:pPr>
        <w:spacing w:after="0" w:line="240" w:lineRule="auto"/>
        <w:ind w:left="360" w:right="270"/>
        <w:rPr>
          <w:rFonts w:ascii="Times New Roman" w:hAnsi="Times New Roman"/>
          <w:sz w:val="24"/>
          <w:szCs w:val="24"/>
        </w:rPr>
      </w:pPr>
    </w:p>
    <w:p w:rsidR="00CD4DF3" w:rsidRPr="001A08B4" w:rsidRDefault="00CD4DF3" w:rsidP="00CD4DF3">
      <w:pPr>
        <w:spacing w:after="0" w:line="240" w:lineRule="auto"/>
        <w:ind w:left="720" w:right="270"/>
        <w:rPr>
          <w:rFonts w:ascii="Times New Roman" w:hAnsi="Times New Roman"/>
          <w:sz w:val="24"/>
          <w:szCs w:val="24"/>
        </w:rPr>
      </w:pPr>
      <w:r>
        <w:rPr>
          <w:rFonts w:ascii="Times New Roman" w:hAnsi="Times New Roman"/>
          <w:sz w:val="24"/>
          <w:szCs w:val="24"/>
          <w:u w:val="single"/>
        </w:rPr>
        <w:lastRenderedPageBreak/>
        <w:t xml:space="preserve">1.  </w:t>
      </w:r>
      <w:r w:rsidRPr="001A08B4">
        <w:rPr>
          <w:rFonts w:ascii="Times New Roman" w:hAnsi="Times New Roman"/>
          <w:sz w:val="24"/>
          <w:szCs w:val="24"/>
          <w:u w:val="single"/>
        </w:rPr>
        <w:t xml:space="preserve">Checking the System for Awards Management </w:t>
      </w:r>
      <w:r w:rsidRPr="001A08B4">
        <w:rPr>
          <w:rFonts w:ascii="Times New Roman" w:hAnsi="Times New Roman"/>
          <w:sz w:val="24"/>
          <w:szCs w:val="24"/>
        </w:rPr>
        <w:t xml:space="preserve">(SAM).  This information can be found at </w:t>
      </w:r>
      <w:hyperlink r:id="rId12" w:history="1">
        <w:r w:rsidRPr="001A08B4">
          <w:rPr>
            <w:rStyle w:val="Hyperlink"/>
            <w:rFonts w:ascii="Times New Roman" w:hAnsi="Times New Roman"/>
            <w:sz w:val="24"/>
            <w:szCs w:val="24"/>
          </w:rPr>
          <w:t>www.sam.gov</w:t>
        </w:r>
      </w:hyperlink>
      <w:r w:rsidRPr="001A08B4">
        <w:rPr>
          <w:rFonts w:ascii="Times New Roman" w:hAnsi="Times New Roman"/>
          <w:sz w:val="24"/>
          <w:szCs w:val="24"/>
        </w:rPr>
        <w:t>.</w:t>
      </w:r>
    </w:p>
    <w:p w:rsidR="00CD4DF3" w:rsidRDefault="00CD4DF3" w:rsidP="00CD4DF3">
      <w:pPr>
        <w:spacing w:after="0" w:line="240" w:lineRule="auto"/>
        <w:ind w:left="720" w:right="270"/>
        <w:rPr>
          <w:rFonts w:ascii="Times New Roman" w:hAnsi="Times New Roman"/>
          <w:sz w:val="24"/>
          <w:szCs w:val="24"/>
          <w:u w:val="single"/>
        </w:rPr>
      </w:pPr>
    </w:p>
    <w:p w:rsidR="00CD4DF3" w:rsidRPr="001A08B4" w:rsidRDefault="00CD4DF3" w:rsidP="00CD4DF3">
      <w:pPr>
        <w:spacing w:after="0" w:line="240" w:lineRule="auto"/>
        <w:ind w:left="720" w:right="270"/>
        <w:rPr>
          <w:rFonts w:ascii="Times New Roman" w:hAnsi="Times New Roman"/>
          <w:sz w:val="24"/>
          <w:szCs w:val="24"/>
        </w:rPr>
      </w:pPr>
      <w:r>
        <w:rPr>
          <w:rFonts w:ascii="Times New Roman" w:hAnsi="Times New Roman"/>
          <w:sz w:val="24"/>
          <w:szCs w:val="24"/>
          <w:u w:val="single"/>
        </w:rPr>
        <w:t xml:space="preserve">2.  </w:t>
      </w:r>
      <w:r w:rsidRPr="001A08B4">
        <w:rPr>
          <w:rFonts w:ascii="Times New Roman" w:hAnsi="Times New Roman"/>
          <w:sz w:val="24"/>
          <w:szCs w:val="24"/>
          <w:u w:val="single"/>
        </w:rPr>
        <w:t>Collecting a certification that the entity is neither excluded nor disqualified.</w:t>
      </w:r>
      <w:r w:rsidRPr="001A08B4">
        <w:rPr>
          <w:rFonts w:ascii="Times New Roman" w:hAnsi="Times New Roman"/>
          <w:sz w:val="24"/>
          <w:szCs w:val="24"/>
        </w:rPr>
        <w:t xml:space="preserve">  Because a Federal certification form is no longer available, the Grantee or sub-Grantee electing this must devise its own.</w:t>
      </w:r>
    </w:p>
    <w:p w:rsidR="00CD4DF3" w:rsidRDefault="00CD4DF3" w:rsidP="00CD4DF3">
      <w:pPr>
        <w:spacing w:after="0" w:line="240" w:lineRule="auto"/>
        <w:ind w:left="720"/>
        <w:rPr>
          <w:rFonts w:ascii="Times New Roman" w:hAnsi="Times New Roman"/>
          <w:sz w:val="24"/>
          <w:szCs w:val="24"/>
          <w:u w:val="single"/>
        </w:rPr>
      </w:pPr>
    </w:p>
    <w:p w:rsidR="00CD4DF3" w:rsidRDefault="00CD4DF3" w:rsidP="00CD4DF3">
      <w:pPr>
        <w:spacing w:after="0" w:line="240" w:lineRule="auto"/>
        <w:ind w:left="720"/>
        <w:rPr>
          <w:rFonts w:ascii="Times New Roman" w:hAnsi="Times New Roman"/>
          <w:sz w:val="24"/>
          <w:szCs w:val="24"/>
        </w:rPr>
      </w:pPr>
      <w:r>
        <w:rPr>
          <w:rFonts w:ascii="Times New Roman" w:hAnsi="Times New Roman"/>
          <w:sz w:val="24"/>
          <w:szCs w:val="24"/>
          <w:u w:val="single"/>
        </w:rPr>
        <w:t xml:space="preserve">3.  </w:t>
      </w:r>
      <w:r w:rsidRPr="001A08B4">
        <w:rPr>
          <w:rFonts w:ascii="Times New Roman" w:hAnsi="Times New Roman"/>
          <w:sz w:val="24"/>
          <w:szCs w:val="24"/>
          <w:u w:val="single"/>
        </w:rPr>
        <w:t xml:space="preserve">Including a clause </w:t>
      </w:r>
      <w:r w:rsidRPr="001A08B4">
        <w:rPr>
          <w:rFonts w:ascii="Times New Roman" w:hAnsi="Times New Roman"/>
          <w:sz w:val="24"/>
          <w:szCs w:val="24"/>
        </w:rPr>
        <w:t>to this effect in the sub-recipient agreement and in any procurement contract expected to equal or exceed $25,000, awarded by the Recipient or a sub-r</w:t>
      </w:r>
      <w:r>
        <w:rPr>
          <w:rFonts w:ascii="Times New Roman" w:hAnsi="Times New Roman"/>
          <w:sz w:val="24"/>
          <w:szCs w:val="24"/>
        </w:rPr>
        <w:t>ecipient within any agreements</w:t>
      </w:r>
    </w:p>
    <w:p w:rsidR="00CD4DF3" w:rsidRPr="00007F9E" w:rsidRDefault="00CD4DF3" w:rsidP="00007F9E">
      <w:pPr>
        <w:spacing w:line="480" w:lineRule="auto"/>
        <w:ind w:left="360"/>
        <w:rPr>
          <w:rFonts w:ascii="Times New Roman" w:hAnsi="Times New Roman"/>
          <w:sz w:val="24"/>
          <w:szCs w:val="24"/>
        </w:rPr>
      </w:pPr>
    </w:p>
    <w:p w:rsidR="00327223" w:rsidRPr="00007F9E" w:rsidRDefault="00327223" w:rsidP="00007F9E">
      <w:pPr>
        <w:pStyle w:val="ListParagraph"/>
        <w:numPr>
          <w:ilvl w:val="0"/>
          <w:numId w:val="4"/>
        </w:numPr>
        <w:spacing w:line="480" w:lineRule="auto"/>
        <w:rPr>
          <w:rFonts w:ascii="Times New Roman" w:hAnsi="Times New Roman"/>
          <w:sz w:val="24"/>
          <w:szCs w:val="24"/>
        </w:rPr>
      </w:pPr>
      <w:r w:rsidRPr="00007F9E">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007F9E">
        <w:rPr>
          <w:rFonts w:ascii="Times New Roman" w:hAnsi="Times New Roman"/>
          <w:b/>
          <w:bCs/>
          <w:sz w:val="24"/>
          <w:szCs w:val="24"/>
        </w:rPr>
        <w:t xml:space="preserve">.  </w:t>
      </w:r>
      <w:r w:rsidRPr="00007F9E">
        <w:rPr>
          <w:rFonts w:ascii="Times New Roman" w:hAnsi="Times New Roman"/>
          <w:b/>
          <w:bCs/>
          <w:sz w:val="24"/>
          <w:szCs w:val="24"/>
        </w:rPr>
        <w:t>Also describe any consideration of using information technology to reduce burden.</w:t>
      </w:r>
    </w:p>
    <w:p w:rsidR="00AB4141" w:rsidRPr="00811FDE" w:rsidRDefault="00327223" w:rsidP="00AB41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 xml:space="preserve">In compliance with E-Government Act 2002, FNS offers applicants the opportunity to receive and provide information electronically.  Applicants may receive the RFA package by downloading the application from the FNS website or by downloading the application from the </w:t>
      </w:r>
      <w:hyperlink r:id="rId13" w:history="1">
        <w:r w:rsidRPr="00811FDE">
          <w:rPr>
            <w:rStyle w:val="Hyperlink"/>
            <w:rFonts w:ascii="Times New Roman" w:hAnsi="Times New Roman"/>
            <w:sz w:val="24"/>
            <w:szCs w:val="24"/>
          </w:rPr>
          <w:t>www.grants.gov</w:t>
        </w:r>
      </w:hyperlink>
      <w:r w:rsidRPr="00811FDE">
        <w:rPr>
          <w:rFonts w:ascii="Times New Roman" w:hAnsi="Times New Roman"/>
          <w:sz w:val="24"/>
          <w:szCs w:val="24"/>
        </w:rPr>
        <w:t xml:space="preserve">  website.  </w:t>
      </w:r>
      <w:r w:rsidR="003777DA" w:rsidRPr="00811FDE">
        <w:rPr>
          <w:rFonts w:ascii="Times New Roman" w:hAnsi="Times New Roman"/>
          <w:sz w:val="24"/>
          <w:szCs w:val="24"/>
        </w:rPr>
        <w:t xml:space="preserve">All applicants will apply for this opportunity directly through </w:t>
      </w:r>
      <w:hyperlink r:id="rId14" w:history="1">
        <w:r w:rsidR="003777DA" w:rsidRPr="00811FDE">
          <w:rPr>
            <w:rStyle w:val="Hyperlink"/>
            <w:rFonts w:ascii="Times New Roman" w:hAnsi="Times New Roman"/>
            <w:sz w:val="24"/>
            <w:szCs w:val="24"/>
          </w:rPr>
          <w:t>www.grants.gov</w:t>
        </w:r>
      </w:hyperlink>
      <w:r w:rsidR="003777DA" w:rsidRPr="00811FDE">
        <w:rPr>
          <w:rFonts w:ascii="Times New Roman" w:hAnsi="Times New Roman"/>
          <w:sz w:val="24"/>
          <w:szCs w:val="24"/>
        </w:rPr>
        <w:t>.  There will be no exceptions.  FNS will not accept emailed, faxed, or hand delivered applications.</w:t>
      </w:r>
    </w:p>
    <w:p w:rsidR="006A4A7A" w:rsidRPr="00BE34BC" w:rsidRDefault="00327223" w:rsidP="00007F9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 xml:space="preserve">FNS estimates that approximately 100% of the grant awardees will report financial data </w:t>
      </w:r>
      <w:r w:rsidR="00265577">
        <w:rPr>
          <w:rFonts w:ascii="Times New Roman" w:hAnsi="Times New Roman"/>
          <w:sz w:val="24"/>
          <w:szCs w:val="24"/>
        </w:rPr>
        <w:t xml:space="preserve">using the </w:t>
      </w:r>
      <w:r w:rsidR="007C6E96">
        <w:rPr>
          <w:rFonts w:ascii="Times New Roman" w:hAnsi="Times New Roman"/>
          <w:sz w:val="24"/>
          <w:szCs w:val="24"/>
        </w:rPr>
        <w:t xml:space="preserve">Federal Financial Report </w:t>
      </w:r>
      <w:r w:rsidR="00265577">
        <w:rPr>
          <w:rFonts w:ascii="Times New Roman" w:hAnsi="Times New Roman"/>
          <w:sz w:val="24"/>
          <w:szCs w:val="24"/>
        </w:rPr>
        <w:t xml:space="preserve">SF 425 </w:t>
      </w:r>
      <w:r w:rsidRPr="00811FDE">
        <w:rPr>
          <w:rFonts w:ascii="Times New Roman" w:hAnsi="Times New Roman"/>
          <w:sz w:val="24"/>
          <w:szCs w:val="24"/>
        </w:rPr>
        <w:t xml:space="preserve">electronically through FNS’ Food Programs Reporting System (FPRS) at </w:t>
      </w:r>
      <w:hyperlink r:id="rId15" w:history="1">
        <w:r w:rsidRPr="00811FDE">
          <w:rPr>
            <w:rStyle w:val="Hyperlink"/>
            <w:rFonts w:ascii="Times New Roman" w:hAnsi="Times New Roman"/>
            <w:sz w:val="24"/>
            <w:szCs w:val="24"/>
          </w:rPr>
          <w:t>https://fprs.fns.usda.gov/Home/Reminder.aspx</w:t>
        </w:r>
      </w:hyperlink>
      <w:r w:rsidR="007C6E96">
        <w:t xml:space="preserve"> </w:t>
      </w:r>
      <w:r w:rsidR="007C6E96" w:rsidRPr="00BE34BC">
        <w:rPr>
          <w:rFonts w:ascii="Times New Roman" w:hAnsi="Times New Roman"/>
          <w:sz w:val="24"/>
          <w:szCs w:val="24"/>
        </w:rPr>
        <w:t>approved under OMB#0584-0594 Expiration</w:t>
      </w:r>
      <w:r w:rsidR="00BE34BC">
        <w:rPr>
          <w:rFonts w:ascii="Times New Roman" w:hAnsi="Times New Roman"/>
          <w:sz w:val="24"/>
          <w:szCs w:val="24"/>
        </w:rPr>
        <w:t xml:space="preserve"> Date 6/30/2017</w:t>
      </w:r>
      <w:r w:rsidRPr="00BE34BC">
        <w:rPr>
          <w:rFonts w:ascii="Times New Roman" w:hAnsi="Times New Roman"/>
          <w:sz w:val="24"/>
          <w:szCs w:val="24"/>
        </w:rPr>
        <w:t>.</w:t>
      </w:r>
    </w:p>
    <w:p w:rsidR="006348AF" w:rsidRPr="00007F9E" w:rsidRDefault="00327223" w:rsidP="00007F9E">
      <w:pPr>
        <w:pStyle w:val="ListParagraph"/>
        <w:numPr>
          <w:ilvl w:val="0"/>
          <w:numId w:val="4"/>
        </w:numPr>
        <w:spacing w:line="480" w:lineRule="auto"/>
        <w:rPr>
          <w:rFonts w:ascii="Times New Roman" w:hAnsi="Times New Roman"/>
          <w:b/>
          <w:sz w:val="24"/>
          <w:szCs w:val="24"/>
        </w:rPr>
      </w:pPr>
      <w:r w:rsidRPr="00007F9E">
        <w:rPr>
          <w:rFonts w:ascii="Times New Roman" w:hAnsi="Times New Roman"/>
          <w:b/>
          <w:bCs/>
          <w:sz w:val="24"/>
          <w:szCs w:val="24"/>
        </w:rPr>
        <w:lastRenderedPageBreak/>
        <w:t>Describe efforts to identify duplication</w:t>
      </w:r>
      <w:r w:rsidR="003777DA" w:rsidRPr="00007F9E">
        <w:rPr>
          <w:rFonts w:ascii="Times New Roman" w:hAnsi="Times New Roman"/>
          <w:b/>
          <w:bCs/>
          <w:sz w:val="24"/>
          <w:szCs w:val="24"/>
        </w:rPr>
        <w:t xml:space="preserve">.  </w:t>
      </w:r>
      <w:r w:rsidRPr="00007F9E">
        <w:rPr>
          <w:rFonts w:ascii="Times New Roman" w:hAnsi="Times New Roman"/>
          <w:b/>
          <w:bCs/>
          <w:sz w:val="24"/>
          <w:szCs w:val="24"/>
        </w:rPr>
        <w:t>Show specifically why any similar information already available cannot be used or modified for use for the purposes described in Question 2.</w:t>
      </w:r>
    </w:p>
    <w:p w:rsidR="00327223" w:rsidRDefault="006371A4" w:rsidP="00F729B6">
      <w:pPr>
        <w:spacing w:line="480" w:lineRule="auto"/>
        <w:rPr>
          <w:rFonts w:ascii="Times New Roman" w:hAnsi="Times New Roman"/>
          <w:sz w:val="24"/>
          <w:szCs w:val="24"/>
        </w:rPr>
      </w:pPr>
      <w:r w:rsidRPr="006371A4">
        <w:rPr>
          <w:rFonts w:ascii="Times New Roman" w:hAnsi="Times New Roman"/>
          <w:sz w:val="24"/>
          <w:szCs w:val="24"/>
        </w:rPr>
        <w:t xml:space="preserve">There is no similar data collection effort available.  This program solicitation is new and unique.  Every effort has been made to avoid duplication.  FNS has reviewed USDA reporting requirements, </w:t>
      </w:r>
      <w:r w:rsidR="00B433F7">
        <w:rPr>
          <w:rFonts w:ascii="Times New Roman" w:hAnsi="Times New Roman"/>
          <w:sz w:val="24"/>
          <w:szCs w:val="24"/>
        </w:rPr>
        <w:t>S</w:t>
      </w:r>
      <w:r w:rsidRPr="006371A4">
        <w:rPr>
          <w:rFonts w:ascii="Times New Roman" w:hAnsi="Times New Roman"/>
          <w:sz w:val="24"/>
          <w:szCs w:val="24"/>
        </w:rPr>
        <w:t xml:space="preserve">tate administrative agency reporting requirements, and special studies by other government and private agencies.  FNS will solely administer the </w:t>
      </w:r>
      <w:r w:rsidR="00F729B6" w:rsidRPr="00F729B6">
        <w:rPr>
          <w:rFonts w:ascii="Times New Roman" w:hAnsi="Times New Roman"/>
          <w:i/>
          <w:sz w:val="24"/>
          <w:szCs w:val="24"/>
        </w:rPr>
        <w:t xml:space="preserve">Special Supplemental Nutrition Program for Women, Infants and Children (WIC) </w:t>
      </w:r>
      <w:r w:rsidR="00F729B6" w:rsidRPr="00F729B6">
        <w:rPr>
          <w:rFonts w:ascii="Times New Roman" w:hAnsi="Times New Roman"/>
          <w:bCs/>
          <w:i/>
          <w:sz w:val="24"/>
          <w:szCs w:val="24"/>
        </w:rPr>
        <w:t>Loving Support Makes Breastfeeding Work WIC</w:t>
      </w:r>
      <w:r w:rsidR="00F729B6" w:rsidRPr="00F729B6">
        <w:rPr>
          <w:rFonts w:ascii="Times New Roman" w:hAnsi="Times New Roman"/>
          <w:bCs/>
          <w:i/>
          <w:spacing w:val="-7"/>
          <w:sz w:val="24"/>
          <w:szCs w:val="24"/>
        </w:rPr>
        <w:t xml:space="preserve"> </w:t>
      </w:r>
      <w:r w:rsidR="00F729B6" w:rsidRPr="00F729B6">
        <w:rPr>
          <w:rFonts w:ascii="Times New Roman" w:hAnsi="Times New Roman"/>
          <w:bCs/>
          <w:i/>
          <w:sz w:val="24"/>
          <w:szCs w:val="24"/>
        </w:rPr>
        <w:t>Bre</w:t>
      </w:r>
      <w:r w:rsidR="00F729B6" w:rsidRPr="00F729B6">
        <w:rPr>
          <w:rFonts w:ascii="Times New Roman" w:hAnsi="Times New Roman"/>
          <w:bCs/>
          <w:i/>
          <w:spacing w:val="1"/>
          <w:sz w:val="24"/>
          <w:szCs w:val="24"/>
        </w:rPr>
        <w:t>a</w:t>
      </w:r>
      <w:r w:rsidR="00F729B6" w:rsidRPr="00F729B6">
        <w:rPr>
          <w:rFonts w:ascii="Times New Roman" w:hAnsi="Times New Roman"/>
          <w:bCs/>
          <w:i/>
          <w:sz w:val="24"/>
          <w:szCs w:val="24"/>
        </w:rPr>
        <w:t>s</w:t>
      </w:r>
      <w:r w:rsidR="00F729B6" w:rsidRPr="00F729B6">
        <w:rPr>
          <w:rFonts w:ascii="Times New Roman" w:hAnsi="Times New Roman"/>
          <w:bCs/>
          <w:i/>
          <w:spacing w:val="2"/>
          <w:sz w:val="24"/>
          <w:szCs w:val="24"/>
        </w:rPr>
        <w:t>t</w:t>
      </w:r>
      <w:r w:rsidR="00F729B6" w:rsidRPr="00F729B6">
        <w:rPr>
          <w:rFonts w:ascii="Times New Roman" w:hAnsi="Times New Roman"/>
          <w:bCs/>
          <w:i/>
          <w:sz w:val="24"/>
          <w:szCs w:val="24"/>
        </w:rPr>
        <w:t>feed</w:t>
      </w:r>
      <w:r w:rsidR="00F729B6" w:rsidRPr="00F729B6">
        <w:rPr>
          <w:rFonts w:ascii="Times New Roman" w:hAnsi="Times New Roman"/>
          <w:bCs/>
          <w:i/>
          <w:spacing w:val="1"/>
          <w:sz w:val="24"/>
          <w:szCs w:val="24"/>
        </w:rPr>
        <w:t>i</w:t>
      </w:r>
      <w:r w:rsidR="00F729B6" w:rsidRPr="00F729B6">
        <w:rPr>
          <w:rFonts w:ascii="Times New Roman" w:hAnsi="Times New Roman"/>
          <w:bCs/>
          <w:i/>
          <w:sz w:val="24"/>
          <w:szCs w:val="24"/>
        </w:rPr>
        <w:t>ng</w:t>
      </w:r>
      <w:r w:rsidR="00F729B6" w:rsidRPr="00F729B6">
        <w:rPr>
          <w:rFonts w:ascii="Times New Roman" w:hAnsi="Times New Roman"/>
          <w:bCs/>
          <w:i/>
          <w:spacing w:val="-19"/>
          <w:sz w:val="24"/>
          <w:szCs w:val="24"/>
        </w:rPr>
        <w:t xml:space="preserve"> Curriculum and Training</w:t>
      </w:r>
      <w:r w:rsidR="00F729B6">
        <w:rPr>
          <w:rFonts w:ascii="Times New Roman" w:hAnsi="Times New Roman"/>
          <w:bCs/>
          <w:i/>
          <w:spacing w:val="-19"/>
          <w:sz w:val="24"/>
          <w:szCs w:val="24"/>
        </w:rPr>
        <w:t xml:space="preserve">.  </w:t>
      </w:r>
      <w:r w:rsidR="00327223" w:rsidRPr="00811FDE">
        <w:rPr>
          <w:rFonts w:ascii="Times New Roman" w:hAnsi="Times New Roman"/>
          <w:sz w:val="24"/>
          <w:szCs w:val="24"/>
        </w:rPr>
        <w:t xml:space="preserve">The information required for this </w:t>
      </w:r>
      <w:r w:rsidR="00FC6F4D" w:rsidRPr="00811FDE">
        <w:rPr>
          <w:rFonts w:ascii="Times New Roman" w:hAnsi="Times New Roman"/>
          <w:sz w:val="24"/>
          <w:szCs w:val="24"/>
        </w:rPr>
        <w:t>grant program</w:t>
      </w:r>
      <w:r w:rsidR="00327223" w:rsidRPr="00811FDE">
        <w:rPr>
          <w:rFonts w:ascii="Times New Roman" w:hAnsi="Times New Roman"/>
          <w:sz w:val="24"/>
          <w:szCs w:val="24"/>
        </w:rPr>
        <w:t xml:space="preserve"> is not currently reported to State agencies</w:t>
      </w:r>
      <w:r w:rsidR="00724F26" w:rsidRPr="00811FDE">
        <w:rPr>
          <w:rFonts w:ascii="Times New Roman" w:hAnsi="Times New Roman"/>
          <w:sz w:val="24"/>
          <w:szCs w:val="24"/>
        </w:rPr>
        <w:t xml:space="preserve">, District of Columbia, U.S. Territories, or Indian Tribal Organization </w:t>
      </w:r>
      <w:r w:rsidR="00327223" w:rsidRPr="00811FDE">
        <w:rPr>
          <w:rFonts w:ascii="Times New Roman" w:hAnsi="Times New Roman"/>
          <w:sz w:val="24"/>
          <w:szCs w:val="24"/>
        </w:rPr>
        <w:t>on a regular basis in a standardized form.</w:t>
      </w:r>
    </w:p>
    <w:p w:rsidR="00327223" w:rsidRPr="00007F9E" w:rsidRDefault="00327223" w:rsidP="00007F9E">
      <w:pPr>
        <w:pStyle w:val="ListParagraph"/>
        <w:numPr>
          <w:ilvl w:val="0"/>
          <w:numId w:val="4"/>
        </w:numPr>
        <w:spacing w:line="480" w:lineRule="auto"/>
        <w:rPr>
          <w:rFonts w:ascii="Times New Roman" w:hAnsi="Times New Roman"/>
          <w:b/>
          <w:bCs/>
          <w:sz w:val="24"/>
          <w:szCs w:val="24"/>
        </w:rPr>
      </w:pPr>
      <w:r w:rsidRPr="00007F9E">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A436EF" w:rsidRPr="00A436EF" w:rsidRDefault="00327223" w:rsidP="00007F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pacing w:val="-3"/>
          <w:sz w:val="24"/>
          <w:szCs w:val="24"/>
        </w:rPr>
      </w:pPr>
      <w:r w:rsidRPr="00811FDE">
        <w:rPr>
          <w:rFonts w:ascii="Times New Roman" w:hAnsi="Times New Roman"/>
          <w:sz w:val="24"/>
          <w:szCs w:val="24"/>
        </w:rPr>
        <w:t>The information requested is held to the minimum amount required</w:t>
      </w:r>
      <w:r w:rsidR="007C6F4F" w:rsidRPr="00811FDE">
        <w:rPr>
          <w:rFonts w:ascii="Times New Roman" w:hAnsi="Times New Roman"/>
          <w:sz w:val="24"/>
          <w:szCs w:val="24"/>
        </w:rPr>
        <w:t xml:space="preserve">.  </w:t>
      </w:r>
      <w:r w:rsidR="00265577">
        <w:rPr>
          <w:rFonts w:ascii="Times New Roman" w:hAnsi="Times New Roman"/>
          <w:sz w:val="24"/>
          <w:szCs w:val="24"/>
        </w:rPr>
        <w:t>Only</w:t>
      </w:r>
      <w:r w:rsidR="003A271F">
        <w:rPr>
          <w:rFonts w:ascii="Times New Roman" w:hAnsi="Times New Roman"/>
          <w:sz w:val="24"/>
          <w:szCs w:val="24"/>
        </w:rPr>
        <w:t xml:space="preserve"> </w:t>
      </w:r>
      <w:r w:rsidR="00670A85">
        <w:rPr>
          <w:rFonts w:ascii="Times New Roman" w:hAnsi="Times New Roman"/>
          <w:sz w:val="24"/>
          <w:szCs w:val="24"/>
        </w:rPr>
        <w:t xml:space="preserve">businesses </w:t>
      </w:r>
      <w:r w:rsidR="00670A85" w:rsidRPr="00670A85">
        <w:rPr>
          <w:rFonts w:ascii="Times New Roman" w:hAnsi="Times New Roman"/>
          <w:sz w:val="24"/>
          <w:szCs w:val="24"/>
        </w:rPr>
        <w:t>(n</w:t>
      </w:r>
      <w:r w:rsidR="00670A85" w:rsidRPr="00670A85">
        <w:rPr>
          <w:rFonts w:ascii="Times New Roman" w:hAnsi="Times New Roman"/>
          <w:spacing w:val="2"/>
          <w:sz w:val="24"/>
          <w:szCs w:val="24"/>
        </w:rPr>
        <w:t>on</w:t>
      </w:r>
      <w:r w:rsidR="00670A85" w:rsidRPr="00670A85">
        <w:rPr>
          <w:rFonts w:ascii="Times New Roman" w:hAnsi="Times New Roman"/>
          <w:spacing w:val="-1"/>
          <w:sz w:val="24"/>
          <w:szCs w:val="24"/>
        </w:rPr>
        <w:t>-</w:t>
      </w:r>
      <w:r w:rsidR="00670A85" w:rsidRPr="00670A85">
        <w:rPr>
          <w:rFonts w:ascii="Times New Roman" w:hAnsi="Times New Roman"/>
          <w:sz w:val="24"/>
          <w:szCs w:val="24"/>
        </w:rPr>
        <w:t>p</w:t>
      </w:r>
      <w:r w:rsidR="00670A85" w:rsidRPr="00670A85">
        <w:rPr>
          <w:rFonts w:ascii="Times New Roman" w:hAnsi="Times New Roman"/>
          <w:spacing w:val="-1"/>
          <w:sz w:val="24"/>
          <w:szCs w:val="24"/>
        </w:rPr>
        <w:t>r</w:t>
      </w:r>
      <w:r w:rsidR="00670A85" w:rsidRPr="00670A85">
        <w:rPr>
          <w:rFonts w:ascii="Times New Roman" w:hAnsi="Times New Roman"/>
          <w:sz w:val="24"/>
          <w:szCs w:val="24"/>
        </w:rPr>
        <w:t>o</w:t>
      </w:r>
      <w:r w:rsidR="00670A85" w:rsidRPr="00670A85">
        <w:rPr>
          <w:rFonts w:ascii="Times New Roman" w:hAnsi="Times New Roman"/>
          <w:spacing w:val="-1"/>
          <w:sz w:val="24"/>
          <w:szCs w:val="24"/>
        </w:rPr>
        <w:t>f</w:t>
      </w:r>
      <w:r w:rsidR="00670A85" w:rsidRPr="00670A85">
        <w:rPr>
          <w:rFonts w:ascii="Times New Roman" w:hAnsi="Times New Roman"/>
          <w:sz w:val="24"/>
          <w:szCs w:val="24"/>
        </w:rPr>
        <w:t>it</w:t>
      </w:r>
      <w:r w:rsidR="00670A85" w:rsidRPr="00670A85">
        <w:rPr>
          <w:rFonts w:ascii="Times New Roman" w:hAnsi="Times New Roman"/>
          <w:spacing w:val="1"/>
          <w:sz w:val="24"/>
          <w:szCs w:val="24"/>
        </w:rPr>
        <w:t xml:space="preserve"> </w:t>
      </w:r>
      <w:r w:rsidR="00670A85" w:rsidRPr="00670A85">
        <w:rPr>
          <w:rFonts w:ascii="Times New Roman" w:hAnsi="Times New Roman"/>
          <w:sz w:val="24"/>
          <w:szCs w:val="24"/>
        </w:rPr>
        <w:t>o</w:t>
      </w:r>
      <w:r w:rsidR="00670A85" w:rsidRPr="00670A85">
        <w:rPr>
          <w:rFonts w:ascii="Times New Roman" w:hAnsi="Times New Roman"/>
          <w:spacing w:val="1"/>
          <w:sz w:val="24"/>
          <w:szCs w:val="24"/>
        </w:rPr>
        <w:t>r</w:t>
      </w:r>
      <w:r w:rsidR="00670A85" w:rsidRPr="00670A85">
        <w:rPr>
          <w:rFonts w:ascii="Times New Roman" w:hAnsi="Times New Roman"/>
          <w:spacing w:val="-2"/>
          <w:sz w:val="24"/>
          <w:szCs w:val="24"/>
        </w:rPr>
        <w:t>g</w:t>
      </w:r>
      <w:r w:rsidR="00670A85" w:rsidRPr="00670A85">
        <w:rPr>
          <w:rFonts w:ascii="Times New Roman" w:hAnsi="Times New Roman"/>
          <w:spacing w:val="-1"/>
          <w:sz w:val="24"/>
          <w:szCs w:val="24"/>
        </w:rPr>
        <w:t>a</w:t>
      </w:r>
      <w:r w:rsidR="00670A85" w:rsidRPr="00670A85">
        <w:rPr>
          <w:rFonts w:ascii="Times New Roman" w:hAnsi="Times New Roman"/>
          <w:sz w:val="24"/>
          <w:szCs w:val="24"/>
        </w:rPr>
        <w:t>ni</w:t>
      </w:r>
      <w:r w:rsidR="00670A85" w:rsidRPr="00670A85">
        <w:rPr>
          <w:rFonts w:ascii="Times New Roman" w:hAnsi="Times New Roman"/>
          <w:spacing w:val="2"/>
          <w:sz w:val="24"/>
          <w:szCs w:val="24"/>
        </w:rPr>
        <w:t>z</w:t>
      </w:r>
      <w:r w:rsidR="00670A85" w:rsidRPr="00670A85">
        <w:rPr>
          <w:rFonts w:ascii="Times New Roman" w:hAnsi="Times New Roman"/>
          <w:spacing w:val="-1"/>
          <w:sz w:val="24"/>
          <w:szCs w:val="24"/>
        </w:rPr>
        <w:t>a</w:t>
      </w:r>
      <w:r w:rsidR="00670A85" w:rsidRPr="00670A85">
        <w:rPr>
          <w:rFonts w:ascii="Times New Roman" w:hAnsi="Times New Roman"/>
          <w:sz w:val="24"/>
          <w:szCs w:val="24"/>
        </w:rPr>
        <w:t>t</w:t>
      </w:r>
      <w:r w:rsidR="00670A85" w:rsidRPr="00670A85">
        <w:rPr>
          <w:rFonts w:ascii="Times New Roman" w:hAnsi="Times New Roman"/>
          <w:spacing w:val="1"/>
          <w:sz w:val="24"/>
          <w:szCs w:val="24"/>
        </w:rPr>
        <w:t>i</w:t>
      </w:r>
      <w:r w:rsidR="00670A85" w:rsidRPr="00670A85">
        <w:rPr>
          <w:rFonts w:ascii="Times New Roman" w:hAnsi="Times New Roman"/>
          <w:sz w:val="24"/>
          <w:szCs w:val="24"/>
        </w:rPr>
        <w:t>on</w:t>
      </w:r>
      <w:r w:rsidR="00670A85">
        <w:rPr>
          <w:rFonts w:ascii="Times New Roman" w:hAnsi="Times New Roman"/>
          <w:sz w:val="24"/>
          <w:szCs w:val="24"/>
        </w:rPr>
        <w:t>s</w:t>
      </w:r>
      <w:r w:rsidR="00670A85" w:rsidRPr="00670A85">
        <w:rPr>
          <w:rFonts w:ascii="Times New Roman" w:hAnsi="Times New Roman"/>
          <w:sz w:val="24"/>
          <w:szCs w:val="24"/>
        </w:rPr>
        <w:t xml:space="preserve"> or for-profit organization</w:t>
      </w:r>
      <w:r w:rsidR="00670A85">
        <w:rPr>
          <w:rFonts w:ascii="Times New Roman" w:hAnsi="Times New Roman"/>
          <w:sz w:val="24"/>
          <w:szCs w:val="24"/>
        </w:rPr>
        <w:t>s</w:t>
      </w:r>
      <w:r w:rsidR="00BB5FA3">
        <w:rPr>
          <w:rFonts w:ascii="Times New Roman" w:hAnsi="Times New Roman"/>
          <w:sz w:val="24"/>
          <w:szCs w:val="24"/>
        </w:rPr>
        <w:t>)</w:t>
      </w:r>
      <w:r w:rsidR="00670A85" w:rsidRPr="00670A85">
        <w:rPr>
          <w:rFonts w:ascii="Times New Roman" w:hAnsi="Times New Roman"/>
          <w:sz w:val="24"/>
          <w:szCs w:val="24"/>
        </w:rPr>
        <w:t xml:space="preserve"> </w:t>
      </w:r>
      <w:r w:rsidR="00670A85" w:rsidRPr="00670A85">
        <w:rPr>
          <w:rFonts w:ascii="Times New Roman" w:hAnsi="Times New Roman"/>
          <w:spacing w:val="1"/>
          <w:sz w:val="24"/>
          <w:szCs w:val="24"/>
        </w:rPr>
        <w:t xml:space="preserve">with extensive experience in the </w:t>
      </w:r>
      <w:r w:rsidR="00670A85" w:rsidRPr="00670A85">
        <w:rPr>
          <w:rFonts w:ascii="Times New Roman" w:hAnsi="Times New Roman"/>
          <w:sz w:val="24"/>
          <w:szCs w:val="24"/>
        </w:rPr>
        <w:t>p</w:t>
      </w:r>
      <w:r w:rsidR="00670A85" w:rsidRPr="00670A85">
        <w:rPr>
          <w:rFonts w:ascii="Times New Roman" w:hAnsi="Times New Roman"/>
          <w:spacing w:val="-1"/>
          <w:sz w:val="24"/>
          <w:szCs w:val="24"/>
        </w:rPr>
        <w:t>r</w:t>
      </w:r>
      <w:r w:rsidR="00670A85" w:rsidRPr="00670A85">
        <w:rPr>
          <w:rFonts w:ascii="Times New Roman" w:hAnsi="Times New Roman"/>
          <w:sz w:val="24"/>
          <w:szCs w:val="24"/>
        </w:rPr>
        <w:t>ovis</w:t>
      </w:r>
      <w:r w:rsidR="00670A85" w:rsidRPr="00670A85">
        <w:rPr>
          <w:rFonts w:ascii="Times New Roman" w:hAnsi="Times New Roman"/>
          <w:spacing w:val="1"/>
          <w:sz w:val="24"/>
          <w:szCs w:val="24"/>
        </w:rPr>
        <w:t>i</w:t>
      </w:r>
      <w:r w:rsidR="00670A85" w:rsidRPr="00670A85">
        <w:rPr>
          <w:rFonts w:ascii="Times New Roman" w:hAnsi="Times New Roman"/>
          <w:sz w:val="24"/>
          <w:szCs w:val="24"/>
        </w:rPr>
        <w:t>on of</w:t>
      </w:r>
      <w:r w:rsidR="00670A85" w:rsidRPr="00670A85">
        <w:rPr>
          <w:rFonts w:ascii="Times New Roman" w:hAnsi="Times New Roman"/>
          <w:spacing w:val="-1"/>
          <w:sz w:val="24"/>
          <w:szCs w:val="24"/>
        </w:rPr>
        <w:t xml:space="preserve"> </w:t>
      </w:r>
      <w:r w:rsidR="00670A85" w:rsidRPr="00670A85">
        <w:rPr>
          <w:rFonts w:ascii="Times New Roman" w:hAnsi="Times New Roman"/>
          <w:sz w:val="24"/>
          <w:szCs w:val="24"/>
        </w:rPr>
        <w:t>br</w:t>
      </w:r>
      <w:r w:rsidR="00670A85" w:rsidRPr="00670A85">
        <w:rPr>
          <w:rFonts w:ascii="Times New Roman" w:hAnsi="Times New Roman"/>
          <w:spacing w:val="-2"/>
          <w:sz w:val="24"/>
          <w:szCs w:val="24"/>
        </w:rPr>
        <w:t>e</w:t>
      </w:r>
      <w:r w:rsidR="00670A85" w:rsidRPr="00670A85">
        <w:rPr>
          <w:rFonts w:ascii="Times New Roman" w:hAnsi="Times New Roman"/>
          <w:spacing w:val="-1"/>
          <w:sz w:val="24"/>
          <w:szCs w:val="24"/>
        </w:rPr>
        <w:t>a</w:t>
      </w:r>
      <w:r w:rsidR="00670A85" w:rsidRPr="00670A85">
        <w:rPr>
          <w:rFonts w:ascii="Times New Roman" w:hAnsi="Times New Roman"/>
          <w:sz w:val="24"/>
          <w:szCs w:val="24"/>
        </w:rPr>
        <w:t>stf</w:t>
      </w:r>
      <w:r w:rsidR="00670A85" w:rsidRPr="00670A85">
        <w:rPr>
          <w:rFonts w:ascii="Times New Roman" w:hAnsi="Times New Roman"/>
          <w:spacing w:val="1"/>
          <w:sz w:val="24"/>
          <w:szCs w:val="24"/>
        </w:rPr>
        <w:t>e</w:t>
      </w:r>
      <w:r w:rsidR="00670A85" w:rsidRPr="00670A85">
        <w:rPr>
          <w:rFonts w:ascii="Times New Roman" w:hAnsi="Times New Roman"/>
          <w:spacing w:val="-1"/>
          <w:sz w:val="24"/>
          <w:szCs w:val="24"/>
        </w:rPr>
        <w:t>e</w:t>
      </w:r>
      <w:r w:rsidR="00670A85" w:rsidRPr="00670A85">
        <w:rPr>
          <w:rFonts w:ascii="Times New Roman" w:hAnsi="Times New Roman"/>
          <w:sz w:val="24"/>
          <w:szCs w:val="24"/>
        </w:rPr>
        <w:t>di</w:t>
      </w:r>
      <w:r w:rsidR="00670A85" w:rsidRPr="00670A85">
        <w:rPr>
          <w:rFonts w:ascii="Times New Roman" w:hAnsi="Times New Roman"/>
          <w:spacing w:val="3"/>
          <w:sz w:val="24"/>
          <w:szCs w:val="24"/>
        </w:rPr>
        <w:t>n</w:t>
      </w:r>
      <w:r w:rsidR="00670A85" w:rsidRPr="00670A85">
        <w:rPr>
          <w:rFonts w:ascii="Times New Roman" w:hAnsi="Times New Roman"/>
          <w:sz w:val="24"/>
          <w:szCs w:val="24"/>
        </w:rPr>
        <w:t>g</w:t>
      </w:r>
      <w:r w:rsidR="00670A85" w:rsidRPr="00670A85">
        <w:rPr>
          <w:rFonts w:ascii="Times New Roman" w:hAnsi="Times New Roman"/>
          <w:spacing w:val="-2"/>
          <w:sz w:val="24"/>
          <w:szCs w:val="24"/>
        </w:rPr>
        <w:t xml:space="preserve"> </w:t>
      </w:r>
      <w:r w:rsidR="00670A85" w:rsidRPr="00670A85">
        <w:rPr>
          <w:rFonts w:ascii="Times New Roman" w:hAnsi="Times New Roman"/>
          <w:spacing w:val="-1"/>
          <w:sz w:val="24"/>
          <w:szCs w:val="24"/>
        </w:rPr>
        <w:t>e</w:t>
      </w:r>
      <w:r w:rsidR="00670A85" w:rsidRPr="00670A85">
        <w:rPr>
          <w:rFonts w:ascii="Times New Roman" w:hAnsi="Times New Roman"/>
          <w:sz w:val="24"/>
          <w:szCs w:val="24"/>
        </w:rPr>
        <w:t>du</w:t>
      </w:r>
      <w:r w:rsidR="00670A85" w:rsidRPr="00670A85">
        <w:rPr>
          <w:rFonts w:ascii="Times New Roman" w:hAnsi="Times New Roman"/>
          <w:spacing w:val="1"/>
          <w:sz w:val="24"/>
          <w:szCs w:val="24"/>
        </w:rPr>
        <w:t>c</w:t>
      </w:r>
      <w:r w:rsidR="00670A85" w:rsidRPr="00670A85">
        <w:rPr>
          <w:rFonts w:ascii="Times New Roman" w:hAnsi="Times New Roman"/>
          <w:spacing w:val="-1"/>
          <w:sz w:val="24"/>
          <w:szCs w:val="24"/>
        </w:rPr>
        <w:t>a</w:t>
      </w:r>
      <w:r w:rsidR="00670A85" w:rsidRPr="00670A85">
        <w:rPr>
          <w:rFonts w:ascii="Times New Roman" w:hAnsi="Times New Roman"/>
          <w:sz w:val="24"/>
          <w:szCs w:val="24"/>
        </w:rPr>
        <w:t>t</w:t>
      </w:r>
      <w:r w:rsidR="00670A85" w:rsidRPr="00670A85">
        <w:rPr>
          <w:rFonts w:ascii="Times New Roman" w:hAnsi="Times New Roman"/>
          <w:spacing w:val="1"/>
          <w:sz w:val="24"/>
          <w:szCs w:val="24"/>
        </w:rPr>
        <w:t>i</w:t>
      </w:r>
      <w:r w:rsidR="00670A85" w:rsidRPr="00670A85">
        <w:rPr>
          <w:rFonts w:ascii="Times New Roman" w:hAnsi="Times New Roman"/>
          <w:sz w:val="24"/>
          <w:szCs w:val="24"/>
        </w:rPr>
        <w:t>on and tr</w:t>
      </w:r>
      <w:r w:rsidR="00670A85" w:rsidRPr="00670A85">
        <w:rPr>
          <w:rFonts w:ascii="Times New Roman" w:hAnsi="Times New Roman"/>
          <w:spacing w:val="-1"/>
          <w:sz w:val="24"/>
          <w:szCs w:val="24"/>
        </w:rPr>
        <w:t>a</w:t>
      </w:r>
      <w:r w:rsidR="00670A85" w:rsidRPr="00670A85">
        <w:rPr>
          <w:rFonts w:ascii="Times New Roman" w:hAnsi="Times New Roman"/>
          <w:sz w:val="24"/>
          <w:szCs w:val="24"/>
        </w:rPr>
        <w:t>in</w:t>
      </w:r>
      <w:r w:rsidR="00670A85" w:rsidRPr="00670A85">
        <w:rPr>
          <w:rFonts w:ascii="Times New Roman" w:hAnsi="Times New Roman"/>
          <w:spacing w:val="1"/>
          <w:sz w:val="24"/>
          <w:szCs w:val="24"/>
        </w:rPr>
        <w:t>i</w:t>
      </w:r>
      <w:r w:rsidR="00670A85" w:rsidRPr="00670A85">
        <w:rPr>
          <w:rFonts w:ascii="Times New Roman" w:hAnsi="Times New Roman"/>
          <w:sz w:val="24"/>
          <w:szCs w:val="24"/>
        </w:rPr>
        <w:t>n</w:t>
      </w:r>
      <w:r w:rsidR="00670A85" w:rsidRPr="00670A85">
        <w:rPr>
          <w:rFonts w:ascii="Times New Roman" w:hAnsi="Times New Roman"/>
          <w:spacing w:val="-2"/>
          <w:sz w:val="24"/>
          <w:szCs w:val="24"/>
        </w:rPr>
        <w:t>g and breastfeeding course development</w:t>
      </w:r>
      <w:r w:rsidR="00670A85">
        <w:rPr>
          <w:rFonts w:ascii="Times New Roman" w:hAnsi="Times New Roman"/>
          <w:spacing w:val="-2"/>
          <w:sz w:val="24"/>
          <w:szCs w:val="24"/>
        </w:rPr>
        <w:t xml:space="preserve"> are eligible for this grant opportunity.  No </w:t>
      </w:r>
      <w:r w:rsidR="003A271F">
        <w:rPr>
          <w:rFonts w:ascii="Times New Roman" w:hAnsi="Times New Roman"/>
          <w:sz w:val="24"/>
          <w:szCs w:val="24"/>
        </w:rPr>
        <w:t xml:space="preserve">State, Local or Tribal WIC Agencies are eligible for this grant opportunity.  </w:t>
      </w:r>
      <w:r w:rsidR="00265577">
        <w:rPr>
          <w:rFonts w:ascii="Times New Roman" w:hAnsi="Times New Roman"/>
          <w:sz w:val="24"/>
          <w:szCs w:val="24"/>
        </w:rPr>
        <w:t xml:space="preserve"> </w:t>
      </w:r>
      <w:r w:rsidRPr="00811FDE">
        <w:rPr>
          <w:rFonts w:ascii="Times New Roman" w:hAnsi="Times New Roman"/>
          <w:sz w:val="24"/>
          <w:szCs w:val="24"/>
        </w:rPr>
        <w:t>FNS has determined that the requirements for this information collection do not adversely impact small businesses or other small entities</w:t>
      </w:r>
      <w:r w:rsidR="00C13242">
        <w:rPr>
          <w:rFonts w:ascii="Times New Roman" w:hAnsi="Times New Roman"/>
          <w:sz w:val="24"/>
          <w:szCs w:val="24"/>
        </w:rPr>
        <w:t>.</w:t>
      </w:r>
      <w:r w:rsidRPr="00811FDE">
        <w:rPr>
          <w:rFonts w:ascii="Times New Roman" w:hAnsi="Times New Roman"/>
          <w:sz w:val="24"/>
          <w:szCs w:val="24"/>
        </w:rPr>
        <w:t xml:space="preserve"> </w:t>
      </w:r>
      <w:r w:rsidR="00C13242" w:rsidRPr="00811FDE">
        <w:rPr>
          <w:rFonts w:ascii="Times New Roman" w:hAnsi="Times New Roman"/>
          <w:spacing w:val="-3"/>
          <w:sz w:val="24"/>
          <w:szCs w:val="24"/>
        </w:rPr>
        <w:t xml:space="preserve">Grantees may </w:t>
      </w:r>
      <w:r w:rsidR="00C13242">
        <w:rPr>
          <w:rFonts w:ascii="Times New Roman" w:hAnsi="Times New Roman"/>
          <w:spacing w:val="-3"/>
          <w:sz w:val="24"/>
          <w:szCs w:val="24"/>
        </w:rPr>
        <w:t>sub award</w:t>
      </w:r>
      <w:r w:rsidR="00C13242" w:rsidRPr="005A4C7F">
        <w:rPr>
          <w:rFonts w:ascii="Times New Roman" w:hAnsi="Times New Roman"/>
          <w:sz w:val="24"/>
          <w:szCs w:val="24"/>
        </w:rPr>
        <w:t xml:space="preserve">, </w:t>
      </w:r>
      <w:r w:rsidR="00C13242">
        <w:rPr>
          <w:rFonts w:ascii="Times New Roman" w:hAnsi="Times New Roman"/>
          <w:sz w:val="24"/>
          <w:szCs w:val="24"/>
        </w:rPr>
        <w:t>by c</w:t>
      </w:r>
      <w:r w:rsidR="00C13242" w:rsidRPr="005A4C7F">
        <w:rPr>
          <w:rFonts w:ascii="Times New Roman" w:hAnsi="Times New Roman"/>
          <w:sz w:val="24"/>
          <w:szCs w:val="24"/>
        </w:rPr>
        <w:t>ontract or sub</w:t>
      </w:r>
      <w:r w:rsidR="00C13242">
        <w:rPr>
          <w:rFonts w:ascii="Times New Roman" w:hAnsi="Times New Roman"/>
          <w:sz w:val="24"/>
          <w:szCs w:val="24"/>
        </w:rPr>
        <w:t xml:space="preserve"> </w:t>
      </w:r>
      <w:r w:rsidR="00C13242" w:rsidRPr="005A4C7F">
        <w:rPr>
          <w:rFonts w:ascii="Times New Roman" w:hAnsi="Times New Roman"/>
          <w:sz w:val="24"/>
          <w:szCs w:val="24"/>
        </w:rPr>
        <w:t xml:space="preserve">grant, </w:t>
      </w:r>
      <w:r w:rsidR="00C13242">
        <w:rPr>
          <w:rFonts w:ascii="Times New Roman" w:hAnsi="Times New Roman"/>
          <w:sz w:val="24"/>
          <w:szCs w:val="24"/>
        </w:rPr>
        <w:t>tasks to</w:t>
      </w:r>
      <w:r w:rsidR="00C13242" w:rsidRPr="005A4C7F">
        <w:rPr>
          <w:rFonts w:ascii="Times New Roman" w:hAnsi="Times New Roman"/>
          <w:sz w:val="24"/>
          <w:szCs w:val="24"/>
        </w:rPr>
        <w:t xml:space="preserve"> other organizations</w:t>
      </w:r>
      <w:r w:rsidR="00C13242">
        <w:rPr>
          <w:rFonts w:ascii="Times New Roman" w:hAnsi="Times New Roman"/>
          <w:spacing w:val="-3"/>
          <w:sz w:val="24"/>
          <w:szCs w:val="24"/>
        </w:rPr>
        <w:t xml:space="preserve">; however, </w:t>
      </w:r>
      <w:r w:rsidR="007A486F" w:rsidRPr="00811FDE">
        <w:rPr>
          <w:rFonts w:ascii="Times New Roman" w:hAnsi="Times New Roman"/>
          <w:spacing w:val="-3"/>
          <w:sz w:val="24"/>
          <w:szCs w:val="24"/>
        </w:rPr>
        <w:t xml:space="preserve">only </w:t>
      </w:r>
      <w:r w:rsidR="00670A85">
        <w:rPr>
          <w:rFonts w:ascii="Times New Roman" w:hAnsi="Times New Roman"/>
          <w:spacing w:val="1"/>
          <w:sz w:val="24"/>
          <w:szCs w:val="24"/>
        </w:rPr>
        <w:t>businesses (</w:t>
      </w:r>
      <w:r w:rsidR="00670A85" w:rsidRPr="00670A85">
        <w:rPr>
          <w:rFonts w:ascii="Times New Roman" w:hAnsi="Times New Roman"/>
          <w:sz w:val="24"/>
          <w:szCs w:val="24"/>
        </w:rPr>
        <w:t>n</w:t>
      </w:r>
      <w:r w:rsidR="00670A85" w:rsidRPr="00670A85">
        <w:rPr>
          <w:rFonts w:ascii="Times New Roman" w:hAnsi="Times New Roman"/>
          <w:spacing w:val="2"/>
          <w:sz w:val="24"/>
          <w:szCs w:val="24"/>
        </w:rPr>
        <w:t>on</w:t>
      </w:r>
      <w:r w:rsidR="00670A85" w:rsidRPr="00670A85">
        <w:rPr>
          <w:rFonts w:ascii="Times New Roman" w:hAnsi="Times New Roman"/>
          <w:spacing w:val="-1"/>
          <w:sz w:val="24"/>
          <w:szCs w:val="24"/>
        </w:rPr>
        <w:t>-</w:t>
      </w:r>
      <w:r w:rsidR="00670A85" w:rsidRPr="00670A85">
        <w:rPr>
          <w:rFonts w:ascii="Times New Roman" w:hAnsi="Times New Roman"/>
          <w:sz w:val="24"/>
          <w:szCs w:val="24"/>
        </w:rPr>
        <w:t>p</w:t>
      </w:r>
      <w:r w:rsidR="00670A85" w:rsidRPr="00670A85">
        <w:rPr>
          <w:rFonts w:ascii="Times New Roman" w:hAnsi="Times New Roman"/>
          <w:spacing w:val="-1"/>
          <w:sz w:val="24"/>
          <w:szCs w:val="24"/>
        </w:rPr>
        <w:t>r</w:t>
      </w:r>
      <w:r w:rsidR="00670A85" w:rsidRPr="00670A85">
        <w:rPr>
          <w:rFonts w:ascii="Times New Roman" w:hAnsi="Times New Roman"/>
          <w:sz w:val="24"/>
          <w:szCs w:val="24"/>
        </w:rPr>
        <w:t>o</w:t>
      </w:r>
      <w:r w:rsidR="00670A85" w:rsidRPr="00670A85">
        <w:rPr>
          <w:rFonts w:ascii="Times New Roman" w:hAnsi="Times New Roman"/>
          <w:spacing w:val="-1"/>
          <w:sz w:val="24"/>
          <w:szCs w:val="24"/>
        </w:rPr>
        <w:t>f</w:t>
      </w:r>
      <w:r w:rsidR="00670A85" w:rsidRPr="00670A85">
        <w:rPr>
          <w:rFonts w:ascii="Times New Roman" w:hAnsi="Times New Roman"/>
          <w:sz w:val="24"/>
          <w:szCs w:val="24"/>
        </w:rPr>
        <w:t>it</w:t>
      </w:r>
      <w:r w:rsidR="00670A85" w:rsidRPr="00670A85">
        <w:rPr>
          <w:rFonts w:ascii="Times New Roman" w:hAnsi="Times New Roman"/>
          <w:spacing w:val="1"/>
          <w:sz w:val="24"/>
          <w:szCs w:val="24"/>
        </w:rPr>
        <w:t xml:space="preserve"> </w:t>
      </w:r>
      <w:r w:rsidR="00670A85" w:rsidRPr="00670A85">
        <w:rPr>
          <w:rFonts w:ascii="Times New Roman" w:hAnsi="Times New Roman"/>
          <w:sz w:val="24"/>
          <w:szCs w:val="24"/>
        </w:rPr>
        <w:t>o</w:t>
      </w:r>
      <w:r w:rsidR="00670A85" w:rsidRPr="00670A85">
        <w:rPr>
          <w:rFonts w:ascii="Times New Roman" w:hAnsi="Times New Roman"/>
          <w:spacing w:val="1"/>
          <w:sz w:val="24"/>
          <w:szCs w:val="24"/>
        </w:rPr>
        <w:t>r</w:t>
      </w:r>
      <w:r w:rsidR="00670A85" w:rsidRPr="00670A85">
        <w:rPr>
          <w:rFonts w:ascii="Times New Roman" w:hAnsi="Times New Roman"/>
          <w:spacing w:val="-2"/>
          <w:sz w:val="24"/>
          <w:szCs w:val="24"/>
        </w:rPr>
        <w:t>g</w:t>
      </w:r>
      <w:r w:rsidR="00670A85" w:rsidRPr="00670A85">
        <w:rPr>
          <w:rFonts w:ascii="Times New Roman" w:hAnsi="Times New Roman"/>
          <w:spacing w:val="-1"/>
          <w:sz w:val="24"/>
          <w:szCs w:val="24"/>
        </w:rPr>
        <w:t>a</w:t>
      </w:r>
      <w:r w:rsidR="00670A85" w:rsidRPr="00670A85">
        <w:rPr>
          <w:rFonts w:ascii="Times New Roman" w:hAnsi="Times New Roman"/>
          <w:sz w:val="24"/>
          <w:szCs w:val="24"/>
        </w:rPr>
        <w:t>ni</w:t>
      </w:r>
      <w:r w:rsidR="00670A85" w:rsidRPr="00670A85">
        <w:rPr>
          <w:rFonts w:ascii="Times New Roman" w:hAnsi="Times New Roman"/>
          <w:spacing w:val="2"/>
          <w:sz w:val="24"/>
          <w:szCs w:val="24"/>
        </w:rPr>
        <w:t>z</w:t>
      </w:r>
      <w:r w:rsidR="00670A85" w:rsidRPr="00670A85">
        <w:rPr>
          <w:rFonts w:ascii="Times New Roman" w:hAnsi="Times New Roman"/>
          <w:spacing w:val="-1"/>
          <w:sz w:val="24"/>
          <w:szCs w:val="24"/>
        </w:rPr>
        <w:t>a</w:t>
      </w:r>
      <w:r w:rsidR="00670A85" w:rsidRPr="00670A85">
        <w:rPr>
          <w:rFonts w:ascii="Times New Roman" w:hAnsi="Times New Roman"/>
          <w:sz w:val="24"/>
          <w:szCs w:val="24"/>
        </w:rPr>
        <w:t>t</w:t>
      </w:r>
      <w:r w:rsidR="00670A85" w:rsidRPr="00670A85">
        <w:rPr>
          <w:rFonts w:ascii="Times New Roman" w:hAnsi="Times New Roman"/>
          <w:spacing w:val="1"/>
          <w:sz w:val="24"/>
          <w:szCs w:val="24"/>
        </w:rPr>
        <w:t>i</w:t>
      </w:r>
      <w:r w:rsidR="00670A85" w:rsidRPr="00670A85">
        <w:rPr>
          <w:rFonts w:ascii="Times New Roman" w:hAnsi="Times New Roman"/>
          <w:sz w:val="24"/>
          <w:szCs w:val="24"/>
        </w:rPr>
        <w:t>on</w:t>
      </w:r>
      <w:r w:rsidR="00670A85">
        <w:rPr>
          <w:rFonts w:ascii="Times New Roman" w:hAnsi="Times New Roman"/>
          <w:sz w:val="24"/>
          <w:szCs w:val="24"/>
        </w:rPr>
        <w:t>s</w:t>
      </w:r>
      <w:r w:rsidR="00670A85" w:rsidRPr="00670A85">
        <w:rPr>
          <w:rFonts w:ascii="Times New Roman" w:hAnsi="Times New Roman"/>
          <w:sz w:val="24"/>
          <w:szCs w:val="24"/>
        </w:rPr>
        <w:t xml:space="preserve"> or for-profit organization</w:t>
      </w:r>
      <w:r w:rsidR="00670A85">
        <w:rPr>
          <w:rFonts w:ascii="Times New Roman" w:hAnsi="Times New Roman"/>
          <w:sz w:val="24"/>
          <w:szCs w:val="24"/>
        </w:rPr>
        <w:t>s</w:t>
      </w:r>
      <w:r w:rsidR="00BB5FA3">
        <w:rPr>
          <w:rFonts w:ascii="Times New Roman" w:hAnsi="Times New Roman"/>
          <w:sz w:val="24"/>
          <w:szCs w:val="24"/>
        </w:rPr>
        <w:t>)</w:t>
      </w:r>
      <w:r w:rsidR="00670A85" w:rsidRPr="00670A85">
        <w:rPr>
          <w:rFonts w:ascii="Times New Roman" w:hAnsi="Times New Roman"/>
          <w:sz w:val="24"/>
          <w:szCs w:val="24"/>
        </w:rPr>
        <w:t xml:space="preserve"> </w:t>
      </w:r>
      <w:r w:rsidR="00F729B6">
        <w:rPr>
          <w:rFonts w:ascii="Times New Roman" w:hAnsi="Times New Roman"/>
          <w:spacing w:val="1"/>
          <w:sz w:val="24"/>
          <w:szCs w:val="24"/>
        </w:rPr>
        <w:t xml:space="preserve">with extensive experience in the </w:t>
      </w:r>
      <w:r w:rsidR="00F729B6">
        <w:rPr>
          <w:rFonts w:ascii="Times New Roman" w:hAnsi="Times New Roman"/>
          <w:sz w:val="24"/>
          <w:szCs w:val="24"/>
        </w:rPr>
        <w:t>p</w:t>
      </w:r>
      <w:r w:rsidR="00F729B6">
        <w:rPr>
          <w:rFonts w:ascii="Times New Roman" w:hAnsi="Times New Roman"/>
          <w:spacing w:val="-1"/>
          <w:sz w:val="24"/>
          <w:szCs w:val="24"/>
        </w:rPr>
        <w:t>r</w:t>
      </w:r>
      <w:r w:rsidR="00F729B6">
        <w:rPr>
          <w:rFonts w:ascii="Times New Roman" w:hAnsi="Times New Roman"/>
          <w:sz w:val="24"/>
          <w:szCs w:val="24"/>
        </w:rPr>
        <w:t>ovis</w:t>
      </w:r>
      <w:r w:rsidR="00F729B6">
        <w:rPr>
          <w:rFonts w:ascii="Times New Roman" w:hAnsi="Times New Roman"/>
          <w:spacing w:val="1"/>
          <w:sz w:val="24"/>
          <w:szCs w:val="24"/>
        </w:rPr>
        <w:t>i</w:t>
      </w:r>
      <w:r w:rsidR="00F729B6">
        <w:rPr>
          <w:rFonts w:ascii="Times New Roman" w:hAnsi="Times New Roman"/>
          <w:sz w:val="24"/>
          <w:szCs w:val="24"/>
        </w:rPr>
        <w:t>on of</w:t>
      </w:r>
      <w:r w:rsidR="00F729B6">
        <w:rPr>
          <w:rFonts w:ascii="Times New Roman" w:hAnsi="Times New Roman"/>
          <w:spacing w:val="-1"/>
          <w:sz w:val="24"/>
          <w:szCs w:val="24"/>
        </w:rPr>
        <w:t xml:space="preserve"> </w:t>
      </w:r>
      <w:r w:rsidR="00F729B6">
        <w:rPr>
          <w:rFonts w:ascii="Times New Roman" w:hAnsi="Times New Roman"/>
          <w:sz w:val="24"/>
          <w:szCs w:val="24"/>
        </w:rPr>
        <w:t>br</w:t>
      </w:r>
      <w:r w:rsidR="00F729B6">
        <w:rPr>
          <w:rFonts w:ascii="Times New Roman" w:hAnsi="Times New Roman"/>
          <w:spacing w:val="-2"/>
          <w:sz w:val="24"/>
          <w:szCs w:val="24"/>
        </w:rPr>
        <w:t>e</w:t>
      </w:r>
      <w:r w:rsidR="00F729B6">
        <w:rPr>
          <w:rFonts w:ascii="Times New Roman" w:hAnsi="Times New Roman"/>
          <w:spacing w:val="-1"/>
          <w:sz w:val="24"/>
          <w:szCs w:val="24"/>
        </w:rPr>
        <w:t>a</w:t>
      </w:r>
      <w:r w:rsidR="00F729B6">
        <w:rPr>
          <w:rFonts w:ascii="Times New Roman" w:hAnsi="Times New Roman"/>
          <w:sz w:val="24"/>
          <w:szCs w:val="24"/>
        </w:rPr>
        <w:t>stf</w:t>
      </w:r>
      <w:r w:rsidR="00F729B6">
        <w:rPr>
          <w:rFonts w:ascii="Times New Roman" w:hAnsi="Times New Roman"/>
          <w:spacing w:val="1"/>
          <w:sz w:val="24"/>
          <w:szCs w:val="24"/>
        </w:rPr>
        <w:t>e</w:t>
      </w:r>
      <w:r w:rsidR="00F729B6">
        <w:rPr>
          <w:rFonts w:ascii="Times New Roman" w:hAnsi="Times New Roman"/>
          <w:spacing w:val="-1"/>
          <w:sz w:val="24"/>
          <w:szCs w:val="24"/>
        </w:rPr>
        <w:t>e</w:t>
      </w:r>
      <w:r w:rsidR="00F729B6">
        <w:rPr>
          <w:rFonts w:ascii="Times New Roman" w:hAnsi="Times New Roman"/>
          <w:sz w:val="24"/>
          <w:szCs w:val="24"/>
        </w:rPr>
        <w:t>di</w:t>
      </w:r>
      <w:r w:rsidR="00F729B6">
        <w:rPr>
          <w:rFonts w:ascii="Times New Roman" w:hAnsi="Times New Roman"/>
          <w:spacing w:val="3"/>
          <w:sz w:val="24"/>
          <w:szCs w:val="24"/>
        </w:rPr>
        <w:t>n</w:t>
      </w:r>
      <w:r w:rsidR="00F729B6">
        <w:rPr>
          <w:rFonts w:ascii="Times New Roman" w:hAnsi="Times New Roman"/>
          <w:sz w:val="24"/>
          <w:szCs w:val="24"/>
        </w:rPr>
        <w:t>g</w:t>
      </w:r>
      <w:r w:rsidR="00F729B6">
        <w:rPr>
          <w:rFonts w:ascii="Times New Roman" w:hAnsi="Times New Roman"/>
          <w:spacing w:val="-2"/>
          <w:sz w:val="24"/>
          <w:szCs w:val="24"/>
        </w:rPr>
        <w:t xml:space="preserve"> </w:t>
      </w:r>
      <w:r w:rsidR="00F729B6">
        <w:rPr>
          <w:rFonts w:ascii="Times New Roman" w:hAnsi="Times New Roman"/>
          <w:spacing w:val="-1"/>
          <w:sz w:val="24"/>
          <w:szCs w:val="24"/>
        </w:rPr>
        <w:t>e</w:t>
      </w:r>
      <w:r w:rsidR="00F729B6">
        <w:rPr>
          <w:rFonts w:ascii="Times New Roman" w:hAnsi="Times New Roman"/>
          <w:sz w:val="24"/>
          <w:szCs w:val="24"/>
        </w:rPr>
        <w:t>du</w:t>
      </w:r>
      <w:r w:rsidR="00F729B6">
        <w:rPr>
          <w:rFonts w:ascii="Times New Roman" w:hAnsi="Times New Roman"/>
          <w:spacing w:val="1"/>
          <w:sz w:val="24"/>
          <w:szCs w:val="24"/>
        </w:rPr>
        <w:t>c</w:t>
      </w:r>
      <w:r w:rsidR="00F729B6">
        <w:rPr>
          <w:rFonts w:ascii="Times New Roman" w:hAnsi="Times New Roman"/>
          <w:spacing w:val="-1"/>
          <w:sz w:val="24"/>
          <w:szCs w:val="24"/>
        </w:rPr>
        <w:t>a</w:t>
      </w:r>
      <w:r w:rsidR="00F729B6">
        <w:rPr>
          <w:rFonts w:ascii="Times New Roman" w:hAnsi="Times New Roman"/>
          <w:sz w:val="24"/>
          <w:szCs w:val="24"/>
        </w:rPr>
        <w:t>t</w:t>
      </w:r>
      <w:r w:rsidR="00F729B6">
        <w:rPr>
          <w:rFonts w:ascii="Times New Roman" w:hAnsi="Times New Roman"/>
          <w:spacing w:val="1"/>
          <w:sz w:val="24"/>
          <w:szCs w:val="24"/>
        </w:rPr>
        <w:t>i</w:t>
      </w:r>
      <w:r w:rsidR="00F729B6">
        <w:rPr>
          <w:rFonts w:ascii="Times New Roman" w:hAnsi="Times New Roman"/>
          <w:sz w:val="24"/>
          <w:szCs w:val="24"/>
        </w:rPr>
        <w:t>on and tr</w:t>
      </w:r>
      <w:r w:rsidR="00F729B6">
        <w:rPr>
          <w:rFonts w:ascii="Times New Roman" w:hAnsi="Times New Roman"/>
          <w:spacing w:val="-1"/>
          <w:sz w:val="24"/>
          <w:szCs w:val="24"/>
        </w:rPr>
        <w:t>a</w:t>
      </w:r>
      <w:r w:rsidR="00F729B6">
        <w:rPr>
          <w:rFonts w:ascii="Times New Roman" w:hAnsi="Times New Roman"/>
          <w:sz w:val="24"/>
          <w:szCs w:val="24"/>
        </w:rPr>
        <w:t>in</w:t>
      </w:r>
      <w:r w:rsidR="00F729B6">
        <w:rPr>
          <w:rFonts w:ascii="Times New Roman" w:hAnsi="Times New Roman"/>
          <w:spacing w:val="1"/>
          <w:sz w:val="24"/>
          <w:szCs w:val="24"/>
        </w:rPr>
        <w:t>i</w:t>
      </w:r>
      <w:r w:rsidR="00F729B6">
        <w:rPr>
          <w:rFonts w:ascii="Times New Roman" w:hAnsi="Times New Roman"/>
          <w:sz w:val="24"/>
          <w:szCs w:val="24"/>
        </w:rPr>
        <w:t>n</w:t>
      </w:r>
      <w:r w:rsidR="00F729B6">
        <w:rPr>
          <w:rFonts w:ascii="Times New Roman" w:hAnsi="Times New Roman"/>
          <w:spacing w:val="-2"/>
          <w:sz w:val="24"/>
          <w:szCs w:val="24"/>
        </w:rPr>
        <w:t xml:space="preserve">g and breastfeeding course development </w:t>
      </w:r>
      <w:r w:rsidR="00670A85">
        <w:rPr>
          <w:rFonts w:ascii="Times New Roman" w:hAnsi="Times New Roman"/>
          <w:spacing w:val="-2"/>
          <w:sz w:val="24"/>
          <w:szCs w:val="24"/>
        </w:rPr>
        <w:t xml:space="preserve">are eligible for </w:t>
      </w:r>
      <w:r w:rsidR="00670A85">
        <w:rPr>
          <w:rFonts w:ascii="Times New Roman" w:hAnsi="Times New Roman"/>
          <w:spacing w:val="-2"/>
          <w:sz w:val="24"/>
          <w:szCs w:val="24"/>
        </w:rPr>
        <w:lastRenderedPageBreak/>
        <w:t>this grant opportunity</w:t>
      </w:r>
      <w:r w:rsidR="008E09CC" w:rsidRPr="00811FDE">
        <w:rPr>
          <w:rFonts w:ascii="Times New Roman" w:hAnsi="Times New Roman"/>
          <w:sz w:val="24"/>
          <w:szCs w:val="24"/>
        </w:rPr>
        <w:t xml:space="preserve">.  </w:t>
      </w:r>
      <w:r w:rsidR="00C13242" w:rsidRPr="00811FDE">
        <w:rPr>
          <w:rFonts w:ascii="Times New Roman" w:hAnsi="Times New Roman"/>
          <w:spacing w:val="-3"/>
          <w:sz w:val="24"/>
          <w:szCs w:val="24"/>
        </w:rPr>
        <w:t xml:space="preserve"> </w:t>
      </w:r>
      <w:r w:rsidR="007C6E96">
        <w:rPr>
          <w:rFonts w:ascii="Times New Roman" w:hAnsi="Times New Roman"/>
          <w:spacing w:val="-3"/>
          <w:sz w:val="24"/>
          <w:szCs w:val="24"/>
        </w:rPr>
        <w:t>We do not anticipate any small business responding to this data collection.</w:t>
      </w:r>
    </w:p>
    <w:p w:rsidR="00327223" w:rsidRPr="00563C31" w:rsidRDefault="00327223" w:rsidP="00563C31">
      <w:pPr>
        <w:pStyle w:val="ListParagraph"/>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sidRPr="00563C31">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rsidR="00FB58E0" w:rsidRDefault="00523515" w:rsidP="007C6E96">
      <w:pPr>
        <w:spacing w:after="0" w:line="480" w:lineRule="auto"/>
        <w:ind w:left="360" w:right="1044"/>
        <w:rPr>
          <w:rFonts w:ascii="Times New Roman" w:hAnsi="Times New Roman"/>
          <w:sz w:val="24"/>
          <w:szCs w:val="24"/>
        </w:rPr>
      </w:pPr>
      <w:r>
        <w:rPr>
          <w:rFonts w:ascii="Times New Roman" w:hAnsi="Times New Roman"/>
          <w:sz w:val="24"/>
          <w:szCs w:val="24"/>
        </w:rPr>
        <w:t>This is a one-time grant opportunity which will be awarded to one</w:t>
      </w:r>
      <w:r w:rsidR="00670A85">
        <w:rPr>
          <w:rFonts w:ascii="Times New Roman" w:hAnsi="Times New Roman"/>
          <w:sz w:val="24"/>
          <w:szCs w:val="24"/>
        </w:rPr>
        <w:t xml:space="preserve"> business entity.</w:t>
      </w:r>
      <w:r w:rsidR="00FB7FDF">
        <w:rPr>
          <w:rFonts w:ascii="Times New Roman" w:hAnsi="Times New Roman"/>
          <w:bCs/>
          <w:sz w:val="24"/>
          <w:szCs w:val="24"/>
        </w:rPr>
        <w:t xml:space="preserve">  </w:t>
      </w:r>
      <w:r>
        <w:rPr>
          <w:rFonts w:ascii="Times New Roman" w:hAnsi="Times New Roman"/>
          <w:sz w:val="24"/>
          <w:szCs w:val="24"/>
        </w:rPr>
        <w:t xml:space="preserve">  </w:t>
      </w:r>
      <w:r w:rsidR="007C6E96">
        <w:rPr>
          <w:rFonts w:ascii="Times New Roman" w:hAnsi="Times New Roman"/>
          <w:color w:val="000000"/>
          <w:spacing w:val="-1"/>
          <w:sz w:val="24"/>
          <w:szCs w:val="24"/>
        </w:rPr>
        <w:t>F</w:t>
      </w:r>
      <w:r w:rsidR="007C6E96">
        <w:rPr>
          <w:rFonts w:ascii="Times New Roman" w:hAnsi="Times New Roman"/>
          <w:color w:val="000000"/>
          <w:sz w:val="24"/>
          <w:szCs w:val="24"/>
        </w:rPr>
        <w:t>NS wi</w:t>
      </w:r>
      <w:r w:rsidR="007C6E96">
        <w:rPr>
          <w:rFonts w:ascii="Times New Roman" w:hAnsi="Times New Roman"/>
          <w:color w:val="000000"/>
          <w:spacing w:val="1"/>
          <w:sz w:val="24"/>
          <w:szCs w:val="24"/>
        </w:rPr>
        <w:t>l</w:t>
      </w:r>
      <w:r w:rsidR="007C6E96">
        <w:rPr>
          <w:rFonts w:ascii="Times New Roman" w:hAnsi="Times New Roman"/>
          <w:color w:val="000000"/>
          <w:sz w:val="24"/>
          <w:szCs w:val="24"/>
        </w:rPr>
        <w:t>l provide</w:t>
      </w:r>
      <w:r w:rsidR="007C6E96">
        <w:rPr>
          <w:rFonts w:ascii="Times New Roman" w:hAnsi="Times New Roman"/>
          <w:color w:val="000000"/>
          <w:spacing w:val="-1"/>
          <w:sz w:val="24"/>
          <w:szCs w:val="24"/>
        </w:rPr>
        <w:t xml:space="preserve"> </w:t>
      </w:r>
      <w:r w:rsidR="007C6E96">
        <w:rPr>
          <w:rFonts w:ascii="Times New Roman" w:hAnsi="Times New Roman"/>
          <w:color w:val="000000"/>
          <w:sz w:val="24"/>
          <w:szCs w:val="24"/>
        </w:rPr>
        <w:t>on</w:t>
      </w:r>
      <w:r w:rsidR="007C6E96">
        <w:rPr>
          <w:rFonts w:ascii="Times New Roman" w:hAnsi="Times New Roman"/>
          <w:color w:val="000000"/>
          <w:spacing w:val="3"/>
          <w:sz w:val="24"/>
          <w:szCs w:val="24"/>
        </w:rPr>
        <w:t>l</w:t>
      </w:r>
      <w:r w:rsidR="007C6E96">
        <w:rPr>
          <w:rFonts w:ascii="Times New Roman" w:hAnsi="Times New Roman"/>
          <w:color w:val="000000"/>
          <w:sz w:val="24"/>
          <w:szCs w:val="24"/>
        </w:rPr>
        <w:t>y</w:t>
      </w:r>
      <w:r w:rsidR="007C6E96">
        <w:rPr>
          <w:rFonts w:ascii="Times New Roman" w:hAnsi="Times New Roman"/>
          <w:color w:val="000000"/>
          <w:spacing w:val="-5"/>
          <w:sz w:val="24"/>
          <w:szCs w:val="24"/>
        </w:rPr>
        <w:t xml:space="preserve"> </w:t>
      </w:r>
      <w:r w:rsidR="007C6E96">
        <w:rPr>
          <w:rFonts w:ascii="Times New Roman" w:hAnsi="Times New Roman"/>
          <w:color w:val="000000"/>
          <w:sz w:val="24"/>
          <w:szCs w:val="24"/>
        </w:rPr>
        <w:t>o</w:t>
      </w:r>
      <w:r w:rsidR="007C6E96">
        <w:rPr>
          <w:rFonts w:ascii="Times New Roman" w:hAnsi="Times New Roman"/>
          <w:color w:val="000000"/>
          <w:spacing w:val="2"/>
          <w:sz w:val="24"/>
          <w:szCs w:val="24"/>
        </w:rPr>
        <w:t>n</w:t>
      </w:r>
      <w:r w:rsidR="007C6E96">
        <w:rPr>
          <w:rFonts w:ascii="Times New Roman" w:hAnsi="Times New Roman"/>
          <w:color w:val="000000"/>
          <w:sz w:val="24"/>
          <w:szCs w:val="24"/>
        </w:rPr>
        <w:t>e</w:t>
      </w:r>
      <w:r w:rsidR="007C6E96">
        <w:rPr>
          <w:rFonts w:ascii="Times New Roman" w:hAnsi="Times New Roman"/>
          <w:color w:val="000000"/>
          <w:spacing w:val="-1"/>
          <w:sz w:val="24"/>
          <w:szCs w:val="24"/>
        </w:rPr>
        <w:t xml:space="preserve"> a</w:t>
      </w:r>
      <w:r w:rsidR="007C6E96">
        <w:rPr>
          <w:rFonts w:ascii="Times New Roman" w:hAnsi="Times New Roman"/>
          <w:color w:val="000000"/>
          <w:spacing w:val="2"/>
          <w:sz w:val="24"/>
          <w:szCs w:val="24"/>
        </w:rPr>
        <w:t>w</w:t>
      </w:r>
      <w:r w:rsidR="007C6E96">
        <w:rPr>
          <w:rFonts w:ascii="Times New Roman" w:hAnsi="Times New Roman"/>
          <w:color w:val="000000"/>
          <w:spacing w:val="-1"/>
          <w:sz w:val="24"/>
          <w:szCs w:val="24"/>
        </w:rPr>
        <w:t>a</w:t>
      </w:r>
      <w:r w:rsidR="007C6E96">
        <w:rPr>
          <w:rFonts w:ascii="Times New Roman" w:hAnsi="Times New Roman"/>
          <w:color w:val="000000"/>
          <w:sz w:val="24"/>
          <w:szCs w:val="24"/>
        </w:rPr>
        <w:t xml:space="preserve">rd </w:t>
      </w:r>
      <w:r w:rsidR="007C6E96">
        <w:rPr>
          <w:rFonts w:ascii="Times New Roman" w:hAnsi="Times New Roman"/>
          <w:color w:val="000000"/>
          <w:spacing w:val="1"/>
          <w:sz w:val="24"/>
          <w:szCs w:val="24"/>
        </w:rPr>
        <w:t>u</w:t>
      </w:r>
      <w:r w:rsidR="007C6E96">
        <w:rPr>
          <w:rFonts w:ascii="Times New Roman" w:hAnsi="Times New Roman"/>
          <w:color w:val="000000"/>
          <w:sz w:val="24"/>
          <w:szCs w:val="24"/>
        </w:rPr>
        <w:t>nd</w:t>
      </w:r>
      <w:r w:rsidR="007C6E96">
        <w:rPr>
          <w:rFonts w:ascii="Times New Roman" w:hAnsi="Times New Roman"/>
          <w:color w:val="000000"/>
          <w:spacing w:val="-1"/>
          <w:sz w:val="24"/>
          <w:szCs w:val="24"/>
        </w:rPr>
        <w:t>e</w:t>
      </w:r>
      <w:r w:rsidR="007C6E96">
        <w:rPr>
          <w:rFonts w:ascii="Times New Roman" w:hAnsi="Times New Roman"/>
          <w:color w:val="000000"/>
          <w:sz w:val="24"/>
          <w:szCs w:val="24"/>
        </w:rPr>
        <w:t xml:space="preserve">r this solicitation.   </w:t>
      </w:r>
      <w:r w:rsidR="007C6E96">
        <w:rPr>
          <w:rFonts w:ascii="Times New Roman" w:hAnsi="Times New Roman"/>
          <w:spacing w:val="-1"/>
          <w:sz w:val="24"/>
          <w:szCs w:val="24"/>
        </w:rPr>
        <w:t>F</w:t>
      </w:r>
      <w:r w:rsidR="007C6E96">
        <w:rPr>
          <w:rFonts w:ascii="Times New Roman" w:hAnsi="Times New Roman"/>
          <w:sz w:val="24"/>
          <w:szCs w:val="24"/>
        </w:rPr>
        <w:t>NS r</w:t>
      </w:r>
      <w:r w:rsidR="007C6E96">
        <w:rPr>
          <w:rFonts w:ascii="Times New Roman" w:hAnsi="Times New Roman"/>
          <w:spacing w:val="-1"/>
          <w:sz w:val="24"/>
          <w:szCs w:val="24"/>
        </w:rPr>
        <w:t>e</w:t>
      </w:r>
      <w:r w:rsidR="007C6E96">
        <w:rPr>
          <w:rFonts w:ascii="Times New Roman" w:hAnsi="Times New Roman"/>
          <w:sz w:val="24"/>
          <w:szCs w:val="24"/>
        </w:rPr>
        <w:t>s</w:t>
      </w:r>
      <w:r w:rsidR="007C6E96">
        <w:rPr>
          <w:rFonts w:ascii="Times New Roman" w:hAnsi="Times New Roman"/>
          <w:spacing w:val="1"/>
          <w:sz w:val="24"/>
          <w:szCs w:val="24"/>
        </w:rPr>
        <w:t>e</w:t>
      </w:r>
      <w:r w:rsidR="007C6E96">
        <w:rPr>
          <w:rFonts w:ascii="Times New Roman" w:hAnsi="Times New Roman"/>
          <w:sz w:val="24"/>
          <w:szCs w:val="24"/>
        </w:rPr>
        <w:t>rv</w:t>
      </w:r>
      <w:r w:rsidR="007C6E96">
        <w:rPr>
          <w:rFonts w:ascii="Times New Roman" w:hAnsi="Times New Roman"/>
          <w:spacing w:val="-2"/>
          <w:sz w:val="24"/>
          <w:szCs w:val="24"/>
        </w:rPr>
        <w:t>e</w:t>
      </w:r>
      <w:r w:rsidR="007C6E96">
        <w:rPr>
          <w:rFonts w:ascii="Times New Roman" w:hAnsi="Times New Roman"/>
          <w:sz w:val="24"/>
          <w:szCs w:val="24"/>
        </w:rPr>
        <w:t>s the</w:t>
      </w:r>
      <w:r w:rsidR="007C6E96">
        <w:rPr>
          <w:rFonts w:ascii="Times New Roman" w:hAnsi="Times New Roman"/>
          <w:spacing w:val="2"/>
          <w:sz w:val="24"/>
          <w:szCs w:val="24"/>
        </w:rPr>
        <w:t xml:space="preserve"> </w:t>
      </w:r>
      <w:r w:rsidR="007C6E96">
        <w:rPr>
          <w:rFonts w:ascii="Times New Roman" w:hAnsi="Times New Roman"/>
          <w:sz w:val="24"/>
          <w:szCs w:val="24"/>
        </w:rPr>
        <w:t>ri</w:t>
      </w:r>
      <w:r w:rsidR="007C6E96">
        <w:rPr>
          <w:rFonts w:ascii="Times New Roman" w:hAnsi="Times New Roman"/>
          <w:spacing w:val="-3"/>
          <w:sz w:val="24"/>
          <w:szCs w:val="24"/>
        </w:rPr>
        <w:t>g</w:t>
      </w:r>
      <w:r w:rsidR="007C6E96">
        <w:rPr>
          <w:rFonts w:ascii="Times New Roman" w:hAnsi="Times New Roman"/>
          <w:sz w:val="24"/>
          <w:szCs w:val="24"/>
        </w:rPr>
        <w:t xml:space="preserve">ht </w:t>
      </w:r>
      <w:r w:rsidR="007C6E96">
        <w:rPr>
          <w:rFonts w:ascii="Times New Roman" w:hAnsi="Times New Roman"/>
          <w:spacing w:val="1"/>
          <w:sz w:val="24"/>
          <w:szCs w:val="24"/>
        </w:rPr>
        <w:t>t</w:t>
      </w:r>
      <w:r w:rsidR="007C6E96">
        <w:rPr>
          <w:rFonts w:ascii="Times New Roman" w:hAnsi="Times New Roman"/>
          <w:sz w:val="24"/>
          <w:szCs w:val="24"/>
        </w:rPr>
        <w:t>o</w:t>
      </w:r>
      <w:r w:rsidR="007C6E96">
        <w:rPr>
          <w:rFonts w:ascii="Times New Roman" w:hAnsi="Times New Roman"/>
          <w:spacing w:val="2"/>
          <w:sz w:val="24"/>
          <w:szCs w:val="24"/>
        </w:rPr>
        <w:t xml:space="preserve"> </w:t>
      </w:r>
      <w:r w:rsidR="007C6E96">
        <w:rPr>
          <w:rFonts w:ascii="Times New Roman" w:hAnsi="Times New Roman"/>
          <w:sz w:val="24"/>
          <w:szCs w:val="24"/>
        </w:rPr>
        <w:t>in</w:t>
      </w:r>
      <w:r w:rsidR="007C6E96">
        <w:rPr>
          <w:rFonts w:ascii="Times New Roman" w:hAnsi="Times New Roman"/>
          <w:spacing w:val="1"/>
          <w:sz w:val="24"/>
          <w:szCs w:val="24"/>
        </w:rPr>
        <w:t>i</w:t>
      </w:r>
      <w:r w:rsidR="007C6E96">
        <w:rPr>
          <w:rFonts w:ascii="Times New Roman" w:hAnsi="Times New Roman"/>
          <w:sz w:val="24"/>
          <w:szCs w:val="24"/>
        </w:rPr>
        <w:t>t</w:t>
      </w:r>
      <w:r w:rsidR="007C6E96">
        <w:rPr>
          <w:rFonts w:ascii="Times New Roman" w:hAnsi="Times New Roman"/>
          <w:spacing w:val="1"/>
          <w:sz w:val="24"/>
          <w:szCs w:val="24"/>
        </w:rPr>
        <w:t>i</w:t>
      </w:r>
      <w:r w:rsidR="007C6E96">
        <w:rPr>
          <w:rFonts w:ascii="Times New Roman" w:hAnsi="Times New Roman"/>
          <w:spacing w:val="-1"/>
          <w:sz w:val="24"/>
          <w:szCs w:val="24"/>
        </w:rPr>
        <w:t>a</w:t>
      </w:r>
      <w:r w:rsidR="007C6E96">
        <w:rPr>
          <w:rFonts w:ascii="Times New Roman" w:hAnsi="Times New Roman"/>
          <w:sz w:val="24"/>
          <w:szCs w:val="24"/>
        </w:rPr>
        <w:t>te a</w:t>
      </w:r>
      <w:r w:rsidR="007C6E96">
        <w:rPr>
          <w:rFonts w:ascii="Times New Roman" w:hAnsi="Times New Roman"/>
          <w:spacing w:val="-1"/>
          <w:sz w:val="24"/>
          <w:szCs w:val="24"/>
        </w:rPr>
        <w:t xml:space="preserve"> </w:t>
      </w:r>
      <w:r w:rsidR="007C6E96">
        <w:rPr>
          <w:rFonts w:ascii="Times New Roman" w:hAnsi="Times New Roman"/>
          <w:sz w:val="24"/>
          <w:szCs w:val="24"/>
        </w:rPr>
        <w:t>se</w:t>
      </w:r>
      <w:r w:rsidR="007C6E96">
        <w:rPr>
          <w:rFonts w:ascii="Times New Roman" w:hAnsi="Times New Roman"/>
          <w:spacing w:val="-2"/>
          <w:sz w:val="24"/>
          <w:szCs w:val="24"/>
        </w:rPr>
        <w:t>c</w:t>
      </w:r>
      <w:r w:rsidR="007C6E96">
        <w:rPr>
          <w:rFonts w:ascii="Times New Roman" w:hAnsi="Times New Roman"/>
          <w:sz w:val="24"/>
          <w:szCs w:val="24"/>
        </w:rPr>
        <w:t xml:space="preserve">ond </w:t>
      </w:r>
      <w:r w:rsidR="007C6E96">
        <w:rPr>
          <w:rFonts w:ascii="Times New Roman" w:hAnsi="Times New Roman"/>
          <w:spacing w:val="-1"/>
          <w:sz w:val="24"/>
          <w:szCs w:val="24"/>
        </w:rPr>
        <w:t>c</w:t>
      </w:r>
      <w:r w:rsidR="007C6E96">
        <w:rPr>
          <w:rFonts w:ascii="Times New Roman" w:hAnsi="Times New Roman"/>
          <w:sz w:val="24"/>
          <w:szCs w:val="24"/>
        </w:rPr>
        <w:t>ompet</w:t>
      </w:r>
      <w:r w:rsidR="007C6E96">
        <w:rPr>
          <w:rFonts w:ascii="Times New Roman" w:hAnsi="Times New Roman"/>
          <w:spacing w:val="3"/>
          <w:sz w:val="24"/>
          <w:szCs w:val="24"/>
        </w:rPr>
        <w:t>i</w:t>
      </w:r>
      <w:r w:rsidR="007C6E96">
        <w:rPr>
          <w:rFonts w:ascii="Times New Roman" w:hAnsi="Times New Roman"/>
          <w:sz w:val="24"/>
          <w:szCs w:val="24"/>
        </w:rPr>
        <w:t>t</w:t>
      </w:r>
      <w:r w:rsidR="007C6E96">
        <w:rPr>
          <w:rFonts w:ascii="Times New Roman" w:hAnsi="Times New Roman"/>
          <w:spacing w:val="1"/>
          <w:sz w:val="24"/>
          <w:szCs w:val="24"/>
        </w:rPr>
        <w:t>i</w:t>
      </w:r>
      <w:r w:rsidR="007C6E96">
        <w:rPr>
          <w:rFonts w:ascii="Times New Roman" w:hAnsi="Times New Roman"/>
          <w:sz w:val="24"/>
          <w:szCs w:val="24"/>
        </w:rPr>
        <w:t>ve</w:t>
      </w:r>
      <w:r w:rsidR="007C6E96">
        <w:rPr>
          <w:rFonts w:ascii="Times New Roman" w:hAnsi="Times New Roman"/>
          <w:spacing w:val="-1"/>
          <w:sz w:val="24"/>
          <w:szCs w:val="24"/>
        </w:rPr>
        <w:t xml:space="preserve"> </w:t>
      </w:r>
      <w:r w:rsidR="007C6E96">
        <w:rPr>
          <w:rFonts w:ascii="Times New Roman" w:hAnsi="Times New Roman"/>
          <w:sz w:val="24"/>
          <w:szCs w:val="24"/>
        </w:rPr>
        <w:t>pro</w:t>
      </w:r>
      <w:r w:rsidR="007C6E96">
        <w:rPr>
          <w:rFonts w:ascii="Times New Roman" w:hAnsi="Times New Roman"/>
          <w:spacing w:val="-2"/>
          <w:sz w:val="24"/>
          <w:szCs w:val="24"/>
        </w:rPr>
        <w:t>c</w:t>
      </w:r>
      <w:r w:rsidR="007C6E96">
        <w:rPr>
          <w:rFonts w:ascii="Times New Roman" w:hAnsi="Times New Roman"/>
          <w:spacing w:val="-1"/>
          <w:sz w:val="24"/>
          <w:szCs w:val="24"/>
        </w:rPr>
        <w:t>e</w:t>
      </w:r>
      <w:r w:rsidR="007C6E96">
        <w:rPr>
          <w:rFonts w:ascii="Times New Roman" w:hAnsi="Times New Roman"/>
          <w:sz w:val="24"/>
          <w:szCs w:val="24"/>
        </w:rPr>
        <w:t xml:space="preserve">ss </w:t>
      </w:r>
      <w:r w:rsidR="007C6E96">
        <w:rPr>
          <w:rFonts w:ascii="Times New Roman" w:hAnsi="Times New Roman"/>
          <w:spacing w:val="1"/>
          <w:sz w:val="24"/>
          <w:szCs w:val="24"/>
        </w:rPr>
        <w:t>i</w:t>
      </w:r>
      <w:r w:rsidR="007C6E96">
        <w:rPr>
          <w:rFonts w:ascii="Times New Roman" w:hAnsi="Times New Roman"/>
          <w:sz w:val="24"/>
          <w:szCs w:val="24"/>
        </w:rPr>
        <w:t>f it r</w:t>
      </w:r>
      <w:r w:rsidR="007C6E96">
        <w:rPr>
          <w:rFonts w:ascii="Times New Roman" w:hAnsi="Times New Roman"/>
          <w:spacing w:val="1"/>
          <w:sz w:val="24"/>
          <w:szCs w:val="24"/>
        </w:rPr>
        <w:t>e</w:t>
      </w:r>
      <w:r w:rsidR="007C6E96">
        <w:rPr>
          <w:rFonts w:ascii="Times New Roman" w:hAnsi="Times New Roman"/>
          <w:spacing w:val="-1"/>
          <w:sz w:val="24"/>
          <w:szCs w:val="24"/>
        </w:rPr>
        <w:t>ce</w:t>
      </w:r>
      <w:r w:rsidR="007C6E96">
        <w:rPr>
          <w:rFonts w:ascii="Times New Roman" w:hAnsi="Times New Roman"/>
          <w:sz w:val="24"/>
          <w:szCs w:val="24"/>
        </w:rPr>
        <w:t>ives</w:t>
      </w:r>
      <w:r w:rsidR="007C6E96">
        <w:rPr>
          <w:rFonts w:ascii="Times New Roman" w:hAnsi="Times New Roman"/>
          <w:spacing w:val="2"/>
          <w:sz w:val="24"/>
          <w:szCs w:val="24"/>
        </w:rPr>
        <w:t xml:space="preserve"> </w:t>
      </w:r>
      <w:r w:rsidR="007C6E96">
        <w:rPr>
          <w:rFonts w:ascii="Times New Roman" w:hAnsi="Times New Roman"/>
          <w:sz w:val="24"/>
          <w:szCs w:val="24"/>
        </w:rPr>
        <w:t>f</w:t>
      </w:r>
      <w:r w:rsidR="007C6E96">
        <w:rPr>
          <w:rFonts w:ascii="Times New Roman" w:hAnsi="Times New Roman"/>
          <w:spacing w:val="-2"/>
          <w:sz w:val="24"/>
          <w:szCs w:val="24"/>
        </w:rPr>
        <w:t>e</w:t>
      </w:r>
      <w:r w:rsidR="007C6E96">
        <w:rPr>
          <w:rFonts w:ascii="Times New Roman" w:hAnsi="Times New Roman"/>
          <w:sz w:val="24"/>
          <w:szCs w:val="24"/>
        </w:rPr>
        <w:t xml:space="preserve">w </w:t>
      </w:r>
      <w:r w:rsidR="007C6E96">
        <w:rPr>
          <w:rFonts w:ascii="Times New Roman" w:hAnsi="Times New Roman"/>
          <w:spacing w:val="-1"/>
          <w:sz w:val="24"/>
          <w:szCs w:val="24"/>
        </w:rPr>
        <w:t>a</w:t>
      </w:r>
      <w:r w:rsidR="007C6E96">
        <w:rPr>
          <w:rFonts w:ascii="Times New Roman" w:hAnsi="Times New Roman"/>
          <w:sz w:val="24"/>
          <w:szCs w:val="24"/>
        </w:rPr>
        <w:t>ppl</w:t>
      </w:r>
      <w:r w:rsidR="007C6E96">
        <w:rPr>
          <w:rFonts w:ascii="Times New Roman" w:hAnsi="Times New Roman"/>
          <w:spacing w:val="1"/>
          <w:sz w:val="24"/>
          <w:szCs w:val="24"/>
        </w:rPr>
        <w:t>i</w:t>
      </w:r>
      <w:r w:rsidR="007C6E96">
        <w:rPr>
          <w:rFonts w:ascii="Times New Roman" w:hAnsi="Times New Roman"/>
          <w:spacing w:val="-1"/>
          <w:sz w:val="24"/>
          <w:szCs w:val="24"/>
        </w:rPr>
        <w:t>ca</w:t>
      </w:r>
      <w:r w:rsidR="007C6E96">
        <w:rPr>
          <w:rFonts w:ascii="Times New Roman" w:hAnsi="Times New Roman"/>
          <w:sz w:val="24"/>
          <w:szCs w:val="24"/>
        </w:rPr>
        <w:t>t</w:t>
      </w:r>
      <w:r w:rsidR="007C6E96">
        <w:rPr>
          <w:rFonts w:ascii="Times New Roman" w:hAnsi="Times New Roman"/>
          <w:spacing w:val="1"/>
          <w:sz w:val="24"/>
          <w:szCs w:val="24"/>
        </w:rPr>
        <w:t>i</w:t>
      </w:r>
      <w:r w:rsidR="007C6E96">
        <w:rPr>
          <w:rFonts w:ascii="Times New Roman" w:hAnsi="Times New Roman"/>
          <w:sz w:val="24"/>
          <w:szCs w:val="24"/>
        </w:rPr>
        <w:t>ons of t</w:t>
      </w:r>
      <w:r w:rsidR="007C6E96">
        <w:rPr>
          <w:rFonts w:ascii="Times New Roman" w:hAnsi="Times New Roman"/>
          <w:spacing w:val="-1"/>
          <w:sz w:val="24"/>
          <w:szCs w:val="24"/>
        </w:rPr>
        <w:t>ec</w:t>
      </w:r>
      <w:r w:rsidR="007C6E96">
        <w:rPr>
          <w:rFonts w:ascii="Times New Roman" w:hAnsi="Times New Roman"/>
          <w:sz w:val="24"/>
          <w:szCs w:val="24"/>
        </w:rPr>
        <w:t>hni</w:t>
      </w:r>
      <w:r w:rsidR="007C6E96">
        <w:rPr>
          <w:rFonts w:ascii="Times New Roman" w:hAnsi="Times New Roman"/>
          <w:spacing w:val="2"/>
          <w:sz w:val="24"/>
          <w:szCs w:val="24"/>
        </w:rPr>
        <w:t>c</w:t>
      </w:r>
      <w:r w:rsidR="007C6E96">
        <w:rPr>
          <w:rFonts w:ascii="Times New Roman" w:hAnsi="Times New Roman"/>
          <w:sz w:val="24"/>
          <w:szCs w:val="24"/>
        </w:rPr>
        <w:t xml:space="preserve">al </w:t>
      </w:r>
      <w:r w:rsidR="007C6E96">
        <w:rPr>
          <w:rFonts w:ascii="Times New Roman" w:hAnsi="Times New Roman"/>
          <w:spacing w:val="1"/>
          <w:sz w:val="24"/>
          <w:szCs w:val="24"/>
        </w:rPr>
        <w:t>m</w:t>
      </w:r>
      <w:r w:rsidR="007C6E96">
        <w:rPr>
          <w:rFonts w:ascii="Times New Roman" w:hAnsi="Times New Roman"/>
          <w:spacing w:val="-1"/>
          <w:sz w:val="24"/>
          <w:szCs w:val="24"/>
        </w:rPr>
        <w:t>e</w:t>
      </w:r>
      <w:r w:rsidR="007C6E96">
        <w:rPr>
          <w:rFonts w:ascii="Times New Roman" w:hAnsi="Times New Roman"/>
          <w:sz w:val="24"/>
          <w:szCs w:val="24"/>
        </w:rPr>
        <w:t>rit th</w:t>
      </w:r>
      <w:r w:rsidR="007C6E96">
        <w:rPr>
          <w:rFonts w:ascii="Times New Roman" w:hAnsi="Times New Roman"/>
          <w:spacing w:val="-1"/>
          <w:sz w:val="24"/>
          <w:szCs w:val="24"/>
        </w:rPr>
        <w:t>r</w:t>
      </w:r>
      <w:r w:rsidR="007C6E96">
        <w:rPr>
          <w:rFonts w:ascii="Times New Roman" w:hAnsi="Times New Roman"/>
          <w:sz w:val="24"/>
          <w:szCs w:val="24"/>
        </w:rPr>
        <w:t>ou</w:t>
      </w:r>
      <w:r w:rsidR="007C6E96">
        <w:rPr>
          <w:rFonts w:ascii="Times New Roman" w:hAnsi="Times New Roman"/>
          <w:spacing w:val="-2"/>
          <w:sz w:val="24"/>
          <w:szCs w:val="24"/>
        </w:rPr>
        <w:t>g</w:t>
      </w:r>
      <w:r w:rsidR="007C6E96">
        <w:rPr>
          <w:rFonts w:ascii="Times New Roman" w:hAnsi="Times New Roman"/>
          <w:sz w:val="24"/>
          <w:szCs w:val="24"/>
        </w:rPr>
        <w:t>h th</w:t>
      </w:r>
      <w:r w:rsidR="007C6E96">
        <w:rPr>
          <w:rFonts w:ascii="Times New Roman" w:hAnsi="Times New Roman"/>
          <w:spacing w:val="1"/>
          <w:sz w:val="24"/>
          <w:szCs w:val="24"/>
        </w:rPr>
        <w:t>i</w:t>
      </w:r>
      <w:r w:rsidR="007C6E96">
        <w:rPr>
          <w:rFonts w:ascii="Times New Roman" w:hAnsi="Times New Roman"/>
          <w:sz w:val="24"/>
          <w:szCs w:val="24"/>
        </w:rPr>
        <w:t xml:space="preserve">s </w:t>
      </w:r>
      <w:r w:rsidR="007C6E96">
        <w:rPr>
          <w:rFonts w:ascii="Times New Roman" w:hAnsi="Times New Roman"/>
          <w:spacing w:val="1"/>
          <w:sz w:val="24"/>
          <w:szCs w:val="24"/>
        </w:rPr>
        <w:t>R</w:t>
      </w:r>
      <w:r w:rsidR="007C6E96">
        <w:rPr>
          <w:rFonts w:ascii="Times New Roman" w:hAnsi="Times New Roman"/>
          <w:spacing w:val="-1"/>
          <w:sz w:val="24"/>
          <w:szCs w:val="24"/>
        </w:rPr>
        <w:t>F</w:t>
      </w:r>
      <w:r w:rsidR="007C6E96">
        <w:rPr>
          <w:rFonts w:ascii="Times New Roman" w:hAnsi="Times New Roman"/>
          <w:sz w:val="24"/>
          <w:szCs w:val="24"/>
        </w:rPr>
        <w:t xml:space="preserve">A. </w:t>
      </w:r>
      <w:r w:rsidR="00327223" w:rsidRPr="00811FDE">
        <w:rPr>
          <w:rFonts w:ascii="Times New Roman" w:hAnsi="Times New Roman"/>
          <w:sz w:val="24"/>
          <w:szCs w:val="24"/>
        </w:rPr>
        <w:t xml:space="preserve">FNS will seek minimal information that will be critical in selecting the most promising grantee.  This includes information of applicant’s existing infrastructure and security policies to perform program objectives.  The consequence for not </w:t>
      </w:r>
      <w:r w:rsidR="00E9316A" w:rsidRPr="00811FDE">
        <w:rPr>
          <w:rFonts w:ascii="Times New Roman" w:hAnsi="Times New Roman"/>
          <w:sz w:val="24"/>
          <w:szCs w:val="24"/>
        </w:rPr>
        <w:t>collecting the information is an</w:t>
      </w:r>
      <w:r w:rsidR="00327223" w:rsidRPr="00811FDE">
        <w:rPr>
          <w:rFonts w:ascii="Times New Roman" w:hAnsi="Times New Roman"/>
          <w:sz w:val="24"/>
          <w:szCs w:val="24"/>
        </w:rPr>
        <w:t xml:space="preserve"> inability to </w:t>
      </w:r>
      <w:r w:rsidR="00925FBF" w:rsidRPr="00811FDE">
        <w:rPr>
          <w:rFonts w:ascii="Times New Roman" w:hAnsi="Times New Roman"/>
          <w:sz w:val="24"/>
          <w:szCs w:val="24"/>
        </w:rPr>
        <w:t xml:space="preserve">determine </w:t>
      </w:r>
      <w:r w:rsidR="00E9316A" w:rsidRPr="0033090A">
        <w:rPr>
          <w:rFonts w:ascii="Times New Roman" w:hAnsi="Times New Roman"/>
          <w:sz w:val="24"/>
          <w:szCs w:val="24"/>
        </w:rPr>
        <w:t xml:space="preserve">which </w:t>
      </w:r>
      <w:r w:rsidR="00925FBF" w:rsidRPr="0033090A">
        <w:rPr>
          <w:rFonts w:ascii="Times New Roman" w:hAnsi="Times New Roman"/>
          <w:sz w:val="24"/>
          <w:szCs w:val="24"/>
        </w:rPr>
        <w:t>proposal</w:t>
      </w:r>
      <w:r w:rsidR="00E9316A" w:rsidRPr="0033090A">
        <w:rPr>
          <w:rFonts w:ascii="Times New Roman" w:hAnsi="Times New Roman"/>
          <w:sz w:val="24"/>
          <w:szCs w:val="24"/>
        </w:rPr>
        <w:t>(</w:t>
      </w:r>
      <w:r w:rsidR="00925FBF" w:rsidRPr="0033090A">
        <w:rPr>
          <w:rFonts w:ascii="Times New Roman" w:hAnsi="Times New Roman"/>
          <w:sz w:val="24"/>
          <w:szCs w:val="24"/>
        </w:rPr>
        <w:t>s</w:t>
      </w:r>
      <w:r w:rsidR="00E9316A" w:rsidRPr="0033090A">
        <w:rPr>
          <w:rFonts w:ascii="Times New Roman" w:hAnsi="Times New Roman"/>
          <w:sz w:val="24"/>
          <w:szCs w:val="24"/>
        </w:rPr>
        <w:t>)</w:t>
      </w:r>
      <w:r w:rsidR="00925FBF" w:rsidRPr="0033090A">
        <w:rPr>
          <w:rFonts w:ascii="Times New Roman" w:hAnsi="Times New Roman"/>
          <w:sz w:val="24"/>
          <w:szCs w:val="24"/>
        </w:rPr>
        <w:t xml:space="preserve"> meet the </w:t>
      </w:r>
      <w:r w:rsidR="00F729B6" w:rsidRPr="00F729B6">
        <w:rPr>
          <w:rFonts w:ascii="Times New Roman" w:hAnsi="Times New Roman"/>
          <w:i/>
          <w:sz w:val="24"/>
          <w:szCs w:val="24"/>
        </w:rPr>
        <w:t xml:space="preserve">Special Supplemental Nutrition Program for Women, Infants and Children (WIC) </w:t>
      </w:r>
      <w:r w:rsidR="00F729B6" w:rsidRPr="00F729B6">
        <w:rPr>
          <w:rFonts w:ascii="Times New Roman" w:hAnsi="Times New Roman"/>
          <w:bCs/>
          <w:i/>
          <w:sz w:val="24"/>
          <w:szCs w:val="24"/>
        </w:rPr>
        <w:t>Loving Support Makes Breastfeeding Work WIC</w:t>
      </w:r>
      <w:r w:rsidR="00F729B6" w:rsidRPr="00F729B6">
        <w:rPr>
          <w:rFonts w:ascii="Times New Roman" w:hAnsi="Times New Roman"/>
          <w:bCs/>
          <w:i/>
          <w:spacing w:val="-7"/>
          <w:sz w:val="24"/>
          <w:szCs w:val="24"/>
        </w:rPr>
        <w:t xml:space="preserve"> </w:t>
      </w:r>
      <w:r w:rsidR="00F729B6" w:rsidRPr="00F729B6">
        <w:rPr>
          <w:rFonts w:ascii="Times New Roman" w:hAnsi="Times New Roman"/>
          <w:bCs/>
          <w:i/>
          <w:sz w:val="24"/>
          <w:szCs w:val="24"/>
        </w:rPr>
        <w:t>Bre</w:t>
      </w:r>
      <w:r w:rsidR="00F729B6" w:rsidRPr="00F729B6">
        <w:rPr>
          <w:rFonts w:ascii="Times New Roman" w:hAnsi="Times New Roman"/>
          <w:bCs/>
          <w:i/>
          <w:spacing w:val="1"/>
          <w:sz w:val="24"/>
          <w:szCs w:val="24"/>
        </w:rPr>
        <w:t>a</w:t>
      </w:r>
      <w:r w:rsidR="00F729B6" w:rsidRPr="00F729B6">
        <w:rPr>
          <w:rFonts w:ascii="Times New Roman" w:hAnsi="Times New Roman"/>
          <w:bCs/>
          <w:i/>
          <w:sz w:val="24"/>
          <w:szCs w:val="24"/>
        </w:rPr>
        <w:t>s</w:t>
      </w:r>
      <w:r w:rsidR="00F729B6" w:rsidRPr="00F729B6">
        <w:rPr>
          <w:rFonts w:ascii="Times New Roman" w:hAnsi="Times New Roman"/>
          <w:bCs/>
          <w:i/>
          <w:spacing w:val="2"/>
          <w:sz w:val="24"/>
          <w:szCs w:val="24"/>
        </w:rPr>
        <w:t>t</w:t>
      </w:r>
      <w:r w:rsidR="00F729B6" w:rsidRPr="00F729B6">
        <w:rPr>
          <w:rFonts w:ascii="Times New Roman" w:hAnsi="Times New Roman"/>
          <w:bCs/>
          <w:i/>
          <w:sz w:val="24"/>
          <w:szCs w:val="24"/>
        </w:rPr>
        <w:t>feed</w:t>
      </w:r>
      <w:r w:rsidR="00F729B6" w:rsidRPr="00F729B6">
        <w:rPr>
          <w:rFonts w:ascii="Times New Roman" w:hAnsi="Times New Roman"/>
          <w:bCs/>
          <w:i/>
          <w:spacing w:val="1"/>
          <w:sz w:val="24"/>
          <w:szCs w:val="24"/>
        </w:rPr>
        <w:t>i</w:t>
      </w:r>
      <w:r w:rsidR="00F729B6" w:rsidRPr="00F729B6">
        <w:rPr>
          <w:rFonts w:ascii="Times New Roman" w:hAnsi="Times New Roman"/>
          <w:bCs/>
          <w:i/>
          <w:sz w:val="24"/>
          <w:szCs w:val="24"/>
        </w:rPr>
        <w:t>ng</w:t>
      </w:r>
      <w:r w:rsidR="00F729B6" w:rsidRPr="00F729B6">
        <w:rPr>
          <w:rFonts w:ascii="Times New Roman" w:hAnsi="Times New Roman"/>
          <w:bCs/>
          <w:i/>
          <w:spacing w:val="-19"/>
          <w:sz w:val="24"/>
          <w:szCs w:val="24"/>
        </w:rPr>
        <w:t xml:space="preserve"> Curriculum and Training </w:t>
      </w:r>
      <w:r w:rsidR="000E24FD">
        <w:rPr>
          <w:rFonts w:ascii="Times New Roman" w:hAnsi="Times New Roman"/>
          <w:bCs/>
          <w:i/>
          <w:spacing w:val="-19"/>
          <w:sz w:val="24"/>
          <w:szCs w:val="24"/>
        </w:rPr>
        <w:t xml:space="preserve"> </w:t>
      </w:r>
      <w:r w:rsidR="006B69ED">
        <w:rPr>
          <w:rFonts w:ascii="Times New Roman" w:hAnsi="Times New Roman"/>
          <w:sz w:val="24"/>
          <w:szCs w:val="24"/>
        </w:rPr>
        <w:t>objectives of</w:t>
      </w:r>
      <w:r w:rsidR="0019510E">
        <w:rPr>
          <w:rFonts w:ascii="Times New Roman" w:hAnsi="Times New Roman"/>
          <w:sz w:val="24"/>
          <w:szCs w:val="24"/>
        </w:rPr>
        <w:t>:</w:t>
      </w:r>
      <w:r w:rsidR="006B69ED">
        <w:rPr>
          <w:rFonts w:ascii="Times New Roman" w:hAnsi="Times New Roman"/>
          <w:sz w:val="24"/>
          <w:szCs w:val="24"/>
        </w:rPr>
        <w:t xml:space="preserve"> </w:t>
      </w:r>
      <w:r w:rsidR="00F729B6">
        <w:rPr>
          <w:rFonts w:ascii="Times New Roman" w:hAnsi="Times New Roman"/>
          <w:sz w:val="24"/>
          <w:szCs w:val="24"/>
        </w:rPr>
        <w:t>updating and/or developing breastfeeding training curricula</w:t>
      </w:r>
      <w:r w:rsidR="00F963D6">
        <w:rPr>
          <w:rFonts w:ascii="Times New Roman" w:hAnsi="Times New Roman"/>
          <w:sz w:val="24"/>
          <w:szCs w:val="24"/>
        </w:rPr>
        <w:t xml:space="preserve"> for different WIC staff audiences</w:t>
      </w:r>
      <w:r w:rsidR="00F729B6">
        <w:rPr>
          <w:rFonts w:ascii="Times New Roman" w:hAnsi="Times New Roman"/>
          <w:sz w:val="24"/>
          <w:szCs w:val="24"/>
        </w:rPr>
        <w:t>;</w:t>
      </w:r>
      <w:r w:rsidR="00F729B6" w:rsidRPr="00F729B6">
        <w:rPr>
          <w:rFonts w:ascii="Times New Roman" w:hAnsi="Times New Roman"/>
          <w:spacing w:val="-1"/>
          <w:sz w:val="24"/>
          <w:szCs w:val="24"/>
        </w:rPr>
        <w:t xml:space="preserve"> </w:t>
      </w:r>
      <w:r w:rsidR="00F729B6">
        <w:rPr>
          <w:rFonts w:ascii="Times New Roman" w:hAnsi="Times New Roman"/>
          <w:spacing w:val="-1"/>
          <w:sz w:val="24"/>
          <w:szCs w:val="24"/>
        </w:rPr>
        <w:t>coordinating and conducting breastfeeding peer counseling program management training for WIC staff</w:t>
      </w:r>
      <w:r w:rsidR="00F729B6">
        <w:rPr>
          <w:rFonts w:ascii="Times New Roman" w:hAnsi="Times New Roman"/>
          <w:sz w:val="24"/>
          <w:szCs w:val="24"/>
        </w:rPr>
        <w:t>;</w:t>
      </w:r>
      <w:r w:rsidR="00F963D6">
        <w:rPr>
          <w:rFonts w:ascii="Times New Roman" w:hAnsi="Times New Roman"/>
          <w:sz w:val="24"/>
          <w:szCs w:val="24"/>
        </w:rPr>
        <w:t xml:space="preserve"> and consolidating all </w:t>
      </w:r>
      <w:r w:rsidR="00F963D6">
        <w:rPr>
          <w:rFonts w:ascii="Times New Roman" w:hAnsi="Times New Roman"/>
          <w:iCs/>
          <w:sz w:val="24"/>
          <w:szCs w:val="24"/>
        </w:rPr>
        <w:t>FNS WIC breastfeeding training curricula into one flexible presentation platform.</w:t>
      </w:r>
    </w:p>
    <w:p w:rsidR="008D1700" w:rsidRPr="00811FDE" w:rsidRDefault="008D1700" w:rsidP="008D170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p>
    <w:p w:rsidR="00327223" w:rsidRPr="00007F9E" w:rsidRDefault="00327223" w:rsidP="00007F9E">
      <w:pPr>
        <w:pStyle w:val="ListParagraph"/>
        <w:numPr>
          <w:ilvl w:val="0"/>
          <w:numId w:val="4"/>
        </w:numPr>
        <w:spacing w:line="480" w:lineRule="auto"/>
        <w:rPr>
          <w:rFonts w:ascii="Times New Roman" w:hAnsi="Times New Roman"/>
          <w:b/>
          <w:bCs/>
          <w:sz w:val="24"/>
          <w:szCs w:val="24"/>
        </w:rPr>
      </w:pPr>
      <w:r w:rsidRPr="00007F9E">
        <w:rPr>
          <w:rFonts w:ascii="Times New Roman" w:hAnsi="Times New Roman"/>
          <w:b/>
          <w:bCs/>
          <w:sz w:val="24"/>
          <w:szCs w:val="24"/>
        </w:rPr>
        <w:t>Explain any special circumstances that would cause an information collection to be conducted in a manner:</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lastRenderedPageBreak/>
        <w:t>requiring respondents to report information to the agency more often than quarterly;</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t>requiring respondents to prepare a written response to a collection of information in</w:t>
      </w:r>
      <w:r w:rsidR="008F7C41" w:rsidRPr="00811FDE">
        <w:rPr>
          <w:rFonts w:ascii="Times New Roman" w:hAnsi="Times New Roman"/>
          <w:b/>
          <w:bCs/>
          <w:sz w:val="24"/>
          <w:szCs w:val="24"/>
        </w:rPr>
        <w:t xml:space="preserve"> </w:t>
      </w:r>
      <w:r w:rsidRPr="00811FDE">
        <w:rPr>
          <w:rFonts w:ascii="Times New Roman" w:hAnsi="Times New Roman"/>
          <w:b/>
          <w:bCs/>
          <w:sz w:val="24"/>
          <w:szCs w:val="24"/>
        </w:rPr>
        <w:t>fewer than 30 days after receipt of it;</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t>requiring respondents to submit more than an original and two copies of any document;</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t>requiring respondents to retain records, other than health, medical, government contract, grant-in-aid, or tax records for more than three years;</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t>in connection with a statistical survey, that is not designed to produce valid and reliable</w:t>
      </w:r>
      <w:r w:rsidR="008F7C41" w:rsidRPr="00811FDE">
        <w:rPr>
          <w:rFonts w:ascii="Times New Roman" w:hAnsi="Times New Roman"/>
          <w:b/>
          <w:bCs/>
          <w:sz w:val="24"/>
          <w:szCs w:val="24"/>
        </w:rPr>
        <w:t xml:space="preserve"> </w:t>
      </w:r>
      <w:r w:rsidRPr="00811FDE">
        <w:rPr>
          <w:rFonts w:ascii="Times New Roman" w:hAnsi="Times New Roman"/>
          <w:b/>
          <w:bCs/>
          <w:sz w:val="24"/>
          <w:szCs w:val="24"/>
        </w:rPr>
        <w:t>results that can be generalized to the universe of study;</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t>requiring the use of a statistical data classification that has not been reviewed and approved by OMB;</w:t>
      </w:r>
    </w:p>
    <w:p w:rsidR="00327223" w:rsidRPr="00811FDE" w:rsidRDefault="00327223" w:rsidP="004E1392">
      <w:pPr>
        <w:numPr>
          <w:ilvl w:val="0"/>
          <w:numId w:val="2"/>
        </w:numPr>
        <w:spacing w:line="480" w:lineRule="auto"/>
        <w:ind w:left="720"/>
        <w:rPr>
          <w:rFonts w:ascii="Times New Roman" w:hAnsi="Times New Roman"/>
          <w:b/>
          <w:bCs/>
          <w:sz w:val="24"/>
          <w:szCs w:val="24"/>
        </w:rPr>
      </w:pPr>
      <w:r w:rsidRPr="00811FDE">
        <w:rPr>
          <w:rFonts w:ascii="Times New Roman" w:hAnsi="Times New Roman"/>
          <w:b/>
          <w:bCs/>
          <w:sz w:val="24"/>
          <w:szCs w:val="24"/>
        </w:rPr>
        <w:t>that includes a pledge of confidentiality that is not supported by authority established</w:t>
      </w:r>
      <w:r w:rsidR="008F7C41" w:rsidRPr="00811FDE">
        <w:rPr>
          <w:rFonts w:ascii="Times New Roman" w:hAnsi="Times New Roman"/>
          <w:b/>
          <w:bCs/>
          <w:sz w:val="24"/>
          <w:szCs w:val="24"/>
        </w:rPr>
        <w:t xml:space="preserve"> </w:t>
      </w:r>
      <w:r w:rsidRPr="00811FDE">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327223" w:rsidRPr="00811FDE" w:rsidRDefault="00327223" w:rsidP="004E1392">
      <w:pPr>
        <w:numPr>
          <w:ilvl w:val="0"/>
          <w:numId w:val="2"/>
        </w:numPr>
        <w:spacing w:line="480" w:lineRule="auto"/>
        <w:ind w:left="720" w:right="-576"/>
        <w:rPr>
          <w:rFonts w:ascii="Times New Roman" w:hAnsi="Times New Roman"/>
          <w:sz w:val="24"/>
          <w:szCs w:val="24"/>
        </w:rPr>
      </w:pPr>
      <w:r w:rsidRPr="00811FDE">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811FDE">
        <w:rPr>
          <w:rFonts w:ascii="Times New Roman" w:hAnsi="Times New Roman"/>
          <w:b/>
          <w:bCs/>
          <w:sz w:val="24"/>
          <w:szCs w:val="24"/>
        </w:rPr>
        <w:t xml:space="preserve"> </w:t>
      </w:r>
      <w:r w:rsidRPr="00811FDE">
        <w:rPr>
          <w:rFonts w:ascii="Times New Roman" w:hAnsi="Times New Roman"/>
          <w:b/>
          <w:bCs/>
          <w:sz w:val="24"/>
          <w:szCs w:val="24"/>
        </w:rPr>
        <w:t xml:space="preserve"> </w:t>
      </w:r>
      <w:r w:rsidR="007C6F4F" w:rsidRPr="00811FDE">
        <w:rPr>
          <w:rFonts w:ascii="Times New Roman" w:hAnsi="Times New Roman"/>
          <w:b/>
          <w:bCs/>
          <w:sz w:val="24"/>
          <w:szCs w:val="24"/>
        </w:rPr>
        <w:t xml:space="preserve">protect </w:t>
      </w:r>
      <w:r w:rsidRPr="00811FDE">
        <w:rPr>
          <w:rFonts w:ascii="Times New Roman" w:hAnsi="Times New Roman"/>
          <w:b/>
          <w:bCs/>
          <w:sz w:val="24"/>
          <w:szCs w:val="24"/>
        </w:rPr>
        <w:t>the information's confidentiality to the extent permitted by law.</w:t>
      </w:r>
    </w:p>
    <w:p w:rsidR="00327223" w:rsidRPr="00811FDE" w:rsidRDefault="00007F9E" w:rsidP="00007F9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sz w:val="24"/>
          <w:szCs w:val="24"/>
        </w:rPr>
      </w:pPr>
      <w:r>
        <w:rPr>
          <w:rFonts w:ascii="Times New Roman" w:hAnsi="Times New Roman"/>
          <w:sz w:val="24"/>
          <w:szCs w:val="24"/>
        </w:rPr>
        <w:tab/>
      </w:r>
      <w:r w:rsidR="00327223" w:rsidRPr="00811FDE">
        <w:rPr>
          <w:rFonts w:ascii="Times New Roman" w:hAnsi="Times New Roman"/>
          <w:sz w:val="24"/>
          <w:szCs w:val="24"/>
        </w:rPr>
        <w:t xml:space="preserve">There are no special circumstances.  The collection of information is conducted in a manner </w:t>
      </w:r>
      <w:r w:rsidR="00327223" w:rsidRPr="00811FDE">
        <w:rPr>
          <w:rFonts w:ascii="Times New Roman" w:hAnsi="Times New Roman"/>
          <w:sz w:val="24"/>
          <w:szCs w:val="24"/>
        </w:rPr>
        <w:lastRenderedPageBreak/>
        <w:t xml:space="preserve">consistent with </w:t>
      </w:r>
      <w:r>
        <w:rPr>
          <w:rFonts w:ascii="Times New Roman" w:hAnsi="Times New Roman"/>
          <w:sz w:val="24"/>
          <w:szCs w:val="24"/>
        </w:rPr>
        <w:t>the guidelines in 5 CFR 1320.5.</w:t>
      </w:r>
    </w:p>
    <w:p w:rsidR="002742C3" w:rsidRPr="00007F9E" w:rsidRDefault="00327223" w:rsidP="00007F9E">
      <w:pPr>
        <w:pStyle w:val="ListParagraph"/>
        <w:numPr>
          <w:ilvl w:val="0"/>
          <w:numId w:val="4"/>
        </w:numPr>
        <w:spacing w:line="480" w:lineRule="auto"/>
        <w:rPr>
          <w:rFonts w:ascii="Times New Roman" w:hAnsi="Times New Roman"/>
          <w:b/>
          <w:sz w:val="24"/>
          <w:szCs w:val="24"/>
        </w:rPr>
      </w:pPr>
      <w:r w:rsidRPr="00007F9E">
        <w:rPr>
          <w:rFonts w:ascii="Times New Roman" w:hAnsi="Times New Roman"/>
          <w:b/>
          <w:bCs/>
          <w:sz w:val="24"/>
          <w:szCs w:val="24"/>
        </w:rPr>
        <w:t>If applicable, provide a copy and identify the date and page number of publication in the Federal Register of the agency's notice, required by 5 CFR 1320.8 (d), soliciting comments on the information collection prior to submission to OMB</w:t>
      </w:r>
      <w:r w:rsidR="003777DA" w:rsidRPr="00007F9E">
        <w:rPr>
          <w:rFonts w:ascii="Times New Roman" w:hAnsi="Times New Roman"/>
          <w:b/>
          <w:bCs/>
          <w:sz w:val="24"/>
          <w:szCs w:val="24"/>
        </w:rPr>
        <w:t xml:space="preserve">.  </w:t>
      </w:r>
      <w:r w:rsidRPr="00007F9E">
        <w:rPr>
          <w:rFonts w:ascii="Times New Roman" w:hAnsi="Times New Roman"/>
          <w:b/>
          <w:bCs/>
          <w:sz w:val="24"/>
          <w:szCs w:val="24"/>
        </w:rPr>
        <w:t>Summarize public comments received in response to that notice and describe actions taken by the agency in response to these comments</w:t>
      </w:r>
      <w:r w:rsidR="003777DA" w:rsidRPr="00007F9E">
        <w:rPr>
          <w:rFonts w:ascii="Times New Roman" w:hAnsi="Times New Roman"/>
          <w:b/>
          <w:bCs/>
          <w:sz w:val="24"/>
          <w:szCs w:val="24"/>
        </w:rPr>
        <w:t xml:space="preserve">.  </w:t>
      </w:r>
      <w:r w:rsidRPr="00007F9E">
        <w:rPr>
          <w:rFonts w:ascii="Times New Roman" w:hAnsi="Times New Roman"/>
          <w:b/>
          <w:bCs/>
          <w:sz w:val="24"/>
          <w:szCs w:val="24"/>
        </w:rPr>
        <w:t>Specifically address comments received on cost and hour burden</w:t>
      </w:r>
      <w:r w:rsidR="003777DA" w:rsidRPr="00007F9E">
        <w:rPr>
          <w:rFonts w:ascii="Times New Roman" w:hAnsi="Times New Roman"/>
          <w:b/>
          <w:bCs/>
          <w:sz w:val="24"/>
          <w:szCs w:val="24"/>
        </w:rPr>
        <w:t xml:space="preserve">.  </w:t>
      </w:r>
      <w:r w:rsidRPr="00007F9E">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06123" w:rsidRDefault="00327223" w:rsidP="00D06123">
      <w:pPr>
        <w:spacing w:line="480" w:lineRule="auto"/>
        <w:ind w:left="360"/>
        <w:rPr>
          <w:rFonts w:ascii="Times New Roman" w:hAnsi="Times New Roman"/>
          <w:b/>
          <w:sz w:val="24"/>
          <w:szCs w:val="24"/>
        </w:rPr>
      </w:pPr>
      <w:r w:rsidRPr="00811FDE">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3777DA" w:rsidRPr="00811FDE">
        <w:rPr>
          <w:rFonts w:ascii="Times New Roman" w:hAnsi="Times New Roman"/>
          <w:b/>
          <w:bCs/>
          <w:sz w:val="24"/>
          <w:szCs w:val="24"/>
        </w:rPr>
        <w:t xml:space="preserve">.  </w:t>
      </w:r>
      <w:r w:rsidRPr="00811FDE">
        <w:rPr>
          <w:rFonts w:ascii="Times New Roman" w:hAnsi="Times New Roman"/>
          <w:b/>
          <w:bCs/>
          <w:sz w:val="24"/>
          <w:szCs w:val="24"/>
        </w:rPr>
        <w:t>There may be circumstances that may preclude consultation in a specific situation</w:t>
      </w:r>
      <w:r w:rsidR="003777DA" w:rsidRPr="00811FDE">
        <w:rPr>
          <w:rFonts w:ascii="Times New Roman" w:hAnsi="Times New Roman"/>
          <w:b/>
          <w:bCs/>
          <w:sz w:val="24"/>
          <w:szCs w:val="24"/>
        </w:rPr>
        <w:t xml:space="preserve">.  </w:t>
      </w:r>
      <w:r w:rsidRPr="00811FDE">
        <w:rPr>
          <w:rFonts w:ascii="Times New Roman" w:hAnsi="Times New Roman"/>
          <w:b/>
          <w:bCs/>
          <w:sz w:val="24"/>
          <w:szCs w:val="24"/>
        </w:rPr>
        <w:t>These circumstances should be explained.</w:t>
      </w:r>
    </w:p>
    <w:p w:rsidR="007666E8" w:rsidRDefault="00327223" w:rsidP="00007F9E">
      <w:pPr>
        <w:spacing w:line="480" w:lineRule="auto"/>
        <w:ind w:left="360"/>
        <w:rPr>
          <w:rFonts w:ascii="Times New Roman" w:hAnsi="Times New Roman"/>
          <w:b/>
          <w:sz w:val="24"/>
          <w:szCs w:val="24"/>
        </w:rPr>
      </w:pPr>
      <w:r w:rsidRPr="00811FDE">
        <w:rPr>
          <w:rFonts w:ascii="Times New Roman" w:hAnsi="Times New Roman"/>
          <w:sz w:val="24"/>
          <w:szCs w:val="24"/>
        </w:rPr>
        <w:t xml:space="preserve">A 60-day notice was published in the Federal Register on </w:t>
      </w:r>
      <w:r w:rsidR="00DF121C" w:rsidRPr="00811FDE">
        <w:rPr>
          <w:rFonts w:ascii="Times New Roman" w:hAnsi="Times New Roman"/>
          <w:sz w:val="24"/>
          <w:szCs w:val="24"/>
        </w:rPr>
        <w:t>July</w:t>
      </w:r>
      <w:r w:rsidRPr="00811FDE">
        <w:rPr>
          <w:rFonts w:ascii="Times New Roman" w:hAnsi="Times New Roman"/>
          <w:b/>
          <w:sz w:val="24"/>
          <w:szCs w:val="24"/>
        </w:rPr>
        <w:t xml:space="preserve"> </w:t>
      </w:r>
      <w:r w:rsidRPr="00811FDE">
        <w:rPr>
          <w:rFonts w:ascii="Times New Roman" w:hAnsi="Times New Roman"/>
          <w:sz w:val="24"/>
          <w:szCs w:val="24"/>
        </w:rPr>
        <w:t>2</w:t>
      </w:r>
      <w:r w:rsidR="00DF121C" w:rsidRPr="00811FDE">
        <w:rPr>
          <w:rFonts w:ascii="Times New Roman" w:hAnsi="Times New Roman"/>
          <w:sz w:val="24"/>
          <w:szCs w:val="24"/>
        </w:rPr>
        <w:t>7</w:t>
      </w:r>
      <w:r w:rsidRPr="00811FDE">
        <w:rPr>
          <w:rFonts w:ascii="Times New Roman" w:hAnsi="Times New Roman"/>
          <w:sz w:val="24"/>
          <w:szCs w:val="24"/>
        </w:rPr>
        <w:t>, 20</w:t>
      </w:r>
      <w:r w:rsidR="00DF121C" w:rsidRPr="00811FDE">
        <w:rPr>
          <w:rFonts w:ascii="Times New Roman" w:hAnsi="Times New Roman"/>
          <w:sz w:val="24"/>
          <w:szCs w:val="24"/>
        </w:rPr>
        <w:t>12</w:t>
      </w:r>
      <w:r w:rsidRPr="00811FDE">
        <w:rPr>
          <w:rFonts w:ascii="Times New Roman" w:hAnsi="Times New Roman"/>
          <w:sz w:val="24"/>
          <w:szCs w:val="24"/>
        </w:rPr>
        <w:t>, (Volume 7</w:t>
      </w:r>
      <w:r w:rsidR="00DF121C" w:rsidRPr="00811FDE">
        <w:rPr>
          <w:rFonts w:ascii="Times New Roman" w:hAnsi="Times New Roman"/>
          <w:sz w:val="24"/>
          <w:szCs w:val="24"/>
        </w:rPr>
        <w:t>7</w:t>
      </w:r>
      <w:r w:rsidRPr="00811FDE">
        <w:rPr>
          <w:rFonts w:ascii="Times New Roman" w:hAnsi="Times New Roman"/>
          <w:sz w:val="24"/>
          <w:szCs w:val="24"/>
        </w:rPr>
        <w:t>,</w:t>
      </w:r>
      <w:r w:rsidR="009756C9" w:rsidRPr="00811FDE">
        <w:rPr>
          <w:rFonts w:ascii="Times New Roman" w:hAnsi="Times New Roman"/>
          <w:sz w:val="24"/>
          <w:szCs w:val="24"/>
        </w:rPr>
        <w:t xml:space="preserve"> </w:t>
      </w:r>
      <w:r w:rsidR="00D06123">
        <w:rPr>
          <w:rFonts w:ascii="Times New Roman" w:hAnsi="Times New Roman"/>
          <w:b/>
          <w:sz w:val="24"/>
          <w:szCs w:val="24"/>
        </w:rPr>
        <w:t xml:space="preserve"> </w:t>
      </w:r>
      <w:r w:rsidRPr="00811FDE">
        <w:rPr>
          <w:rFonts w:ascii="Times New Roman" w:hAnsi="Times New Roman"/>
          <w:sz w:val="24"/>
          <w:szCs w:val="24"/>
        </w:rPr>
        <w:t>Number 1</w:t>
      </w:r>
      <w:r w:rsidR="00DF121C" w:rsidRPr="00811FDE">
        <w:rPr>
          <w:rFonts w:ascii="Times New Roman" w:hAnsi="Times New Roman"/>
          <w:sz w:val="24"/>
          <w:szCs w:val="24"/>
        </w:rPr>
        <w:t>45</w:t>
      </w:r>
      <w:r w:rsidRPr="00811FDE">
        <w:rPr>
          <w:rFonts w:ascii="Times New Roman" w:hAnsi="Times New Roman"/>
          <w:sz w:val="24"/>
          <w:szCs w:val="24"/>
        </w:rPr>
        <w:t>, page 4</w:t>
      </w:r>
      <w:r w:rsidR="00DF121C" w:rsidRPr="00811FDE">
        <w:rPr>
          <w:rFonts w:ascii="Times New Roman" w:hAnsi="Times New Roman"/>
          <w:sz w:val="24"/>
          <w:szCs w:val="24"/>
        </w:rPr>
        <w:t>4210</w:t>
      </w:r>
      <w:r w:rsidRPr="00811FDE">
        <w:rPr>
          <w:rFonts w:ascii="Times New Roman" w:hAnsi="Times New Roman"/>
          <w:sz w:val="24"/>
          <w:szCs w:val="24"/>
        </w:rPr>
        <w:t>-4</w:t>
      </w:r>
      <w:r w:rsidR="00DF121C" w:rsidRPr="00811FDE">
        <w:rPr>
          <w:rFonts w:ascii="Times New Roman" w:hAnsi="Times New Roman"/>
          <w:sz w:val="24"/>
          <w:szCs w:val="24"/>
        </w:rPr>
        <w:t>4212</w:t>
      </w:r>
      <w:r w:rsidRPr="00811FDE">
        <w:rPr>
          <w:rFonts w:ascii="Times New Roman" w:hAnsi="Times New Roman"/>
          <w:sz w:val="24"/>
          <w:szCs w:val="24"/>
        </w:rPr>
        <w:t>) soliciting comments on FNS’s intent to request Office of</w:t>
      </w:r>
      <w:r w:rsidR="009756C9" w:rsidRPr="00811FDE">
        <w:rPr>
          <w:rFonts w:ascii="Times New Roman" w:hAnsi="Times New Roman"/>
          <w:sz w:val="24"/>
          <w:szCs w:val="24"/>
        </w:rPr>
        <w:t xml:space="preserve"> </w:t>
      </w:r>
      <w:r w:rsidRPr="00811FDE">
        <w:rPr>
          <w:rFonts w:ascii="Times New Roman" w:hAnsi="Times New Roman"/>
          <w:sz w:val="24"/>
          <w:szCs w:val="24"/>
        </w:rPr>
        <w:t>Management and Budget (OMB) approval for a uniform grant application package for FNS discretionary grant programs that is a revision of th</w:t>
      </w:r>
      <w:r w:rsidR="00D06123">
        <w:rPr>
          <w:rFonts w:ascii="Times New Roman" w:hAnsi="Times New Roman"/>
          <w:sz w:val="24"/>
          <w:szCs w:val="24"/>
        </w:rPr>
        <w:t xml:space="preserve">e previously approved package. </w:t>
      </w:r>
      <w:r w:rsidRPr="00811FDE">
        <w:rPr>
          <w:rFonts w:ascii="Times New Roman" w:hAnsi="Times New Roman"/>
          <w:sz w:val="24"/>
          <w:szCs w:val="24"/>
        </w:rPr>
        <w:t>FNS</w:t>
      </w:r>
      <w:r w:rsidR="009756C9" w:rsidRPr="00811FDE">
        <w:rPr>
          <w:rFonts w:ascii="Times New Roman" w:hAnsi="Times New Roman"/>
          <w:sz w:val="24"/>
          <w:szCs w:val="24"/>
        </w:rPr>
        <w:t xml:space="preserve"> </w:t>
      </w:r>
      <w:r w:rsidRPr="00811FDE">
        <w:rPr>
          <w:rFonts w:ascii="Times New Roman" w:hAnsi="Times New Roman"/>
          <w:sz w:val="24"/>
          <w:szCs w:val="24"/>
        </w:rPr>
        <w:t>received one public comment in response to the</w:t>
      </w:r>
      <w:r w:rsidR="003C612B" w:rsidRPr="00811FDE">
        <w:rPr>
          <w:rFonts w:ascii="Times New Roman" w:hAnsi="Times New Roman"/>
          <w:sz w:val="24"/>
          <w:szCs w:val="24"/>
        </w:rPr>
        <w:t xml:space="preserve"> </w:t>
      </w:r>
      <w:r w:rsidRPr="00811FDE">
        <w:rPr>
          <w:rFonts w:ascii="Times New Roman" w:hAnsi="Times New Roman"/>
          <w:sz w:val="24"/>
          <w:szCs w:val="24"/>
        </w:rPr>
        <w:t>Federal Register notice regarding where</w:t>
      </w:r>
      <w:r w:rsidR="00D06123">
        <w:rPr>
          <w:rFonts w:ascii="Times New Roman" w:hAnsi="Times New Roman"/>
          <w:b/>
          <w:sz w:val="24"/>
          <w:szCs w:val="24"/>
        </w:rPr>
        <w:t xml:space="preserve"> </w:t>
      </w:r>
      <w:r w:rsidRPr="00811FDE">
        <w:rPr>
          <w:rFonts w:ascii="Times New Roman" w:hAnsi="Times New Roman"/>
          <w:sz w:val="24"/>
          <w:szCs w:val="24"/>
        </w:rPr>
        <w:t>online details on FNS grant recipients, grant purpose</w:t>
      </w:r>
      <w:r w:rsidR="00D06123">
        <w:rPr>
          <w:rFonts w:ascii="Times New Roman" w:hAnsi="Times New Roman"/>
          <w:sz w:val="24"/>
          <w:szCs w:val="24"/>
        </w:rPr>
        <w:t>, accomplishments and period of</w:t>
      </w:r>
      <w:r w:rsidR="00D06123">
        <w:rPr>
          <w:rFonts w:ascii="Times New Roman" w:hAnsi="Times New Roman"/>
          <w:b/>
          <w:sz w:val="24"/>
          <w:szCs w:val="24"/>
        </w:rPr>
        <w:t xml:space="preserve"> </w:t>
      </w:r>
      <w:r w:rsidRPr="00811FDE">
        <w:rPr>
          <w:rFonts w:ascii="Times New Roman" w:hAnsi="Times New Roman"/>
          <w:sz w:val="24"/>
          <w:szCs w:val="24"/>
        </w:rPr>
        <w:lastRenderedPageBreak/>
        <w:t>performance were located by requested by the writer.  FNS prepared a written response to</w:t>
      </w:r>
      <w:r w:rsidR="00D06123">
        <w:rPr>
          <w:rFonts w:ascii="Times New Roman" w:hAnsi="Times New Roman"/>
          <w:sz w:val="24"/>
          <w:szCs w:val="24"/>
        </w:rPr>
        <w:t xml:space="preserve"> </w:t>
      </w:r>
      <w:r w:rsidRPr="00811FDE">
        <w:rPr>
          <w:rFonts w:ascii="Times New Roman" w:hAnsi="Times New Roman"/>
          <w:sz w:val="24"/>
          <w:szCs w:val="24"/>
        </w:rPr>
        <w:t>the commenting party.</w:t>
      </w:r>
    </w:p>
    <w:p w:rsidR="00327223" w:rsidRPr="007666E8" w:rsidRDefault="00327223" w:rsidP="007666E8">
      <w:pPr>
        <w:spacing w:line="480" w:lineRule="auto"/>
        <w:ind w:left="360"/>
        <w:rPr>
          <w:rFonts w:ascii="Times New Roman" w:hAnsi="Times New Roman"/>
          <w:b/>
          <w:sz w:val="24"/>
          <w:szCs w:val="24"/>
        </w:rPr>
      </w:pPr>
      <w:r w:rsidRPr="00811FDE">
        <w:rPr>
          <w:rFonts w:ascii="Times New Roman" w:hAnsi="Times New Roman"/>
          <w:sz w:val="24"/>
          <w:szCs w:val="24"/>
        </w:rPr>
        <w:t>FNS staff often discuss the availability of the various grant opportunities and the grant application requirements with potential applicants at various national or regional meetings.</w:t>
      </w:r>
    </w:p>
    <w:p w:rsidR="007E5766" w:rsidRPr="00007F9E" w:rsidRDefault="00327223" w:rsidP="00007F9E">
      <w:pPr>
        <w:pStyle w:val="ListParagraph"/>
        <w:numPr>
          <w:ilvl w:val="0"/>
          <w:numId w:val="4"/>
        </w:numPr>
        <w:spacing w:line="480" w:lineRule="auto"/>
        <w:ind w:right="-288"/>
        <w:rPr>
          <w:rFonts w:ascii="Times New Roman" w:hAnsi="Times New Roman"/>
          <w:b/>
          <w:sz w:val="24"/>
          <w:szCs w:val="24"/>
        </w:rPr>
      </w:pPr>
      <w:r w:rsidRPr="00007F9E">
        <w:rPr>
          <w:rFonts w:ascii="Times New Roman" w:hAnsi="Times New Roman"/>
          <w:b/>
          <w:bCs/>
          <w:sz w:val="24"/>
          <w:szCs w:val="24"/>
        </w:rPr>
        <w:t>Explain any decision to provide any payment or gift to respondents, other than re-enumeration of contractors or grantees.</w:t>
      </w:r>
    </w:p>
    <w:p w:rsidR="00327223" w:rsidRPr="00811FDE" w:rsidRDefault="00327223" w:rsidP="00007F9E">
      <w:pPr>
        <w:spacing w:line="480" w:lineRule="auto"/>
        <w:ind w:left="360" w:right="-288"/>
        <w:rPr>
          <w:rFonts w:ascii="Times New Roman" w:hAnsi="Times New Roman"/>
          <w:b/>
          <w:sz w:val="24"/>
          <w:szCs w:val="24"/>
        </w:rPr>
      </w:pPr>
      <w:r w:rsidRPr="00811FDE">
        <w:rPr>
          <w:rFonts w:ascii="Times New Roman" w:hAnsi="Times New Roman"/>
          <w:sz w:val="24"/>
          <w:szCs w:val="24"/>
        </w:rPr>
        <w:t>There are no plans to provide cash payments or gifts to respondents.</w:t>
      </w:r>
    </w:p>
    <w:p w:rsidR="00327223" w:rsidRPr="00007F9E" w:rsidRDefault="00327223" w:rsidP="00007F9E">
      <w:pPr>
        <w:pStyle w:val="ListParagraph"/>
        <w:numPr>
          <w:ilvl w:val="0"/>
          <w:numId w:val="4"/>
        </w:numPr>
        <w:spacing w:line="480" w:lineRule="auto"/>
        <w:ind w:right="-720"/>
        <w:rPr>
          <w:rFonts w:ascii="Times New Roman" w:hAnsi="Times New Roman"/>
          <w:sz w:val="24"/>
          <w:szCs w:val="24"/>
        </w:rPr>
      </w:pPr>
      <w:r w:rsidRPr="00007F9E">
        <w:rPr>
          <w:rFonts w:ascii="Times New Roman" w:hAnsi="Times New Roman"/>
          <w:b/>
          <w:bCs/>
          <w:sz w:val="24"/>
          <w:szCs w:val="24"/>
        </w:rPr>
        <w:t>Describe any assurance of confidentiality provided to respondents and the basis for the assurance in statute, regulation, or agency policy.</w:t>
      </w:r>
    </w:p>
    <w:p w:rsidR="007666E8" w:rsidRPr="00811FDE" w:rsidRDefault="00327223" w:rsidP="00007F9E">
      <w:pPr>
        <w:spacing w:line="480" w:lineRule="auto"/>
        <w:ind w:left="360"/>
        <w:rPr>
          <w:rFonts w:ascii="Times New Roman" w:hAnsi="Times New Roman"/>
          <w:sz w:val="24"/>
          <w:szCs w:val="24"/>
        </w:rPr>
      </w:pPr>
      <w:r w:rsidRPr="00811FDE">
        <w:rPr>
          <w:rFonts w:ascii="Times New Roman" w:hAnsi="Times New Roman"/>
          <w:sz w:val="24"/>
          <w:szCs w:val="24"/>
        </w:rPr>
        <w:t xml:space="preserve">Provision of the application information requested is entirely voluntarily.  The collection of this information is for the purpose of aiding in the review of applications prior to grant award decisions and for management of grants.  This information will be used within FNS and </w:t>
      </w:r>
      <w:r w:rsidR="00824E11" w:rsidRPr="00811FDE">
        <w:rPr>
          <w:rFonts w:ascii="Times New Roman" w:hAnsi="Times New Roman"/>
          <w:sz w:val="24"/>
          <w:szCs w:val="24"/>
        </w:rPr>
        <w:t>may</w:t>
      </w:r>
      <w:r w:rsidRPr="00811FDE">
        <w:rPr>
          <w:rFonts w:ascii="Times New Roman" w:hAnsi="Times New Roman"/>
          <w:sz w:val="24"/>
          <w:szCs w:val="24"/>
        </w:rPr>
        <w:t xml:space="preserve"> be disclosed outside FNS as permitted by the Privacy Act under certain situations, including disclosures to the public as required by the Freedom of Information Act.  All activities associated with the agreement respect the existing policy with regard to privacy.  </w:t>
      </w:r>
      <w:r w:rsidR="00824E11" w:rsidRPr="00811FDE">
        <w:rPr>
          <w:rFonts w:ascii="Times New Roman" w:hAnsi="Times New Roman"/>
          <w:sz w:val="24"/>
          <w:szCs w:val="24"/>
        </w:rPr>
        <w:t xml:space="preserve">FNS will work with the Grantee and ensure that any release of such information is done under the terms and conditions of the existing Freedom of Information Act that requires the Grantee to release permission and is informed of the use of the information. </w:t>
      </w:r>
    </w:p>
    <w:p w:rsidR="00327223" w:rsidRPr="00811FDE" w:rsidRDefault="00327223" w:rsidP="00007F9E">
      <w:pPr>
        <w:spacing w:line="480" w:lineRule="auto"/>
        <w:ind w:left="360"/>
        <w:rPr>
          <w:rFonts w:ascii="Times New Roman" w:hAnsi="Times New Roman"/>
          <w:sz w:val="24"/>
          <w:szCs w:val="24"/>
        </w:rPr>
      </w:pPr>
      <w:r w:rsidRPr="00811FDE">
        <w:rPr>
          <w:rFonts w:ascii="Times New Roman" w:hAnsi="Times New Roman"/>
          <w:sz w:val="24"/>
          <w:szCs w:val="24"/>
        </w:rPr>
        <w:t>Grantees who are awarded a grant under this RFA will be required to submit the SF-425 forms</w:t>
      </w:r>
      <w:r w:rsidR="00824E11" w:rsidRPr="00811FDE">
        <w:rPr>
          <w:rFonts w:ascii="Times New Roman" w:hAnsi="Times New Roman"/>
          <w:sz w:val="24"/>
          <w:szCs w:val="24"/>
        </w:rPr>
        <w:t xml:space="preserve">.  </w:t>
      </w:r>
      <w:r w:rsidRPr="00811FDE">
        <w:rPr>
          <w:rFonts w:ascii="Times New Roman" w:hAnsi="Times New Roman"/>
          <w:sz w:val="24"/>
          <w:szCs w:val="24"/>
        </w:rPr>
        <w:t xml:space="preserve">All of the SF-425 forms are stored in a secured </w:t>
      </w:r>
      <w:r w:rsidR="006B57C4">
        <w:rPr>
          <w:rFonts w:ascii="Times New Roman" w:hAnsi="Times New Roman"/>
          <w:sz w:val="24"/>
          <w:szCs w:val="24"/>
        </w:rPr>
        <w:t xml:space="preserve">FPRS </w:t>
      </w:r>
      <w:r w:rsidRPr="00811FDE">
        <w:rPr>
          <w:rFonts w:ascii="Times New Roman" w:hAnsi="Times New Roman"/>
          <w:sz w:val="24"/>
          <w:szCs w:val="24"/>
        </w:rPr>
        <w:t xml:space="preserve">database.  Therefore, grant awardees must obtain authorization to submit the form into FPRS.  The applications for </w:t>
      </w:r>
      <w:r w:rsidRPr="00811FDE">
        <w:rPr>
          <w:rFonts w:ascii="Times New Roman" w:hAnsi="Times New Roman"/>
          <w:sz w:val="24"/>
          <w:szCs w:val="24"/>
        </w:rPr>
        <w:lastRenderedPageBreak/>
        <w:t>authorization contain personal identifying information on individuals doing business wit</w:t>
      </w:r>
      <w:r w:rsidR="00724F26" w:rsidRPr="00811FDE">
        <w:rPr>
          <w:rFonts w:ascii="Times New Roman" w:hAnsi="Times New Roman"/>
          <w:sz w:val="24"/>
          <w:szCs w:val="24"/>
        </w:rPr>
        <w:t>h FNS</w:t>
      </w:r>
      <w:r w:rsidRPr="00811FDE">
        <w:rPr>
          <w:rFonts w:ascii="Times New Roman" w:hAnsi="Times New Roman"/>
          <w:sz w:val="24"/>
          <w:szCs w:val="24"/>
        </w:rPr>
        <w:t xml:space="preserve">.  Therefore, the Food and Nutrition Service published USDA </w:t>
      </w:r>
      <w:r w:rsidR="00D86641" w:rsidRPr="00811FDE">
        <w:rPr>
          <w:rFonts w:ascii="Times New Roman" w:hAnsi="Times New Roman"/>
          <w:sz w:val="24"/>
          <w:szCs w:val="24"/>
        </w:rPr>
        <w:t>e-</w:t>
      </w:r>
      <w:r w:rsidRPr="00811FDE">
        <w:rPr>
          <w:rFonts w:ascii="Times New Roman" w:hAnsi="Times New Roman"/>
          <w:sz w:val="24"/>
          <w:szCs w:val="24"/>
        </w:rPr>
        <w:t xml:space="preserv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w:t>
      </w:r>
      <w:r w:rsidR="00724F26" w:rsidRPr="00811FDE">
        <w:rPr>
          <w:rFonts w:ascii="Times New Roman" w:hAnsi="Times New Roman"/>
          <w:sz w:val="24"/>
          <w:szCs w:val="24"/>
        </w:rPr>
        <w:t>R</w:t>
      </w:r>
      <w:r w:rsidRPr="00811FDE">
        <w:rPr>
          <w:rFonts w:ascii="Times New Roman" w:hAnsi="Times New Roman"/>
          <w:sz w:val="24"/>
          <w:szCs w:val="24"/>
        </w:rPr>
        <w:t>ecords are kept in physically secured rooms and/or cabinets.  Paper records are segregated a</w:t>
      </w:r>
      <w:r w:rsidR="00724F26" w:rsidRPr="00811FDE">
        <w:rPr>
          <w:rFonts w:ascii="Times New Roman" w:hAnsi="Times New Roman"/>
          <w:sz w:val="24"/>
          <w:szCs w:val="24"/>
        </w:rPr>
        <w:t>nd physically secured in locked</w:t>
      </w:r>
      <w:r w:rsidRPr="00811FDE">
        <w:rPr>
          <w:rFonts w:ascii="Times New Roman" w:hAnsi="Times New Roman"/>
          <w:sz w:val="24"/>
          <w:szCs w:val="24"/>
        </w:rPr>
        <w:t xml:space="preserve"> cabinets.  Various methods of computer security limit access to records in autom</w:t>
      </w:r>
      <w:r w:rsidR="00007F9E">
        <w:rPr>
          <w:rFonts w:ascii="Times New Roman" w:hAnsi="Times New Roman"/>
          <w:sz w:val="24"/>
          <w:szCs w:val="24"/>
        </w:rPr>
        <w:t>ated databases.</w:t>
      </w:r>
    </w:p>
    <w:p w:rsidR="00327223" w:rsidRPr="00007F9E" w:rsidRDefault="00327223" w:rsidP="00007F9E">
      <w:pPr>
        <w:pStyle w:val="ListParagraph"/>
        <w:numPr>
          <w:ilvl w:val="0"/>
          <w:numId w:val="4"/>
        </w:numPr>
        <w:spacing w:line="480" w:lineRule="auto"/>
        <w:ind w:right="-720"/>
        <w:rPr>
          <w:rFonts w:ascii="Times New Roman" w:hAnsi="Times New Roman"/>
          <w:b/>
          <w:sz w:val="24"/>
          <w:szCs w:val="24"/>
        </w:rPr>
      </w:pPr>
      <w:r w:rsidRPr="00007F9E">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007F9E">
        <w:rPr>
          <w:rFonts w:ascii="Times New Roman" w:hAnsi="Times New Roman"/>
          <w:b/>
          <w:bCs/>
          <w:sz w:val="24"/>
          <w:szCs w:val="24"/>
        </w:rPr>
        <w:t xml:space="preserve">.  </w:t>
      </w:r>
      <w:r w:rsidRPr="00007F9E">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7223" w:rsidRPr="00811FDE" w:rsidRDefault="00327223" w:rsidP="00007F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There are no questions of a sensitive nature included in this data collection.</w:t>
      </w:r>
    </w:p>
    <w:p w:rsidR="00327223" w:rsidRPr="00007F9E" w:rsidRDefault="00327223" w:rsidP="00B66311">
      <w:pPr>
        <w:pStyle w:val="ListParagraph"/>
        <w:numPr>
          <w:ilvl w:val="0"/>
          <w:numId w:val="4"/>
        </w:numPr>
        <w:spacing w:after="100" w:afterAutospacing="1" w:line="480" w:lineRule="auto"/>
        <w:rPr>
          <w:rFonts w:ascii="Times New Roman" w:hAnsi="Times New Roman"/>
          <w:b/>
          <w:bCs/>
          <w:sz w:val="24"/>
          <w:szCs w:val="24"/>
        </w:rPr>
      </w:pPr>
      <w:r w:rsidRPr="00007F9E">
        <w:rPr>
          <w:rFonts w:ascii="Times New Roman" w:hAnsi="Times New Roman"/>
          <w:b/>
          <w:bCs/>
          <w:sz w:val="24"/>
          <w:szCs w:val="24"/>
        </w:rPr>
        <w:t>Provide estimates of the hour burden of the collection of information</w:t>
      </w:r>
      <w:r w:rsidR="0092361D" w:rsidRPr="00007F9E">
        <w:rPr>
          <w:rFonts w:ascii="Times New Roman" w:hAnsi="Times New Roman"/>
          <w:b/>
          <w:bCs/>
          <w:sz w:val="24"/>
          <w:szCs w:val="24"/>
        </w:rPr>
        <w:t xml:space="preserve">. </w:t>
      </w:r>
    </w:p>
    <w:p w:rsidR="00327223" w:rsidRPr="00811FDE" w:rsidRDefault="00327223" w:rsidP="00B66311">
      <w:pPr>
        <w:numPr>
          <w:ilvl w:val="0"/>
          <w:numId w:val="3"/>
        </w:numPr>
        <w:spacing w:after="100" w:afterAutospacing="1" w:line="480" w:lineRule="auto"/>
        <w:rPr>
          <w:rFonts w:ascii="Times New Roman" w:hAnsi="Times New Roman"/>
          <w:b/>
          <w:bCs/>
          <w:sz w:val="24"/>
          <w:szCs w:val="24"/>
        </w:rPr>
      </w:pPr>
      <w:r w:rsidRPr="00811FDE">
        <w:rPr>
          <w:rFonts w:ascii="Times New Roman" w:hAnsi="Times New Roman"/>
          <w:b/>
          <w:bCs/>
          <w:sz w:val="24"/>
          <w:szCs w:val="24"/>
        </w:rPr>
        <w:t>Indicate the number of respondents, frequency of response, annual hour burden, and an explanation of how the burden was estimated</w:t>
      </w:r>
      <w:r w:rsidR="00824E11" w:rsidRPr="00811FDE">
        <w:rPr>
          <w:rFonts w:ascii="Times New Roman" w:hAnsi="Times New Roman"/>
          <w:b/>
          <w:bCs/>
          <w:sz w:val="24"/>
          <w:szCs w:val="24"/>
        </w:rPr>
        <w:t xml:space="preserve">.  </w:t>
      </w:r>
      <w:r w:rsidRPr="00811FDE">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327223" w:rsidRPr="00007F9E" w:rsidRDefault="00327223" w:rsidP="00007F9E">
      <w:pPr>
        <w:pStyle w:val="ListParagraph"/>
        <w:widowControl w:val="0"/>
        <w:numPr>
          <w:ilvl w:val="0"/>
          <w:numId w:val="3"/>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sidRPr="00007F9E">
        <w:rPr>
          <w:rFonts w:ascii="Times New Roman" w:hAnsi="Times New Roman"/>
          <w:b/>
          <w:bCs/>
          <w:sz w:val="24"/>
          <w:szCs w:val="24"/>
        </w:rPr>
        <w:t>Provide estimates of annualized cost to respondents for the hour burdens for collections of information, identifying and using appropriate wage rate categories.</w:t>
      </w:r>
      <w:r w:rsidRPr="00007F9E">
        <w:rPr>
          <w:rFonts w:ascii="Times New Roman" w:hAnsi="Times New Roman"/>
          <w:sz w:val="24"/>
          <w:szCs w:val="24"/>
        </w:rPr>
        <w:tab/>
      </w:r>
    </w:p>
    <w:p w:rsidR="00BA7C6B" w:rsidRPr="00811FDE" w:rsidRDefault="00327223" w:rsidP="00007F9E">
      <w:pPr>
        <w:spacing w:line="480" w:lineRule="auto"/>
        <w:ind w:left="720"/>
        <w:rPr>
          <w:rFonts w:ascii="Times New Roman" w:hAnsi="Times New Roman"/>
          <w:sz w:val="24"/>
          <w:szCs w:val="24"/>
        </w:rPr>
      </w:pPr>
      <w:r w:rsidRPr="00811FDE">
        <w:rPr>
          <w:rFonts w:ascii="Times New Roman" w:hAnsi="Times New Roman"/>
          <w:sz w:val="24"/>
          <w:szCs w:val="24"/>
        </w:rPr>
        <w:lastRenderedPageBreak/>
        <w:t xml:space="preserve">FNS estimates that approximately </w:t>
      </w:r>
      <w:r w:rsidR="004E4E7A">
        <w:rPr>
          <w:rFonts w:ascii="Times New Roman" w:hAnsi="Times New Roman"/>
          <w:sz w:val="24"/>
          <w:szCs w:val="24"/>
        </w:rPr>
        <w:t>ten</w:t>
      </w:r>
      <w:r w:rsidR="004E4E7A" w:rsidRPr="00811FDE">
        <w:rPr>
          <w:rFonts w:ascii="Times New Roman" w:hAnsi="Times New Roman"/>
          <w:sz w:val="24"/>
          <w:szCs w:val="24"/>
        </w:rPr>
        <w:t xml:space="preserve"> </w:t>
      </w:r>
      <w:r w:rsidRPr="00811FDE">
        <w:rPr>
          <w:rFonts w:ascii="Times New Roman" w:hAnsi="Times New Roman"/>
          <w:sz w:val="24"/>
          <w:szCs w:val="24"/>
        </w:rPr>
        <w:t>(</w:t>
      </w:r>
      <w:r w:rsidR="002915A0">
        <w:rPr>
          <w:rFonts w:ascii="Times New Roman" w:hAnsi="Times New Roman"/>
          <w:sz w:val="24"/>
          <w:szCs w:val="24"/>
        </w:rPr>
        <w:t>1</w:t>
      </w:r>
      <w:r w:rsidR="00A34C3E" w:rsidRPr="00811FDE">
        <w:rPr>
          <w:rFonts w:ascii="Times New Roman" w:hAnsi="Times New Roman"/>
          <w:sz w:val="24"/>
          <w:szCs w:val="24"/>
        </w:rPr>
        <w:t>0</w:t>
      </w:r>
      <w:r w:rsidRPr="00811FDE">
        <w:rPr>
          <w:rFonts w:ascii="Times New Roman" w:hAnsi="Times New Roman"/>
          <w:sz w:val="24"/>
          <w:szCs w:val="24"/>
        </w:rPr>
        <w:t xml:space="preserve">) respondents will submit an application for the </w:t>
      </w:r>
      <w:r w:rsidR="000E24FD" w:rsidRPr="00F729B6">
        <w:rPr>
          <w:rFonts w:ascii="Times New Roman" w:hAnsi="Times New Roman"/>
          <w:i/>
          <w:sz w:val="24"/>
          <w:szCs w:val="24"/>
        </w:rPr>
        <w:t xml:space="preserve">Special Supplemental Nutrition Program for Women, Infants and Children (WIC) </w:t>
      </w:r>
      <w:r w:rsidR="000E24FD" w:rsidRPr="00F729B6">
        <w:rPr>
          <w:rFonts w:ascii="Times New Roman" w:hAnsi="Times New Roman"/>
          <w:bCs/>
          <w:i/>
          <w:sz w:val="24"/>
          <w:szCs w:val="24"/>
        </w:rPr>
        <w:t>Loving Support Makes Breastfeeding Work WIC</w:t>
      </w:r>
      <w:r w:rsidR="000E24FD" w:rsidRPr="00F729B6">
        <w:rPr>
          <w:rFonts w:ascii="Times New Roman" w:hAnsi="Times New Roman"/>
          <w:bCs/>
          <w:i/>
          <w:spacing w:val="-7"/>
          <w:sz w:val="24"/>
          <w:szCs w:val="24"/>
        </w:rPr>
        <w:t xml:space="preserve"> </w:t>
      </w:r>
      <w:r w:rsidR="000E24FD" w:rsidRPr="00F729B6">
        <w:rPr>
          <w:rFonts w:ascii="Times New Roman" w:hAnsi="Times New Roman"/>
          <w:bCs/>
          <w:i/>
          <w:sz w:val="24"/>
          <w:szCs w:val="24"/>
        </w:rPr>
        <w:t>Bre</w:t>
      </w:r>
      <w:r w:rsidR="000E24FD" w:rsidRPr="00F729B6">
        <w:rPr>
          <w:rFonts w:ascii="Times New Roman" w:hAnsi="Times New Roman"/>
          <w:bCs/>
          <w:i/>
          <w:spacing w:val="1"/>
          <w:sz w:val="24"/>
          <w:szCs w:val="24"/>
        </w:rPr>
        <w:t>a</w:t>
      </w:r>
      <w:r w:rsidR="000E24FD" w:rsidRPr="00F729B6">
        <w:rPr>
          <w:rFonts w:ascii="Times New Roman" w:hAnsi="Times New Roman"/>
          <w:bCs/>
          <w:i/>
          <w:sz w:val="24"/>
          <w:szCs w:val="24"/>
        </w:rPr>
        <w:t>s</w:t>
      </w:r>
      <w:r w:rsidR="000E24FD" w:rsidRPr="00F729B6">
        <w:rPr>
          <w:rFonts w:ascii="Times New Roman" w:hAnsi="Times New Roman"/>
          <w:bCs/>
          <w:i/>
          <w:spacing w:val="2"/>
          <w:sz w:val="24"/>
          <w:szCs w:val="24"/>
        </w:rPr>
        <w:t>t</w:t>
      </w:r>
      <w:r w:rsidR="000E24FD" w:rsidRPr="00F729B6">
        <w:rPr>
          <w:rFonts w:ascii="Times New Roman" w:hAnsi="Times New Roman"/>
          <w:bCs/>
          <w:i/>
          <w:sz w:val="24"/>
          <w:szCs w:val="24"/>
        </w:rPr>
        <w:t>feed</w:t>
      </w:r>
      <w:r w:rsidR="000E24FD" w:rsidRPr="00F729B6">
        <w:rPr>
          <w:rFonts w:ascii="Times New Roman" w:hAnsi="Times New Roman"/>
          <w:bCs/>
          <w:i/>
          <w:spacing w:val="1"/>
          <w:sz w:val="24"/>
          <w:szCs w:val="24"/>
        </w:rPr>
        <w:t>i</w:t>
      </w:r>
      <w:r w:rsidR="000E24FD" w:rsidRPr="00F729B6">
        <w:rPr>
          <w:rFonts w:ascii="Times New Roman" w:hAnsi="Times New Roman"/>
          <w:bCs/>
          <w:i/>
          <w:sz w:val="24"/>
          <w:szCs w:val="24"/>
        </w:rPr>
        <w:t>ng</w:t>
      </w:r>
      <w:r w:rsidR="000E24FD" w:rsidRPr="00F729B6">
        <w:rPr>
          <w:rFonts w:ascii="Times New Roman" w:hAnsi="Times New Roman"/>
          <w:bCs/>
          <w:i/>
          <w:spacing w:val="-19"/>
          <w:sz w:val="24"/>
          <w:szCs w:val="24"/>
        </w:rPr>
        <w:t xml:space="preserve"> Curriculum and Training</w:t>
      </w:r>
      <w:r w:rsidR="000E24FD">
        <w:rPr>
          <w:rFonts w:ascii="Times New Roman" w:hAnsi="Times New Roman"/>
          <w:bCs/>
          <w:i/>
          <w:spacing w:val="-19"/>
          <w:sz w:val="24"/>
          <w:szCs w:val="24"/>
        </w:rPr>
        <w:t xml:space="preserve">.  </w:t>
      </w:r>
      <w:r w:rsidRPr="00811FDE">
        <w:rPr>
          <w:rFonts w:ascii="Times New Roman" w:hAnsi="Times New Roman"/>
          <w:sz w:val="24"/>
          <w:szCs w:val="24"/>
        </w:rPr>
        <w:t xml:space="preserve">It is estimated that the average applicant will spend </w:t>
      </w:r>
      <w:r w:rsidR="004E4E7A">
        <w:rPr>
          <w:rFonts w:ascii="Times New Roman" w:hAnsi="Times New Roman"/>
          <w:sz w:val="24"/>
          <w:szCs w:val="24"/>
        </w:rPr>
        <w:t>40</w:t>
      </w:r>
      <w:r w:rsidR="004E4E7A" w:rsidRPr="00811FDE">
        <w:rPr>
          <w:rFonts w:ascii="Times New Roman" w:hAnsi="Times New Roman"/>
          <w:sz w:val="24"/>
          <w:szCs w:val="24"/>
        </w:rPr>
        <w:t xml:space="preserve"> </w:t>
      </w:r>
      <w:r w:rsidRPr="00811FDE">
        <w:rPr>
          <w:rFonts w:ascii="Times New Roman" w:hAnsi="Times New Roman"/>
          <w:sz w:val="24"/>
          <w:szCs w:val="24"/>
        </w:rPr>
        <w:t>hours developing their p</w:t>
      </w:r>
      <w:r w:rsidR="003750CB">
        <w:rPr>
          <w:rFonts w:ascii="Times New Roman" w:hAnsi="Times New Roman"/>
          <w:sz w:val="24"/>
          <w:szCs w:val="24"/>
        </w:rPr>
        <w:t xml:space="preserve">roposal. </w:t>
      </w:r>
      <w:r w:rsidRPr="00811FDE">
        <w:rPr>
          <w:rFonts w:ascii="Times New Roman" w:hAnsi="Times New Roman"/>
          <w:sz w:val="24"/>
          <w:szCs w:val="24"/>
        </w:rPr>
        <w:t xml:space="preserve">This is based on </w:t>
      </w:r>
      <w:r w:rsidR="000B5B87" w:rsidRPr="00811FDE">
        <w:rPr>
          <w:rFonts w:ascii="Times New Roman" w:hAnsi="Times New Roman"/>
          <w:sz w:val="24"/>
          <w:szCs w:val="24"/>
        </w:rPr>
        <w:t xml:space="preserve">historical average for </w:t>
      </w:r>
      <w:r w:rsidRPr="00811FDE">
        <w:rPr>
          <w:rFonts w:ascii="Times New Roman" w:hAnsi="Times New Roman"/>
          <w:sz w:val="24"/>
          <w:szCs w:val="24"/>
        </w:rPr>
        <w:t>complet</w:t>
      </w:r>
      <w:r w:rsidR="000B5B87" w:rsidRPr="00811FDE">
        <w:rPr>
          <w:rFonts w:ascii="Times New Roman" w:hAnsi="Times New Roman"/>
          <w:sz w:val="24"/>
          <w:szCs w:val="24"/>
        </w:rPr>
        <w:t>ing</w:t>
      </w:r>
      <w:r w:rsidRPr="00811FDE">
        <w:rPr>
          <w:rFonts w:ascii="Times New Roman" w:hAnsi="Times New Roman"/>
          <w:sz w:val="24"/>
          <w:szCs w:val="24"/>
        </w:rPr>
        <w:t xml:space="preserve"> proposals</w:t>
      </w:r>
      <w:r w:rsidR="009568B3" w:rsidRPr="00811FDE">
        <w:rPr>
          <w:rFonts w:ascii="Times New Roman" w:hAnsi="Times New Roman"/>
          <w:sz w:val="24"/>
          <w:szCs w:val="24"/>
        </w:rPr>
        <w:t>.</w:t>
      </w:r>
      <w:r w:rsidR="003803F1" w:rsidRPr="00811FDE">
        <w:rPr>
          <w:rFonts w:ascii="Times New Roman" w:hAnsi="Times New Roman"/>
          <w:sz w:val="24"/>
          <w:szCs w:val="24"/>
        </w:rPr>
        <w:t xml:space="preserve"> </w:t>
      </w:r>
      <w:r w:rsidR="003803F1" w:rsidRPr="00811FDE">
        <w:rPr>
          <w:rFonts w:ascii="Times New Roman" w:hAnsi="Times New Roman"/>
          <w:spacing w:val="-3"/>
          <w:sz w:val="24"/>
          <w:szCs w:val="24"/>
        </w:rPr>
        <w:t xml:space="preserve">Grantees may </w:t>
      </w:r>
      <w:r w:rsidR="0084561F">
        <w:rPr>
          <w:rFonts w:ascii="Times New Roman" w:hAnsi="Times New Roman"/>
          <w:spacing w:val="-3"/>
          <w:sz w:val="24"/>
          <w:szCs w:val="24"/>
        </w:rPr>
        <w:t>sub award</w:t>
      </w:r>
      <w:r w:rsidR="0084561F" w:rsidRPr="005A4C7F">
        <w:rPr>
          <w:rFonts w:ascii="Times New Roman" w:hAnsi="Times New Roman"/>
          <w:sz w:val="24"/>
          <w:szCs w:val="24"/>
        </w:rPr>
        <w:t xml:space="preserve">, </w:t>
      </w:r>
      <w:r w:rsidR="0084561F">
        <w:rPr>
          <w:rFonts w:ascii="Times New Roman" w:hAnsi="Times New Roman"/>
          <w:sz w:val="24"/>
          <w:szCs w:val="24"/>
        </w:rPr>
        <w:t>by c</w:t>
      </w:r>
      <w:r w:rsidR="0084561F" w:rsidRPr="005A4C7F">
        <w:rPr>
          <w:rFonts w:ascii="Times New Roman" w:hAnsi="Times New Roman"/>
          <w:sz w:val="24"/>
          <w:szCs w:val="24"/>
        </w:rPr>
        <w:t>ontract or sub</w:t>
      </w:r>
      <w:r w:rsidR="0084561F">
        <w:rPr>
          <w:rFonts w:ascii="Times New Roman" w:hAnsi="Times New Roman"/>
          <w:sz w:val="24"/>
          <w:szCs w:val="24"/>
        </w:rPr>
        <w:t xml:space="preserve"> </w:t>
      </w:r>
      <w:r w:rsidR="0084561F" w:rsidRPr="005A4C7F">
        <w:rPr>
          <w:rFonts w:ascii="Times New Roman" w:hAnsi="Times New Roman"/>
          <w:sz w:val="24"/>
          <w:szCs w:val="24"/>
        </w:rPr>
        <w:t xml:space="preserve">grant, </w:t>
      </w:r>
      <w:r w:rsidR="0084561F">
        <w:rPr>
          <w:rFonts w:ascii="Times New Roman" w:hAnsi="Times New Roman"/>
          <w:sz w:val="24"/>
          <w:szCs w:val="24"/>
        </w:rPr>
        <w:t>tasks to</w:t>
      </w:r>
      <w:r w:rsidR="0084561F" w:rsidRPr="005A4C7F">
        <w:rPr>
          <w:rFonts w:ascii="Times New Roman" w:hAnsi="Times New Roman"/>
          <w:sz w:val="24"/>
          <w:szCs w:val="24"/>
        </w:rPr>
        <w:t xml:space="preserve"> other organizations</w:t>
      </w:r>
      <w:r w:rsidR="00E71999">
        <w:rPr>
          <w:rFonts w:ascii="Times New Roman" w:hAnsi="Times New Roman"/>
          <w:spacing w:val="-3"/>
          <w:sz w:val="24"/>
          <w:szCs w:val="24"/>
        </w:rPr>
        <w:t>;</w:t>
      </w:r>
      <w:r w:rsidR="0084561F">
        <w:rPr>
          <w:rFonts w:ascii="Times New Roman" w:hAnsi="Times New Roman"/>
          <w:spacing w:val="-3"/>
          <w:sz w:val="24"/>
          <w:szCs w:val="24"/>
        </w:rPr>
        <w:t xml:space="preserve"> h</w:t>
      </w:r>
      <w:r w:rsidR="003803F1" w:rsidRPr="00811FDE">
        <w:rPr>
          <w:rFonts w:ascii="Times New Roman" w:hAnsi="Times New Roman"/>
          <w:spacing w:val="-3"/>
          <w:sz w:val="24"/>
          <w:szCs w:val="24"/>
        </w:rPr>
        <w:t xml:space="preserve">owever, only </w:t>
      </w:r>
      <w:r w:rsidR="00B34EE7">
        <w:rPr>
          <w:rFonts w:ascii="Times New Roman" w:hAnsi="Times New Roman"/>
          <w:sz w:val="24"/>
          <w:szCs w:val="24"/>
        </w:rPr>
        <w:t xml:space="preserve">businesses </w:t>
      </w:r>
      <w:r w:rsidR="00B34EE7" w:rsidRPr="00670A85">
        <w:rPr>
          <w:rFonts w:ascii="Times New Roman" w:hAnsi="Times New Roman"/>
          <w:sz w:val="24"/>
          <w:szCs w:val="24"/>
        </w:rPr>
        <w:t>(n</w:t>
      </w:r>
      <w:r w:rsidR="00B34EE7" w:rsidRPr="00670A85">
        <w:rPr>
          <w:rFonts w:ascii="Times New Roman" w:hAnsi="Times New Roman"/>
          <w:spacing w:val="2"/>
          <w:sz w:val="24"/>
          <w:szCs w:val="24"/>
        </w:rPr>
        <w:t>on</w:t>
      </w:r>
      <w:r w:rsidR="00B34EE7" w:rsidRPr="00670A85">
        <w:rPr>
          <w:rFonts w:ascii="Times New Roman" w:hAnsi="Times New Roman"/>
          <w:spacing w:val="-1"/>
          <w:sz w:val="24"/>
          <w:szCs w:val="24"/>
        </w:rPr>
        <w:t>-</w:t>
      </w:r>
      <w:r w:rsidR="00B34EE7" w:rsidRPr="00670A85">
        <w:rPr>
          <w:rFonts w:ascii="Times New Roman" w:hAnsi="Times New Roman"/>
          <w:sz w:val="24"/>
          <w:szCs w:val="24"/>
        </w:rPr>
        <w:t>p</w:t>
      </w:r>
      <w:r w:rsidR="00B34EE7" w:rsidRPr="00670A85">
        <w:rPr>
          <w:rFonts w:ascii="Times New Roman" w:hAnsi="Times New Roman"/>
          <w:spacing w:val="-1"/>
          <w:sz w:val="24"/>
          <w:szCs w:val="24"/>
        </w:rPr>
        <w:t>r</w:t>
      </w:r>
      <w:r w:rsidR="00B34EE7" w:rsidRPr="00670A85">
        <w:rPr>
          <w:rFonts w:ascii="Times New Roman" w:hAnsi="Times New Roman"/>
          <w:sz w:val="24"/>
          <w:szCs w:val="24"/>
        </w:rPr>
        <w:t>o</w:t>
      </w:r>
      <w:r w:rsidR="00B34EE7" w:rsidRPr="00670A85">
        <w:rPr>
          <w:rFonts w:ascii="Times New Roman" w:hAnsi="Times New Roman"/>
          <w:spacing w:val="-1"/>
          <w:sz w:val="24"/>
          <w:szCs w:val="24"/>
        </w:rPr>
        <w:t>f</w:t>
      </w:r>
      <w:r w:rsidR="00B34EE7" w:rsidRPr="00670A85">
        <w:rPr>
          <w:rFonts w:ascii="Times New Roman" w:hAnsi="Times New Roman"/>
          <w:sz w:val="24"/>
          <w:szCs w:val="24"/>
        </w:rPr>
        <w:t>it</w:t>
      </w:r>
      <w:r w:rsidR="00B34EE7" w:rsidRPr="00670A85">
        <w:rPr>
          <w:rFonts w:ascii="Times New Roman" w:hAnsi="Times New Roman"/>
          <w:spacing w:val="1"/>
          <w:sz w:val="24"/>
          <w:szCs w:val="24"/>
        </w:rPr>
        <w:t xml:space="preserve"> </w:t>
      </w:r>
      <w:r w:rsidR="00B34EE7" w:rsidRPr="00670A85">
        <w:rPr>
          <w:rFonts w:ascii="Times New Roman" w:hAnsi="Times New Roman"/>
          <w:sz w:val="24"/>
          <w:szCs w:val="24"/>
        </w:rPr>
        <w:t>o</w:t>
      </w:r>
      <w:r w:rsidR="00B34EE7" w:rsidRPr="00670A85">
        <w:rPr>
          <w:rFonts w:ascii="Times New Roman" w:hAnsi="Times New Roman"/>
          <w:spacing w:val="1"/>
          <w:sz w:val="24"/>
          <w:szCs w:val="24"/>
        </w:rPr>
        <w:t>r</w:t>
      </w:r>
      <w:r w:rsidR="00B34EE7" w:rsidRPr="00670A85">
        <w:rPr>
          <w:rFonts w:ascii="Times New Roman" w:hAnsi="Times New Roman"/>
          <w:spacing w:val="-2"/>
          <w:sz w:val="24"/>
          <w:szCs w:val="24"/>
        </w:rPr>
        <w:t>g</w:t>
      </w:r>
      <w:r w:rsidR="00B34EE7" w:rsidRPr="00670A85">
        <w:rPr>
          <w:rFonts w:ascii="Times New Roman" w:hAnsi="Times New Roman"/>
          <w:spacing w:val="-1"/>
          <w:sz w:val="24"/>
          <w:szCs w:val="24"/>
        </w:rPr>
        <w:t>a</w:t>
      </w:r>
      <w:r w:rsidR="00B34EE7" w:rsidRPr="00670A85">
        <w:rPr>
          <w:rFonts w:ascii="Times New Roman" w:hAnsi="Times New Roman"/>
          <w:sz w:val="24"/>
          <w:szCs w:val="24"/>
        </w:rPr>
        <w:t>ni</w:t>
      </w:r>
      <w:r w:rsidR="00B34EE7" w:rsidRPr="00670A85">
        <w:rPr>
          <w:rFonts w:ascii="Times New Roman" w:hAnsi="Times New Roman"/>
          <w:spacing w:val="2"/>
          <w:sz w:val="24"/>
          <w:szCs w:val="24"/>
        </w:rPr>
        <w:t>z</w:t>
      </w:r>
      <w:r w:rsidR="00B34EE7" w:rsidRPr="00670A85">
        <w:rPr>
          <w:rFonts w:ascii="Times New Roman" w:hAnsi="Times New Roman"/>
          <w:spacing w:val="-1"/>
          <w:sz w:val="24"/>
          <w:szCs w:val="24"/>
        </w:rPr>
        <w:t>a</w:t>
      </w:r>
      <w:r w:rsidR="00B34EE7" w:rsidRPr="00670A85">
        <w:rPr>
          <w:rFonts w:ascii="Times New Roman" w:hAnsi="Times New Roman"/>
          <w:sz w:val="24"/>
          <w:szCs w:val="24"/>
        </w:rPr>
        <w:t>t</w:t>
      </w:r>
      <w:r w:rsidR="00B34EE7" w:rsidRPr="00670A85">
        <w:rPr>
          <w:rFonts w:ascii="Times New Roman" w:hAnsi="Times New Roman"/>
          <w:spacing w:val="1"/>
          <w:sz w:val="24"/>
          <w:szCs w:val="24"/>
        </w:rPr>
        <w:t>i</w:t>
      </w:r>
      <w:r w:rsidR="00B34EE7" w:rsidRPr="00670A85">
        <w:rPr>
          <w:rFonts w:ascii="Times New Roman" w:hAnsi="Times New Roman"/>
          <w:sz w:val="24"/>
          <w:szCs w:val="24"/>
        </w:rPr>
        <w:t>on</w:t>
      </w:r>
      <w:r w:rsidR="00B34EE7">
        <w:rPr>
          <w:rFonts w:ascii="Times New Roman" w:hAnsi="Times New Roman"/>
          <w:sz w:val="24"/>
          <w:szCs w:val="24"/>
        </w:rPr>
        <w:t>s</w:t>
      </w:r>
      <w:r w:rsidR="00B34EE7" w:rsidRPr="00670A85">
        <w:rPr>
          <w:rFonts w:ascii="Times New Roman" w:hAnsi="Times New Roman"/>
          <w:sz w:val="24"/>
          <w:szCs w:val="24"/>
        </w:rPr>
        <w:t xml:space="preserve"> or for-profit organization</w:t>
      </w:r>
      <w:r w:rsidR="00B34EE7">
        <w:rPr>
          <w:rFonts w:ascii="Times New Roman" w:hAnsi="Times New Roman"/>
          <w:sz w:val="24"/>
          <w:szCs w:val="24"/>
        </w:rPr>
        <w:t>s</w:t>
      </w:r>
      <w:r w:rsidR="00BB5FA3">
        <w:rPr>
          <w:rFonts w:ascii="Times New Roman" w:hAnsi="Times New Roman"/>
          <w:sz w:val="24"/>
          <w:szCs w:val="24"/>
        </w:rPr>
        <w:t>)</w:t>
      </w:r>
      <w:r w:rsidR="00B34EE7" w:rsidRPr="00670A85">
        <w:rPr>
          <w:rFonts w:ascii="Times New Roman" w:hAnsi="Times New Roman"/>
          <w:sz w:val="24"/>
          <w:szCs w:val="24"/>
        </w:rPr>
        <w:t xml:space="preserve"> </w:t>
      </w:r>
      <w:r w:rsidR="00B34EE7" w:rsidRPr="00670A85">
        <w:rPr>
          <w:rFonts w:ascii="Times New Roman" w:hAnsi="Times New Roman"/>
          <w:spacing w:val="1"/>
          <w:sz w:val="24"/>
          <w:szCs w:val="24"/>
        </w:rPr>
        <w:t xml:space="preserve">with extensive experience in the </w:t>
      </w:r>
      <w:r w:rsidR="00B34EE7" w:rsidRPr="00670A85">
        <w:rPr>
          <w:rFonts w:ascii="Times New Roman" w:hAnsi="Times New Roman"/>
          <w:sz w:val="24"/>
          <w:szCs w:val="24"/>
        </w:rPr>
        <w:t>p</w:t>
      </w:r>
      <w:r w:rsidR="00B34EE7" w:rsidRPr="00670A85">
        <w:rPr>
          <w:rFonts w:ascii="Times New Roman" w:hAnsi="Times New Roman"/>
          <w:spacing w:val="-1"/>
          <w:sz w:val="24"/>
          <w:szCs w:val="24"/>
        </w:rPr>
        <w:t>r</w:t>
      </w:r>
      <w:r w:rsidR="00B34EE7" w:rsidRPr="00670A85">
        <w:rPr>
          <w:rFonts w:ascii="Times New Roman" w:hAnsi="Times New Roman"/>
          <w:sz w:val="24"/>
          <w:szCs w:val="24"/>
        </w:rPr>
        <w:t>ovis</w:t>
      </w:r>
      <w:r w:rsidR="00B34EE7" w:rsidRPr="00670A85">
        <w:rPr>
          <w:rFonts w:ascii="Times New Roman" w:hAnsi="Times New Roman"/>
          <w:spacing w:val="1"/>
          <w:sz w:val="24"/>
          <w:szCs w:val="24"/>
        </w:rPr>
        <w:t>i</w:t>
      </w:r>
      <w:r w:rsidR="00B34EE7" w:rsidRPr="00670A85">
        <w:rPr>
          <w:rFonts w:ascii="Times New Roman" w:hAnsi="Times New Roman"/>
          <w:sz w:val="24"/>
          <w:szCs w:val="24"/>
        </w:rPr>
        <w:t>on of</w:t>
      </w:r>
      <w:r w:rsidR="00B34EE7" w:rsidRPr="00670A85">
        <w:rPr>
          <w:rFonts w:ascii="Times New Roman" w:hAnsi="Times New Roman"/>
          <w:spacing w:val="-1"/>
          <w:sz w:val="24"/>
          <w:szCs w:val="24"/>
        </w:rPr>
        <w:t xml:space="preserve"> </w:t>
      </w:r>
      <w:r w:rsidR="00B34EE7" w:rsidRPr="00670A85">
        <w:rPr>
          <w:rFonts w:ascii="Times New Roman" w:hAnsi="Times New Roman"/>
          <w:sz w:val="24"/>
          <w:szCs w:val="24"/>
        </w:rPr>
        <w:t>br</w:t>
      </w:r>
      <w:r w:rsidR="00B34EE7" w:rsidRPr="00670A85">
        <w:rPr>
          <w:rFonts w:ascii="Times New Roman" w:hAnsi="Times New Roman"/>
          <w:spacing w:val="-2"/>
          <w:sz w:val="24"/>
          <w:szCs w:val="24"/>
        </w:rPr>
        <w:t>e</w:t>
      </w:r>
      <w:r w:rsidR="00B34EE7" w:rsidRPr="00670A85">
        <w:rPr>
          <w:rFonts w:ascii="Times New Roman" w:hAnsi="Times New Roman"/>
          <w:spacing w:val="-1"/>
          <w:sz w:val="24"/>
          <w:szCs w:val="24"/>
        </w:rPr>
        <w:t>a</w:t>
      </w:r>
      <w:r w:rsidR="00B34EE7" w:rsidRPr="00670A85">
        <w:rPr>
          <w:rFonts w:ascii="Times New Roman" w:hAnsi="Times New Roman"/>
          <w:sz w:val="24"/>
          <w:szCs w:val="24"/>
        </w:rPr>
        <w:t>stf</w:t>
      </w:r>
      <w:r w:rsidR="00B34EE7" w:rsidRPr="00670A85">
        <w:rPr>
          <w:rFonts w:ascii="Times New Roman" w:hAnsi="Times New Roman"/>
          <w:spacing w:val="1"/>
          <w:sz w:val="24"/>
          <w:szCs w:val="24"/>
        </w:rPr>
        <w:t>e</w:t>
      </w:r>
      <w:r w:rsidR="00B34EE7" w:rsidRPr="00670A85">
        <w:rPr>
          <w:rFonts w:ascii="Times New Roman" w:hAnsi="Times New Roman"/>
          <w:spacing w:val="-1"/>
          <w:sz w:val="24"/>
          <w:szCs w:val="24"/>
        </w:rPr>
        <w:t>e</w:t>
      </w:r>
      <w:r w:rsidR="00B34EE7" w:rsidRPr="00670A85">
        <w:rPr>
          <w:rFonts w:ascii="Times New Roman" w:hAnsi="Times New Roman"/>
          <w:sz w:val="24"/>
          <w:szCs w:val="24"/>
        </w:rPr>
        <w:t>di</w:t>
      </w:r>
      <w:r w:rsidR="00B34EE7" w:rsidRPr="00670A85">
        <w:rPr>
          <w:rFonts w:ascii="Times New Roman" w:hAnsi="Times New Roman"/>
          <w:spacing w:val="3"/>
          <w:sz w:val="24"/>
          <w:szCs w:val="24"/>
        </w:rPr>
        <w:t>n</w:t>
      </w:r>
      <w:r w:rsidR="00B34EE7" w:rsidRPr="00670A85">
        <w:rPr>
          <w:rFonts w:ascii="Times New Roman" w:hAnsi="Times New Roman"/>
          <w:sz w:val="24"/>
          <w:szCs w:val="24"/>
        </w:rPr>
        <w:t>g</w:t>
      </w:r>
      <w:r w:rsidR="00B34EE7" w:rsidRPr="00670A85">
        <w:rPr>
          <w:rFonts w:ascii="Times New Roman" w:hAnsi="Times New Roman"/>
          <w:spacing w:val="-2"/>
          <w:sz w:val="24"/>
          <w:szCs w:val="24"/>
        </w:rPr>
        <w:t xml:space="preserve"> </w:t>
      </w:r>
      <w:r w:rsidR="00B34EE7" w:rsidRPr="00670A85">
        <w:rPr>
          <w:rFonts w:ascii="Times New Roman" w:hAnsi="Times New Roman"/>
          <w:spacing w:val="-1"/>
          <w:sz w:val="24"/>
          <w:szCs w:val="24"/>
        </w:rPr>
        <w:t>e</w:t>
      </w:r>
      <w:r w:rsidR="00B34EE7" w:rsidRPr="00670A85">
        <w:rPr>
          <w:rFonts w:ascii="Times New Roman" w:hAnsi="Times New Roman"/>
          <w:sz w:val="24"/>
          <w:szCs w:val="24"/>
        </w:rPr>
        <w:t>du</w:t>
      </w:r>
      <w:r w:rsidR="00B34EE7" w:rsidRPr="00670A85">
        <w:rPr>
          <w:rFonts w:ascii="Times New Roman" w:hAnsi="Times New Roman"/>
          <w:spacing w:val="1"/>
          <w:sz w:val="24"/>
          <w:szCs w:val="24"/>
        </w:rPr>
        <w:t>c</w:t>
      </w:r>
      <w:r w:rsidR="00B34EE7" w:rsidRPr="00670A85">
        <w:rPr>
          <w:rFonts w:ascii="Times New Roman" w:hAnsi="Times New Roman"/>
          <w:spacing w:val="-1"/>
          <w:sz w:val="24"/>
          <w:szCs w:val="24"/>
        </w:rPr>
        <w:t>a</w:t>
      </w:r>
      <w:r w:rsidR="00B34EE7" w:rsidRPr="00670A85">
        <w:rPr>
          <w:rFonts w:ascii="Times New Roman" w:hAnsi="Times New Roman"/>
          <w:sz w:val="24"/>
          <w:szCs w:val="24"/>
        </w:rPr>
        <w:t>t</w:t>
      </w:r>
      <w:r w:rsidR="00B34EE7" w:rsidRPr="00670A85">
        <w:rPr>
          <w:rFonts w:ascii="Times New Roman" w:hAnsi="Times New Roman"/>
          <w:spacing w:val="1"/>
          <w:sz w:val="24"/>
          <w:szCs w:val="24"/>
        </w:rPr>
        <w:t>i</w:t>
      </w:r>
      <w:r w:rsidR="00B34EE7" w:rsidRPr="00670A85">
        <w:rPr>
          <w:rFonts w:ascii="Times New Roman" w:hAnsi="Times New Roman"/>
          <w:sz w:val="24"/>
          <w:szCs w:val="24"/>
        </w:rPr>
        <w:t>on and tr</w:t>
      </w:r>
      <w:r w:rsidR="00B34EE7" w:rsidRPr="00670A85">
        <w:rPr>
          <w:rFonts w:ascii="Times New Roman" w:hAnsi="Times New Roman"/>
          <w:spacing w:val="-1"/>
          <w:sz w:val="24"/>
          <w:szCs w:val="24"/>
        </w:rPr>
        <w:t>a</w:t>
      </w:r>
      <w:r w:rsidR="00B34EE7" w:rsidRPr="00670A85">
        <w:rPr>
          <w:rFonts w:ascii="Times New Roman" w:hAnsi="Times New Roman"/>
          <w:sz w:val="24"/>
          <w:szCs w:val="24"/>
        </w:rPr>
        <w:t>in</w:t>
      </w:r>
      <w:r w:rsidR="00B34EE7" w:rsidRPr="00670A85">
        <w:rPr>
          <w:rFonts w:ascii="Times New Roman" w:hAnsi="Times New Roman"/>
          <w:spacing w:val="1"/>
          <w:sz w:val="24"/>
          <w:szCs w:val="24"/>
        </w:rPr>
        <w:t>i</w:t>
      </w:r>
      <w:r w:rsidR="00B34EE7" w:rsidRPr="00670A85">
        <w:rPr>
          <w:rFonts w:ascii="Times New Roman" w:hAnsi="Times New Roman"/>
          <w:sz w:val="24"/>
          <w:szCs w:val="24"/>
        </w:rPr>
        <w:t>n</w:t>
      </w:r>
      <w:r w:rsidR="00B34EE7" w:rsidRPr="00670A85">
        <w:rPr>
          <w:rFonts w:ascii="Times New Roman" w:hAnsi="Times New Roman"/>
          <w:spacing w:val="-2"/>
          <w:sz w:val="24"/>
          <w:szCs w:val="24"/>
        </w:rPr>
        <w:t>g and breastfeeding course development</w:t>
      </w:r>
      <w:r w:rsidR="00B34EE7">
        <w:rPr>
          <w:rFonts w:ascii="Times New Roman" w:hAnsi="Times New Roman"/>
          <w:spacing w:val="-2"/>
          <w:sz w:val="24"/>
          <w:szCs w:val="24"/>
        </w:rPr>
        <w:t xml:space="preserve"> are eligible for this grant opportunity.  No </w:t>
      </w:r>
      <w:r w:rsidR="00B34EE7">
        <w:rPr>
          <w:rFonts w:ascii="Times New Roman" w:hAnsi="Times New Roman"/>
          <w:sz w:val="24"/>
          <w:szCs w:val="24"/>
        </w:rPr>
        <w:t xml:space="preserve">State, Local or Tribal WIC Agencies are eligible for this grant opportunity.  </w:t>
      </w:r>
    </w:p>
    <w:p w:rsidR="00FA2399" w:rsidRPr="00007F9E" w:rsidRDefault="008B0140" w:rsidP="00007F9E">
      <w:pPr>
        <w:spacing w:line="480" w:lineRule="auto"/>
        <w:ind w:left="720"/>
        <w:rPr>
          <w:rFonts w:ascii="Times New Roman" w:hAnsi="Times New Roman"/>
          <w:sz w:val="24"/>
          <w:szCs w:val="24"/>
        </w:rPr>
      </w:pPr>
      <w:r w:rsidRPr="00811FDE">
        <w:rPr>
          <w:rFonts w:ascii="Times New Roman" w:hAnsi="Times New Roman"/>
          <w:sz w:val="24"/>
          <w:szCs w:val="24"/>
        </w:rPr>
        <w:t xml:space="preserve">Respondents have a full range of discretion in how they design and develop their proposal.  FNS has provided guidance in the RFA on required items and on the evaluation criteria for proposals.  Pre-Award hourly estimates identified </w:t>
      </w:r>
      <w:r w:rsidR="00BF25DB">
        <w:rPr>
          <w:rFonts w:ascii="Times New Roman" w:hAnsi="Times New Roman"/>
          <w:sz w:val="24"/>
          <w:szCs w:val="24"/>
        </w:rPr>
        <w:t>below</w:t>
      </w:r>
      <w:r w:rsidR="00BF25DB" w:rsidRPr="00811FDE">
        <w:rPr>
          <w:rFonts w:ascii="Times New Roman" w:hAnsi="Times New Roman"/>
          <w:sz w:val="24"/>
          <w:szCs w:val="24"/>
        </w:rPr>
        <w:t xml:space="preserve"> </w:t>
      </w:r>
      <w:r w:rsidRPr="00811FDE">
        <w:rPr>
          <w:rFonts w:ascii="Times New Roman" w:hAnsi="Times New Roman"/>
          <w:sz w:val="24"/>
          <w:szCs w:val="24"/>
        </w:rPr>
        <w:t xml:space="preserve">are used as the basis for determining total annual cost burden to respondents of the application.  </w:t>
      </w:r>
    </w:p>
    <w:p w:rsidR="00811FDE" w:rsidRPr="00811FDE" w:rsidRDefault="00327223" w:rsidP="007C6E96">
      <w:pPr>
        <w:rPr>
          <w:rFonts w:ascii="Times New Roman" w:hAnsi="Times New Roman"/>
          <w:b/>
          <w:sz w:val="24"/>
          <w:szCs w:val="24"/>
        </w:rPr>
      </w:pPr>
      <w:r w:rsidRPr="00811FDE">
        <w:rPr>
          <w:rFonts w:ascii="Times New Roman" w:hAnsi="Times New Roman"/>
          <w:b/>
          <w:sz w:val="24"/>
          <w:szCs w:val="24"/>
        </w:rPr>
        <w:t xml:space="preserve">A.12.1 Estimate of Hours Burden on Respondents for Application </w:t>
      </w:r>
    </w:p>
    <w:p w:rsidR="00CB77B6" w:rsidRPr="00811FDE" w:rsidRDefault="00CB77B6" w:rsidP="00CB77B6">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b/>
          <w:sz w:val="24"/>
          <w:szCs w:val="24"/>
        </w:rPr>
      </w:pPr>
      <w:r w:rsidRPr="00811FDE">
        <w:rPr>
          <w:rFonts w:ascii="Times New Roman" w:hAnsi="Times New Roman"/>
          <w:b/>
          <w:sz w:val="24"/>
          <w:szCs w:val="24"/>
        </w:rPr>
        <w:t>Pre-Award Burden</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9"/>
        <w:gridCol w:w="1468"/>
        <w:gridCol w:w="1329"/>
        <w:gridCol w:w="1270"/>
        <w:gridCol w:w="1904"/>
        <w:gridCol w:w="1800"/>
      </w:tblGrid>
      <w:tr w:rsidR="00FA2399" w:rsidRPr="00811FDE" w:rsidTr="00FA2399">
        <w:trPr>
          <w:trHeight w:val="1592"/>
        </w:trPr>
        <w:tc>
          <w:tcPr>
            <w:tcW w:w="1679" w:type="dxa"/>
          </w:tcPr>
          <w:p w:rsidR="00C817F9" w:rsidRPr="00811FDE" w:rsidRDefault="00C817F9" w:rsidP="004E1392">
            <w:pPr>
              <w:spacing w:before="240" w:line="240" w:lineRule="auto"/>
              <w:jc w:val="center"/>
              <w:rPr>
                <w:rFonts w:ascii="Times New Roman" w:hAnsi="Times New Roman"/>
                <w:b/>
                <w:sz w:val="24"/>
                <w:szCs w:val="24"/>
              </w:rPr>
            </w:pPr>
          </w:p>
          <w:p w:rsidR="00C817F9" w:rsidRPr="00811FDE" w:rsidRDefault="00FA2399" w:rsidP="004E1392">
            <w:pPr>
              <w:spacing w:before="240" w:line="240" w:lineRule="auto"/>
              <w:jc w:val="center"/>
              <w:rPr>
                <w:rFonts w:ascii="Times New Roman" w:hAnsi="Times New Roman"/>
                <w:b/>
                <w:sz w:val="24"/>
                <w:szCs w:val="24"/>
              </w:rPr>
            </w:pPr>
            <w:r w:rsidRPr="00811FDE">
              <w:rPr>
                <w:rFonts w:ascii="Times New Roman" w:hAnsi="Times New Roman"/>
                <w:b/>
                <w:sz w:val="24"/>
                <w:szCs w:val="24"/>
              </w:rPr>
              <w:t>Affected Public</w:t>
            </w:r>
          </w:p>
        </w:tc>
        <w:tc>
          <w:tcPr>
            <w:tcW w:w="1468" w:type="dxa"/>
            <w:vAlign w:val="center"/>
          </w:tcPr>
          <w:p w:rsidR="00C817F9" w:rsidRPr="00811FDE" w:rsidRDefault="00FA2399" w:rsidP="004E1392">
            <w:pPr>
              <w:spacing w:before="240" w:line="240" w:lineRule="auto"/>
              <w:ind w:left="-109"/>
              <w:jc w:val="center"/>
              <w:rPr>
                <w:rFonts w:ascii="Times New Roman" w:hAnsi="Times New Roman"/>
                <w:b/>
                <w:sz w:val="24"/>
                <w:szCs w:val="24"/>
              </w:rPr>
            </w:pPr>
            <w:r w:rsidRPr="00811FDE">
              <w:rPr>
                <w:rFonts w:ascii="Times New Roman" w:hAnsi="Times New Roman"/>
                <w:b/>
                <w:sz w:val="24"/>
                <w:szCs w:val="24"/>
              </w:rPr>
              <w:t>Estimated No. of  Respondents</w:t>
            </w:r>
          </w:p>
        </w:tc>
        <w:tc>
          <w:tcPr>
            <w:tcW w:w="1329" w:type="dxa"/>
            <w:vAlign w:val="center"/>
          </w:tcPr>
          <w:p w:rsidR="00C817F9" w:rsidRPr="00811FDE" w:rsidRDefault="00FA2399" w:rsidP="004E1392">
            <w:pPr>
              <w:spacing w:before="240" w:line="240" w:lineRule="auto"/>
              <w:jc w:val="center"/>
              <w:rPr>
                <w:rFonts w:ascii="Times New Roman" w:hAnsi="Times New Roman"/>
                <w:b/>
                <w:sz w:val="24"/>
                <w:szCs w:val="24"/>
              </w:rPr>
            </w:pPr>
            <w:r w:rsidRPr="00811FDE">
              <w:rPr>
                <w:rFonts w:ascii="Times New Roman" w:hAnsi="Times New Roman"/>
                <w:b/>
                <w:sz w:val="24"/>
                <w:szCs w:val="24"/>
              </w:rPr>
              <w:t>Frequency of Response</w:t>
            </w:r>
          </w:p>
        </w:tc>
        <w:tc>
          <w:tcPr>
            <w:tcW w:w="1270" w:type="dxa"/>
          </w:tcPr>
          <w:p w:rsidR="00C817F9" w:rsidRPr="00811FDE" w:rsidRDefault="00C817F9" w:rsidP="004E1392">
            <w:pPr>
              <w:spacing w:before="240" w:line="240" w:lineRule="auto"/>
              <w:rPr>
                <w:rFonts w:ascii="Times New Roman" w:hAnsi="Times New Roman"/>
                <w:b/>
                <w:sz w:val="24"/>
                <w:szCs w:val="24"/>
              </w:rPr>
            </w:pPr>
          </w:p>
          <w:p w:rsidR="00C817F9" w:rsidRPr="00811FDE" w:rsidRDefault="00FA2399" w:rsidP="00B32049">
            <w:pPr>
              <w:spacing w:line="240" w:lineRule="auto"/>
              <w:jc w:val="center"/>
              <w:rPr>
                <w:rFonts w:ascii="Times New Roman" w:hAnsi="Times New Roman"/>
                <w:b/>
                <w:sz w:val="24"/>
                <w:szCs w:val="24"/>
              </w:rPr>
            </w:pPr>
            <w:r w:rsidRPr="00811FDE">
              <w:rPr>
                <w:rFonts w:ascii="Times New Roman" w:hAnsi="Times New Roman"/>
                <w:b/>
                <w:sz w:val="24"/>
                <w:szCs w:val="24"/>
              </w:rPr>
              <w:t>Total Responses</w:t>
            </w:r>
          </w:p>
        </w:tc>
        <w:tc>
          <w:tcPr>
            <w:tcW w:w="1904" w:type="dxa"/>
            <w:vAlign w:val="center"/>
          </w:tcPr>
          <w:p w:rsidR="00C817F9" w:rsidRPr="00811FDE" w:rsidRDefault="00FA2399" w:rsidP="004E1392">
            <w:pPr>
              <w:spacing w:before="240" w:line="240" w:lineRule="auto"/>
              <w:jc w:val="center"/>
              <w:rPr>
                <w:rFonts w:ascii="Times New Roman" w:hAnsi="Times New Roman"/>
                <w:b/>
                <w:sz w:val="24"/>
                <w:szCs w:val="24"/>
              </w:rPr>
            </w:pPr>
            <w:r w:rsidRPr="00811FDE">
              <w:rPr>
                <w:rFonts w:ascii="Times New Roman" w:hAnsi="Times New Roman"/>
                <w:b/>
                <w:sz w:val="24"/>
                <w:szCs w:val="24"/>
              </w:rPr>
              <w:t>Estimated Time (Hours) to complete each Application</w:t>
            </w:r>
          </w:p>
        </w:tc>
        <w:tc>
          <w:tcPr>
            <w:tcW w:w="1800" w:type="dxa"/>
            <w:vAlign w:val="center"/>
          </w:tcPr>
          <w:p w:rsidR="00C817F9" w:rsidRPr="00811FDE" w:rsidRDefault="00FA2399" w:rsidP="004E1392">
            <w:pPr>
              <w:spacing w:before="240" w:line="240" w:lineRule="auto"/>
              <w:jc w:val="center"/>
              <w:rPr>
                <w:rFonts w:ascii="Times New Roman" w:hAnsi="Times New Roman"/>
                <w:b/>
                <w:sz w:val="24"/>
                <w:szCs w:val="24"/>
              </w:rPr>
            </w:pPr>
            <w:r w:rsidRPr="00811FDE">
              <w:rPr>
                <w:rFonts w:ascii="Times New Roman" w:hAnsi="Times New Roman"/>
                <w:b/>
                <w:sz w:val="24"/>
                <w:szCs w:val="24"/>
              </w:rPr>
              <w:t>Total Estimated Burden Hours</w:t>
            </w:r>
          </w:p>
        </w:tc>
      </w:tr>
      <w:tr w:rsidR="00FA2399" w:rsidRPr="00811FDE" w:rsidTr="00C817F9">
        <w:trPr>
          <w:trHeight w:val="908"/>
        </w:trPr>
        <w:tc>
          <w:tcPr>
            <w:tcW w:w="1679" w:type="dxa"/>
            <w:vAlign w:val="center"/>
          </w:tcPr>
          <w:p w:rsidR="00C60F38" w:rsidRDefault="00C60F38" w:rsidP="004E1392">
            <w:pPr>
              <w:spacing w:before="240" w:line="240" w:lineRule="auto"/>
              <w:rPr>
                <w:rFonts w:ascii="Times New Roman" w:hAnsi="Times New Roman"/>
                <w:sz w:val="18"/>
                <w:szCs w:val="24"/>
              </w:rPr>
            </w:pPr>
          </w:p>
          <w:p w:rsidR="00B34EE7" w:rsidRPr="00B34EE7" w:rsidRDefault="00B34EE7" w:rsidP="0021246E">
            <w:pPr>
              <w:spacing w:before="240" w:line="240" w:lineRule="auto"/>
              <w:rPr>
                <w:rFonts w:ascii="Times New Roman" w:hAnsi="Times New Roman"/>
                <w:sz w:val="18"/>
                <w:szCs w:val="18"/>
              </w:rPr>
            </w:pPr>
            <w:r w:rsidRPr="00B34EE7">
              <w:rPr>
                <w:rFonts w:ascii="Times New Roman" w:hAnsi="Times New Roman"/>
                <w:sz w:val="18"/>
                <w:szCs w:val="18"/>
              </w:rPr>
              <w:t>Businesses (n</w:t>
            </w:r>
            <w:r w:rsidRPr="00B34EE7">
              <w:rPr>
                <w:rFonts w:ascii="Times New Roman" w:hAnsi="Times New Roman"/>
                <w:spacing w:val="2"/>
                <w:sz w:val="18"/>
                <w:szCs w:val="18"/>
              </w:rPr>
              <w:t>on</w:t>
            </w:r>
            <w:r w:rsidRPr="00B34EE7">
              <w:rPr>
                <w:rFonts w:ascii="Times New Roman" w:hAnsi="Times New Roman"/>
                <w:spacing w:val="-1"/>
                <w:sz w:val="18"/>
                <w:szCs w:val="18"/>
              </w:rPr>
              <w:t>-</w:t>
            </w:r>
            <w:r w:rsidRPr="00B34EE7">
              <w:rPr>
                <w:rFonts w:ascii="Times New Roman" w:hAnsi="Times New Roman"/>
                <w:sz w:val="18"/>
                <w:szCs w:val="18"/>
              </w:rPr>
              <w:t>p</w:t>
            </w:r>
            <w:r w:rsidRPr="00B34EE7">
              <w:rPr>
                <w:rFonts w:ascii="Times New Roman" w:hAnsi="Times New Roman"/>
                <w:spacing w:val="-1"/>
                <w:sz w:val="18"/>
                <w:szCs w:val="18"/>
              </w:rPr>
              <w:t>r</w:t>
            </w:r>
            <w:r w:rsidRPr="00B34EE7">
              <w:rPr>
                <w:rFonts w:ascii="Times New Roman" w:hAnsi="Times New Roman"/>
                <w:sz w:val="18"/>
                <w:szCs w:val="18"/>
              </w:rPr>
              <w:t>o</w:t>
            </w:r>
            <w:r w:rsidRPr="00B34EE7">
              <w:rPr>
                <w:rFonts w:ascii="Times New Roman" w:hAnsi="Times New Roman"/>
                <w:spacing w:val="-1"/>
                <w:sz w:val="18"/>
                <w:szCs w:val="18"/>
              </w:rPr>
              <w:t>f</w:t>
            </w:r>
            <w:r w:rsidRPr="00B34EE7">
              <w:rPr>
                <w:rFonts w:ascii="Times New Roman" w:hAnsi="Times New Roman"/>
                <w:sz w:val="18"/>
                <w:szCs w:val="18"/>
              </w:rPr>
              <w:t>it</w:t>
            </w:r>
            <w:r w:rsidRPr="00B34EE7">
              <w:rPr>
                <w:rFonts w:ascii="Times New Roman" w:hAnsi="Times New Roman"/>
                <w:spacing w:val="1"/>
                <w:sz w:val="18"/>
                <w:szCs w:val="18"/>
              </w:rPr>
              <w:t xml:space="preserve"> </w:t>
            </w:r>
            <w:r w:rsidRPr="00B34EE7">
              <w:rPr>
                <w:rFonts w:ascii="Times New Roman" w:hAnsi="Times New Roman"/>
                <w:sz w:val="18"/>
                <w:szCs w:val="18"/>
              </w:rPr>
              <w:t>o</w:t>
            </w:r>
            <w:r w:rsidRPr="00B34EE7">
              <w:rPr>
                <w:rFonts w:ascii="Times New Roman" w:hAnsi="Times New Roman"/>
                <w:spacing w:val="1"/>
                <w:sz w:val="18"/>
                <w:szCs w:val="18"/>
              </w:rPr>
              <w:t>r</w:t>
            </w:r>
            <w:r w:rsidRPr="00B34EE7">
              <w:rPr>
                <w:rFonts w:ascii="Times New Roman" w:hAnsi="Times New Roman"/>
                <w:spacing w:val="-2"/>
                <w:sz w:val="18"/>
                <w:szCs w:val="18"/>
              </w:rPr>
              <w:t>g</w:t>
            </w:r>
            <w:r w:rsidRPr="00B34EE7">
              <w:rPr>
                <w:rFonts w:ascii="Times New Roman" w:hAnsi="Times New Roman"/>
                <w:spacing w:val="-1"/>
                <w:sz w:val="18"/>
                <w:szCs w:val="18"/>
              </w:rPr>
              <w:t>a</w:t>
            </w:r>
            <w:r w:rsidRPr="00B34EE7">
              <w:rPr>
                <w:rFonts w:ascii="Times New Roman" w:hAnsi="Times New Roman"/>
                <w:sz w:val="18"/>
                <w:szCs w:val="18"/>
              </w:rPr>
              <w:t>ni</w:t>
            </w:r>
            <w:r w:rsidRPr="00B34EE7">
              <w:rPr>
                <w:rFonts w:ascii="Times New Roman" w:hAnsi="Times New Roman"/>
                <w:spacing w:val="2"/>
                <w:sz w:val="18"/>
                <w:szCs w:val="18"/>
              </w:rPr>
              <w:t>z</w:t>
            </w:r>
            <w:r w:rsidRPr="00B34EE7">
              <w:rPr>
                <w:rFonts w:ascii="Times New Roman" w:hAnsi="Times New Roman"/>
                <w:spacing w:val="-1"/>
                <w:sz w:val="18"/>
                <w:szCs w:val="18"/>
              </w:rPr>
              <w:t>a</w:t>
            </w:r>
            <w:r w:rsidRPr="00B34EE7">
              <w:rPr>
                <w:rFonts w:ascii="Times New Roman" w:hAnsi="Times New Roman"/>
                <w:sz w:val="18"/>
                <w:szCs w:val="18"/>
              </w:rPr>
              <w:t>t</w:t>
            </w:r>
            <w:r w:rsidRPr="00B34EE7">
              <w:rPr>
                <w:rFonts w:ascii="Times New Roman" w:hAnsi="Times New Roman"/>
                <w:spacing w:val="1"/>
                <w:sz w:val="18"/>
                <w:szCs w:val="18"/>
              </w:rPr>
              <w:t>i</w:t>
            </w:r>
            <w:r w:rsidRPr="00B34EE7">
              <w:rPr>
                <w:rFonts w:ascii="Times New Roman" w:hAnsi="Times New Roman"/>
                <w:sz w:val="18"/>
                <w:szCs w:val="18"/>
              </w:rPr>
              <w:t xml:space="preserve">ons or for-profit </w:t>
            </w:r>
            <w:r w:rsidR="0021246E">
              <w:rPr>
                <w:rFonts w:ascii="Times New Roman" w:hAnsi="Times New Roman"/>
                <w:sz w:val="18"/>
                <w:szCs w:val="18"/>
              </w:rPr>
              <w:t>organizations)</w:t>
            </w:r>
          </w:p>
        </w:tc>
        <w:tc>
          <w:tcPr>
            <w:tcW w:w="1468" w:type="dxa"/>
            <w:vAlign w:val="center"/>
          </w:tcPr>
          <w:p w:rsidR="00FA2399" w:rsidRPr="00811FDE" w:rsidRDefault="00BE687A" w:rsidP="004E1392">
            <w:pPr>
              <w:spacing w:line="480" w:lineRule="auto"/>
              <w:jc w:val="center"/>
              <w:rPr>
                <w:rFonts w:ascii="Times New Roman" w:hAnsi="Times New Roman"/>
                <w:sz w:val="24"/>
                <w:szCs w:val="24"/>
              </w:rPr>
            </w:pPr>
            <w:r>
              <w:rPr>
                <w:rFonts w:ascii="Times New Roman" w:hAnsi="Times New Roman"/>
                <w:sz w:val="24"/>
                <w:szCs w:val="24"/>
              </w:rPr>
              <w:t>1</w:t>
            </w:r>
            <w:r w:rsidR="00CD4F18" w:rsidRPr="00811FDE">
              <w:rPr>
                <w:rFonts w:ascii="Times New Roman" w:hAnsi="Times New Roman"/>
                <w:sz w:val="24"/>
                <w:szCs w:val="24"/>
              </w:rPr>
              <w:t>0</w:t>
            </w:r>
          </w:p>
        </w:tc>
        <w:tc>
          <w:tcPr>
            <w:tcW w:w="1329" w:type="dxa"/>
            <w:vAlign w:val="center"/>
          </w:tcPr>
          <w:p w:rsidR="00FA2399" w:rsidRPr="00811FDE" w:rsidRDefault="00FA2399" w:rsidP="004E1392">
            <w:pPr>
              <w:spacing w:line="480" w:lineRule="auto"/>
              <w:jc w:val="center"/>
              <w:rPr>
                <w:rFonts w:ascii="Times New Roman" w:hAnsi="Times New Roman"/>
                <w:sz w:val="24"/>
                <w:szCs w:val="24"/>
              </w:rPr>
            </w:pPr>
            <w:r w:rsidRPr="00811FDE">
              <w:rPr>
                <w:rFonts w:ascii="Times New Roman" w:hAnsi="Times New Roman"/>
                <w:sz w:val="24"/>
                <w:szCs w:val="24"/>
              </w:rPr>
              <w:t>1</w:t>
            </w:r>
          </w:p>
        </w:tc>
        <w:tc>
          <w:tcPr>
            <w:tcW w:w="1270" w:type="dxa"/>
            <w:vAlign w:val="center"/>
          </w:tcPr>
          <w:p w:rsidR="00FA2399" w:rsidRPr="00811FDE" w:rsidRDefault="00BE687A" w:rsidP="004E1392">
            <w:pPr>
              <w:spacing w:line="480" w:lineRule="auto"/>
              <w:jc w:val="center"/>
              <w:rPr>
                <w:rFonts w:ascii="Times New Roman" w:hAnsi="Times New Roman"/>
                <w:sz w:val="24"/>
                <w:szCs w:val="24"/>
              </w:rPr>
            </w:pPr>
            <w:r>
              <w:rPr>
                <w:rFonts w:ascii="Times New Roman" w:hAnsi="Times New Roman"/>
                <w:sz w:val="24"/>
                <w:szCs w:val="24"/>
              </w:rPr>
              <w:t>1</w:t>
            </w:r>
            <w:r w:rsidR="00CD4F18" w:rsidRPr="00811FDE">
              <w:rPr>
                <w:rFonts w:ascii="Times New Roman" w:hAnsi="Times New Roman"/>
                <w:sz w:val="24"/>
                <w:szCs w:val="24"/>
              </w:rPr>
              <w:t>0</w:t>
            </w:r>
          </w:p>
        </w:tc>
        <w:tc>
          <w:tcPr>
            <w:tcW w:w="1904" w:type="dxa"/>
            <w:vAlign w:val="center"/>
          </w:tcPr>
          <w:p w:rsidR="00FA2399" w:rsidRPr="00811FDE" w:rsidRDefault="00BF25DB" w:rsidP="004E1392">
            <w:pPr>
              <w:spacing w:line="480" w:lineRule="auto"/>
              <w:jc w:val="center"/>
              <w:rPr>
                <w:rFonts w:ascii="Times New Roman" w:hAnsi="Times New Roman"/>
                <w:sz w:val="24"/>
                <w:szCs w:val="24"/>
              </w:rPr>
            </w:pPr>
            <w:r>
              <w:rPr>
                <w:rFonts w:ascii="Times New Roman" w:hAnsi="Times New Roman"/>
                <w:sz w:val="24"/>
                <w:szCs w:val="24"/>
              </w:rPr>
              <w:t>40</w:t>
            </w:r>
          </w:p>
        </w:tc>
        <w:tc>
          <w:tcPr>
            <w:tcW w:w="1800" w:type="dxa"/>
            <w:vAlign w:val="center"/>
          </w:tcPr>
          <w:p w:rsidR="00FA2399" w:rsidRPr="00811FDE" w:rsidRDefault="00BF25DB" w:rsidP="00BF25DB">
            <w:pPr>
              <w:spacing w:line="480" w:lineRule="auto"/>
              <w:jc w:val="center"/>
              <w:rPr>
                <w:rFonts w:ascii="Times New Roman" w:hAnsi="Times New Roman"/>
                <w:sz w:val="24"/>
                <w:szCs w:val="24"/>
              </w:rPr>
            </w:pPr>
            <w:r>
              <w:rPr>
                <w:rFonts w:ascii="Times New Roman" w:hAnsi="Times New Roman"/>
                <w:sz w:val="24"/>
                <w:szCs w:val="24"/>
              </w:rPr>
              <w:t>400</w:t>
            </w:r>
          </w:p>
        </w:tc>
      </w:tr>
      <w:tr w:rsidR="00FA2399" w:rsidRPr="00811FDE" w:rsidTr="00FA2399">
        <w:trPr>
          <w:trHeight w:val="827"/>
        </w:trPr>
        <w:tc>
          <w:tcPr>
            <w:tcW w:w="1679" w:type="dxa"/>
            <w:vAlign w:val="center"/>
          </w:tcPr>
          <w:p w:rsidR="00FA2399" w:rsidRPr="00811FDE" w:rsidRDefault="00FA2399" w:rsidP="004E1392">
            <w:pPr>
              <w:spacing w:before="240" w:line="360" w:lineRule="auto"/>
              <w:jc w:val="center"/>
              <w:rPr>
                <w:rFonts w:ascii="Times New Roman" w:hAnsi="Times New Roman"/>
                <w:b/>
                <w:sz w:val="24"/>
                <w:szCs w:val="24"/>
              </w:rPr>
            </w:pPr>
            <w:r w:rsidRPr="00811FDE">
              <w:rPr>
                <w:rFonts w:ascii="Times New Roman" w:hAnsi="Times New Roman"/>
                <w:b/>
                <w:sz w:val="24"/>
                <w:szCs w:val="24"/>
              </w:rPr>
              <w:lastRenderedPageBreak/>
              <w:t>Total Burden</w:t>
            </w:r>
          </w:p>
        </w:tc>
        <w:tc>
          <w:tcPr>
            <w:tcW w:w="1468" w:type="dxa"/>
            <w:vAlign w:val="center"/>
          </w:tcPr>
          <w:p w:rsidR="00FA2399" w:rsidRPr="00811FDE" w:rsidRDefault="00BE687A" w:rsidP="004E1392">
            <w:pPr>
              <w:spacing w:line="480" w:lineRule="auto"/>
              <w:jc w:val="center"/>
              <w:rPr>
                <w:rFonts w:ascii="Times New Roman" w:hAnsi="Times New Roman"/>
                <w:b/>
                <w:sz w:val="24"/>
                <w:szCs w:val="24"/>
              </w:rPr>
            </w:pPr>
            <w:r>
              <w:rPr>
                <w:rFonts w:ascii="Times New Roman" w:hAnsi="Times New Roman"/>
                <w:b/>
                <w:sz w:val="24"/>
                <w:szCs w:val="24"/>
              </w:rPr>
              <w:t>1</w:t>
            </w:r>
            <w:r w:rsidR="00CD4F18" w:rsidRPr="00811FDE">
              <w:rPr>
                <w:rFonts w:ascii="Times New Roman" w:hAnsi="Times New Roman"/>
                <w:b/>
                <w:sz w:val="24"/>
                <w:szCs w:val="24"/>
              </w:rPr>
              <w:t>0</w:t>
            </w:r>
          </w:p>
        </w:tc>
        <w:tc>
          <w:tcPr>
            <w:tcW w:w="1329" w:type="dxa"/>
            <w:vAlign w:val="center"/>
          </w:tcPr>
          <w:p w:rsidR="00FA2399" w:rsidRPr="00811FDE" w:rsidRDefault="00FA2399" w:rsidP="004E1392">
            <w:pPr>
              <w:spacing w:line="480" w:lineRule="auto"/>
              <w:jc w:val="center"/>
              <w:rPr>
                <w:rFonts w:ascii="Times New Roman" w:hAnsi="Times New Roman"/>
                <w:b/>
                <w:sz w:val="24"/>
                <w:szCs w:val="24"/>
              </w:rPr>
            </w:pPr>
            <w:r w:rsidRPr="00811FDE">
              <w:rPr>
                <w:rFonts w:ascii="Times New Roman" w:hAnsi="Times New Roman"/>
                <w:b/>
                <w:sz w:val="24"/>
                <w:szCs w:val="24"/>
              </w:rPr>
              <w:t>1</w:t>
            </w:r>
          </w:p>
        </w:tc>
        <w:tc>
          <w:tcPr>
            <w:tcW w:w="1270" w:type="dxa"/>
            <w:vAlign w:val="center"/>
          </w:tcPr>
          <w:p w:rsidR="00FA2399" w:rsidRPr="00811FDE" w:rsidRDefault="00BF25DB" w:rsidP="004E1392">
            <w:pPr>
              <w:spacing w:line="480" w:lineRule="auto"/>
              <w:jc w:val="center"/>
              <w:rPr>
                <w:rFonts w:ascii="Times New Roman" w:hAnsi="Times New Roman"/>
                <w:b/>
                <w:sz w:val="24"/>
                <w:szCs w:val="24"/>
              </w:rPr>
            </w:pPr>
            <w:r>
              <w:rPr>
                <w:rFonts w:ascii="Times New Roman" w:hAnsi="Times New Roman"/>
                <w:b/>
                <w:sz w:val="24"/>
                <w:szCs w:val="24"/>
              </w:rPr>
              <w:t>1</w:t>
            </w:r>
            <w:r w:rsidR="00CD4F18" w:rsidRPr="00811FDE">
              <w:rPr>
                <w:rFonts w:ascii="Times New Roman" w:hAnsi="Times New Roman"/>
                <w:b/>
                <w:sz w:val="24"/>
                <w:szCs w:val="24"/>
              </w:rPr>
              <w:t>0</w:t>
            </w:r>
          </w:p>
        </w:tc>
        <w:tc>
          <w:tcPr>
            <w:tcW w:w="1904" w:type="dxa"/>
            <w:vAlign w:val="center"/>
          </w:tcPr>
          <w:p w:rsidR="00FA2399" w:rsidRPr="00811FDE" w:rsidRDefault="00BF25DB" w:rsidP="004E1392">
            <w:pPr>
              <w:spacing w:line="480" w:lineRule="auto"/>
              <w:jc w:val="center"/>
              <w:rPr>
                <w:rFonts w:ascii="Times New Roman" w:hAnsi="Times New Roman"/>
                <w:b/>
                <w:sz w:val="24"/>
                <w:szCs w:val="24"/>
              </w:rPr>
            </w:pPr>
            <w:r>
              <w:rPr>
                <w:rFonts w:ascii="Times New Roman" w:hAnsi="Times New Roman"/>
                <w:b/>
                <w:sz w:val="24"/>
                <w:szCs w:val="24"/>
              </w:rPr>
              <w:t>40</w:t>
            </w:r>
          </w:p>
        </w:tc>
        <w:tc>
          <w:tcPr>
            <w:tcW w:w="1800" w:type="dxa"/>
            <w:vAlign w:val="center"/>
          </w:tcPr>
          <w:p w:rsidR="00FA2399" w:rsidRPr="00811FDE" w:rsidRDefault="00BF25DB" w:rsidP="00BF25DB">
            <w:pPr>
              <w:spacing w:line="480" w:lineRule="auto"/>
              <w:jc w:val="center"/>
              <w:rPr>
                <w:rFonts w:ascii="Times New Roman" w:hAnsi="Times New Roman"/>
                <w:b/>
                <w:sz w:val="24"/>
                <w:szCs w:val="24"/>
              </w:rPr>
            </w:pPr>
            <w:r>
              <w:rPr>
                <w:rFonts w:ascii="Times New Roman" w:hAnsi="Times New Roman"/>
                <w:b/>
                <w:sz w:val="24"/>
                <w:szCs w:val="24"/>
              </w:rPr>
              <w:t>400</w:t>
            </w:r>
          </w:p>
        </w:tc>
      </w:tr>
    </w:tbl>
    <w:p w:rsidR="00007F9E" w:rsidRDefault="00327223" w:rsidP="00007F9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 xml:space="preserve"> </w:t>
      </w:r>
    </w:p>
    <w:p w:rsidR="00D936D6" w:rsidRDefault="00327223" w:rsidP="004E1392">
      <w:pPr>
        <w:spacing w:line="480" w:lineRule="auto"/>
        <w:ind w:left="547"/>
        <w:rPr>
          <w:rFonts w:ascii="Times New Roman" w:hAnsi="Times New Roman"/>
          <w:b/>
          <w:sz w:val="24"/>
          <w:szCs w:val="24"/>
        </w:rPr>
      </w:pPr>
      <w:r w:rsidRPr="00811FDE">
        <w:rPr>
          <w:rFonts w:ascii="Times New Roman" w:hAnsi="Times New Roman"/>
          <w:b/>
          <w:sz w:val="24"/>
          <w:szCs w:val="24"/>
        </w:rPr>
        <w:t xml:space="preserve">A.12.2 Estimate of Hours Burden on Respondents for Application (Affected Public:  </w:t>
      </w:r>
      <w:r w:rsidR="00877368">
        <w:rPr>
          <w:rFonts w:ascii="Times New Roman" w:hAnsi="Times New Roman"/>
          <w:color w:val="000000"/>
          <w:sz w:val="24"/>
          <w:szCs w:val="24"/>
        </w:rPr>
        <w:t>N</w:t>
      </w:r>
      <w:r w:rsidR="00877368" w:rsidRPr="00A85A16">
        <w:rPr>
          <w:rFonts w:ascii="Times New Roman" w:hAnsi="Times New Roman"/>
          <w:color w:val="000000"/>
          <w:sz w:val="24"/>
          <w:szCs w:val="24"/>
        </w:rPr>
        <w:t xml:space="preserve">on-profit </w:t>
      </w:r>
      <w:r w:rsidR="00877368">
        <w:rPr>
          <w:rFonts w:ascii="Times New Roman" w:hAnsi="Times New Roman"/>
          <w:color w:val="000000"/>
          <w:sz w:val="24"/>
          <w:szCs w:val="24"/>
        </w:rPr>
        <w:t>O</w:t>
      </w:r>
      <w:r w:rsidR="00877368" w:rsidRPr="00A85A16">
        <w:rPr>
          <w:rFonts w:ascii="Times New Roman" w:hAnsi="Times New Roman"/>
          <w:color w:val="000000"/>
          <w:sz w:val="24"/>
          <w:szCs w:val="24"/>
        </w:rPr>
        <w:t>rganizations</w:t>
      </w:r>
      <w:r w:rsidR="00877368">
        <w:rPr>
          <w:rFonts w:ascii="Times New Roman" w:hAnsi="Times New Roman"/>
          <w:color w:val="000000"/>
          <w:sz w:val="24"/>
          <w:szCs w:val="24"/>
        </w:rPr>
        <w:t>, F</w:t>
      </w:r>
      <w:r w:rsidR="00877368" w:rsidRPr="00A85A16">
        <w:rPr>
          <w:rFonts w:ascii="Times New Roman" w:hAnsi="Times New Roman"/>
          <w:color w:val="000000"/>
          <w:sz w:val="24"/>
          <w:szCs w:val="24"/>
        </w:rPr>
        <w:t xml:space="preserve">or-profit </w:t>
      </w:r>
      <w:r w:rsidR="00877368">
        <w:rPr>
          <w:rFonts w:ascii="Times New Roman" w:hAnsi="Times New Roman"/>
          <w:color w:val="000000"/>
          <w:sz w:val="24"/>
          <w:szCs w:val="24"/>
        </w:rPr>
        <w:t>O</w:t>
      </w:r>
      <w:r w:rsidR="00877368" w:rsidRPr="00A85A16">
        <w:rPr>
          <w:rFonts w:ascii="Times New Roman" w:hAnsi="Times New Roman"/>
          <w:color w:val="000000"/>
          <w:sz w:val="24"/>
          <w:szCs w:val="24"/>
        </w:rPr>
        <w:t>rganizations</w:t>
      </w:r>
      <w:r w:rsidR="00FB7FDF">
        <w:rPr>
          <w:rFonts w:ascii="Times New Roman" w:hAnsi="Times New Roman"/>
          <w:color w:val="000000"/>
          <w:sz w:val="24"/>
          <w:szCs w:val="24"/>
        </w:rPr>
        <w:t xml:space="preserve"> </w:t>
      </w:r>
      <w:r w:rsidRPr="00811FDE">
        <w:rPr>
          <w:rFonts w:ascii="Times New Roman" w:hAnsi="Times New Roman"/>
          <w:b/>
          <w:sz w:val="24"/>
          <w:szCs w:val="24"/>
        </w:rPr>
        <w:t xml:space="preserve"> </w:t>
      </w:r>
    </w:p>
    <w:p w:rsidR="006E3D46" w:rsidRDefault="006E3D46" w:rsidP="006E3D46">
      <w:pPr>
        <w:spacing w:line="480" w:lineRule="auto"/>
        <w:ind w:left="547"/>
        <w:rPr>
          <w:rFonts w:ascii="Times New Roman" w:hAnsi="Times New Roman"/>
          <w:b/>
          <w:sz w:val="24"/>
          <w:szCs w:val="24"/>
        </w:rPr>
      </w:pPr>
      <w:r w:rsidRPr="00811FDE">
        <w:rPr>
          <w:rFonts w:ascii="Times New Roman" w:hAnsi="Times New Roman"/>
          <w:b/>
          <w:sz w:val="24"/>
          <w:szCs w:val="24"/>
        </w:rPr>
        <w:t>Post-Awardees Burden Estimates</w:t>
      </w:r>
    </w:p>
    <w:p w:rsidR="00CD0965" w:rsidRDefault="00CD0965" w:rsidP="0013404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rFonts w:ascii="Times New Roman" w:hAnsi="Times New Roman"/>
          <w:sz w:val="24"/>
          <w:szCs w:val="24"/>
        </w:rPr>
      </w:pPr>
      <w:r w:rsidRPr="00811FDE">
        <w:rPr>
          <w:rFonts w:ascii="Times New Roman" w:hAnsi="Times New Roman"/>
          <w:sz w:val="24"/>
          <w:szCs w:val="24"/>
        </w:rPr>
        <w:t>The post-award burden hours are based on the production of quarterly progress reports and quarterly financial reports that are submitted to FNS by the grantee selected for the project.  Financial reports submitted use the SF-425.  Grant activ</w:t>
      </w:r>
      <w:r w:rsidR="00E6726E">
        <w:rPr>
          <w:rFonts w:ascii="Times New Roman" w:hAnsi="Times New Roman"/>
          <w:sz w:val="24"/>
          <w:szCs w:val="24"/>
        </w:rPr>
        <w:t xml:space="preserve">ities are for up to </w:t>
      </w:r>
      <w:r w:rsidR="00945DFE">
        <w:rPr>
          <w:rFonts w:ascii="Times New Roman" w:hAnsi="Times New Roman"/>
          <w:sz w:val="24"/>
          <w:szCs w:val="24"/>
        </w:rPr>
        <w:t xml:space="preserve">two </w:t>
      </w:r>
      <w:r w:rsidR="00E6726E">
        <w:rPr>
          <w:rFonts w:ascii="Times New Roman" w:hAnsi="Times New Roman"/>
          <w:sz w:val="24"/>
          <w:szCs w:val="24"/>
        </w:rPr>
        <w:t xml:space="preserve">years. </w:t>
      </w:r>
      <w:r w:rsidRPr="00811FDE">
        <w:rPr>
          <w:rFonts w:ascii="Times New Roman" w:hAnsi="Times New Roman"/>
          <w:sz w:val="24"/>
          <w:szCs w:val="24"/>
        </w:rPr>
        <w:t xml:space="preserve">For the purposes of this estimate, the grantee will submit </w:t>
      </w:r>
      <w:r>
        <w:rPr>
          <w:rFonts w:ascii="Times New Roman" w:hAnsi="Times New Roman"/>
          <w:sz w:val="24"/>
          <w:szCs w:val="24"/>
        </w:rPr>
        <w:t>a total of eight</w:t>
      </w:r>
      <w:r w:rsidRPr="00811FDE">
        <w:rPr>
          <w:rFonts w:ascii="Times New Roman" w:hAnsi="Times New Roman"/>
          <w:sz w:val="24"/>
          <w:szCs w:val="24"/>
        </w:rPr>
        <w:t xml:space="preserve"> (</w:t>
      </w:r>
      <w:r>
        <w:rPr>
          <w:rFonts w:ascii="Times New Roman" w:hAnsi="Times New Roman"/>
          <w:sz w:val="24"/>
          <w:szCs w:val="24"/>
        </w:rPr>
        <w:t>8</w:t>
      </w:r>
      <w:r w:rsidRPr="00811FDE">
        <w:rPr>
          <w:rFonts w:ascii="Times New Roman" w:hAnsi="Times New Roman"/>
          <w:sz w:val="24"/>
          <w:szCs w:val="24"/>
        </w:rPr>
        <w:t xml:space="preserve">) quarterly progress reports </w:t>
      </w:r>
      <w:r w:rsidR="00E6726E">
        <w:rPr>
          <w:rFonts w:ascii="Times New Roman" w:hAnsi="Times New Roman"/>
          <w:sz w:val="24"/>
          <w:szCs w:val="24"/>
        </w:rPr>
        <w:t xml:space="preserve">(four </w:t>
      </w:r>
      <w:r w:rsidR="003750CB">
        <w:rPr>
          <w:rFonts w:ascii="Times New Roman" w:hAnsi="Times New Roman"/>
          <w:sz w:val="24"/>
          <w:szCs w:val="24"/>
        </w:rPr>
        <w:t xml:space="preserve">per </w:t>
      </w:r>
      <w:r w:rsidR="00E6726E">
        <w:rPr>
          <w:rFonts w:ascii="Times New Roman" w:hAnsi="Times New Roman"/>
          <w:sz w:val="24"/>
          <w:szCs w:val="24"/>
        </w:rPr>
        <w:t>award year</w:t>
      </w:r>
      <w:r>
        <w:rPr>
          <w:rFonts w:ascii="Times New Roman" w:hAnsi="Times New Roman"/>
          <w:sz w:val="24"/>
          <w:szCs w:val="24"/>
        </w:rPr>
        <w:t xml:space="preserve">) </w:t>
      </w:r>
      <w:r w:rsidRPr="00811FDE">
        <w:rPr>
          <w:rFonts w:ascii="Times New Roman" w:hAnsi="Times New Roman"/>
          <w:sz w:val="24"/>
          <w:szCs w:val="24"/>
        </w:rPr>
        <w:t xml:space="preserve">and </w:t>
      </w:r>
      <w:r>
        <w:rPr>
          <w:rFonts w:ascii="Times New Roman" w:hAnsi="Times New Roman"/>
          <w:sz w:val="24"/>
          <w:szCs w:val="24"/>
        </w:rPr>
        <w:t xml:space="preserve">a total of eight </w:t>
      </w:r>
      <w:r w:rsidRPr="00811FDE">
        <w:rPr>
          <w:rFonts w:ascii="Times New Roman" w:hAnsi="Times New Roman"/>
          <w:sz w:val="24"/>
          <w:szCs w:val="24"/>
        </w:rPr>
        <w:t>(</w:t>
      </w:r>
      <w:r>
        <w:rPr>
          <w:rFonts w:ascii="Times New Roman" w:hAnsi="Times New Roman"/>
          <w:sz w:val="24"/>
          <w:szCs w:val="24"/>
        </w:rPr>
        <w:t>8</w:t>
      </w:r>
      <w:r w:rsidRPr="00811FDE">
        <w:rPr>
          <w:rFonts w:ascii="Times New Roman" w:hAnsi="Times New Roman"/>
          <w:sz w:val="24"/>
          <w:szCs w:val="24"/>
        </w:rPr>
        <w:t>) financial reports</w:t>
      </w:r>
      <w:r>
        <w:rPr>
          <w:rFonts w:ascii="Times New Roman" w:hAnsi="Times New Roman"/>
          <w:sz w:val="24"/>
          <w:szCs w:val="24"/>
        </w:rPr>
        <w:t xml:space="preserve"> (</w:t>
      </w:r>
      <w:r w:rsidR="003750CB">
        <w:rPr>
          <w:rFonts w:ascii="Times New Roman" w:hAnsi="Times New Roman"/>
          <w:sz w:val="24"/>
          <w:szCs w:val="24"/>
        </w:rPr>
        <w:t xml:space="preserve">four per </w:t>
      </w:r>
      <w:r w:rsidR="00E6726E">
        <w:rPr>
          <w:rFonts w:ascii="Times New Roman" w:hAnsi="Times New Roman"/>
          <w:sz w:val="24"/>
          <w:szCs w:val="24"/>
        </w:rPr>
        <w:t>award year</w:t>
      </w:r>
      <w:r>
        <w:rPr>
          <w:rFonts w:ascii="Times New Roman" w:hAnsi="Times New Roman"/>
          <w:sz w:val="24"/>
          <w:szCs w:val="24"/>
        </w:rPr>
        <w:t xml:space="preserve">). </w:t>
      </w:r>
      <w:r w:rsidRPr="00811FDE">
        <w:rPr>
          <w:rFonts w:ascii="Times New Roman" w:hAnsi="Times New Roman"/>
          <w:sz w:val="24"/>
          <w:szCs w:val="24"/>
        </w:rPr>
        <w:t xml:space="preserve">In addition, the grantee will submit a final written report. </w:t>
      </w:r>
      <w:r w:rsidR="009C4973">
        <w:rPr>
          <w:rFonts w:ascii="Times New Roman" w:hAnsi="Times New Roman"/>
          <w:sz w:val="24"/>
          <w:szCs w:val="24"/>
        </w:rPr>
        <w:t xml:space="preserve"> FNS </w:t>
      </w:r>
      <w:r w:rsidR="009C4973" w:rsidRPr="00811FDE">
        <w:rPr>
          <w:rFonts w:ascii="Times New Roman" w:hAnsi="Times New Roman"/>
          <w:sz w:val="24"/>
          <w:szCs w:val="24"/>
        </w:rPr>
        <w:t xml:space="preserve">assumes that </w:t>
      </w:r>
      <w:r w:rsidR="009C4973" w:rsidRPr="00AA2C2B">
        <w:rPr>
          <w:rFonts w:ascii="Times New Roman" w:hAnsi="Times New Roman"/>
          <w:sz w:val="24"/>
          <w:szCs w:val="24"/>
        </w:rPr>
        <w:t xml:space="preserve">awardees will spend </w:t>
      </w:r>
      <w:r w:rsidR="009C4973">
        <w:rPr>
          <w:rFonts w:ascii="Times New Roman" w:hAnsi="Times New Roman"/>
          <w:sz w:val="24"/>
          <w:szCs w:val="24"/>
        </w:rPr>
        <w:t xml:space="preserve">a total of </w:t>
      </w:r>
      <w:r w:rsidR="00945DFE">
        <w:rPr>
          <w:rFonts w:ascii="Times New Roman" w:hAnsi="Times New Roman"/>
          <w:sz w:val="24"/>
          <w:szCs w:val="24"/>
        </w:rPr>
        <w:t>1.5</w:t>
      </w:r>
      <w:r w:rsidR="00A61DB4">
        <w:rPr>
          <w:rFonts w:ascii="Times New Roman" w:hAnsi="Times New Roman"/>
          <w:sz w:val="24"/>
          <w:szCs w:val="24"/>
        </w:rPr>
        <w:t xml:space="preserve"> </w:t>
      </w:r>
      <w:r w:rsidR="009C4973">
        <w:rPr>
          <w:rFonts w:ascii="Times New Roman" w:hAnsi="Times New Roman"/>
          <w:sz w:val="24"/>
          <w:szCs w:val="24"/>
        </w:rPr>
        <w:t xml:space="preserve">hours preparing the SF-425. </w:t>
      </w:r>
    </w:p>
    <w:p w:rsidR="00CD0965" w:rsidRDefault="00CD0965" w:rsidP="0013404D">
      <w:pPr>
        <w:spacing w:line="480" w:lineRule="auto"/>
        <w:ind w:left="540" w:right="547"/>
        <w:rPr>
          <w:rFonts w:ascii="Times New Roman" w:hAnsi="Times New Roman"/>
          <w:sz w:val="24"/>
          <w:szCs w:val="24"/>
        </w:rPr>
      </w:pPr>
      <w:r w:rsidRPr="00811FDE">
        <w:rPr>
          <w:rFonts w:ascii="Times New Roman" w:hAnsi="Times New Roman"/>
          <w:sz w:val="24"/>
          <w:szCs w:val="24"/>
        </w:rPr>
        <w:t>The progress reports will ask for a description of the activities that took place during the previous period and report any deviations and difficulties.  The financial reports will be the SF-425, which is the short form for reporting the financial status for the previous period, with the last SF-425 serving as the final financial status report.  These reports are routine in nature and only request necessary information to monitor the progress and funds spent during the perio</w:t>
      </w:r>
      <w:r>
        <w:rPr>
          <w:rFonts w:ascii="Times New Roman" w:hAnsi="Times New Roman"/>
          <w:sz w:val="24"/>
          <w:szCs w:val="24"/>
        </w:rPr>
        <w:t>d of performance of the grant.</w:t>
      </w:r>
      <w:r w:rsidR="00CB77B6">
        <w:rPr>
          <w:rFonts w:ascii="Times New Roman" w:hAnsi="Times New Roman"/>
          <w:sz w:val="24"/>
          <w:szCs w:val="24"/>
        </w:rPr>
        <w:t xml:space="preserve"> </w:t>
      </w:r>
      <w:r w:rsidR="00CB77B6" w:rsidRPr="00811FDE">
        <w:rPr>
          <w:rFonts w:ascii="Times New Roman" w:hAnsi="Times New Roman"/>
          <w:sz w:val="24"/>
          <w:szCs w:val="24"/>
        </w:rPr>
        <w:t xml:space="preserve">For the purpose of this burden estimate, FNS assumes that </w:t>
      </w:r>
      <w:r w:rsidR="00BE67E7">
        <w:rPr>
          <w:rFonts w:ascii="Times New Roman" w:hAnsi="Times New Roman"/>
          <w:sz w:val="24"/>
          <w:szCs w:val="24"/>
        </w:rPr>
        <w:t xml:space="preserve">the Grantee </w:t>
      </w:r>
      <w:r w:rsidR="00CB77B6" w:rsidRPr="00AA2C2B">
        <w:rPr>
          <w:rFonts w:ascii="Times New Roman" w:hAnsi="Times New Roman"/>
          <w:sz w:val="24"/>
          <w:szCs w:val="24"/>
        </w:rPr>
        <w:t xml:space="preserve">will </w:t>
      </w:r>
      <w:r w:rsidR="00B72337" w:rsidRPr="00AA2C2B">
        <w:rPr>
          <w:rFonts w:ascii="Times New Roman" w:hAnsi="Times New Roman"/>
          <w:sz w:val="24"/>
          <w:szCs w:val="24"/>
        </w:rPr>
        <w:t xml:space="preserve">spend </w:t>
      </w:r>
      <w:r w:rsidR="007C6C13">
        <w:rPr>
          <w:rFonts w:ascii="Times New Roman" w:hAnsi="Times New Roman"/>
          <w:sz w:val="24"/>
          <w:szCs w:val="24"/>
        </w:rPr>
        <w:t xml:space="preserve">a total of four hours for Quarterly Progress </w:t>
      </w:r>
      <w:r w:rsidR="0018432C">
        <w:rPr>
          <w:rFonts w:ascii="Times New Roman" w:hAnsi="Times New Roman"/>
          <w:sz w:val="24"/>
          <w:szCs w:val="24"/>
        </w:rPr>
        <w:t xml:space="preserve">(2 hours) </w:t>
      </w:r>
      <w:r w:rsidR="007C6C13">
        <w:rPr>
          <w:rFonts w:ascii="Times New Roman" w:hAnsi="Times New Roman"/>
          <w:sz w:val="24"/>
          <w:szCs w:val="24"/>
        </w:rPr>
        <w:t xml:space="preserve">and Financial Reports </w:t>
      </w:r>
      <w:r w:rsidR="007C6C13" w:rsidRPr="00BD5B7A">
        <w:rPr>
          <w:rFonts w:ascii="Times New Roman" w:hAnsi="Times New Roman"/>
          <w:sz w:val="24"/>
          <w:szCs w:val="24"/>
        </w:rPr>
        <w:t>(</w:t>
      </w:r>
      <w:r w:rsidR="0018432C" w:rsidRPr="00BD5B7A">
        <w:rPr>
          <w:rFonts w:ascii="Times New Roman" w:hAnsi="Times New Roman"/>
          <w:sz w:val="24"/>
          <w:szCs w:val="24"/>
        </w:rPr>
        <w:t>1</w:t>
      </w:r>
      <w:r w:rsidR="00F66845" w:rsidRPr="00BD5B7A">
        <w:rPr>
          <w:rFonts w:ascii="Times New Roman" w:hAnsi="Times New Roman"/>
          <w:sz w:val="24"/>
          <w:szCs w:val="24"/>
        </w:rPr>
        <w:t xml:space="preserve">.5 </w:t>
      </w:r>
      <w:r w:rsidR="00CB77B6" w:rsidRPr="00BD5B7A">
        <w:rPr>
          <w:rFonts w:ascii="Times New Roman" w:hAnsi="Times New Roman"/>
          <w:sz w:val="24"/>
          <w:szCs w:val="24"/>
        </w:rPr>
        <w:t>hours</w:t>
      </w:r>
      <w:r w:rsidR="0018432C" w:rsidRPr="00BD5B7A">
        <w:rPr>
          <w:rFonts w:ascii="Times New Roman" w:hAnsi="Times New Roman"/>
          <w:sz w:val="24"/>
          <w:szCs w:val="24"/>
        </w:rPr>
        <w:t>) for a total of 3.5</w:t>
      </w:r>
      <w:r w:rsidR="00CB77B6" w:rsidRPr="00BD5B7A">
        <w:rPr>
          <w:rFonts w:ascii="Times New Roman" w:hAnsi="Times New Roman"/>
          <w:sz w:val="24"/>
          <w:szCs w:val="24"/>
        </w:rPr>
        <w:t xml:space="preserve"> in preparing</w:t>
      </w:r>
      <w:r w:rsidR="00CB77B6" w:rsidRPr="00AA2C2B">
        <w:rPr>
          <w:rFonts w:ascii="Times New Roman" w:hAnsi="Times New Roman"/>
          <w:sz w:val="24"/>
          <w:szCs w:val="24"/>
        </w:rPr>
        <w:t xml:space="preserve"> </w:t>
      </w:r>
      <w:r w:rsidR="00BE67E7">
        <w:rPr>
          <w:rFonts w:ascii="Times New Roman" w:hAnsi="Times New Roman"/>
          <w:sz w:val="24"/>
          <w:szCs w:val="24"/>
        </w:rPr>
        <w:t xml:space="preserve">both </w:t>
      </w:r>
      <w:r w:rsidR="00CB77B6" w:rsidRPr="00AA2C2B">
        <w:rPr>
          <w:rFonts w:ascii="Times New Roman" w:hAnsi="Times New Roman"/>
          <w:sz w:val="24"/>
          <w:szCs w:val="24"/>
        </w:rPr>
        <w:t xml:space="preserve">reports and </w:t>
      </w:r>
      <w:r w:rsidR="00937CD6">
        <w:rPr>
          <w:rFonts w:ascii="Times New Roman" w:hAnsi="Times New Roman"/>
          <w:sz w:val="24"/>
          <w:szCs w:val="24"/>
        </w:rPr>
        <w:t xml:space="preserve">10 hours for the Final Written Report in </w:t>
      </w:r>
      <w:r w:rsidR="00937CD6">
        <w:rPr>
          <w:rFonts w:ascii="Times New Roman" w:hAnsi="Times New Roman"/>
          <w:sz w:val="24"/>
          <w:szCs w:val="24"/>
        </w:rPr>
        <w:lastRenderedPageBreak/>
        <w:t xml:space="preserve">addition to </w:t>
      </w:r>
      <w:r w:rsidR="00F66845">
        <w:rPr>
          <w:rFonts w:ascii="Times New Roman" w:hAnsi="Times New Roman"/>
          <w:sz w:val="24"/>
          <w:szCs w:val="24"/>
        </w:rPr>
        <w:t xml:space="preserve">approximately 3 minutes per </w:t>
      </w:r>
      <w:r w:rsidR="00C33913" w:rsidRPr="0015117B">
        <w:rPr>
          <w:rFonts w:ascii="Times New Roman" w:hAnsi="Times New Roman"/>
          <w:sz w:val="24"/>
          <w:szCs w:val="24"/>
        </w:rPr>
        <w:t>recordkeeping</w:t>
      </w:r>
      <w:r w:rsidR="00CB77B6" w:rsidRPr="00811FDE">
        <w:rPr>
          <w:rFonts w:ascii="Times New Roman" w:hAnsi="Times New Roman"/>
          <w:sz w:val="24"/>
          <w:szCs w:val="24"/>
        </w:rPr>
        <w:t xml:space="preserve"> burden to maintain the documents necessary to support the reports</w:t>
      </w:r>
      <w:r w:rsidR="007C6C13">
        <w:rPr>
          <w:rFonts w:ascii="Times New Roman" w:hAnsi="Times New Roman"/>
          <w:sz w:val="24"/>
          <w:szCs w:val="24"/>
        </w:rPr>
        <w:t>)</w:t>
      </w:r>
      <w:r w:rsidR="00CB77B6" w:rsidRPr="00811FDE">
        <w:rPr>
          <w:rFonts w:ascii="Times New Roman" w:hAnsi="Times New Roman"/>
          <w:sz w:val="24"/>
          <w:szCs w:val="24"/>
        </w:rPr>
        <w:t xml:space="preserve">.  FNS estimates that </w:t>
      </w:r>
      <w:r w:rsidR="00F10EF6">
        <w:rPr>
          <w:rFonts w:ascii="Times New Roman" w:hAnsi="Times New Roman"/>
          <w:sz w:val="24"/>
          <w:szCs w:val="24"/>
        </w:rPr>
        <w:t xml:space="preserve">one </w:t>
      </w:r>
      <w:r w:rsidR="00CB77B6" w:rsidRPr="00811FDE">
        <w:rPr>
          <w:rFonts w:ascii="Times New Roman" w:hAnsi="Times New Roman"/>
          <w:sz w:val="24"/>
          <w:szCs w:val="24"/>
        </w:rPr>
        <w:t>(</w:t>
      </w:r>
      <w:r w:rsidR="00BE687A">
        <w:rPr>
          <w:rFonts w:ascii="Times New Roman" w:hAnsi="Times New Roman"/>
          <w:sz w:val="24"/>
          <w:szCs w:val="24"/>
        </w:rPr>
        <w:t>1</w:t>
      </w:r>
      <w:r w:rsidR="00CB77B6" w:rsidRPr="00811FDE">
        <w:rPr>
          <w:rFonts w:ascii="Times New Roman" w:hAnsi="Times New Roman"/>
          <w:sz w:val="24"/>
          <w:szCs w:val="24"/>
        </w:rPr>
        <w:t xml:space="preserve">) grant will be awarded </w:t>
      </w:r>
      <w:r w:rsidR="00786582">
        <w:rPr>
          <w:rFonts w:ascii="Times New Roman" w:hAnsi="Times New Roman"/>
          <w:sz w:val="24"/>
          <w:szCs w:val="24"/>
        </w:rPr>
        <w:t xml:space="preserve">business </w:t>
      </w:r>
      <w:r w:rsidR="00CB77B6" w:rsidRPr="00811FDE">
        <w:rPr>
          <w:rFonts w:ascii="Times New Roman" w:hAnsi="Times New Roman"/>
          <w:sz w:val="24"/>
          <w:szCs w:val="24"/>
        </w:rPr>
        <w:t>under this RFA.  The total estimated burden is ref</w:t>
      </w:r>
      <w:r w:rsidR="00CB77B6">
        <w:rPr>
          <w:rFonts w:ascii="Times New Roman" w:hAnsi="Times New Roman"/>
          <w:sz w:val="24"/>
          <w:szCs w:val="24"/>
        </w:rPr>
        <w:t>lected in the following table:</w:t>
      </w:r>
    </w:p>
    <w:p w:rsidR="009820EF" w:rsidRDefault="009820EF" w:rsidP="009820EF">
      <w:pPr>
        <w:spacing w:line="480" w:lineRule="auto"/>
        <w:ind w:left="547"/>
        <w:rPr>
          <w:rFonts w:ascii="Times New Roman" w:hAnsi="Times New Roman"/>
          <w:b/>
          <w:sz w:val="24"/>
          <w:szCs w:val="24"/>
        </w:rPr>
      </w:pPr>
      <w:r>
        <w:rPr>
          <w:rFonts w:ascii="Times New Roman" w:hAnsi="Times New Roman"/>
          <w:b/>
          <w:sz w:val="24"/>
          <w:szCs w:val="24"/>
        </w:rPr>
        <w:t xml:space="preserve">Table 12.2 </w:t>
      </w:r>
      <w:r w:rsidR="00B433F7">
        <w:rPr>
          <w:rFonts w:ascii="Times New Roman" w:hAnsi="Times New Roman"/>
          <w:b/>
          <w:sz w:val="24"/>
          <w:szCs w:val="24"/>
        </w:rPr>
        <w:t xml:space="preserve">Business </w:t>
      </w:r>
      <w:r w:rsidRPr="00811FDE">
        <w:rPr>
          <w:rFonts w:ascii="Times New Roman" w:hAnsi="Times New Roman"/>
          <w:b/>
          <w:sz w:val="24"/>
          <w:szCs w:val="24"/>
        </w:rPr>
        <w:t xml:space="preserve">Post-Awardees </w:t>
      </w:r>
      <w:r>
        <w:rPr>
          <w:rFonts w:ascii="Times New Roman" w:hAnsi="Times New Roman"/>
          <w:b/>
          <w:sz w:val="24"/>
          <w:szCs w:val="24"/>
        </w:rPr>
        <w:t xml:space="preserve">Reporting </w:t>
      </w:r>
      <w:r w:rsidRPr="00811FDE">
        <w:rPr>
          <w:rFonts w:ascii="Times New Roman" w:hAnsi="Times New Roman"/>
          <w:b/>
          <w:sz w:val="24"/>
          <w:szCs w:val="24"/>
        </w:rPr>
        <w:t>Burden Estimates</w:t>
      </w:r>
    </w:p>
    <w:tbl>
      <w:tblPr>
        <w:tblW w:w="10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3170"/>
        <w:gridCol w:w="1500"/>
        <w:gridCol w:w="1190"/>
        <w:gridCol w:w="1350"/>
        <w:gridCol w:w="1360"/>
        <w:gridCol w:w="1070"/>
      </w:tblGrid>
      <w:tr w:rsidR="00BE67E7" w:rsidRPr="00135EB4" w:rsidTr="00BE67E7">
        <w:tc>
          <w:tcPr>
            <w:tcW w:w="1350" w:type="dxa"/>
          </w:tcPr>
          <w:p w:rsidR="00BE67E7" w:rsidRPr="00135EB4" w:rsidRDefault="00BE67E7" w:rsidP="00BE67E7">
            <w:pPr>
              <w:spacing w:after="0" w:line="240" w:lineRule="auto"/>
              <w:jc w:val="center"/>
              <w:rPr>
                <w:rFonts w:ascii="Times New Roman" w:hAnsi="Times New Roman"/>
                <w:b/>
                <w:sz w:val="24"/>
                <w:szCs w:val="24"/>
              </w:rPr>
            </w:pPr>
          </w:p>
          <w:p w:rsidR="00BE67E7" w:rsidRPr="00135EB4" w:rsidRDefault="00BE67E7" w:rsidP="00BE67E7">
            <w:pPr>
              <w:spacing w:after="0" w:line="240" w:lineRule="auto"/>
              <w:jc w:val="center"/>
              <w:rPr>
                <w:rFonts w:ascii="Times New Roman" w:hAnsi="Times New Roman"/>
                <w:b/>
                <w:sz w:val="24"/>
                <w:szCs w:val="24"/>
              </w:rPr>
            </w:pPr>
            <w:r w:rsidRPr="00135EB4">
              <w:rPr>
                <w:rFonts w:ascii="Times New Roman" w:hAnsi="Times New Roman"/>
                <w:b/>
                <w:sz w:val="24"/>
                <w:szCs w:val="24"/>
              </w:rPr>
              <w:t>Affected Public</w:t>
            </w:r>
          </w:p>
        </w:tc>
        <w:tc>
          <w:tcPr>
            <w:tcW w:w="3170" w:type="dxa"/>
            <w:vAlign w:val="center"/>
          </w:tcPr>
          <w:p w:rsidR="00BE67E7" w:rsidRPr="00135EB4" w:rsidRDefault="00BE67E7" w:rsidP="00BE67E7">
            <w:pPr>
              <w:spacing w:after="0" w:line="240" w:lineRule="auto"/>
              <w:jc w:val="center"/>
              <w:rPr>
                <w:rFonts w:ascii="Times New Roman" w:hAnsi="Times New Roman"/>
                <w:b/>
                <w:sz w:val="16"/>
                <w:szCs w:val="16"/>
              </w:rPr>
            </w:pPr>
          </w:p>
          <w:p w:rsidR="00BE67E7" w:rsidRPr="00135EB4" w:rsidRDefault="00BE67E7" w:rsidP="00BE67E7">
            <w:pPr>
              <w:spacing w:after="0" w:line="240" w:lineRule="auto"/>
              <w:jc w:val="center"/>
              <w:rPr>
                <w:rFonts w:ascii="Times New Roman" w:hAnsi="Times New Roman"/>
                <w:b/>
                <w:sz w:val="24"/>
                <w:szCs w:val="24"/>
              </w:rPr>
            </w:pPr>
            <w:r w:rsidRPr="00135EB4">
              <w:rPr>
                <w:rFonts w:ascii="Times New Roman" w:hAnsi="Times New Roman"/>
                <w:b/>
                <w:sz w:val="24"/>
                <w:szCs w:val="24"/>
              </w:rPr>
              <w:t>Instrument</w:t>
            </w:r>
          </w:p>
        </w:tc>
        <w:tc>
          <w:tcPr>
            <w:tcW w:w="1500" w:type="dxa"/>
            <w:vAlign w:val="center"/>
          </w:tcPr>
          <w:p w:rsidR="00BE67E7" w:rsidRPr="00135EB4" w:rsidRDefault="00BE67E7" w:rsidP="00BE67E7">
            <w:pPr>
              <w:spacing w:after="0" w:line="240" w:lineRule="auto"/>
              <w:ind w:left="-109"/>
              <w:jc w:val="center"/>
              <w:rPr>
                <w:rFonts w:ascii="Times New Roman" w:hAnsi="Times New Roman"/>
                <w:b/>
                <w:sz w:val="24"/>
                <w:szCs w:val="24"/>
              </w:rPr>
            </w:pPr>
            <w:r w:rsidRPr="00135EB4">
              <w:rPr>
                <w:rFonts w:ascii="Times New Roman" w:hAnsi="Times New Roman"/>
                <w:b/>
                <w:sz w:val="24"/>
                <w:szCs w:val="24"/>
              </w:rPr>
              <w:t>Number</w:t>
            </w:r>
          </w:p>
          <w:p w:rsidR="00BE67E7" w:rsidRPr="00135EB4" w:rsidRDefault="00BE67E7" w:rsidP="00BE67E7">
            <w:pPr>
              <w:spacing w:after="0" w:line="240" w:lineRule="auto"/>
              <w:ind w:left="-109"/>
              <w:jc w:val="center"/>
              <w:rPr>
                <w:rFonts w:ascii="Times New Roman" w:hAnsi="Times New Roman"/>
                <w:b/>
                <w:sz w:val="24"/>
                <w:szCs w:val="24"/>
              </w:rPr>
            </w:pPr>
            <w:r w:rsidRPr="00135EB4">
              <w:rPr>
                <w:rFonts w:ascii="Times New Roman" w:hAnsi="Times New Roman"/>
                <w:b/>
                <w:sz w:val="24"/>
                <w:szCs w:val="24"/>
              </w:rPr>
              <w:t>Respondents</w:t>
            </w:r>
          </w:p>
        </w:tc>
        <w:tc>
          <w:tcPr>
            <w:tcW w:w="1190" w:type="dxa"/>
            <w:vAlign w:val="center"/>
          </w:tcPr>
          <w:p w:rsidR="00BE67E7" w:rsidRPr="00135EB4" w:rsidRDefault="00BE67E7" w:rsidP="00BE67E7">
            <w:pPr>
              <w:spacing w:after="0" w:line="240" w:lineRule="auto"/>
              <w:jc w:val="center"/>
              <w:rPr>
                <w:rFonts w:ascii="Times New Roman" w:hAnsi="Times New Roman"/>
                <w:b/>
                <w:sz w:val="24"/>
                <w:szCs w:val="24"/>
              </w:rPr>
            </w:pPr>
            <w:r w:rsidRPr="00135EB4">
              <w:rPr>
                <w:rFonts w:ascii="Times New Roman" w:hAnsi="Times New Roman"/>
                <w:b/>
                <w:sz w:val="24"/>
                <w:szCs w:val="24"/>
              </w:rPr>
              <w:t xml:space="preserve">Number Annual Response </w:t>
            </w:r>
          </w:p>
        </w:tc>
        <w:tc>
          <w:tcPr>
            <w:tcW w:w="1350" w:type="dxa"/>
            <w:vAlign w:val="center"/>
          </w:tcPr>
          <w:p w:rsidR="00BE67E7" w:rsidRPr="00135EB4" w:rsidRDefault="00BE67E7" w:rsidP="00BE67E7">
            <w:pPr>
              <w:spacing w:after="0" w:line="240" w:lineRule="auto"/>
              <w:jc w:val="center"/>
              <w:rPr>
                <w:rFonts w:ascii="Times New Roman" w:hAnsi="Times New Roman"/>
                <w:b/>
                <w:sz w:val="24"/>
                <w:szCs w:val="24"/>
              </w:rPr>
            </w:pPr>
            <w:r w:rsidRPr="00135EB4">
              <w:rPr>
                <w:rFonts w:ascii="Times New Roman" w:hAnsi="Times New Roman"/>
                <w:b/>
                <w:sz w:val="24"/>
                <w:szCs w:val="24"/>
              </w:rPr>
              <w:t>Total Annual Response</w:t>
            </w:r>
          </w:p>
        </w:tc>
        <w:tc>
          <w:tcPr>
            <w:tcW w:w="1360" w:type="dxa"/>
            <w:vAlign w:val="center"/>
          </w:tcPr>
          <w:p w:rsidR="00BE67E7" w:rsidRPr="00135EB4" w:rsidRDefault="00BE67E7" w:rsidP="00BE67E7">
            <w:pPr>
              <w:spacing w:after="0" w:line="240" w:lineRule="auto"/>
              <w:jc w:val="center"/>
              <w:rPr>
                <w:rFonts w:ascii="Times New Roman" w:hAnsi="Times New Roman"/>
                <w:b/>
                <w:sz w:val="16"/>
                <w:szCs w:val="16"/>
              </w:rPr>
            </w:pPr>
          </w:p>
          <w:p w:rsidR="00BE67E7" w:rsidRPr="00135EB4" w:rsidRDefault="00BE67E7" w:rsidP="00BE67E7">
            <w:pPr>
              <w:spacing w:after="0" w:line="240" w:lineRule="auto"/>
              <w:jc w:val="center"/>
              <w:rPr>
                <w:rFonts w:ascii="Times New Roman" w:hAnsi="Times New Roman"/>
                <w:b/>
                <w:sz w:val="24"/>
                <w:szCs w:val="24"/>
              </w:rPr>
            </w:pPr>
            <w:r w:rsidRPr="00135EB4">
              <w:rPr>
                <w:rFonts w:ascii="Times New Roman" w:hAnsi="Times New Roman"/>
                <w:b/>
                <w:sz w:val="24"/>
                <w:szCs w:val="24"/>
              </w:rPr>
              <w:t>Hours per Response</w:t>
            </w:r>
          </w:p>
        </w:tc>
        <w:tc>
          <w:tcPr>
            <w:tcW w:w="1070" w:type="dxa"/>
            <w:vAlign w:val="center"/>
          </w:tcPr>
          <w:p w:rsidR="00BE67E7" w:rsidRPr="00135EB4" w:rsidRDefault="00BE67E7" w:rsidP="00BE67E7">
            <w:pPr>
              <w:spacing w:after="0" w:line="240" w:lineRule="auto"/>
              <w:jc w:val="center"/>
              <w:rPr>
                <w:rFonts w:ascii="Times New Roman" w:hAnsi="Times New Roman"/>
                <w:b/>
                <w:sz w:val="24"/>
                <w:szCs w:val="24"/>
              </w:rPr>
            </w:pPr>
            <w:r w:rsidRPr="00135EB4">
              <w:rPr>
                <w:rFonts w:ascii="Times New Roman" w:hAnsi="Times New Roman"/>
                <w:b/>
                <w:sz w:val="24"/>
                <w:szCs w:val="24"/>
              </w:rPr>
              <w:t>Total Annual Burden</w:t>
            </w:r>
          </w:p>
        </w:tc>
      </w:tr>
      <w:tr w:rsidR="00BE67E7" w:rsidRPr="00135EB4" w:rsidTr="00BE67E7">
        <w:trPr>
          <w:trHeight w:val="890"/>
        </w:trPr>
        <w:tc>
          <w:tcPr>
            <w:tcW w:w="1350" w:type="dxa"/>
            <w:vMerge w:val="restart"/>
          </w:tcPr>
          <w:p w:rsidR="00BE67E7" w:rsidRPr="00135EB4" w:rsidRDefault="00BE67E7" w:rsidP="00BE67E7">
            <w:pPr>
              <w:spacing w:after="0" w:line="240" w:lineRule="auto"/>
              <w:rPr>
                <w:rFonts w:ascii="Times New Roman" w:hAnsi="Times New Roman"/>
                <w:sz w:val="24"/>
                <w:szCs w:val="24"/>
              </w:rPr>
            </w:pPr>
          </w:p>
          <w:p w:rsidR="00BE67E7" w:rsidRPr="00135EB4" w:rsidRDefault="00BE67E7" w:rsidP="00BE67E7">
            <w:pPr>
              <w:spacing w:after="0" w:line="240" w:lineRule="auto"/>
              <w:rPr>
                <w:rFonts w:ascii="Times New Roman" w:hAnsi="Times New Roman"/>
                <w:sz w:val="24"/>
                <w:szCs w:val="24"/>
              </w:rPr>
            </w:pPr>
          </w:p>
          <w:p w:rsidR="00BE67E7" w:rsidRPr="00135EB4" w:rsidRDefault="00BE67E7" w:rsidP="00BE67E7">
            <w:pPr>
              <w:spacing w:after="0" w:line="240" w:lineRule="auto"/>
              <w:rPr>
                <w:rFonts w:ascii="Times New Roman" w:hAnsi="Times New Roman"/>
                <w:sz w:val="24"/>
                <w:szCs w:val="24"/>
              </w:rPr>
            </w:pPr>
            <w:r>
              <w:rPr>
                <w:rFonts w:ascii="Times New Roman" w:hAnsi="Times New Roman"/>
                <w:sz w:val="24"/>
                <w:szCs w:val="24"/>
              </w:rPr>
              <w:t>Business</w:t>
            </w:r>
          </w:p>
          <w:p w:rsidR="00BE67E7" w:rsidRPr="00135EB4" w:rsidRDefault="00BE67E7" w:rsidP="00BE67E7">
            <w:pPr>
              <w:spacing w:after="0" w:line="240" w:lineRule="auto"/>
              <w:rPr>
                <w:rFonts w:ascii="Times New Roman" w:hAnsi="Times New Roman"/>
                <w:sz w:val="24"/>
                <w:szCs w:val="24"/>
              </w:rPr>
            </w:pPr>
          </w:p>
          <w:p w:rsidR="00BE67E7" w:rsidRPr="00135EB4" w:rsidRDefault="00BE67E7" w:rsidP="00BE67E7">
            <w:pPr>
              <w:spacing w:after="0" w:line="240" w:lineRule="auto"/>
              <w:rPr>
                <w:rFonts w:ascii="Times New Roman" w:hAnsi="Times New Roman"/>
                <w:sz w:val="24"/>
                <w:szCs w:val="24"/>
              </w:rPr>
            </w:pPr>
          </w:p>
          <w:p w:rsidR="00BE67E7" w:rsidRPr="00135EB4" w:rsidRDefault="00BE67E7" w:rsidP="00BE67E7">
            <w:pPr>
              <w:spacing w:after="0" w:line="240" w:lineRule="auto"/>
              <w:rPr>
                <w:rFonts w:ascii="Times New Roman" w:hAnsi="Times New Roman"/>
                <w:sz w:val="24"/>
                <w:szCs w:val="24"/>
              </w:rPr>
            </w:pPr>
          </w:p>
          <w:p w:rsidR="00BE67E7" w:rsidRPr="00135EB4" w:rsidRDefault="00BE67E7" w:rsidP="00BE67E7">
            <w:pPr>
              <w:spacing w:after="0" w:line="240" w:lineRule="auto"/>
              <w:rPr>
                <w:rFonts w:ascii="Times New Roman" w:hAnsi="Times New Roman"/>
                <w:sz w:val="24"/>
                <w:szCs w:val="24"/>
              </w:rPr>
            </w:pPr>
          </w:p>
          <w:p w:rsidR="00BE67E7" w:rsidRPr="00AE750C" w:rsidRDefault="00BE67E7" w:rsidP="00BE67E7">
            <w:pPr>
              <w:spacing w:after="0" w:line="240" w:lineRule="auto"/>
              <w:rPr>
                <w:rFonts w:ascii="Times New Roman" w:hAnsi="Times New Roman"/>
              </w:rPr>
            </w:pPr>
          </w:p>
        </w:tc>
        <w:tc>
          <w:tcPr>
            <w:tcW w:w="3170" w:type="dxa"/>
          </w:tcPr>
          <w:p w:rsidR="00BE67E7" w:rsidRPr="00135EB4" w:rsidRDefault="00BE67E7" w:rsidP="00BE67E7">
            <w:pPr>
              <w:spacing w:after="0" w:line="240" w:lineRule="auto"/>
              <w:rPr>
                <w:rFonts w:ascii="Times New Roman" w:hAnsi="Times New Roman"/>
                <w:sz w:val="20"/>
                <w:szCs w:val="20"/>
              </w:rPr>
            </w:pPr>
            <w:r w:rsidRPr="00135EB4">
              <w:rPr>
                <w:rFonts w:ascii="Times New Roman" w:hAnsi="Times New Roman"/>
                <w:sz w:val="20"/>
                <w:szCs w:val="20"/>
              </w:rPr>
              <w:t xml:space="preserve">Quarterly </w:t>
            </w:r>
            <w:r>
              <w:rPr>
                <w:rFonts w:ascii="Times New Roman" w:hAnsi="Times New Roman"/>
                <w:sz w:val="20"/>
                <w:szCs w:val="20"/>
              </w:rPr>
              <w:t>Progress</w:t>
            </w:r>
            <w:r w:rsidRPr="00135EB4">
              <w:rPr>
                <w:rFonts w:ascii="Times New Roman" w:hAnsi="Times New Roman"/>
                <w:sz w:val="20"/>
                <w:szCs w:val="20"/>
              </w:rPr>
              <w:t xml:space="preserve"> Reports</w:t>
            </w:r>
          </w:p>
        </w:tc>
        <w:tc>
          <w:tcPr>
            <w:tcW w:w="1500" w:type="dxa"/>
            <w:vAlign w:val="center"/>
          </w:tcPr>
          <w:p w:rsidR="00BE67E7" w:rsidRPr="00135EB4" w:rsidRDefault="00BE67E7" w:rsidP="00BE67E7">
            <w:pPr>
              <w:spacing w:after="0" w:line="480" w:lineRule="auto"/>
              <w:ind w:left="-109"/>
              <w:jc w:val="center"/>
              <w:rPr>
                <w:rFonts w:ascii="Times New Roman" w:hAnsi="Times New Roman"/>
                <w:sz w:val="24"/>
                <w:szCs w:val="24"/>
              </w:rPr>
            </w:pPr>
            <w:r>
              <w:rPr>
                <w:rFonts w:ascii="Times New Roman" w:hAnsi="Times New Roman"/>
                <w:sz w:val="24"/>
                <w:szCs w:val="24"/>
              </w:rPr>
              <w:t>1</w:t>
            </w:r>
          </w:p>
        </w:tc>
        <w:tc>
          <w:tcPr>
            <w:tcW w:w="1190" w:type="dxa"/>
            <w:vAlign w:val="center"/>
          </w:tcPr>
          <w:p w:rsidR="00BE67E7" w:rsidRPr="00135EB4" w:rsidRDefault="00BE67E7" w:rsidP="00BE67E7">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50" w:type="dxa"/>
            <w:vAlign w:val="center"/>
          </w:tcPr>
          <w:p w:rsidR="00BE67E7" w:rsidRPr="00135EB4" w:rsidRDefault="00BE67E7" w:rsidP="00BE67E7">
            <w:pPr>
              <w:spacing w:after="0" w:line="480" w:lineRule="auto"/>
              <w:jc w:val="center"/>
              <w:rPr>
                <w:rFonts w:ascii="Times New Roman" w:hAnsi="Times New Roman"/>
                <w:sz w:val="24"/>
                <w:szCs w:val="24"/>
              </w:rPr>
            </w:pPr>
            <w:r>
              <w:rPr>
                <w:rFonts w:ascii="Times New Roman" w:hAnsi="Times New Roman"/>
                <w:sz w:val="24"/>
                <w:szCs w:val="24"/>
              </w:rPr>
              <w:t>4</w:t>
            </w:r>
          </w:p>
        </w:tc>
        <w:tc>
          <w:tcPr>
            <w:tcW w:w="1360" w:type="dxa"/>
            <w:vAlign w:val="center"/>
          </w:tcPr>
          <w:p w:rsidR="00BE67E7" w:rsidRPr="00135EB4" w:rsidRDefault="00BE67E7" w:rsidP="00BE67E7">
            <w:pPr>
              <w:spacing w:after="0" w:line="480" w:lineRule="auto"/>
              <w:jc w:val="center"/>
              <w:rPr>
                <w:rFonts w:ascii="Times New Roman" w:hAnsi="Times New Roman"/>
                <w:sz w:val="24"/>
                <w:szCs w:val="24"/>
              </w:rPr>
            </w:pPr>
            <w:r>
              <w:rPr>
                <w:rFonts w:ascii="Times New Roman" w:hAnsi="Times New Roman"/>
                <w:sz w:val="24"/>
                <w:szCs w:val="24"/>
              </w:rPr>
              <w:t>2</w:t>
            </w:r>
          </w:p>
        </w:tc>
        <w:tc>
          <w:tcPr>
            <w:tcW w:w="1070" w:type="dxa"/>
            <w:vAlign w:val="center"/>
          </w:tcPr>
          <w:p w:rsidR="00BE67E7" w:rsidRPr="00135EB4" w:rsidRDefault="00BE67E7" w:rsidP="00BE67E7">
            <w:pPr>
              <w:spacing w:after="0" w:line="480" w:lineRule="auto"/>
              <w:jc w:val="center"/>
              <w:rPr>
                <w:rFonts w:ascii="Times New Roman" w:hAnsi="Times New Roman"/>
                <w:sz w:val="24"/>
                <w:szCs w:val="24"/>
              </w:rPr>
            </w:pPr>
            <w:r>
              <w:rPr>
                <w:rFonts w:ascii="Times New Roman" w:hAnsi="Times New Roman"/>
                <w:sz w:val="24"/>
                <w:szCs w:val="24"/>
              </w:rPr>
              <w:t>8</w:t>
            </w:r>
          </w:p>
        </w:tc>
      </w:tr>
      <w:tr w:rsidR="00BE67E7" w:rsidRPr="00135EB4" w:rsidTr="00BE67E7">
        <w:tc>
          <w:tcPr>
            <w:tcW w:w="1350" w:type="dxa"/>
            <w:vMerge/>
          </w:tcPr>
          <w:p w:rsidR="00BE67E7" w:rsidRPr="00135EB4" w:rsidRDefault="00BE67E7" w:rsidP="00BE67E7">
            <w:pPr>
              <w:spacing w:after="0" w:line="480" w:lineRule="auto"/>
              <w:jc w:val="center"/>
              <w:rPr>
                <w:rFonts w:ascii="Times New Roman" w:hAnsi="Times New Roman"/>
                <w:sz w:val="24"/>
                <w:szCs w:val="24"/>
              </w:rPr>
            </w:pPr>
          </w:p>
        </w:tc>
        <w:tc>
          <w:tcPr>
            <w:tcW w:w="3170" w:type="dxa"/>
            <w:vAlign w:val="bottom"/>
          </w:tcPr>
          <w:p w:rsidR="00BE67E7" w:rsidRPr="00135EB4" w:rsidRDefault="00BE67E7" w:rsidP="00BE67E7">
            <w:pPr>
              <w:spacing w:after="0" w:line="480" w:lineRule="auto"/>
              <w:rPr>
                <w:rFonts w:ascii="Times New Roman" w:hAnsi="Times New Roman"/>
                <w:sz w:val="20"/>
                <w:szCs w:val="20"/>
              </w:rPr>
            </w:pPr>
            <w:r w:rsidRPr="00135EB4">
              <w:rPr>
                <w:rFonts w:ascii="Times New Roman" w:hAnsi="Times New Roman"/>
                <w:color w:val="000000"/>
                <w:sz w:val="20"/>
                <w:szCs w:val="20"/>
                <w:lang w:bidi="ar-SA"/>
              </w:rPr>
              <w:t>SF-425 Financial Reporting (Quarterly)</w:t>
            </w:r>
          </w:p>
        </w:tc>
        <w:tc>
          <w:tcPr>
            <w:tcW w:w="1500" w:type="dxa"/>
          </w:tcPr>
          <w:p w:rsidR="00BE67E7" w:rsidRPr="00135EB4" w:rsidRDefault="00BE67E7" w:rsidP="00BE67E7">
            <w:pPr>
              <w:spacing w:after="0" w:line="480" w:lineRule="auto"/>
              <w:ind w:left="-109"/>
              <w:jc w:val="center"/>
              <w:rPr>
                <w:rFonts w:ascii="Times New Roman" w:hAnsi="Times New Roman"/>
                <w:sz w:val="24"/>
                <w:szCs w:val="24"/>
              </w:rPr>
            </w:pPr>
            <w:r>
              <w:rPr>
                <w:rFonts w:ascii="Times New Roman" w:hAnsi="Times New Roman"/>
                <w:sz w:val="24"/>
                <w:szCs w:val="24"/>
              </w:rPr>
              <w:t>1</w:t>
            </w:r>
          </w:p>
        </w:tc>
        <w:tc>
          <w:tcPr>
            <w:tcW w:w="1190" w:type="dxa"/>
            <w:vAlign w:val="center"/>
          </w:tcPr>
          <w:p w:rsidR="00BE67E7" w:rsidRPr="00135EB4" w:rsidRDefault="00BE67E7" w:rsidP="00BE67E7">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50" w:type="dxa"/>
            <w:vAlign w:val="center"/>
          </w:tcPr>
          <w:p w:rsidR="00BE67E7" w:rsidRPr="00135EB4" w:rsidRDefault="00BE67E7" w:rsidP="00BE67E7">
            <w:pPr>
              <w:spacing w:after="0" w:line="480" w:lineRule="auto"/>
              <w:jc w:val="center"/>
              <w:rPr>
                <w:rFonts w:ascii="Times New Roman" w:hAnsi="Times New Roman"/>
                <w:sz w:val="24"/>
                <w:szCs w:val="24"/>
              </w:rPr>
            </w:pPr>
            <w:r>
              <w:rPr>
                <w:rFonts w:ascii="Times New Roman" w:hAnsi="Times New Roman"/>
                <w:sz w:val="24"/>
                <w:szCs w:val="24"/>
              </w:rPr>
              <w:t>4</w:t>
            </w:r>
          </w:p>
        </w:tc>
        <w:tc>
          <w:tcPr>
            <w:tcW w:w="1360" w:type="dxa"/>
            <w:vAlign w:val="center"/>
          </w:tcPr>
          <w:p w:rsidR="00BE67E7" w:rsidRPr="00135EB4" w:rsidRDefault="00BE67E7" w:rsidP="00BE67E7">
            <w:pPr>
              <w:spacing w:after="0" w:line="480" w:lineRule="auto"/>
              <w:jc w:val="center"/>
              <w:rPr>
                <w:rFonts w:ascii="Times New Roman" w:hAnsi="Times New Roman"/>
                <w:sz w:val="24"/>
                <w:szCs w:val="24"/>
              </w:rPr>
            </w:pPr>
            <w:r w:rsidRPr="00135EB4">
              <w:rPr>
                <w:rFonts w:ascii="Times New Roman" w:hAnsi="Times New Roman"/>
                <w:sz w:val="24"/>
                <w:szCs w:val="24"/>
              </w:rPr>
              <w:t>1.50</w:t>
            </w:r>
          </w:p>
        </w:tc>
        <w:tc>
          <w:tcPr>
            <w:tcW w:w="1070" w:type="dxa"/>
            <w:vAlign w:val="center"/>
          </w:tcPr>
          <w:p w:rsidR="00BE67E7" w:rsidRPr="00135EB4" w:rsidRDefault="00BE67E7" w:rsidP="00BE67E7">
            <w:pPr>
              <w:spacing w:after="0" w:line="480" w:lineRule="auto"/>
              <w:jc w:val="center"/>
              <w:rPr>
                <w:rFonts w:ascii="Times New Roman" w:hAnsi="Times New Roman"/>
                <w:sz w:val="24"/>
                <w:szCs w:val="24"/>
              </w:rPr>
            </w:pPr>
            <w:r>
              <w:rPr>
                <w:rFonts w:ascii="Times New Roman" w:hAnsi="Times New Roman"/>
                <w:sz w:val="24"/>
                <w:szCs w:val="24"/>
              </w:rPr>
              <w:t>6</w:t>
            </w:r>
          </w:p>
        </w:tc>
      </w:tr>
      <w:tr w:rsidR="00BE67E7" w:rsidRPr="00135EB4" w:rsidTr="00BE67E7">
        <w:tc>
          <w:tcPr>
            <w:tcW w:w="1350" w:type="dxa"/>
            <w:vMerge/>
          </w:tcPr>
          <w:p w:rsidR="00BE67E7" w:rsidRPr="00135EB4" w:rsidRDefault="00BE67E7" w:rsidP="00BE67E7">
            <w:pPr>
              <w:spacing w:after="0" w:line="480" w:lineRule="auto"/>
              <w:jc w:val="center"/>
              <w:rPr>
                <w:rFonts w:ascii="Times New Roman" w:hAnsi="Times New Roman"/>
                <w:sz w:val="24"/>
                <w:szCs w:val="24"/>
              </w:rPr>
            </w:pPr>
          </w:p>
        </w:tc>
        <w:tc>
          <w:tcPr>
            <w:tcW w:w="3170" w:type="dxa"/>
          </w:tcPr>
          <w:p w:rsidR="00BE67E7" w:rsidRPr="00135EB4" w:rsidRDefault="00BE67E7" w:rsidP="00BE67E7">
            <w:pPr>
              <w:spacing w:after="0" w:line="240" w:lineRule="auto"/>
              <w:rPr>
                <w:rFonts w:ascii="Times New Roman" w:hAnsi="Times New Roman"/>
                <w:sz w:val="24"/>
                <w:szCs w:val="24"/>
              </w:rPr>
            </w:pPr>
            <w:r w:rsidRPr="00135EB4">
              <w:rPr>
                <w:rFonts w:ascii="Times New Roman" w:hAnsi="Times New Roman"/>
                <w:sz w:val="20"/>
                <w:szCs w:val="20"/>
              </w:rPr>
              <w:t>Final</w:t>
            </w:r>
            <w:r>
              <w:rPr>
                <w:rFonts w:ascii="Times New Roman" w:hAnsi="Times New Roman"/>
                <w:sz w:val="20"/>
                <w:szCs w:val="20"/>
              </w:rPr>
              <w:t xml:space="preserve"> Written</w:t>
            </w:r>
            <w:r w:rsidRPr="00135EB4">
              <w:rPr>
                <w:rFonts w:ascii="Times New Roman" w:hAnsi="Times New Roman"/>
                <w:sz w:val="20"/>
                <w:szCs w:val="20"/>
              </w:rPr>
              <w:t xml:space="preserve"> Report </w:t>
            </w:r>
            <w:r>
              <w:rPr>
                <w:rFonts w:ascii="Times New Roman" w:hAnsi="Times New Roman"/>
                <w:sz w:val="20"/>
                <w:szCs w:val="20"/>
              </w:rPr>
              <w:t xml:space="preserve"> </w:t>
            </w:r>
          </w:p>
        </w:tc>
        <w:tc>
          <w:tcPr>
            <w:tcW w:w="1500" w:type="dxa"/>
          </w:tcPr>
          <w:p w:rsidR="00BE67E7" w:rsidRPr="00135EB4" w:rsidRDefault="00BE67E7" w:rsidP="00BE67E7">
            <w:pPr>
              <w:spacing w:after="0" w:line="480" w:lineRule="auto"/>
              <w:ind w:left="-109"/>
              <w:jc w:val="center"/>
              <w:rPr>
                <w:rFonts w:ascii="Times New Roman" w:hAnsi="Times New Roman"/>
                <w:sz w:val="24"/>
                <w:szCs w:val="24"/>
              </w:rPr>
            </w:pPr>
            <w:r>
              <w:rPr>
                <w:rFonts w:ascii="Times New Roman" w:hAnsi="Times New Roman"/>
                <w:sz w:val="24"/>
                <w:szCs w:val="24"/>
              </w:rPr>
              <w:t>1</w:t>
            </w:r>
          </w:p>
        </w:tc>
        <w:tc>
          <w:tcPr>
            <w:tcW w:w="1190" w:type="dxa"/>
            <w:vAlign w:val="center"/>
          </w:tcPr>
          <w:p w:rsidR="00BE67E7" w:rsidRPr="00135EB4" w:rsidRDefault="00BE67E7" w:rsidP="00BE67E7">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50" w:type="dxa"/>
            <w:vAlign w:val="center"/>
          </w:tcPr>
          <w:p w:rsidR="00BE67E7" w:rsidRPr="00135EB4" w:rsidRDefault="00BE67E7" w:rsidP="00BE67E7">
            <w:pPr>
              <w:spacing w:after="0" w:line="480" w:lineRule="auto"/>
              <w:jc w:val="center"/>
              <w:rPr>
                <w:rFonts w:ascii="Times New Roman" w:hAnsi="Times New Roman"/>
                <w:sz w:val="24"/>
                <w:szCs w:val="24"/>
              </w:rPr>
            </w:pPr>
            <w:r>
              <w:rPr>
                <w:rFonts w:ascii="Times New Roman" w:hAnsi="Times New Roman"/>
                <w:sz w:val="24"/>
                <w:szCs w:val="24"/>
              </w:rPr>
              <w:t>1</w:t>
            </w:r>
          </w:p>
        </w:tc>
        <w:tc>
          <w:tcPr>
            <w:tcW w:w="1360" w:type="dxa"/>
            <w:vAlign w:val="center"/>
          </w:tcPr>
          <w:p w:rsidR="00BE67E7" w:rsidRPr="00135EB4" w:rsidRDefault="00BE67E7" w:rsidP="00BE67E7">
            <w:pPr>
              <w:spacing w:after="0" w:line="480" w:lineRule="auto"/>
              <w:jc w:val="center"/>
              <w:rPr>
                <w:rFonts w:ascii="Times New Roman" w:hAnsi="Times New Roman"/>
                <w:sz w:val="24"/>
                <w:szCs w:val="24"/>
              </w:rPr>
            </w:pPr>
            <w:r w:rsidRPr="00135EB4">
              <w:rPr>
                <w:rFonts w:ascii="Times New Roman" w:hAnsi="Times New Roman"/>
                <w:sz w:val="24"/>
                <w:szCs w:val="24"/>
              </w:rPr>
              <w:t>10</w:t>
            </w:r>
          </w:p>
        </w:tc>
        <w:tc>
          <w:tcPr>
            <w:tcW w:w="1070" w:type="dxa"/>
            <w:vAlign w:val="center"/>
          </w:tcPr>
          <w:p w:rsidR="00BE67E7" w:rsidRPr="00135EB4" w:rsidRDefault="00BE67E7" w:rsidP="00BE67E7">
            <w:pPr>
              <w:spacing w:after="0" w:line="480" w:lineRule="auto"/>
              <w:jc w:val="center"/>
              <w:rPr>
                <w:rFonts w:ascii="Times New Roman" w:hAnsi="Times New Roman"/>
                <w:sz w:val="24"/>
                <w:szCs w:val="24"/>
              </w:rPr>
            </w:pPr>
            <w:r>
              <w:rPr>
                <w:rFonts w:ascii="Times New Roman" w:hAnsi="Times New Roman"/>
                <w:sz w:val="24"/>
                <w:szCs w:val="24"/>
              </w:rPr>
              <w:t>10</w:t>
            </w:r>
          </w:p>
        </w:tc>
      </w:tr>
      <w:tr w:rsidR="00BE67E7" w:rsidRPr="00135EB4" w:rsidTr="00BE67E7">
        <w:tc>
          <w:tcPr>
            <w:tcW w:w="1350" w:type="dxa"/>
            <w:vMerge/>
          </w:tcPr>
          <w:p w:rsidR="00BE67E7" w:rsidRPr="00135EB4" w:rsidRDefault="00BE67E7" w:rsidP="00BE67E7">
            <w:pPr>
              <w:spacing w:after="0" w:line="240" w:lineRule="auto"/>
              <w:jc w:val="center"/>
              <w:rPr>
                <w:rFonts w:ascii="Times New Roman" w:hAnsi="Times New Roman"/>
                <w:sz w:val="24"/>
                <w:szCs w:val="24"/>
              </w:rPr>
            </w:pPr>
          </w:p>
        </w:tc>
        <w:tc>
          <w:tcPr>
            <w:tcW w:w="3170" w:type="dxa"/>
          </w:tcPr>
          <w:p w:rsidR="00BE67E7" w:rsidRPr="00135EB4" w:rsidRDefault="00BE67E7" w:rsidP="00BE67E7">
            <w:pPr>
              <w:spacing w:after="0" w:line="240" w:lineRule="auto"/>
              <w:rPr>
                <w:rFonts w:ascii="Times New Roman" w:hAnsi="Times New Roman"/>
                <w:sz w:val="24"/>
                <w:szCs w:val="24"/>
              </w:rPr>
            </w:pPr>
            <w:r>
              <w:rPr>
                <w:rFonts w:ascii="Times New Roman" w:hAnsi="Times New Roman"/>
                <w:b/>
                <w:sz w:val="24"/>
                <w:szCs w:val="24"/>
              </w:rPr>
              <w:t xml:space="preserve">Post Award Reporting Annual Burden </w:t>
            </w:r>
            <w:r w:rsidRPr="00135EB4">
              <w:rPr>
                <w:rFonts w:ascii="Times New Roman" w:hAnsi="Times New Roman"/>
                <w:b/>
                <w:sz w:val="24"/>
                <w:szCs w:val="24"/>
              </w:rPr>
              <w:t>Total</w:t>
            </w:r>
          </w:p>
        </w:tc>
        <w:tc>
          <w:tcPr>
            <w:tcW w:w="1500" w:type="dxa"/>
            <w:vAlign w:val="center"/>
          </w:tcPr>
          <w:p w:rsidR="00BE67E7" w:rsidRPr="00135EB4" w:rsidRDefault="00BE67E7" w:rsidP="00BE67E7">
            <w:pPr>
              <w:spacing w:after="0" w:line="480" w:lineRule="auto"/>
              <w:ind w:left="-109"/>
              <w:jc w:val="center"/>
              <w:rPr>
                <w:rFonts w:ascii="Times New Roman" w:hAnsi="Times New Roman"/>
                <w:sz w:val="24"/>
                <w:szCs w:val="24"/>
              </w:rPr>
            </w:pPr>
            <w:r>
              <w:rPr>
                <w:rFonts w:ascii="Times New Roman" w:hAnsi="Times New Roman"/>
                <w:sz w:val="24"/>
                <w:szCs w:val="24"/>
              </w:rPr>
              <w:t>1</w:t>
            </w:r>
          </w:p>
        </w:tc>
        <w:tc>
          <w:tcPr>
            <w:tcW w:w="1190" w:type="dxa"/>
            <w:vAlign w:val="center"/>
          </w:tcPr>
          <w:p w:rsidR="00BE67E7" w:rsidRPr="00135EB4" w:rsidRDefault="00BE67E7" w:rsidP="00BE67E7">
            <w:pPr>
              <w:spacing w:after="0" w:line="480" w:lineRule="auto"/>
              <w:jc w:val="center"/>
              <w:rPr>
                <w:rFonts w:ascii="Times New Roman" w:hAnsi="Times New Roman"/>
                <w:sz w:val="24"/>
                <w:szCs w:val="24"/>
              </w:rPr>
            </w:pPr>
            <w:r>
              <w:rPr>
                <w:rFonts w:ascii="Times New Roman" w:hAnsi="Times New Roman"/>
                <w:sz w:val="24"/>
                <w:szCs w:val="24"/>
              </w:rPr>
              <w:t>9</w:t>
            </w:r>
          </w:p>
        </w:tc>
        <w:tc>
          <w:tcPr>
            <w:tcW w:w="1350" w:type="dxa"/>
            <w:vAlign w:val="center"/>
          </w:tcPr>
          <w:p w:rsidR="00BE67E7" w:rsidRPr="00135EB4" w:rsidRDefault="00BE67E7" w:rsidP="00BE67E7">
            <w:pPr>
              <w:spacing w:after="0" w:line="480" w:lineRule="auto"/>
              <w:jc w:val="center"/>
              <w:rPr>
                <w:rFonts w:ascii="Times New Roman" w:hAnsi="Times New Roman"/>
                <w:sz w:val="24"/>
                <w:szCs w:val="24"/>
              </w:rPr>
            </w:pPr>
            <w:r>
              <w:rPr>
                <w:rFonts w:ascii="Times New Roman" w:hAnsi="Times New Roman"/>
                <w:sz w:val="24"/>
                <w:szCs w:val="24"/>
              </w:rPr>
              <w:t>9</w:t>
            </w:r>
          </w:p>
        </w:tc>
        <w:tc>
          <w:tcPr>
            <w:tcW w:w="1360" w:type="dxa"/>
            <w:vAlign w:val="center"/>
          </w:tcPr>
          <w:p w:rsidR="00BE67E7" w:rsidRPr="00135EB4" w:rsidRDefault="00BE67E7" w:rsidP="00BE67E7">
            <w:pPr>
              <w:spacing w:after="0" w:line="480" w:lineRule="auto"/>
              <w:jc w:val="center"/>
              <w:rPr>
                <w:rFonts w:ascii="Times New Roman" w:hAnsi="Times New Roman"/>
                <w:sz w:val="24"/>
                <w:szCs w:val="24"/>
              </w:rPr>
            </w:pPr>
            <w:r>
              <w:rPr>
                <w:rFonts w:ascii="Times New Roman" w:hAnsi="Times New Roman"/>
                <w:sz w:val="24"/>
                <w:szCs w:val="24"/>
              </w:rPr>
              <w:t>2.66667</w:t>
            </w:r>
          </w:p>
        </w:tc>
        <w:tc>
          <w:tcPr>
            <w:tcW w:w="1070" w:type="dxa"/>
            <w:vAlign w:val="center"/>
          </w:tcPr>
          <w:p w:rsidR="00BE67E7" w:rsidRPr="00135EB4" w:rsidRDefault="0018432C" w:rsidP="00BE67E7">
            <w:pPr>
              <w:spacing w:after="0" w:line="480" w:lineRule="auto"/>
              <w:jc w:val="center"/>
              <w:rPr>
                <w:rFonts w:ascii="Times New Roman" w:hAnsi="Times New Roman"/>
                <w:sz w:val="24"/>
                <w:szCs w:val="24"/>
              </w:rPr>
            </w:pPr>
            <w:r>
              <w:rPr>
                <w:rFonts w:ascii="Times New Roman" w:hAnsi="Times New Roman"/>
                <w:sz w:val="24"/>
                <w:szCs w:val="24"/>
              </w:rPr>
              <w:t>24</w:t>
            </w:r>
          </w:p>
        </w:tc>
      </w:tr>
    </w:tbl>
    <w:p w:rsidR="00BE67E7" w:rsidRPr="006D3BE6" w:rsidRDefault="00BE67E7" w:rsidP="00BE67E7">
      <w:pPr>
        <w:ind w:left="547"/>
        <w:rPr>
          <w:rFonts w:ascii="Times New Roman" w:hAnsi="Times New Roman"/>
          <w:sz w:val="24"/>
          <w:szCs w:val="24"/>
        </w:rPr>
      </w:pPr>
    </w:p>
    <w:p w:rsidR="00B24301" w:rsidRPr="00B24301" w:rsidRDefault="00D22AD6" w:rsidP="00CD0965">
      <w:pPr>
        <w:rPr>
          <w:rFonts w:ascii="Times New Roman" w:hAnsi="Times New Roman"/>
          <w:b/>
          <w:sz w:val="24"/>
          <w:szCs w:val="24"/>
          <w:u w:val="single"/>
        </w:rPr>
      </w:pPr>
      <w:r>
        <w:rPr>
          <w:rFonts w:ascii="Times New Roman" w:hAnsi="Times New Roman"/>
          <w:b/>
          <w:sz w:val="24"/>
          <w:szCs w:val="24"/>
          <w:u w:val="single"/>
        </w:rPr>
        <w:t xml:space="preserve">Annual </w:t>
      </w:r>
      <w:r w:rsidR="00B24301" w:rsidRPr="00B24301">
        <w:rPr>
          <w:rFonts w:ascii="Times New Roman" w:hAnsi="Times New Roman"/>
          <w:b/>
          <w:sz w:val="24"/>
          <w:szCs w:val="24"/>
          <w:u w:val="single"/>
        </w:rPr>
        <w:t>Burden Summary</w:t>
      </w:r>
    </w:p>
    <w:p w:rsidR="00B24301" w:rsidRDefault="00B24301" w:rsidP="00CD0965">
      <w:pPr>
        <w:rPr>
          <w:rFonts w:ascii="Times New Roman" w:hAnsi="Times New Roman"/>
          <w:sz w:val="24"/>
          <w:szCs w:val="24"/>
        </w:rPr>
      </w:pPr>
      <w:r w:rsidRPr="00B24301">
        <w:rPr>
          <w:rFonts w:ascii="Times New Roman" w:hAnsi="Times New Roman"/>
          <w:sz w:val="24"/>
          <w:szCs w:val="24"/>
        </w:rPr>
        <w:t xml:space="preserve">Number of </w:t>
      </w:r>
      <w:r>
        <w:rPr>
          <w:rFonts w:ascii="Times New Roman" w:hAnsi="Times New Roman"/>
          <w:sz w:val="24"/>
          <w:szCs w:val="24"/>
        </w:rPr>
        <w:t xml:space="preserve">Respondents: </w:t>
      </w:r>
      <w:r w:rsidR="00F10EF6">
        <w:rPr>
          <w:rFonts w:ascii="Times New Roman" w:hAnsi="Times New Roman"/>
          <w:sz w:val="24"/>
          <w:szCs w:val="24"/>
        </w:rPr>
        <w:t>1</w:t>
      </w:r>
      <w:r>
        <w:rPr>
          <w:rFonts w:ascii="Times New Roman" w:hAnsi="Times New Roman"/>
          <w:sz w:val="24"/>
          <w:szCs w:val="24"/>
        </w:rPr>
        <w:t>0</w:t>
      </w:r>
    </w:p>
    <w:p w:rsidR="00B24301" w:rsidRDefault="00B24301" w:rsidP="00CD0965">
      <w:pPr>
        <w:rPr>
          <w:rFonts w:ascii="Times New Roman" w:hAnsi="Times New Roman"/>
          <w:sz w:val="24"/>
          <w:szCs w:val="24"/>
        </w:rPr>
      </w:pPr>
      <w:r>
        <w:rPr>
          <w:rFonts w:ascii="Times New Roman" w:hAnsi="Times New Roman"/>
          <w:sz w:val="24"/>
          <w:szCs w:val="24"/>
        </w:rPr>
        <w:t>Responses per respondent</w:t>
      </w:r>
      <w:r w:rsidR="00210DB9">
        <w:rPr>
          <w:rFonts w:ascii="Times New Roman" w:hAnsi="Times New Roman"/>
          <w:sz w:val="24"/>
          <w:szCs w:val="24"/>
        </w:rPr>
        <w:t xml:space="preserve">: </w:t>
      </w:r>
      <w:r w:rsidR="00884824">
        <w:rPr>
          <w:rFonts w:ascii="Times New Roman" w:hAnsi="Times New Roman"/>
          <w:sz w:val="24"/>
          <w:szCs w:val="24"/>
        </w:rPr>
        <w:t>0.9</w:t>
      </w:r>
    </w:p>
    <w:p w:rsidR="00B24301" w:rsidRDefault="00DC10AE" w:rsidP="00CD0965">
      <w:pPr>
        <w:rPr>
          <w:rFonts w:ascii="Times New Roman" w:hAnsi="Times New Roman"/>
          <w:sz w:val="24"/>
          <w:szCs w:val="24"/>
        </w:rPr>
      </w:pPr>
      <w:r>
        <w:rPr>
          <w:rFonts w:ascii="Times New Roman" w:hAnsi="Times New Roman"/>
          <w:sz w:val="24"/>
          <w:szCs w:val="24"/>
        </w:rPr>
        <w:t xml:space="preserve">Total Annual Response: </w:t>
      </w:r>
      <w:r w:rsidR="007544B2">
        <w:rPr>
          <w:rFonts w:ascii="Times New Roman" w:hAnsi="Times New Roman"/>
          <w:sz w:val="24"/>
          <w:szCs w:val="24"/>
        </w:rPr>
        <w:t xml:space="preserve">9 </w:t>
      </w:r>
    </w:p>
    <w:p w:rsidR="00871E40" w:rsidRDefault="00B24301" w:rsidP="00CD0965">
      <w:pPr>
        <w:rPr>
          <w:rFonts w:ascii="Times New Roman" w:hAnsi="Times New Roman"/>
          <w:sz w:val="24"/>
          <w:szCs w:val="24"/>
        </w:rPr>
      </w:pPr>
      <w:r>
        <w:rPr>
          <w:rFonts w:ascii="Times New Roman" w:hAnsi="Times New Roman"/>
          <w:sz w:val="24"/>
          <w:szCs w:val="24"/>
        </w:rPr>
        <w:t>Hours per Response:</w:t>
      </w:r>
      <w:r w:rsidR="00210DB9">
        <w:rPr>
          <w:rFonts w:ascii="Times New Roman" w:hAnsi="Times New Roman"/>
          <w:sz w:val="24"/>
          <w:szCs w:val="24"/>
        </w:rPr>
        <w:t xml:space="preserve"> </w:t>
      </w:r>
      <w:r w:rsidR="00884824">
        <w:rPr>
          <w:rFonts w:ascii="Times New Roman" w:hAnsi="Times New Roman"/>
          <w:sz w:val="24"/>
          <w:szCs w:val="24"/>
        </w:rPr>
        <w:t>49.77</w:t>
      </w:r>
    </w:p>
    <w:p w:rsidR="00B24301" w:rsidRDefault="00B24301" w:rsidP="00CD0965">
      <w:pPr>
        <w:rPr>
          <w:rFonts w:ascii="Times New Roman" w:hAnsi="Times New Roman"/>
          <w:sz w:val="24"/>
          <w:szCs w:val="24"/>
        </w:rPr>
      </w:pPr>
      <w:r>
        <w:rPr>
          <w:rFonts w:ascii="Times New Roman" w:hAnsi="Times New Roman"/>
          <w:sz w:val="24"/>
          <w:szCs w:val="24"/>
        </w:rPr>
        <w:t xml:space="preserve">Total Burden Hours: </w:t>
      </w:r>
      <w:r w:rsidR="00DB1552">
        <w:rPr>
          <w:rFonts w:ascii="Times New Roman" w:hAnsi="Times New Roman"/>
          <w:sz w:val="24"/>
          <w:szCs w:val="24"/>
        </w:rPr>
        <w:t>4</w:t>
      </w:r>
      <w:r w:rsidR="007544B2">
        <w:rPr>
          <w:rFonts w:ascii="Times New Roman" w:hAnsi="Times New Roman"/>
          <w:sz w:val="24"/>
          <w:szCs w:val="24"/>
        </w:rPr>
        <w:t>4</w:t>
      </w:r>
      <w:r w:rsidR="00DB1552">
        <w:rPr>
          <w:rFonts w:ascii="Times New Roman" w:hAnsi="Times New Roman"/>
          <w:sz w:val="24"/>
          <w:szCs w:val="24"/>
        </w:rPr>
        <w:t>8</w:t>
      </w:r>
    </w:p>
    <w:p w:rsidR="009820EF" w:rsidRDefault="009820EF" w:rsidP="009820EF">
      <w:pPr>
        <w:spacing w:line="480" w:lineRule="auto"/>
        <w:ind w:left="547"/>
        <w:rPr>
          <w:rFonts w:ascii="Times New Roman" w:hAnsi="Times New Roman"/>
          <w:b/>
          <w:sz w:val="24"/>
          <w:szCs w:val="24"/>
        </w:rPr>
      </w:pPr>
      <w:r>
        <w:rPr>
          <w:rFonts w:ascii="Times New Roman" w:hAnsi="Times New Roman"/>
          <w:b/>
          <w:sz w:val="24"/>
          <w:szCs w:val="24"/>
        </w:rPr>
        <w:t xml:space="preserve">Table 12.3 </w:t>
      </w:r>
      <w:r w:rsidRPr="00811FDE">
        <w:rPr>
          <w:rFonts w:ascii="Times New Roman" w:hAnsi="Times New Roman"/>
          <w:b/>
          <w:sz w:val="24"/>
          <w:szCs w:val="24"/>
        </w:rPr>
        <w:t xml:space="preserve">Post-Awardees </w:t>
      </w:r>
      <w:r>
        <w:rPr>
          <w:rFonts w:ascii="Times New Roman" w:hAnsi="Times New Roman"/>
          <w:b/>
          <w:sz w:val="24"/>
          <w:szCs w:val="24"/>
        </w:rPr>
        <w:t xml:space="preserve">Recordkeeping </w:t>
      </w:r>
      <w:r w:rsidRPr="00811FDE">
        <w:rPr>
          <w:rFonts w:ascii="Times New Roman" w:hAnsi="Times New Roman"/>
          <w:b/>
          <w:sz w:val="24"/>
          <w:szCs w:val="24"/>
        </w:rPr>
        <w:t>Burden Estimates</w:t>
      </w:r>
    </w:p>
    <w:tbl>
      <w:tblPr>
        <w:tblW w:w="10361" w:type="dxa"/>
        <w:tblInd w:w="97" w:type="dxa"/>
        <w:tblLayout w:type="fixed"/>
        <w:tblLook w:val="04A0"/>
      </w:tblPr>
      <w:tblGrid>
        <w:gridCol w:w="1640"/>
        <w:gridCol w:w="1971"/>
        <w:gridCol w:w="1620"/>
        <w:gridCol w:w="1170"/>
        <w:gridCol w:w="1350"/>
        <w:gridCol w:w="1440"/>
        <w:gridCol w:w="1170"/>
      </w:tblGrid>
      <w:tr w:rsidR="009820EF" w:rsidRPr="00B7342D" w:rsidTr="00202F13">
        <w:trPr>
          <w:trHeight w:val="735"/>
        </w:trPr>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820EF" w:rsidRPr="00B7342D" w:rsidRDefault="009820EF" w:rsidP="00202F13">
            <w:pPr>
              <w:spacing w:after="0" w:line="240" w:lineRule="auto"/>
              <w:rPr>
                <w:rFonts w:ascii="Times New Roman" w:hAnsi="Times New Roman"/>
                <w:b/>
                <w:bCs/>
                <w:sz w:val="20"/>
                <w:szCs w:val="20"/>
                <w:lang w:bidi="ar-SA"/>
              </w:rPr>
            </w:pPr>
            <w:r w:rsidRPr="00B7342D">
              <w:rPr>
                <w:rFonts w:ascii="Times New Roman" w:hAnsi="Times New Roman"/>
                <w:b/>
                <w:bCs/>
                <w:sz w:val="20"/>
                <w:szCs w:val="20"/>
                <w:lang w:bidi="ar-SA"/>
              </w:rPr>
              <w:t>AFFECTED PUBLIC</w:t>
            </w:r>
          </w:p>
        </w:tc>
        <w:tc>
          <w:tcPr>
            <w:tcW w:w="197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820EF" w:rsidRPr="00B7342D" w:rsidRDefault="009820EF" w:rsidP="00202F13">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(b) Form Number or activity</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820EF" w:rsidRPr="00B7342D" w:rsidRDefault="009820EF" w:rsidP="00202F13">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w:t>
            </w:r>
            <w:proofErr w:type="gramStart"/>
            <w:r w:rsidRPr="00B7342D">
              <w:rPr>
                <w:rFonts w:ascii="Times New Roman" w:hAnsi="Times New Roman"/>
                <w:b/>
                <w:bCs/>
                <w:sz w:val="20"/>
                <w:szCs w:val="20"/>
                <w:lang w:bidi="ar-SA"/>
              </w:rPr>
              <w:t>c )</w:t>
            </w:r>
            <w:proofErr w:type="gramEnd"/>
            <w:r w:rsidRPr="00B7342D">
              <w:rPr>
                <w:rFonts w:ascii="Times New Roman" w:hAnsi="Times New Roman"/>
                <w:b/>
                <w:bCs/>
                <w:sz w:val="20"/>
                <w:szCs w:val="20"/>
                <w:lang w:bidi="ar-SA"/>
              </w:rPr>
              <w:t xml:space="preserve">                                         No. </w:t>
            </w:r>
            <w:proofErr w:type="spellStart"/>
            <w:r w:rsidRPr="00B7342D">
              <w:rPr>
                <w:rFonts w:ascii="Times New Roman" w:hAnsi="Times New Roman"/>
                <w:b/>
                <w:bCs/>
                <w:sz w:val="20"/>
                <w:szCs w:val="20"/>
                <w:lang w:bidi="ar-SA"/>
              </w:rPr>
              <w:t>Recordkeepers</w:t>
            </w:r>
            <w:proofErr w:type="spellEnd"/>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820EF" w:rsidRPr="00B7342D" w:rsidRDefault="009820EF" w:rsidP="00202F13">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 xml:space="preserve">(d)                           No. Records Per </w:t>
            </w:r>
            <w:r w:rsidRPr="00B7342D">
              <w:rPr>
                <w:rFonts w:ascii="Times New Roman" w:hAnsi="Times New Roman"/>
                <w:b/>
                <w:bCs/>
                <w:sz w:val="18"/>
                <w:szCs w:val="18"/>
                <w:lang w:bidi="ar-SA"/>
              </w:rPr>
              <w:t>Respondent</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820EF" w:rsidRPr="00B7342D" w:rsidRDefault="009820EF" w:rsidP="00202F13">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(e)                                     Est. Total Annual Records          (</w:t>
            </w:r>
            <w:proofErr w:type="spellStart"/>
            <w:r w:rsidRPr="00B7342D">
              <w:rPr>
                <w:rFonts w:ascii="Times New Roman" w:hAnsi="Times New Roman"/>
                <w:b/>
                <w:bCs/>
                <w:sz w:val="20"/>
                <w:szCs w:val="20"/>
                <w:lang w:bidi="ar-SA"/>
              </w:rPr>
              <w:t>cxd</w:t>
            </w:r>
            <w:proofErr w:type="spellEnd"/>
            <w:r w:rsidRPr="00B7342D">
              <w:rPr>
                <w:rFonts w:ascii="Times New Roman" w:hAnsi="Times New Roman"/>
                <w:b/>
                <w:bCs/>
                <w:sz w:val="20"/>
                <w:szCs w:val="20"/>
                <w:lang w:bidi="ar-SA"/>
              </w:rPr>
              <w:t>)</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820EF" w:rsidRPr="00B7342D" w:rsidRDefault="009820EF" w:rsidP="00202F13">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 xml:space="preserve">(f)                               Hours Per </w:t>
            </w:r>
            <w:proofErr w:type="spellStart"/>
            <w:r w:rsidRPr="00B7342D">
              <w:rPr>
                <w:rFonts w:ascii="Times New Roman" w:hAnsi="Times New Roman"/>
                <w:b/>
                <w:bCs/>
                <w:sz w:val="20"/>
                <w:szCs w:val="20"/>
                <w:lang w:bidi="ar-SA"/>
              </w:rPr>
              <w:t>Recordkeeper</w:t>
            </w:r>
            <w:proofErr w:type="spellEnd"/>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820EF" w:rsidRPr="00B7342D" w:rsidRDefault="009820EF" w:rsidP="00202F13">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(g)                              Total Burden                 (</w:t>
            </w:r>
            <w:proofErr w:type="spellStart"/>
            <w:r w:rsidRPr="00B7342D">
              <w:rPr>
                <w:rFonts w:ascii="Times New Roman" w:hAnsi="Times New Roman"/>
                <w:b/>
                <w:bCs/>
                <w:sz w:val="20"/>
                <w:szCs w:val="20"/>
                <w:lang w:bidi="ar-SA"/>
              </w:rPr>
              <w:t>exf</w:t>
            </w:r>
            <w:proofErr w:type="spellEnd"/>
            <w:r w:rsidRPr="00B7342D">
              <w:rPr>
                <w:rFonts w:ascii="Times New Roman" w:hAnsi="Times New Roman"/>
                <w:b/>
                <w:bCs/>
                <w:sz w:val="20"/>
                <w:szCs w:val="20"/>
                <w:lang w:bidi="ar-SA"/>
              </w:rPr>
              <w:t>)</w:t>
            </w:r>
          </w:p>
        </w:tc>
      </w:tr>
      <w:tr w:rsidR="009820EF" w:rsidRPr="00B7342D" w:rsidTr="00202F13">
        <w:trPr>
          <w:trHeight w:val="450"/>
        </w:trPr>
        <w:tc>
          <w:tcPr>
            <w:tcW w:w="1640" w:type="dxa"/>
            <w:vMerge/>
            <w:tcBorders>
              <w:top w:val="single" w:sz="8" w:space="0" w:color="auto"/>
              <w:left w:val="single" w:sz="8" w:space="0" w:color="auto"/>
              <w:bottom w:val="single" w:sz="8" w:space="0" w:color="000000"/>
              <w:right w:val="single" w:sz="8" w:space="0" w:color="auto"/>
            </w:tcBorders>
            <w:vAlign w:val="center"/>
            <w:hideMark/>
          </w:tcPr>
          <w:p w:rsidR="009820EF" w:rsidRPr="00B7342D" w:rsidRDefault="009820EF" w:rsidP="00202F13">
            <w:pPr>
              <w:spacing w:after="0" w:line="240" w:lineRule="auto"/>
              <w:rPr>
                <w:rFonts w:ascii="Times New Roman" w:hAnsi="Times New Roman"/>
                <w:b/>
                <w:bCs/>
                <w:sz w:val="20"/>
                <w:szCs w:val="20"/>
                <w:lang w:bidi="ar-SA"/>
              </w:rPr>
            </w:pPr>
          </w:p>
        </w:tc>
        <w:tc>
          <w:tcPr>
            <w:tcW w:w="1971" w:type="dxa"/>
            <w:vMerge/>
            <w:tcBorders>
              <w:top w:val="single" w:sz="8" w:space="0" w:color="auto"/>
              <w:left w:val="single" w:sz="8" w:space="0" w:color="auto"/>
              <w:bottom w:val="single" w:sz="8" w:space="0" w:color="000000"/>
              <w:right w:val="single" w:sz="8" w:space="0" w:color="auto"/>
            </w:tcBorders>
            <w:vAlign w:val="center"/>
            <w:hideMark/>
          </w:tcPr>
          <w:p w:rsidR="009820EF" w:rsidRPr="00B7342D" w:rsidRDefault="009820EF" w:rsidP="00202F13">
            <w:pPr>
              <w:spacing w:after="0" w:line="240" w:lineRule="auto"/>
              <w:rPr>
                <w:rFonts w:ascii="Times New Roman" w:hAnsi="Times New Roman"/>
                <w:b/>
                <w:bCs/>
                <w:sz w:val="20"/>
                <w:szCs w:val="20"/>
                <w:lang w:bidi="ar-SA"/>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9820EF" w:rsidRPr="00B7342D" w:rsidRDefault="009820EF" w:rsidP="00202F13">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9820EF" w:rsidRPr="00B7342D" w:rsidRDefault="009820EF" w:rsidP="00202F13">
            <w:pPr>
              <w:spacing w:after="0" w:line="240" w:lineRule="auto"/>
              <w:rPr>
                <w:rFonts w:ascii="Times New Roman" w:hAnsi="Times New Roman"/>
                <w:b/>
                <w:bCs/>
                <w:sz w:val="20"/>
                <w:szCs w:val="20"/>
                <w:lang w:bidi="ar-SA"/>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9820EF" w:rsidRPr="00B7342D" w:rsidRDefault="009820EF" w:rsidP="00202F13">
            <w:pPr>
              <w:spacing w:after="0" w:line="240" w:lineRule="auto"/>
              <w:rPr>
                <w:rFonts w:ascii="Times New Roman" w:hAnsi="Times New Roman"/>
                <w:b/>
                <w:bCs/>
                <w:sz w:val="20"/>
                <w:szCs w:val="20"/>
                <w:lang w:bidi="ar-SA"/>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9820EF" w:rsidRPr="00B7342D" w:rsidRDefault="009820EF" w:rsidP="00202F13">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9820EF" w:rsidRPr="00B7342D" w:rsidRDefault="009820EF" w:rsidP="00202F13">
            <w:pPr>
              <w:spacing w:after="0" w:line="240" w:lineRule="auto"/>
              <w:rPr>
                <w:rFonts w:ascii="Times New Roman" w:hAnsi="Times New Roman"/>
                <w:b/>
                <w:bCs/>
                <w:sz w:val="20"/>
                <w:szCs w:val="20"/>
                <w:lang w:bidi="ar-SA"/>
              </w:rPr>
            </w:pPr>
          </w:p>
        </w:tc>
      </w:tr>
      <w:tr w:rsidR="009820EF" w:rsidRPr="00B7342D" w:rsidTr="00202F13">
        <w:trPr>
          <w:trHeight w:val="330"/>
        </w:trPr>
        <w:tc>
          <w:tcPr>
            <w:tcW w:w="1640" w:type="dxa"/>
            <w:vMerge w:val="restart"/>
            <w:tcBorders>
              <w:top w:val="nil"/>
              <w:left w:val="single" w:sz="8" w:space="0" w:color="auto"/>
              <w:bottom w:val="single" w:sz="8" w:space="0" w:color="000000"/>
              <w:right w:val="single" w:sz="8" w:space="0" w:color="auto"/>
            </w:tcBorders>
            <w:shd w:val="clear" w:color="auto" w:fill="auto"/>
            <w:hideMark/>
          </w:tcPr>
          <w:p w:rsidR="009820EF" w:rsidRDefault="009820EF" w:rsidP="00202F13">
            <w:pPr>
              <w:spacing w:after="0" w:line="240" w:lineRule="auto"/>
              <w:rPr>
                <w:rFonts w:ascii="Times New Roman" w:hAnsi="Times New Roman"/>
                <w:sz w:val="20"/>
                <w:szCs w:val="20"/>
                <w:lang w:bidi="ar-SA"/>
              </w:rPr>
            </w:pPr>
          </w:p>
          <w:p w:rsidR="009820EF" w:rsidRPr="00786582" w:rsidRDefault="00786582" w:rsidP="00786582">
            <w:pPr>
              <w:spacing w:after="0" w:line="240" w:lineRule="auto"/>
              <w:rPr>
                <w:rFonts w:ascii="Times New Roman" w:hAnsi="Times New Roman"/>
                <w:b/>
                <w:sz w:val="24"/>
                <w:szCs w:val="24"/>
                <w:lang w:bidi="ar-SA"/>
              </w:rPr>
            </w:pPr>
            <w:r w:rsidRPr="00786582">
              <w:rPr>
                <w:rFonts w:ascii="Times New Roman" w:hAnsi="Times New Roman"/>
                <w:b/>
                <w:sz w:val="24"/>
                <w:szCs w:val="24"/>
                <w:lang w:bidi="ar-SA"/>
              </w:rPr>
              <w:lastRenderedPageBreak/>
              <w:t>Business (non-profit or for-profit)</w:t>
            </w:r>
          </w:p>
        </w:tc>
        <w:tc>
          <w:tcPr>
            <w:tcW w:w="3591" w:type="dxa"/>
            <w:gridSpan w:val="2"/>
            <w:tcBorders>
              <w:top w:val="single" w:sz="8" w:space="0" w:color="auto"/>
              <w:left w:val="nil"/>
              <w:bottom w:val="single" w:sz="8" w:space="0" w:color="auto"/>
              <w:right w:val="nil"/>
            </w:tcBorders>
            <w:shd w:val="clear" w:color="auto" w:fill="auto"/>
            <w:noWrap/>
            <w:vAlign w:val="bottom"/>
            <w:hideMark/>
          </w:tcPr>
          <w:p w:rsidR="009820EF" w:rsidRPr="00B7342D" w:rsidRDefault="009820EF" w:rsidP="00202F13">
            <w:pPr>
              <w:spacing w:after="0" w:line="240" w:lineRule="auto"/>
              <w:rPr>
                <w:rFonts w:ascii="Times New Roman" w:hAnsi="Times New Roman"/>
                <w:b/>
                <w:bCs/>
                <w:sz w:val="20"/>
                <w:szCs w:val="20"/>
                <w:lang w:bidi="ar-SA"/>
              </w:rPr>
            </w:pPr>
            <w:r w:rsidRPr="00B7342D">
              <w:rPr>
                <w:rFonts w:ascii="Times New Roman" w:hAnsi="Times New Roman"/>
                <w:b/>
                <w:bCs/>
                <w:sz w:val="20"/>
                <w:szCs w:val="20"/>
                <w:lang w:bidi="ar-SA"/>
              </w:rPr>
              <w:lastRenderedPageBreak/>
              <w:t>RECORDKEEPING</w:t>
            </w:r>
          </w:p>
        </w:tc>
        <w:tc>
          <w:tcPr>
            <w:tcW w:w="1170" w:type="dxa"/>
            <w:tcBorders>
              <w:top w:val="nil"/>
              <w:left w:val="nil"/>
              <w:bottom w:val="single" w:sz="8" w:space="0" w:color="auto"/>
              <w:right w:val="nil"/>
            </w:tcBorders>
            <w:shd w:val="clear" w:color="auto" w:fill="auto"/>
            <w:vAlign w:val="bottom"/>
            <w:hideMark/>
          </w:tcPr>
          <w:p w:rsidR="009820EF" w:rsidRPr="00B7342D" w:rsidRDefault="009820EF" w:rsidP="00202F1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 </w:t>
            </w:r>
          </w:p>
        </w:tc>
        <w:tc>
          <w:tcPr>
            <w:tcW w:w="1350" w:type="dxa"/>
            <w:tcBorders>
              <w:top w:val="nil"/>
              <w:left w:val="nil"/>
              <w:bottom w:val="single" w:sz="8" w:space="0" w:color="auto"/>
              <w:right w:val="nil"/>
            </w:tcBorders>
            <w:shd w:val="clear" w:color="auto" w:fill="auto"/>
            <w:vAlign w:val="bottom"/>
            <w:hideMark/>
          </w:tcPr>
          <w:p w:rsidR="009820EF" w:rsidRPr="00B7342D" w:rsidRDefault="009820EF" w:rsidP="00202F1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 </w:t>
            </w:r>
          </w:p>
        </w:tc>
        <w:tc>
          <w:tcPr>
            <w:tcW w:w="1440" w:type="dxa"/>
            <w:tcBorders>
              <w:top w:val="nil"/>
              <w:left w:val="nil"/>
              <w:bottom w:val="single" w:sz="8" w:space="0" w:color="auto"/>
              <w:right w:val="nil"/>
            </w:tcBorders>
            <w:shd w:val="clear" w:color="auto" w:fill="auto"/>
            <w:vAlign w:val="bottom"/>
            <w:hideMark/>
          </w:tcPr>
          <w:p w:rsidR="009820EF" w:rsidRPr="00B7342D" w:rsidRDefault="009820EF" w:rsidP="00202F1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 </w:t>
            </w:r>
          </w:p>
        </w:tc>
        <w:tc>
          <w:tcPr>
            <w:tcW w:w="1170" w:type="dxa"/>
            <w:tcBorders>
              <w:top w:val="nil"/>
              <w:left w:val="nil"/>
              <w:bottom w:val="single" w:sz="8" w:space="0" w:color="auto"/>
              <w:right w:val="single" w:sz="8" w:space="0" w:color="auto"/>
            </w:tcBorders>
            <w:shd w:val="clear" w:color="auto" w:fill="auto"/>
            <w:noWrap/>
            <w:vAlign w:val="bottom"/>
            <w:hideMark/>
          </w:tcPr>
          <w:p w:rsidR="009820EF" w:rsidRPr="00B7342D" w:rsidRDefault="009820EF" w:rsidP="00202F1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 </w:t>
            </w:r>
          </w:p>
        </w:tc>
      </w:tr>
      <w:tr w:rsidR="009820EF" w:rsidRPr="00B7342D" w:rsidTr="00202F13">
        <w:trPr>
          <w:trHeight w:val="330"/>
        </w:trPr>
        <w:tc>
          <w:tcPr>
            <w:tcW w:w="1640" w:type="dxa"/>
            <w:vMerge/>
            <w:tcBorders>
              <w:top w:val="nil"/>
              <w:left w:val="single" w:sz="8" w:space="0" w:color="auto"/>
              <w:bottom w:val="single" w:sz="8" w:space="0" w:color="000000"/>
              <w:right w:val="single" w:sz="8" w:space="0" w:color="auto"/>
            </w:tcBorders>
            <w:vAlign w:val="center"/>
            <w:hideMark/>
          </w:tcPr>
          <w:p w:rsidR="009820EF" w:rsidRPr="00B7342D" w:rsidRDefault="009820EF" w:rsidP="00202F13">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9820EF" w:rsidRPr="00B7342D" w:rsidRDefault="009820EF" w:rsidP="00202F13">
            <w:pPr>
              <w:spacing w:after="0" w:line="240" w:lineRule="auto"/>
              <w:rPr>
                <w:rFonts w:ascii="Times New Roman" w:hAnsi="Times New Roman"/>
                <w:sz w:val="20"/>
                <w:szCs w:val="20"/>
                <w:lang w:bidi="ar-SA"/>
              </w:rPr>
            </w:pPr>
            <w:r w:rsidRPr="00B7342D">
              <w:rPr>
                <w:rFonts w:ascii="Times New Roman" w:hAnsi="Times New Roman"/>
                <w:sz w:val="20"/>
                <w:szCs w:val="20"/>
                <w:lang w:bidi="ar-SA"/>
              </w:rPr>
              <w:t>SF-425 Final Report</w:t>
            </w:r>
          </w:p>
        </w:tc>
        <w:tc>
          <w:tcPr>
            <w:tcW w:w="1620" w:type="dxa"/>
            <w:tcBorders>
              <w:top w:val="nil"/>
              <w:left w:val="nil"/>
              <w:bottom w:val="single" w:sz="8" w:space="0" w:color="auto"/>
              <w:right w:val="single" w:sz="8" w:space="0" w:color="auto"/>
            </w:tcBorders>
            <w:shd w:val="clear" w:color="auto" w:fill="auto"/>
          </w:tcPr>
          <w:p w:rsidR="009820EF" w:rsidRPr="00B7342D" w:rsidRDefault="009820EF" w:rsidP="00202F13">
            <w:pPr>
              <w:spacing w:after="0" w:line="240" w:lineRule="auto"/>
              <w:jc w:val="center"/>
              <w:rPr>
                <w:rFonts w:ascii="Times New Roman" w:hAnsi="Times New Roman"/>
                <w:sz w:val="20"/>
                <w:szCs w:val="20"/>
                <w:lang w:bidi="ar-SA"/>
              </w:rPr>
            </w:pPr>
            <w:r>
              <w:rPr>
                <w:rFonts w:ascii="Times New Roman" w:hAnsi="Times New Roman"/>
                <w:sz w:val="24"/>
                <w:szCs w:val="24"/>
              </w:rPr>
              <w:t>1</w:t>
            </w:r>
          </w:p>
        </w:tc>
        <w:tc>
          <w:tcPr>
            <w:tcW w:w="1170" w:type="dxa"/>
            <w:tcBorders>
              <w:top w:val="nil"/>
              <w:left w:val="nil"/>
              <w:bottom w:val="single" w:sz="8" w:space="0" w:color="auto"/>
              <w:right w:val="single" w:sz="8" w:space="0" w:color="auto"/>
            </w:tcBorders>
            <w:shd w:val="clear" w:color="auto" w:fill="auto"/>
            <w:vAlign w:val="bottom"/>
          </w:tcPr>
          <w:p w:rsidR="009820EF" w:rsidRPr="00B7342D" w:rsidRDefault="009820EF" w:rsidP="00202F1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tcPr>
          <w:p w:rsidR="009820EF" w:rsidRPr="00B7342D" w:rsidRDefault="009820EF" w:rsidP="00202F13">
            <w:pPr>
              <w:spacing w:after="0" w:line="240" w:lineRule="auto"/>
              <w:jc w:val="center"/>
              <w:rPr>
                <w:rFonts w:ascii="Times New Roman" w:hAnsi="Times New Roman"/>
                <w:sz w:val="20"/>
                <w:szCs w:val="20"/>
                <w:lang w:bidi="ar-SA"/>
              </w:rPr>
            </w:pPr>
            <w:r w:rsidRPr="007B3079">
              <w:rPr>
                <w:rFonts w:ascii="Times New Roman" w:hAnsi="Times New Roman"/>
                <w:sz w:val="24"/>
                <w:szCs w:val="24"/>
              </w:rPr>
              <w:t>1</w:t>
            </w:r>
          </w:p>
        </w:tc>
        <w:tc>
          <w:tcPr>
            <w:tcW w:w="1440" w:type="dxa"/>
            <w:tcBorders>
              <w:top w:val="nil"/>
              <w:left w:val="nil"/>
              <w:bottom w:val="single" w:sz="8" w:space="0" w:color="auto"/>
              <w:right w:val="single" w:sz="8" w:space="0" w:color="auto"/>
            </w:tcBorders>
            <w:shd w:val="clear" w:color="auto" w:fill="auto"/>
            <w:vAlign w:val="bottom"/>
          </w:tcPr>
          <w:p w:rsidR="009820EF" w:rsidRPr="00B7342D" w:rsidRDefault="009820EF" w:rsidP="00202F1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tcPr>
          <w:p w:rsidR="009820EF" w:rsidRPr="00B7342D" w:rsidRDefault="009820EF" w:rsidP="00E03D7C">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w:t>
            </w:r>
            <w:r w:rsidR="00E03D7C">
              <w:rPr>
                <w:rFonts w:ascii="Times New Roman" w:hAnsi="Times New Roman"/>
                <w:sz w:val="20"/>
                <w:szCs w:val="20"/>
                <w:lang w:bidi="ar-SA"/>
              </w:rPr>
              <w:t>0</w:t>
            </w:r>
            <w:r w:rsidRPr="00B7342D">
              <w:rPr>
                <w:rFonts w:ascii="Times New Roman" w:hAnsi="Times New Roman"/>
                <w:sz w:val="20"/>
                <w:szCs w:val="20"/>
                <w:lang w:bidi="ar-SA"/>
              </w:rPr>
              <w:t>5</w:t>
            </w:r>
          </w:p>
        </w:tc>
      </w:tr>
      <w:tr w:rsidR="009820EF" w:rsidRPr="00B7342D" w:rsidTr="00202F13">
        <w:trPr>
          <w:trHeight w:val="330"/>
        </w:trPr>
        <w:tc>
          <w:tcPr>
            <w:tcW w:w="1640" w:type="dxa"/>
            <w:vMerge/>
            <w:tcBorders>
              <w:top w:val="nil"/>
              <w:left w:val="single" w:sz="8" w:space="0" w:color="auto"/>
              <w:bottom w:val="single" w:sz="8" w:space="0" w:color="000000"/>
              <w:right w:val="single" w:sz="8" w:space="0" w:color="auto"/>
            </w:tcBorders>
            <w:vAlign w:val="center"/>
            <w:hideMark/>
          </w:tcPr>
          <w:p w:rsidR="009820EF" w:rsidRPr="00B7342D" w:rsidRDefault="009820EF" w:rsidP="00202F13">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9820EF" w:rsidRPr="00B7342D" w:rsidRDefault="009820EF" w:rsidP="00202F13">
            <w:pPr>
              <w:spacing w:after="0" w:line="240" w:lineRule="auto"/>
              <w:rPr>
                <w:rFonts w:ascii="Times New Roman" w:hAnsi="Times New Roman"/>
                <w:sz w:val="20"/>
                <w:szCs w:val="20"/>
                <w:lang w:bidi="ar-SA"/>
              </w:rPr>
            </w:pPr>
            <w:r w:rsidRPr="00B7342D">
              <w:rPr>
                <w:rFonts w:ascii="Times New Roman" w:hAnsi="Times New Roman"/>
                <w:sz w:val="20"/>
                <w:szCs w:val="20"/>
                <w:lang w:bidi="ar-SA"/>
              </w:rPr>
              <w:t>SF-424</w:t>
            </w:r>
          </w:p>
        </w:tc>
        <w:tc>
          <w:tcPr>
            <w:tcW w:w="1620" w:type="dxa"/>
            <w:tcBorders>
              <w:top w:val="nil"/>
              <w:left w:val="nil"/>
              <w:bottom w:val="single" w:sz="8" w:space="0" w:color="auto"/>
              <w:right w:val="single" w:sz="8" w:space="0" w:color="auto"/>
            </w:tcBorders>
            <w:shd w:val="clear" w:color="auto" w:fill="auto"/>
          </w:tcPr>
          <w:p w:rsidR="009820EF" w:rsidRPr="00B7342D" w:rsidRDefault="009820EF" w:rsidP="00202F13">
            <w:pPr>
              <w:spacing w:after="0" w:line="240" w:lineRule="auto"/>
              <w:jc w:val="center"/>
              <w:rPr>
                <w:rFonts w:ascii="Times New Roman" w:hAnsi="Times New Roman"/>
                <w:sz w:val="20"/>
                <w:szCs w:val="20"/>
                <w:lang w:bidi="ar-SA"/>
              </w:rPr>
            </w:pPr>
            <w:r w:rsidRPr="00581927">
              <w:rPr>
                <w:rFonts w:ascii="Times New Roman" w:hAnsi="Times New Roman"/>
                <w:sz w:val="24"/>
                <w:szCs w:val="24"/>
              </w:rPr>
              <w:t>1</w:t>
            </w:r>
          </w:p>
        </w:tc>
        <w:tc>
          <w:tcPr>
            <w:tcW w:w="1170" w:type="dxa"/>
            <w:tcBorders>
              <w:top w:val="nil"/>
              <w:left w:val="nil"/>
              <w:bottom w:val="single" w:sz="8" w:space="0" w:color="auto"/>
              <w:right w:val="single" w:sz="8" w:space="0" w:color="auto"/>
            </w:tcBorders>
            <w:shd w:val="clear" w:color="auto" w:fill="auto"/>
            <w:vAlign w:val="bottom"/>
          </w:tcPr>
          <w:p w:rsidR="009820EF" w:rsidRPr="00B7342D" w:rsidRDefault="009820EF" w:rsidP="00202F1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tcPr>
          <w:p w:rsidR="009820EF" w:rsidRPr="00B7342D" w:rsidRDefault="009820EF" w:rsidP="00202F13">
            <w:pPr>
              <w:spacing w:after="0" w:line="240" w:lineRule="auto"/>
              <w:jc w:val="center"/>
              <w:rPr>
                <w:rFonts w:ascii="Times New Roman" w:hAnsi="Times New Roman"/>
                <w:sz w:val="20"/>
                <w:szCs w:val="20"/>
                <w:lang w:bidi="ar-SA"/>
              </w:rPr>
            </w:pPr>
            <w:r w:rsidRPr="007B3079">
              <w:rPr>
                <w:rFonts w:ascii="Times New Roman" w:hAnsi="Times New Roman"/>
                <w:sz w:val="24"/>
                <w:szCs w:val="24"/>
              </w:rPr>
              <w:t>1</w:t>
            </w:r>
          </w:p>
        </w:tc>
        <w:tc>
          <w:tcPr>
            <w:tcW w:w="1440" w:type="dxa"/>
            <w:tcBorders>
              <w:top w:val="nil"/>
              <w:left w:val="nil"/>
              <w:bottom w:val="single" w:sz="8" w:space="0" w:color="auto"/>
              <w:right w:val="single" w:sz="8" w:space="0" w:color="auto"/>
            </w:tcBorders>
            <w:shd w:val="clear" w:color="auto" w:fill="auto"/>
            <w:vAlign w:val="bottom"/>
          </w:tcPr>
          <w:p w:rsidR="009820EF" w:rsidRPr="00B7342D" w:rsidRDefault="009820EF" w:rsidP="00202F1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tcPr>
          <w:p w:rsidR="009820EF" w:rsidRPr="00B7342D" w:rsidRDefault="009820EF" w:rsidP="00E03D7C">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w:t>
            </w:r>
            <w:r w:rsidR="00E03D7C">
              <w:rPr>
                <w:rFonts w:ascii="Times New Roman" w:hAnsi="Times New Roman"/>
                <w:sz w:val="20"/>
                <w:szCs w:val="20"/>
                <w:lang w:bidi="ar-SA"/>
              </w:rPr>
              <w:t>0</w:t>
            </w:r>
            <w:r w:rsidRPr="00B7342D">
              <w:rPr>
                <w:rFonts w:ascii="Times New Roman" w:hAnsi="Times New Roman"/>
                <w:sz w:val="20"/>
                <w:szCs w:val="20"/>
                <w:lang w:bidi="ar-SA"/>
              </w:rPr>
              <w:t>5</w:t>
            </w:r>
          </w:p>
        </w:tc>
      </w:tr>
      <w:tr w:rsidR="009820EF" w:rsidRPr="00B7342D" w:rsidTr="00202F13">
        <w:trPr>
          <w:trHeight w:val="330"/>
        </w:trPr>
        <w:tc>
          <w:tcPr>
            <w:tcW w:w="1640" w:type="dxa"/>
            <w:vMerge/>
            <w:tcBorders>
              <w:top w:val="nil"/>
              <w:left w:val="single" w:sz="8" w:space="0" w:color="auto"/>
              <w:bottom w:val="single" w:sz="8" w:space="0" w:color="000000"/>
              <w:right w:val="single" w:sz="8" w:space="0" w:color="auto"/>
            </w:tcBorders>
            <w:vAlign w:val="center"/>
            <w:hideMark/>
          </w:tcPr>
          <w:p w:rsidR="009820EF" w:rsidRPr="00B7342D" w:rsidRDefault="009820EF" w:rsidP="00202F13">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9820EF" w:rsidRPr="00B7342D" w:rsidRDefault="009820EF" w:rsidP="00202F13">
            <w:pPr>
              <w:spacing w:after="0" w:line="240" w:lineRule="auto"/>
              <w:rPr>
                <w:rFonts w:ascii="Times New Roman" w:hAnsi="Times New Roman"/>
                <w:sz w:val="20"/>
                <w:szCs w:val="20"/>
                <w:lang w:bidi="ar-SA"/>
              </w:rPr>
            </w:pPr>
            <w:r w:rsidRPr="00B7342D">
              <w:rPr>
                <w:rFonts w:ascii="Times New Roman" w:hAnsi="Times New Roman"/>
                <w:sz w:val="20"/>
                <w:szCs w:val="20"/>
                <w:lang w:bidi="ar-SA"/>
              </w:rPr>
              <w:t>SF-424 B</w:t>
            </w:r>
          </w:p>
        </w:tc>
        <w:tc>
          <w:tcPr>
            <w:tcW w:w="1620" w:type="dxa"/>
            <w:tcBorders>
              <w:top w:val="nil"/>
              <w:left w:val="nil"/>
              <w:bottom w:val="single" w:sz="8" w:space="0" w:color="auto"/>
              <w:right w:val="single" w:sz="8" w:space="0" w:color="auto"/>
            </w:tcBorders>
            <w:shd w:val="clear" w:color="auto" w:fill="auto"/>
          </w:tcPr>
          <w:p w:rsidR="009820EF" w:rsidRPr="00B7342D" w:rsidRDefault="009820EF" w:rsidP="00202F13">
            <w:pPr>
              <w:spacing w:after="0" w:line="240" w:lineRule="auto"/>
              <w:jc w:val="center"/>
              <w:rPr>
                <w:rFonts w:ascii="Times New Roman" w:hAnsi="Times New Roman"/>
                <w:sz w:val="20"/>
                <w:szCs w:val="20"/>
                <w:lang w:bidi="ar-SA"/>
              </w:rPr>
            </w:pPr>
            <w:r w:rsidRPr="00581927">
              <w:rPr>
                <w:rFonts w:ascii="Times New Roman" w:hAnsi="Times New Roman"/>
                <w:sz w:val="24"/>
                <w:szCs w:val="24"/>
              </w:rPr>
              <w:t>1</w:t>
            </w:r>
          </w:p>
        </w:tc>
        <w:tc>
          <w:tcPr>
            <w:tcW w:w="1170" w:type="dxa"/>
            <w:tcBorders>
              <w:top w:val="nil"/>
              <w:left w:val="nil"/>
              <w:bottom w:val="single" w:sz="8" w:space="0" w:color="auto"/>
              <w:right w:val="single" w:sz="8" w:space="0" w:color="auto"/>
            </w:tcBorders>
            <w:shd w:val="clear" w:color="auto" w:fill="auto"/>
            <w:vAlign w:val="bottom"/>
          </w:tcPr>
          <w:p w:rsidR="009820EF" w:rsidRPr="00B7342D" w:rsidRDefault="009820EF" w:rsidP="00202F1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tcPr>
          <w:p w:rsidR="009820EF" w:rsidRPr="00B7342D" w:rsidRDefault="009820EF" w:rsidP="00202F13">
            <w:pPr>
              <w:spacing w:after="0" w:line="240" w:lineRule="auto"/>
              <w:jc w:val="center"/>
              <w:rPr>
                <w:rFonts w:ascii="Times New Roman" w:hAnsi="Times New Roman"/>
                <w:sz w:val="20"/>
                <w:szCs w:val="20"/>
                <w:lang w:bidi="ar-SA"/>
              </w:rPr>
            </w:pPr>
            <w:r w:rsidRPr="007B3079">
              <w:rPr>
                <w:rFonts w:ascii="Times New Roman" w:hAnsi="Times New Roman"/>
                <w:sz w:val="24"/>
                <w:szCs w:val="24"/>
              </w:rPr>
              <w:t>1</w:t>
            </w:r>
          </w:p>
        </w:tc>
        <w:tc>
          <w:tcPr>
            <w:tcW w:w="1440" w:type="dxa"/>
            <w:tcBorders>
              <w:top w:val="nil"/>
              <w:left w:val="nil"/>
              <w:bottom w:val="single" w:sz="8" w:space="0" w:color="auto"/>
              <w:right w:val="single" w:sz="8" w:space="0" w:color="auto"/>
            </w:tcBorders>
            <w:shd w:val="clear" w:color="auto" w:fill="auto"/>
            <w:vAlign w:val="bottom"/>
          </w:tcPr>
          <w:p w:rsidR="009820EF" w:rsidRPr="00B7342D" w:rsidRDefault="009820EF" w:rsidP="00202F1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0.07</w:t>
            </w:r>
          </w:p>
        </w:tc>
        <w:tc>
          <w:tcPr>
            <w:tcW w:w="1170" w:type="dxa"/>
            <w:tcBorders>
              <w:top w:val="nil"/>
              <w:left w:val="nil"/>
              <w:bottom w:val="single" w:sz="8" w:space="0" w:color="auto"/>
              <w:right w:val="single" w:sz="8" w:space="0" w:color="auto"/>
            </w:tcBorders>
            <w:shd w:val="clear" w:color="auto" w:fill="auto"/>
            <w:noWrap/>
            <w:vAlign w:val="bottom"/>
          </w:tcPr>
          <w:p w:rsidR="009820EF" w:rsidRPr="00B7342D" w:rsidRDefault="009820EF" w:rsidP="00E03D7C">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w:t>
            </w:r>
            <w:r w:rsidR="00E03D7C">
              <w:rPr>
                <w:rFonts w:ascii="Times New Roman" w:hAnsi="Times New Roman"/>
                <w:sz w:val="20"/>
                <w:szCs w:val="20"/>
                <w:lang w:bidi="ar-SA"/>
              </w:rPr>
              <w:t>07</w:t>
            </w:r>
          </w:p>
        </w:tc>
      </w:tr>
      <w:tr w:rsidR="009820EF" w:rsidRPr="00B7342D" w:rsidTr="00202F13">
        <w:trPr>
          <w:trHeight w:val="330"/>
        </w:trPr>
        <w:tc>
          <w:tcPr>
            <w:tcW w:w="1640" w:type="dxa"/>
            <w:vMerge/>
            <w:tcBorders>
              <w:top w:val="nil"/>
              <w:left w:val="single" w:sz="8" w:space="0" w:color="auto"/>
              <w:bottom w:val="single" w:sz="8" w:space="0" w:color="000000"/>
              <w:right w:val="single" w:sz="8" w:space="0" w:color="auto"/>
            </w:tcBorders>
            <w:vAlign w:val="center"/>
            <w:hideMark/>
          </w:tcPr>
          <w:p w:rsidR="009820EF" w:rsidRPr="00B7342D" w:rsidRDefault="009820EF" w:rsidP="00202F13">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nil"/>
            </w:tcBorders>
            <w:shd w:val="clear" w:color="auto" w:fill="auto"/>
            <w:vAlign w:val="bottom"/>
            <w:hideMark/>
          </w:tcPr>
          <w:p w:rsidR="009820EF" w:rsidRPr="00B7342D" w:rsidRDefault="009820EF" w:rsidP="00202F13">
            <w:pPr>
              <w:spacing w:after="0" w:line="240" w:lineRule="auto"/>
              <w:rPr>
                <w:rFonts w:ascii="Times New Roman" w:hAnsi="Times New Roman"/>
                <w:sz w:val="20"/>
                <w:szCs w:val="20"/>
                <w:lang w:bidi="ar-SA"/>
              </w:rPr>
            </w:pPr>
            <w:r w:rsidRPr="00B7342D">
              <w:rPr>
                <w:rFonts w:ascii="Times New Roman" w:hAnsi="Times New Roman"/>
                <w:sz w:val="20"/>
                <w:szCs w:val="20"/>
                <w:lang w:bidi="ar-SA"/>
              </w:rPr>
              <w:t>SF-LLL</w:t>
            </w:r>
          </w:p>
        </w:tc>
        <w:tc>
          <w:tcPr>
            <w:tcW w:w="1620" w:type="dxa"/>
            <w:tcBorders>
              <w:top w:val="nil"/>
              <w:left w:val="nil"/>
              <w:bottom w:val="single" w:sz="8" w:space="0" w:color="auto"/>
              <w:right w:val="single" w:sz="8" w:space="0" w:color="auto"/>
            </w:tcBorders>
            <w:shd w:val="clear" w:color="auto" w:fill="auto"/>
          </w:tcPr>
          <w:p w:rsidR="009820EF" w:rsidRPr="00B7342D" w:rsidRDefault="009820EF" w:rsidP="00202F13">
            <w:pPr>
              <w:spacing w:after="0" w:line="240" w:lineRule="auto"/>
              <w:jc w:val="center"/>
              <w:rPr>
                <w:rFonts w:ascii="Times New Roman" w:hAnsi="Times New Roman"/>
                <w:sz w:val="20"/>
                <w:szCs w:val="20"/>
                <w:lang w:bidi="ar-SA"/>
              </w:rPr>
            </w:pPr>
            <w:r w:rsidRPr="00581927">
              <w:rPr>
                <w:rFonts w:ascii="Times New Roman" w:hAnsi="Times New Roman"/>
                <w:sz w:val="24"/>
                <w:szCs w:val="24"/>
              </w:rPr>
              <w:t>1</w:t>
            </w:r>
          </w:p>
        </w:tc>
        <w:tc>
          <w:tcPr>
            <w:tcW w:w="1170" w:type="dxa"/>
            <w:tcBorders>
              <w:top w:val="nil"/>
              <w:left w:val="nil"/>
              <w:bottom w:val="single" w:sz="8" w:space="0" w:color="auto"/>
              <w:right w:val="single" w:sz="8" w:space="0" w:color="auto"/>
            </w:tcBorders>
            <w:shd w:val="clear" w:color="auto" w:fill="auto"/>
            <w:vAlign w:val="bottom"/>
          </w:tcPr>
          <w:p w:rsidR="009820EF" w:rsidRPr="00B7342D" w:rsidRDefault="009820EF" w:rsidP="00202F1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tcPr>
          <w:p w:rsidR="009820EF" w:rsidRPr="00B7342D" w:rsidRDefault="009820EF" w:rsidP="00202F13">
            <w:pPr>
              <w:spacing w:after="0" w:line="240" w:lineRule="auto"/>
              <w:jc w:val="center"/>
              <w:rPr>
                <w:rFonts w:ascii="Times New Roman" w:hAnsi="Times New Roman"/>
                <w:sz w:val="20"/>
                <w:szCs w:val="20"/>
                <w:lang w:bidi="ar-SA"/>
              </w:rPr>
            </w:pPr>
            <w:r w:rsidRPr="007B3079">
              <w:rPr>
                <w:rFonts w:ascii="Times New Roman" w:hAnsi="Times New Roman"/>
                <w:sz w:val="24"/>
                <w:szCs w:val="24"/>
              </w:rPr>
              <w:t>1</w:t>
            </w:r>
          </w:p>
        </w:tc>
        <w:tc>
          <w:tcPr>
            <w:tcW w:w="1440" w:type="dxa"/>
            <w:tcBorders>
              <w:top w:val="nil"/>
              <w:left w:val="nil"/>
              <w:bottom w:val="single" w:sz="8" w:space="0" w:color="auto"/>
              <w:right w:val="single" w:sz="8" w:space="0" w:color="auto"/>
            </w:tcBorders>
            <w:shd w:val="clear" w:color="auto" w:fill="auto"/>
            <w:noWrap/>
            <w:vAlign w:val="bottom"/>
          </w:tcPr>
          <w:p w:rsidR="009820EF" w:rsidRPr="00B7342D" w:rsidRDefault="009820EF" w:rsidP="00202F1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0.11</w:t>
            </w:r>
          </w:p>
        </w:tc>
        <w:tc>
          <w:tcPr>
            <w:tcW w:w="1170" w:type="dxa"/>
            <w:tcBorders>
              <w:top w:val="nil"/>
              <w:left w:val="nil"/>
              <w:bottom w:val="single" w:sz="8" w:space="0" w:color="auto"/>
              <w:right w:val="single" w:sz="8" w:space="0" w:color="auto"/>
            </w:tcBorders>
            <w:shd w:val="clear" w:color="auto" w:fill="auto"/>
            <w:noWrap/>
            <w:vAlign w:val="bottom"/>
          </w:tcPr>
          <w:p w:rsidR="009820EF" w:rsidRPr="00B7342D" w:rsidRDefault="009820EF" w:rsidP="00E03D7C">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w:t>
            </w:r>
            <w:r w:rsidR="00E03D7C">
              <w:rPr>
                <w:rFonts w:ascii="Times New Roman" w:hAnsi="Times New Roman"/>
                <w:sz w:val="20"/>
                <w:szCs w:val="20"/>
                <w:lang w:bidi="ar-SA"/>
              </w:rPr>
              <w:t>11</w:t>
            </w:r>
          </w:p>
        </w:tc>
      </w:tr>
      <w:tr w:rsidR="009820EF" w:rsidRPr="00B7342D" w:rsidTr="00202F13">
        <w:trPr>
          <w:trHeight w:val="330"/>
        </w:trPr>
        <w:tc>
          <w:tcPr>
            <w:tcW w:w="1640" w:type="dxa"/>
            <w:vMerge/>
            <w:tcBorders>
              <w:top w:val="nil"/>
              <w:left w:val="single" w:sz="8" w:space="0" w:color="auto"/>
              <w:bottom w:val="single" w:sz="8" w:space="0" w:color="000000"/>
              <w:right w:val="single" w:sz="8" w:space="0" w:color="auto"/>
            </w:tcBorders>
            <w:vAlign w:val="center"/>
            <w:hideMark/>
          </w:tcPr>
          <w:p w:rsidR="009820EF" w:rsidRPr="00B7342D" w:rsidRDefault="009820EF" w:rsidP="00202F13">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9820EF" w:rsidRPr="00B7342D" w:rsidRDefault="009820EF" w:rsidP="00202F13">
            <w:pPr>
              <w:spacing w:after="0" w:line="240" w:lineRule="auto"/>
              <w:rPr>
                <w:rFonts w:ascii="Times New Roman" w:hAnsi="Times New Roman"/>
                <w:sz w:val="20"/>
                <w:szCs w:val="20"/>
                <w:lang w:bidi="ar-SA"/>
              </w:rPr>
            </w:pPr>
            <w:r w:rsidRPr="00B7342D">
              <w:rPr>
                <w:rFonts w:ascii="Times New Roman" w:hAnsi="Times New Roman"/>
                <w:sz w:val="20"/>
                <w:szCs w:val="20"/>
                <w:lang w:bidi="ar-SA"/>
              </w:rPr>
              <w:t xml:space="preserve">SF-425 Financial Reporting </w:t>
            </w:r>
          </w:p>
        </w:tc>
        <w:tc>
          <w:tcPr>
            <w:tcW w:w="1620" w:type="dxa"/>
            <w:tcBorders>
              <w:top w:val="nil"/>
              <w:left w:val="nil"/>
              <w:bottom w:val="single" w:sz="4" w:space="0" w:color="auto"/>
              <w:right w:val="single" w:sz="8" w:space="0" w:color="auto"/>
            </w:tcBorders>
            <w:shd w:val="clear" w:color="auto" w:fill="auto"/>
          </w:tcPr>
          <w:p w:rsidR="009820EF" w:rsidRPr="00B7342D" w:rsidRDefault="009820EF" w:rsidP="00202F13">
            <w:pPr>
              <w:spacing w:after="0" w:line="240" w:lineRule="auto"/>
              <w:jc w:val="center"/>
              <w:rPr>
                <w:rFonts w:ascii="Times New Roman" w:hAnsi="Times New Roman"/>
                <w:sz w:val="20"/>
                <w:szCs w:val="20"/>
                <w:lang w:bidi="ar-SA"/>
              </w:rPr>
            </w:pPr>
            <w:r w:rsidRPr="00581927">
              <w:rPr>
                <w:rFonts w:ascii="Times New Roman" w:hAnsi="Times New Roman"/>
                <w:sz w:val="24"/>
                <w:szCs w:val="24"/>
              </w:rPr>
              <w:t>1</w:t>
            </w:r>
          </w:p>
        </w:tc>
        <w:tc>
          <w:tcPr>
            <w:tcW w:w="1170" w:type="dxa"/>
            <w:tcBorders>
              <w:top w:val="nil"/>
              <w:left w:val="nil"/>
              <w:bottom w:val="single" w:sz="4" w:space="0" w:color="auto"/>
              <w:right w:val="single" w:sz="8" w:space="0" w:color="auto"/>
            </w:tcBorders>
            <w:shd w:val="clear" w:color="auto" w:fill="auto"/>
            <w:noWrap/>
            <w:vAlign w:val="bottom"/>
          </w:tcPr>
          <w:p w:rsidR="009820EF" w:rsidRPr="00B7342D" w:rsidRDefault="009820EF" w:rsidP="00202F1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4</w:t>
            </w:r>
          </w:p>
        </w:tc>
        <w:tc>
          <w:tcPr>
            <w:tcW w:w="1350" w:type="dxa"/>
            <w:tcBorders>
              <w:top w:val="nil"/>
              <w:left w:val="nil"/>
              <w:bottom w:val="single" w:sz="4" w:space="0" w:color="auto"/>
              <w:right w:val="single" w:sz="8" w:space="0" w:color="auto"/>
            </w:tcBorders>
            <w:shd w:val="clear" w:color="auto" w:fill="auto"/>
            <w:vAlign w:val="bottom"/>
          </w:tcPr>
          <w:p w:rsidR="009820EF" w:rsidRPr="00B7342D" w:rsidRDefault="009820EF" w:rsidP="00202F13">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440" w:type="dxa"/>
            <w:tcBorders>
              <w:top w:val="nil"/>
              <w:left w:val="nil"/>
              <w:bottom w:val="single" w:sz="4" w:space="0" w:color="auto"/>
              <w:right w:val="single" w:sz="8" w:space="0" w:color="auto"/>
            </w:tcBorders>
            <w:shd w:val="clear" w:color="auto" w:fill="auto"/>
            <w:noWrap/>
            <w:vAlign w:val="bottom"/>
          </w:tcPr>
          <w:p w:rsidR="009820EF" w:rsidRPr="00B7342D" w:rsidRDefault="009820EF" w:rsidP="00202F1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0.1169</w:t>
            </w:r>
          </w:p>
        </w:tc>
        <w:tc>
          <w:tcPr>
            <w:tcW w:w="1170" w:type="dxa"/>
            <w:tcBorders>
              <w:top w:val="nil"/>
              <w:left w:val="nil"/>
              <w:bottom w:val="single" w:sz="4" w:space="0" w:color="auto"/>
              <w:right w:val="single" w:sz="8" w:space="0" w:color="auto"/>
            </w:tcBorders>
            <w:shd w:val="clear" w:color="auto" w:fill="auto"/>
            <w:noWrap/>
            <w:vAlign w:val="bottom"/>
          </w:tcPr>
          <w:p w:rsidR="009820EF" w:rsidRPr="00B7342D" w:rsidRDefault="00E03D7C" w:rsidP="00E03D7C">
            <w:pPr>
              <w:spacing w:after="0" w:line="240" w:lineRule="auto"/>
              <w:jc w:val="center"/>
              <w:rPr>
                <w:rFonts w:ascii="Times New Roman" w:hAnsi="Times New Roman"/>
                <w:sz w:val="20"/>
                <w:szCs w:val="20"/>
                <w:lang w:bidi="ar-SA"/>
              </w:rPr>
            </w:pPr>
            <w:r>
              <w:rPr>
                <w:rFonts w:ascii="Times New Roman" w:hAnsi="Times New Roman"/>
                <w:sz w:val="20"/>
                <w:szCs w:val="20"/>
                <w:lang w:bidi="ar-SA"/>
              </w:rPr>
              <w:t>0</w:t>
            </w:r>
            <w:r w:rsidR="009820EF">
              <w:rPr>
                <w:rFonts w:ascii="Times New Roman" w:hAnsi="Times New Roman"/>
                <w:sz w:val="20"/>
                <w:szCs w:val="20"/>
                <w:lang w:bidi="ar-SA"/>
              </w:rPr>
              <w:t>.4</w:t>
            </w:r>
            <w:r>
              <w:rPr>
                <w:rFonts w:ascii="Times New Roman" w:hAnsi="Times New Roman"/>
                <w:sz w:val="20"/>
                <w:szCs w:val="20"/>
                <w:lang w:bidi="ar-SA"/>
              </w:rPr>
              <w:t>676</w:t>
            </w:r>
          </w:p>
        </w:tc>
      </w:tr>
      <w:tr w:rsidR="009820EF" w:rsidRPr="00B7342D" w:rsidTr="00202F13">
        <w:trPr>
          <w:trHeight w:val="330"/>
        </w:trPr>
        <w:tc>
          <w:tcPr>
            <w:tcW w:w="3611"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820EF" w:rsidRPr="00B7342D" w:rsidRDefault="009820EF" w:rsidP="00202F13">
            <w:pPr>
              <w:spacing w:after="0" w:line="240" w:lineRule="auto"/>
              <w:rPr>
                <w:rFonts w:ascii="Times New Roman" w:hAnsi="Times New Roman"/>
                <w:b/>
                <w:bCs/>
                <w:sz w:val="20"/>
                <w:szCs w:val="20"/>
                <w:lang w:bidi="ar-SA"/>
              </w:rPr>
            </w:pPr>
            <w:r w:rsidRPr="00B7342D">
              <w:rPr>
                <w:rFonts w:ascii="Times New Roman" w:hAnsi="Times New Roman"/>
                <w:b/>
                <w:bCs/>
                <w:sz w:val="20"/>
                <w:szCs w:val="20"/>
                <w:lang w:bidi="ar-SA"/>
              </w:rPr>
              <w:t>Post Award Recordkeeping Total Burden Estimates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9820EF" w:rsidRPr="00B7342D" w:rsidRDefault="009820EF" w:rsidP="00202F13">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820EF" w:rsidRPr="00B7342D" w:rsidRDefault="009820EF" w:rsidP="00202F13">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820EF" w:rsidRPr="00B7342D" w:rsidRDefault="009820EF" w:rsidP="00202F13">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820EF" w:rsidRPr="00B7342D" w:rsidRDefault="009820EF" w:rsidP="00202F13">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0</w:t>
            </w:r>
            <w:r w:rsidRPr="00B7342D">
              <w:rPr>
                <w:rFonts w:ascii="Times New Roman" w:hAnsi="Times New Roman"/>
                <w:b/>
                <w:bCs/>
                <w:sz w:val="20"/>
                <w:szCs w:val="20"/>
                <w:lang w:bidi="ar-SA"/>
              </w:rPr>
              <w:t>.0</w:t>
            </w:r>
            <w:r>
              <w:rPr>
                <w:rFonts w:ascii="Times New Roman" w:hAnsi="Times New Roman"/>
                <w:b/>
                <w:bCs/>
                <w:sz w:val="20"/>
                <w:szCs w:val="20"/>
                <w:lang w:bidi="ar-SA"/>
              </w:rPr>
              <w:t>9333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20EF" w:rsidRPr="00B7342D" w:rsidRDefault="00E03D7C" w:rsidP="00202F13">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0.7476</w:t>
            </w:r>
          </w:p>
        </w:tc>
      </w:tr>
    </w:tbl>
    <w:p w:rsidR="009820EF" w:rsidRDefault="009820EF" w:rsidP="009820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9820EF" w:rsidRDefault="007C6E96" w:rsidP="007C6E96">
      <w:pPr>
        <w:spacing w:after="0" w:line="480" w:lineRule="auto"/>
        <w:ind w:right="1044"/>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NS 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s the</w:t>
      </w:r>
      <w:r>
        <w:rPr>
          <w:rFonts w:ascii="Times New Roman" w:hAnsi="Times New Roman"/>
          <w:spacing w:val="2"/>
          <w:sz w:val="24"/>
          <w:szCs w:val="24"/>
        </w:rPr>
        <w:t xml:space="preserve"> </w:t>
      </w:r>
      <w:r>
        <w:rPr>
          <w:rFonts w:ascii="Times New Roman" w:hAnsi="Times New Roman"/>
          <w:sz w:val="24"/>
          <w:szCs w:val="24"/>
        </w:rPr>
        <w:t>ri</w:t>
      </w:r>
      <w:r>
        <w:rPr>
          <w:rFonts w:ascii="Times New Roman" w:hAnsi="Times New Roman"/>
          <w:spacing w:val="-3"/>
          <w:sz w:val="24"/>
          <w:szCs w:val="24"/>
        </w:rPr>
        <w:t>g</w:t>
      </w:r>
      <w:r>
        <w:rPr>
          <w:rFonts w:ascii="Times New Roman" w:hAnsi="Times New Roman"/>
          <w:sz w:val="24"/>
          <w:szCs w:val="24"/>
        </w:rPr>
        <w:t xml:space="preserve">ht </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te a</w:t>
      </w:r>
      <w:r>
        <w:rPr>
          <w:rFonts w:ascii="Times New Roman" w:hAnsi="Times New Roman"/>
          <w:spacing w:val="-1"/>
          <w:sz w:val="24"/>
          <w:szCs w:val="24"/>
        </w:rPr>
        <w:t xml:space="preserve"> </w:t>
      </w:r>
      <w:r>
        <w:rPr>
          <w:rFonts w:ascii="Times New Roman" w:hAnsi="Times New Roman"/>
          <w:sz w:val="24"/>
          <w:szCs w:val="24"/>
        </w:rPr>
        <w:t>se</w:t>
      </w:r>
      <w:r>
        <w:rPr>
          <w:rFonts w:ascii="Times New Roman" w:hAnsi="Times New Roman"/>
          <w:spacing w:val="-2"/>
          <w:sz w:val="24"/>
          <w:szCs w:val="24"/>
        </w:rPr>
        <w:t>c</w:t>
      </w:r>
      <w:r>
        <w:rPr>
          <w:rFonts w:ascii="Times New Roman" w:hAnsi="Times New Roman"/>
          <w:sz w:val="24"/>
          <w:szCs w:val="24"/>
        </w:rPr>
        <w:t xml:space="preserve">ond </w:t>
      </w:r>
      <w:r>
        <w:rPr>
          <w:rFonts w:ascii="Times New Roman" w:hAnsi="Times New Roman"/>
          <w:spacing w:val="-1"/>
          <w:sz w:val="24"/>
          <w:szCs w:val="24"/>
        </w:rPr>
        <w:t>c</w:t>
      </w:r>
      <w:r>
        <w:rPr>
          <w:rFonts w:ascii="Times New Roman" w:hAnsi="Times New Roman"/>
          <w:sz w:val="24"/>
          <w:szCs w:val="24"/>
        </w:rPr>
        <w:t>ompet</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1"/>
          <w:sz w:val="24"/>
          <w:szCs w:val="24"/>
        </w:rPr>
        <w:t>i</w:t>
      </w:r>
      <w:r>
        <w:rPr>
          <w:rFonts w:ascii="Times New Roman" w:hAnsi="Times New Roman"/>
          <w:sz w:val="24"/>
          <w:szCs w:val="24"/>
        </w:rPr>
        <w:t>f it r</w:t>
      </w:r>
      <w:r>
        <w:rPr>
          <w:rFonts w:ascii="Times New Roman" w:hAnsi="Times New Roman"/>
          <w:spacing w:val="1"/>
          <w:sz w:val="24"/>
          <w:szCs w:val="24"/>
        </w:rPr>
        <w:t>e</w:t>
      </w:r>
      <w:r>
        <w:rPr>
          <w:rFonts w:ascii="Times New Roman" w:hAnsi="Times New Roman"/>
          <w:spacing w:val="-1"/>
          <w:sz w:val="24"/>
          <w:szCs w:val="24"/>
        </w:rPr>
        <w:t>ce</w:t>
      </w:r>
      <w:r>
        <w:rPr>
          <w:rFonts w:ascii="Times New Roman" w:hAnsi="Times New Roman"/>
          <w:sz w:val="24"/>
          <w:szCs w:val="24"/>
        </w:rPr>
        <w:t>ives</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 xml:space="preserve">w </w:t>
      </w:r>
      <w:r>
        <w:rPr>
          <w:rFonts w:ascii="Times New Roman" w:hAnsi="Times New Roman"/>
          <w:spacing w:val="-1"/>
          <w:sz w:val="24"/>
          <w:szCs w:val="24"/>
        </w:rPr>
        <w:t>a</w:t>
      </w:r>
      <w:r>
        <w:rPr>
          <w:rFonts w:ascii="Times New Roman" w:hAnsi="Times New Roman"/>
          <w:sz w:val="24"/>
          <w:szCs w:val="24"/>
        </w:rPr>
        <w:t>ppl</w:t>
      </w:r>
      <w:r>
        <w:rPr>
          <w:rFonts w:ascii="Times New Roman" w:hAnsi="Times New Roman"/>
          <w:spacing w:val="1"/>
          <w:sz w:val="24"/>
          <w:szCs w:val="24"/>
        </w:rPr>
        <w:t>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 of t</w:t>
      </w:r>
      <w:r>
        <w:rPr>
          <w:rFonts w:ascii="Times New Roman" w:hAnsi="Times New Roman"/>
          <w:spacing w:val="-1"/>
          <w:sz w:val="24"/>
          <w:szCs w:val="24"/>
        </w:rPr>
        <w:t>ec</w:t>
      </w:r>
      <w:r>
        <w:rPr>
          <w:rFonts w:ascii="Times New Roman" w:hAnsi="Times New Roman"/>
          <w:sz w:val="24"/>
          <w:szCs w:val="24"/>
        </w:rPr>
        <w:t>hni</w:t>
      </w:r>
      <w:r>
        <w:rPr>
          <w:rFonts w:ascii="Times New Roman" w:hAnsi="Times New Roman"/>
          <w:spacing w:val="2"/>
          <w:sz w:val="24"/>
          <w:szCs w:val="24"/>
        </w:rPr>
        <w:t>c</w:t>
      </w:r>
      <w:r>
        <w:rPr>
          <w:rFonts w:ascii="Times New Roman" w:hAnsi="Times New Roman"/>
          <w:sz w:val="24"/>
          <w:szCs w:val="24"/>
        </w:rPr>
        <w:t xml:space="preserve">al </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rit th</w:t>
      </w:r>
      <w:r>
        <w:rPr>
          <w:rFonts w:ascii="Times New Roman" w:hAnsi="Times New Roman"/>
          <w:spacing w:val="-1"/>
          <w:sz w:val="24"/>
          <w:szCs w:val="24"/>
        </w:rPr>
        <w:t>r</w:t>
      </w:r>
      <w:r>
        <w:rPr>
          <w:rFonts w:ascii="Times New Roman" w:hAnsi="Times New Roman"/>
          <w:sz w:val="24"/>
          <w:szCs w:val="24"/>
        </w:rPr>
        <w:t>ou</w:t>
      </w:r>
      <w:r>
        <w:rPr>
          <w:rFonts w:ascii="Times New Roman" w:hAnsi="Times New Roman"/>
          <w:spacing w:val="-2"/>
          <w:sz w:val="24"/>
          <w:szCs w:val="24"/>
        </w:rPr>
        <w:t>g</w:t>
      </w:r>
      <w:r>
        <w:rPr>
          <w:rFonts w:ascii="Times New Roman" w:hAnsi="Times New Roman"/>
          <w:sz w:val="24"/>
          <w:szCs w:val="24"/>
        </w:rPr>
        <w:t>h th</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
          <w:sz w:val="24"/>
          <w:szCs w:val="24"/>
        </w:rPr>
        <w:t>R</w:t>
      </w:r>
      <w:r>
        <w:rPr>
          <w:rFonts w:ascii="Times New Roman" w:hAnsi="Times New Roman"/>
          <w:spacing w:val="-1"/>
          <w:sz w:val="24"/>
          <w:szCs w:val="24"/>
        </w:rPr>
        <w:t>F</w:t>
      </w:r>
      <w:r>
        <w:rPr>
          <w:rFonts w:ascii="Times New Roman" w:hAnsi="Times New Roman"/>
          <w:sz w:val="24"/>
          <w:szCs w:val="24"/>
        </w:rPr>
        <w:t xml:space="preserve">A. </w:t>
      </w:r>
      <w:r w:rsidR="009820EF" w:rsidRPr="00350AA7">
        <w:rPr>
          <w:rFonts w:ascii="Times New Roman" w:hAnsi="Times New Roman"/>
          <w:sz w:val="24"/>
          <w:szCs w:val="24"/>
        </w:rPr>
        <w:t xml:space="preserve">FNS is requesting </w:t>
      </w:r>
      <w:r w:rsidR="00DE42CC">
        <w:rPr>
          <w:rFonts w:ascii="Times New Roman" w:hAnsi="Times New Roman"/>
          <w:sz w:val="24"/>
          <w:szCs w:val="24"/>
        </w:rPr>
        <w:t>44</w:t>
      </w:r>
      <w:r w:rsidR="000839E2">
        <w:rPr>
          <w:rFonts w:ascii="Times New Roman" w:hAnsi="Times New Roman"/>
          <w:sz w:val="24"/>
          <w:szCs w:val="24"/>
        </w:rPr>
        <w:t>8</w:t>
      </w:r>
      <w:r w:rsidR="00DE42CC">
        <w:rPr>
          <w:rFonts w:ascii="Times New Roman" w:hAnsi="Times New Roman"/>
          <w:sz w:val="24"/>
          <w:szCs w:val="24"/>
        </w:rPr>
        <w:t>.75</w:t>
      </w:r>
      <w:r w:rsidR="009820EF" w:rsidRPr="00350AA7">
        <w:rPr>
          <w:rFonts w:ascii="Times New Roman" w:hAnsi="Times New Roman"/>
          <w:sz w:val="24"/>
          <w:szCs w:val="24"/>
        </w:rPr>
        <w:t xml:space="preserve"> annual burden hours (</w:t>
      </w:r>
      <w:r w:rsidR="00DE42CC">
        <w:rPr>
          <w:rFonts w:ascii="Times New Roman" w:hAnsi="Times New Roman"/>
          <w:sz w:val="24"/>
          <w:szCs w:val="24"/>
        </w:rPr>
        <w:t>400</w:t>
      </w:r>
      <w:r w:rsidR="009820EF" w:rsidRPr="00350AA7">
        <w:rPr>
          <w:rFonts w:ascii="Times New Roman" w:hAnsi="Times New Roman"/>
          <w:sz w:val="24"/>
          <w:szCs w:val="24"/>
        </w:rPr>
        <w:t xml:space="preserve"> for </w:t>
      </w:r>
      <w:r w:rsidR="00DE42CC">
        <w:rPr>
          <w:rFonts w:ascii="Times New Roman" w:hAnsi="Times New Roman"/>
          <w:sz w:val="24"/>
          <w:szCs w:val="24"/>
        </w:rPr>
        <w:t xml:space="preserve">pre &amp; </w:t>
      </w:r>
      <w:r w:rsidR="005F012F">
        <w:rPr>
          <w:rFonts w:ascii="Times New Roman" w:hAnsi="Times New Roman"/>
          <w:sz w:val="24"/>
          <w:szCs w:val="24"/>
        </w:rPr>
        <w:t>24</w:t>
      </w:r>
      <w:r w:rsidR="00DE42CC">
        <w:rPr>
          <w:rFonts w:ascii="Times New Roman" w:hAnsi="Times New Roman"/>
          <w:sz w:val="24"/>
          <w:szCs w:val="24"/>
        </w:rPr>
        <w:t xml:space="preserve"> post </w:t>
      </w:r>
      <w:r w:rsidR="009820EF" w:rsidRPr="00350AA7">
        <w:rPr>
          <w:rFonts w:ascii="Times New Roman" w:hAnsi="Times New Roman"/>
          <w:sz w:val="24"/>
          <w:szCs w:val="24"/>
        </w:rPr>
        <w:t xml:space="preserve">reporting and </w:t>
      </w:r>
      <w:r w:rsidR="00DE42CC">
        <w:rPr>
          <w:rFonts w:ascii="Times New Roman" w:hAnsi="Times New Roman"/>
          <w:sz w:val="24"/>
          <w:szCs w:val="24"/>
        </w:rPr>
        <w:t>0.7476</w:t>
      </w:r>
      <w:r w:rsidR="009820EF" w:rsidRPr="00350AA7">
        <w:rPr>
          <w:rFonts w:ascii="Times New Roman" w:hAnsi="Times New Roman"/>
          <w:sz w:val="24"/>
          <w:szCs w:val="24"/>
        </w:rPr>
        <w:t xml:space="preserve"> for recordkeeping) x t</w:t>
      </w:r>
      <w:r w:rsidR="00DE42CC">
        <w:rPr>
          <w:rFonts w:ascii="Times New Roman" w:hAnsi="Times New Roman"/>
          <w:sz w:val="24"/>
          <w:szCs w:val="24"/>
        </w:rPr>
        <w:t>wo</w:t>
      </w:r>
      <w:r w:rsidR="009820EF" w:rsidRPr="00350AA7">
        <w:rPr>
          <w:rFonts w:ascii="Times New Roman" w:hAnsi="Times New Roman"/>
          <w:sz w:val="24"/>
          <w:szCs w:val="24"/>
        </w:rPr>
        <w:t xml:space="preserve"> years =</w:t>
      </w:r>
      <w:r w:rsidR="000839E2">
        <w:rPr>
          <w:rFonts w:ascii="Times New Roman" w:hAnsi="Times New Roman"/>
          <w:sz w:val="24"/>
          <w:szCs w:val="24"/>
        </w:rPr>
        <w:t>8</w:t>
      </w:r>
      <w:r w:rsidR="00A01C06">
        <w:rPr>
          <w:rFonts w:ascii="Times New Roman" w:hAnsi="Times New Roman"/>
          <w:sz w:val="24"/>
          <w:szCs w:val="24"/>
        </w:rPr>
        <w:t>49</w:t>
      </w:r>
      <w:r w:rsidR="00DE42CC">
        <w:rPr>
          <w:rFonts w:ascii="Times New Roman" w:hAnsi="Times New Roman"/>
          <w:sz w:val="24"/>
          <w:szCs w:val="24"/>
        </w:rPr>
        <w:t>.</w:t>
      </w:r>
      <w:r w:rsidR="00A01C06">
        <w:rPr>
          <w:rFonts w:ascii="Times New Roman" w:hAnsi="Times New Roman"/>
          <w:sz w:val="24"/>
          <w:szCs w:val="24"/>
        </w:rPr>
        <w:t>49</w:t>
      </w:r>
      <w:r w:rsidR="00DE42CC">
        <w:rPr>
          <w:rFonts w:ascii="Times New Roman" w:hAnsi="Times New Roman"/>
          <w:sz w:val="24"/>
          <w:szCs w:val="24"/>
        </w:rPr>
        <w:t xml:space="preserve">). We also estimate a </w:t>
      </w:r>
      <w:r w:rsidR="009820EF" w:rsidRPr="00350AA7">
        <w:rPr>
          <w:rFonts w:ascii="Times New Roman" w:hAnsi="Times New Roman"/>
          <w:sz w:val="24"/>
          <w:szCs w:val="24"/>
        </w:rPr>
        <w:t xml:space="preserve">total annual response of </w:t>
      </w:r>
      <w:r w:rsidR="00884824">
        <w:rPr>
          <w:rFonts w:ascii="Times New Roman" w:hAnsi="Times New Roman"/>
          <w:sz w:val="24"/>
          <w:szCs w:val="24"/>
        </w:rPr>
        <w:t>2</w:t>
      </w:r>
      <w:r w:rsidR="005F012F">
        <w:rPr>
          <w:rFonts w:ascii="Times New Roman" w:hAnsi="Times New Roman"/>
          <w:sz w:val="24"/>
          <w:szCs w:val="24"/>
        </w:rPr>
        <w:t>7</w:t>
      </w:r>
      <w:r w:rsidR="00884824" w:rsidRPr="00350AA7">
        <w:rPr>
          <w:rFonts w:ascii="Times New Roman" w:hAnsi="Times New Roman"/>
          <w:sz w:val="24"/>
          <w:szCs w:val="24"/>
        </w:rPr>
        <w:t xml:space="preserve"> </w:t>
      </w:r>
      <w:r w:rsidR="009820EF" w:rsidRPr="00350AA7">
        <w:rPr>
          <w:rFonts w:ascii="Times New Roman" w:hAnsi="Times New Roman"/>
          <w:sz w:val="24"/>
          <w:szCs w:val="24"/>
        </w:rPr>
        <w:t>X t</w:t>
      </w:r>
      <w:r w:rsidR="00DE42CC">
        <w:rPr>
          <w:rFonts w:ascii="Times New Roman" w:hAnsi="Times New Roman"/>
          <w:sz w:val="24"/>
          <w:szCs w:val="24"/>
        </w:rPr>
        <w:t>wo</w:t>
      </w:r>
      <w:r w:rsidR="009820EF" w:rsidRPr="00350AA7">
        <w:rPr>
          <w:rFonts w:ascii="Times New Roman" w:hAnsi="Times New Roman"/>
          <w:sz w:val="24"/>
          <w:szCs w:val="24"/>
        </w:rPr>
        <w:t xml:space="preserve"> years = </w:t>
      </w:r>
      <w:r w:rsidR="005F012F">
        <w:rPr>
          <w:rFonts w:ascii="Times New Roman" w:hAnsi="Times New Roman"/>
          <w:sz w:val="24"/>
          <w:szCs w:val="24"/>
        </w:rPr>
        <w:t>54</w:t>
      </w:r>
      <w:r w:rsidR="009820EF" w:rsidRPr="00350AA7">
        <w:rPr>
          <w:rFonts w:ascii="Times New Roman" w:hAnsi="Times New Roman"/>
          <w:sz w:val="24"/>
          <w:szCs w:val="24"/>
        </w:rPr>
        <w:t xml:space="preserve">.  The total annual responses is </w:t>
      </w:r>
      <w:r w:rsidR="00CC3037">
        <w:rPr>
          <w:rFonts w:ascii="Times New Roman" w:hAnsi="Times New Roman"/>
          <w:sz w:val="24"/>
          <w:szCs w:val="24"/>
        </w:rPr>
        <w:t>9</w:t>
      </w:r>
      <w:r w:rsidR="00CC3037" w:rsidRPr="00350AA7">
        <w:rPr>
          <w:rFonts w:ascii="Times New Roman" w:hAnsi="Times New Roman"/>
          <w:sz w:val="24"/>
          <w:szCs w:val="24"/>
        </w:rPr>
        <w:t xml:space="preserve"> </w:t>
      </w:r>
      <w:r w:rsidR="009820EF" w:rsidRPr="00350AA7">
        <w:rPr>
          <w:rFonts w:ascii="Times New Roman" w:hAnsi="Times New Roman"/>
          <w:sz w:val="24"/>
          <w:szCs w:val="24"/>
        </w:rPr>
        <w:t>(10 for pre-award</w:t>
      </w:r>
      <w:r w:rsidR="005F012F">
        <w:rPr>
          <w:rFonts w:ascii="Times New Roman" w:hAnsi="Times New Roman"/>
          <w:sz w:val="24"/>
          <w:szCs w:val="24"/>
        </w:rPr>
        <w:t xml:space="preserve"> reporting </w:t>
      </w:r>
      <w:r w:rsidR="005F012F" w:rsidRPr="00350AA7">
        <w:rPr>
          <w:rFonts w:ascii="Times New Roman" w:hAnsi="Times New Roman"/>
          <w:sz w:val="24"/>
          <w:szCs w:val="24"/>
        </w:rPr>
        <w:t xml:space="preserve">total annual </w:t>
      </w:r>
      <w:r w:rsidR="009F629C" w:rsidRPr="00350AA7">
        <w:rPr>
          <w:rFonts w:ascii="Times New Roman" w:hAnsi="Times New Roman"/>
          <w:sz w:val="24"/>
          <w:szCs w:val="24"/>
        </w:rPr>
        <w:t xml:space="preserve">responses) </w:t>
      </w:r>
      <w:proofErr w:type="gramStart"/>
      <w:r w:rsidR="009F629C" w:rsidRPr="00350AA7">
        <w:rPr>
          <w:rFonts w:ascii="Times New Roman" w:hAnsi="Times New Roman"/>
          <w:sz w:val="24"/>
          <w:szCs w:val="24"/>
        </w:rPr>
        <w:t>+</w:t>
      </w:r>
      <w:r w:rsidR="009820EF" w:rsidRPr="00350AA7">
        <w:rPr>
          <w:rFonts w:ascii="Times New Roman" w:hAnsi="Times New Roman"/>
          <w:sz w:val="24"/>
          <w:szCs w:val="24"/>
        </w:rPr>
        <w:t>(</w:t>
      </w:r>
      <w:proofErr w:type="gramEnd"/>
      <w:r w:rsidR="005F012F">
        <w:rPr>
          <w:rFonts w:ascii="Times New Roman" w:hAnsi="Times New Roman"/>
          <w:sz w:val="24"/>
          <w:szCs w:val="24"/>
        </w:rPr>
        <w:t>9</w:t>
      </w:r>
      <w:r w:rsidR="00D22AD6" w:rsidRPr="00350AA7">
        <w:rPr>
          <w:rFonts w:ascii="Times New Roman" w:hAnsi="Times New Roman"/>
          <w:sz w:val="24"/>
          <w:szCs w:val="24"/>
        </w:rPr>
        <w:t xml:space="preserve"> </w:t>
      </w:r>
      <w:r w:rsidR="009820EF" w:rsidRPr="00350AA7">
        <w:rPr>
          <w:rFonts w:ascii="Times New Roman" w:hAnsi="Times New Roman"/>
          <w:sz w:val="24"/>
          <w:szCs w:val="24"/>
        </w:rPr>
        <w:t>for post-award</w:t>
      </w:r>
      <w:r w:rsidR="005F012F">
        <w:rPr>
          <w:rFonts w:ascii="Times New Roman" w:hAnsi="Times New Roman"/>
          <w:sz w:val="24"/>
          <w:szCs w:val="24"/>
        </w:rPr>
        <w:t xml:space="preserve"> reporting </w:t>
      </w:r>
      <w:r w:rsidR="005F012F" w:rsidRPr="00350AA7">
        <w:rPr>
          <w:rFonts w:ascii="Times New Roman" w:hAnsi="Times New Roman"/>
          <w:sz w:val="24"/>
          <w:szCs w:val="24"/>
        </w:rPr>
        <w:t>total annual responses</w:t>
      </w:r>
      <w:r w:rsidR="009820EF" w:rsidRPr="00350AA7">
        <w:rPr>
          <w:rFonts w:ascii="Times New Roman" w:hAnsi="Times New Roman"/>
          <w:sz w:val="24"/>
          <w:szCs w:val="24"/>
        </w:rPr>
        <w:t>) + (</w:t>
      </w:r>
      <w:r w:rsidR="00DE42CC">
        <w:rPr>
          <w:rFonts w:ascii="Times New Roman" w:hAnsi="Times New Roman"/>
          <w:sz w:val="24"/>
          <w:szCs w:val="24"/>
        </w:rPr>
        <w:t>8</w:t>
      </w:r>
      <w:r w:rsidR="009820EF" w:rsidRPr="00350AA7">
        <w:rPr>
          <w:rFonts w:ascii="Times New Roman" w:hAnsi="Times New Roman"/>
          <w:sz w:val="24"/>
          <w:szCs w:val="24"/>
        </w:rPr>
        <w:t xml:space="preserve"> </w:t>
      </w:r>
      <w:r w:rsidR="005F012F" w:rsidRPr="00350AA7">
        <w:rPr>
          <w:rFonts w:ascii="Times New Roman" w:hAnsi="Times New Roman"/>
          <w:sz w:val="24"/>
          <w:szCs w:val="24"/>
        </w:rPr>
        <w:t xml:space="preserve">for post-award </w:t>
      </w:r>
      <w:r w:rsidR="009820EF" w:rsidRPr="00350AA7">
        <w:rPr>
          <w:rFonts w:ascii="Times New Roman" w:hAnsi="Times New Roman"/>
          <w:sz w:val="24"/>
          <w:szCs w:val="24"/>
        </w:rPr>
        <w:t>total annual responses for post award recordkeeping).</w:t>
      </w:r>
      <w:r w:rsidR="009820EF">
        <w:rPr>
          <w:rFonts w:ascii="Times New Roman" w:hAnsi="Times New Roman"/>
          <w:sz w:val="24"/>
          <w:szCs w:val="24"/>
        </w:rPr>
        <w:t xml:space="preserve"> </w:t>
      </w:r>
    </w:p>
    <w:p w:rsidR="00145CBC" w:rsidRDefault="00145CBC" w:rsidP="007C6E96">
      <w:pPr>
        <w:spacing w:after="0" w:line="480" w:lineRule="auto"/>
        <w:ind w:right="1044"/>
        <w:rPr>
          <w:rFonts w:ascii="Times New Roman" w:hAnsi="Times New Roman"/>
          <w:sz w:val="24"/>
          <w:szCs w:val="24"/>
        </w:rPr>
      </w:pPr>
    </w:p>
    <w:p w:rsidR="00B32049" w:rsidRDefault="00327223" w:rsidP="00CD0965">
      <w:pPr>
        <w:rPr>
          <w:rFonts w:ascii="Times New Roman" w:hAnsi="Times New Roman"/>
          <w:sz w:val="24"/>
          <w:szCs w:val="24"/>
        </w:rPr>
      </w:pPr>
      <w:r w:rsidRPr="00811FDE">
        <w:rPr>
          <w:rFonts w:ascii="Times New Roman" w:hAnsi="Times New Roman"/>
          <w:b/>
          <w:sz w:val="24"/>
          <w:szCs w:val="24"/>
        </w:rPr>
        <w:t>A.12.</w:t>
      </w:r>
      <w:r w:rsidR="009820EF">
        <w:rPr>
          <w:rFonts w:ascii="Times New Roman" w:hAnsi="Times New Roman"/>
          <w:b/>
          <w:sz w:val="24"/>
          <w:szCs w:val="24"/>
        </w:rPr>
        <w:t>4</w:t>
      </w:r>
      <w:r w:rsidR="009820EF" w:rsidRPr="00811FDE">
        <w:rPr>
          <w:rFonts w:ascii="Times New Roman" w:hAnsi="Times New Roman"/>
          <w:b/>
          <w:sz w:val="24"/>
          <w:szCs w:val="24"/>
        </w:rPr>
        <w:t xml:space="preserve"> </w:t>
      </w:r>
      <w:r w:rsidRPr="00811FDE">
        <w:rPr>
          <w:rFonts w:ascii="Times New Roman" w:hAnsi="Times New Roman"/>
          <w:b/>
          <w:sz w:val="24"/>
          <w:szCs w:val="24"/>
        </w:rPr>
        <w:t>Estimates of Annualized Cost to Respondents for Application</w:t>
      </w:r>
      <w:r w:rsidR="00B32049" w:rsidRPr="00B32049">
        <w:rPr>
          <w:rFonts w:ascii="Times New Roman" w:hAnsi="Times New Roman"/>
          <w:sz w:val="24"/>
          <w:szCs w:val="24"/>
        </w:rPr>
        <w:t xml:space="preserve"> </w:t>
      </w:r>
    </w:p>
    <w:p w:rsidR="00CB77B6" w:rsidRPr="00BA4B14" w:rsidRDefault="00B32049" w:rsidP="00CD0965">
      <w:pPr>
        <w:rPr>
          <w:rFonts w:ascii="Times New Roman" w:hAnsi="Times New Roman"/>
          <w:b/>
          <w:sz w:val="24"/>
          <w:szCs w:val="24"/>
        </w:rPr>
      </w:pPr>
      <w:r w:rsidRPr="00811FDE">
        <w:rPr>
          <w:rFonts w:ascii="Times New Roman" w:hAnsi="Times New Roman"/>
          <w:sz w:val="24"/>
          <w:szCs w:val="24"/>
        </w:rPr>
        <w:t xml:space="preserve">FNS estimates </w:t>
      </w:r>
      <w:r w:rsidR="00202F13">
        <w:rPr>
          <w:rFonts w:ascii="Times New Roman" w:hAnsi="Times New Roman"/>
          <w:sz w:val="24"/>
          <w:szCs w:val="24"/>
        </w:rPr>
        <w:t xml:space="preserve">the total annual cost to respondents for reporting and recordkeeping is </w:t>
      </w:r>
      <w:r w:rsidR="00202F13">
        <w:rPr>
          <w:rFonts w:ascii="Times New Roman" w:hAnsi="Times New Roman"/>
          <w:b/>
          <w:sz w:val="20"/>
          <w:szCs w:val="20"/>
        </w:rPr>
        <w:t>$</w:t>
      </w:r>
      <w:r w:rsidR="00563C31" w:rsidRPr="00563C31">
        <w:rPr>
          <w:rFonts w:ascii="Times New Roman" w:hAnsi="Times New Roman"/>
          <w:sz w:val="24"/>
          <w:szCs w:val="24"/>
        </w:rPr>
        <w:t>23,936.96</w:t>
      </w:r>
      <w:r w:rsidR="00202F13" w:rsidRPr="00202F13">
        <w:rPr>
          <w:rFonts w:ascii="Times New Roman" w:hAnsi="Times New Roman"/>
          <w:sz w:val="24"/>
          <w:szCs w:val="24"/>
        </w:rPr>
        <w:t>.  We estimate</w:t>
      </w:r>
      <w:r w:rsidR="00202F13">
        <w:rPr>
          <w:rFonts w:ascii="Times New Roman" w:hAnsi="Times New Roman"/>
          <w:b/>
          <w:sz w:val="20"/>
          <w:szCs w:val="20"/>
        </w:rPr>
        <w:t xml:space="preserve"> </w:t>
      </w:r>
      <w:r w:rsidRPr="00811FDE">
        <w:rPr>
          <w:rFonts w:ascii="Times New Roman" w:hAnsi="Times New Roman"/>
          <w:sz w:val="24"/>
          <w:szCs w:val="24"/>
        </w:rPr>
        <w:t>that most respondents will utilize at least one full time member at a cost of $</w:t>
      </w:r>
      <w:r w:rsidR="008F4946">
        <w:rPr>
          <w:rFonts w:ascii="Times New Roman" w:hAnsi="Times New Roman"/>
          <w:sz w:val="24"/>
          <w:szCs w:val="24"/>
        </w:rPr>
        <w:t xml:space="preserve">55.67 </w:t>
      </w:r>
      <w:r w:rsidRPr="00811FDE">
        <w:rPr>
          <w:rFonts w:ascii="Times New Roman" w:hAnsi="Times New Roman"/>
          <w:sz w:val="24"/>
          <w:szCs w:val="24"/>
        </w:rPr>
        <w:t xml:space="preserve">per hour.  The range for this estimate may vary significantly but FNS believes the cost-per-hour estimate is the most practicable and represents the national rate for </w:t>
      </w:r>
      <w:r w:rsidR="008F4946" w:rsidRPr="008F4946">
        <w:rPr>
          <w:rFonts w:ascii="Times New Roman" w:hAnsi="Times New Roman"/>
          <w:kern w:val="36"/>
          <w:sz w:val="24"/>
          <w:szCs w:val="24"/>
        </w:rPr>
        <w:t>Management, Scientific, and Technical Consulting Services</w:t>
      </w:r>
      <w:r w:rsidR="008F4946" w:rsidRPr="008F4946">
        <w:rPr>
          <w:rFonts w:ascii="Times New Roman" w:hAnsi="Times New Roman"/>
          <w:sz w:val="24"/>
          <w:szCs w:val="24"/>
        </w:rPr>
        <w:t xml:space="preserve"> </w:t>
      </w:r>
      <w:r w:rsidRPr="00811FDE">
        <w:rPr>
          <w:rFonts w:ascii="Times New Roman" w:hAnsi="Times New Roman"/>
          <w:sz w:val="24"/>
          <w:szCs w:val="24"/>
        </w:rPr>
        <w:t>(according to the Bureau of Labor Statistics, Occupational Employment Wages May 201</w:t>
      </w:r>
      <w:r w:rsidR="00CD5B33">
        <w:rPr>
          <w:rFonts w:ascii="Times New Roman" w:hAnsi="Times New Roman"/>
          <w:sz w:val="24"/>
          <w:szCs w:val="24"/>
        </w:rPr>
        <w:t>4</w:t>
      </w:r>
      <w:r>
        <w:rPr>
          <w:rFonts w:ascii="Times New Roman" w:hAnsi="Times New Roman"/>
          <w:sz w:val="24"/>
          <w:szCs w:val="24"/>
        </w:rPr>
        <w:t>)</w:t>
      </w:r>
      <w:r w:rsidRPr="00811FDE">
        <w:rPr>
          <w:rFonts w:ascii="Times New Roman" w:hAnsi="Times New Roman"/>
          <w:sz w:val="24"/>
          <w:szCs w:val="24"/>
        </w:rPr>
        <w:t>.</w:t>
      </w:r>
      <w:r>
        <w:rPr>
          <w:rFonts w:ascii="Times New Roman" w:hAnsi="Times New Roman"/>
          <w:sz w:val="24"/>
          <w:szCs w:val="24"/>
        </w:rPr>
        <w:t xml:space="preserve"> The estimated cost is summarized below.  </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1534"/>
        <w:gridCol w:w="1166"/>
        <w:gridCol w:w="1440"/>
        <w:gridCol w:w="1170"/>
        <w:gridCol w:w="990"/>
        <w:gridCol w:w="900"/>
        <w:gridCol w:w="900"/>
        <w:gridCol w:w="1260"/>
        <w:tblGridChange w:id="2">
          <w:tblGrid>
            <w:gridCol w:w="1170"/>
            <w:gridCol w:w="1534"/>
            <w:gridCol w:w="1166"/>
            <w:gridCol w:w="1440"/>
            <w:gridCol w:w="1170"/>
            <w:gridCol w:w="990"/>
            <w:gridCol w:w="900"/>
            <w:gridCol w:w="900"/>
            <w:gridCol w:w="1260"/>
          </w:tblGrid>
        </w:tblGridChange>
      </w:tblGrid>
      <w:tr w:rsidR="00450176" w:rsidRPr="00811FDE" w:rsidTr="00905C93">
        <w:trPr>
          <w:trHeight w:val="1006"/>
        </w:trPr>
        <w:tc>
          <w:tcPr>
            <w:tcW w:w="1170" w:type="dxa"/>
            <w:vAlign w:val="center"/>
          </w:tcPr>
          <w:p w:rsidR="00450176" w:rsidRPr="00905C93" w:rsidRDefault="00450176" w:rsidP="002331F1">
            <w:pPr>
              <w:jc w:val="center"/>
              <w:rPr>
                <w:rFonts w:ascii="Times New Roman" w:hAnsi="Times New Roman"/>
                <w:b/>
                <w:sz w:val="18"/>
                <w:szCs w:val="18"/>
              </w:rPr>
            </w:pPr>
            <w:r w:rsidRPr="00905C93">
              <w:rPr>
                <w:rFonts w:ascii="Times New Roman" w:hAnsi="Times New Roman"/>
                <w:b/>
                <w:sz w:val="18"/>
                <w:szCs w:val="18"/>
              </w:rPr>
              <w:t>Pre / Post Award</w:t>
            </w:r>
          </w:p>
        </w:tc>
        <w:tc>
          <w:tcPr>
            <w:tcW w:w="1534" w:type="dxa"/>
            <w:vAlign w:val="center"/>
          </w:tcPr>
          <w:p w:rsidR="00450176" w:rsidRPr="00905C93" w:rsidRDefault="00450176" w:rsidP="002331F1">
            <w:pPr>
              <w:spacing w:line="240" w:lineRule="auto"/>
              <w:jc w:val="center"/>
              <w:rPr>
                <w:rFonts w:ascii="Times New Roman" w:hAnsi="Times New Roman"/>
                <w:b/>
                <w:sz w:val="18"/>
                <w:szCs w:val="18"/>
              </w:rPr>
            </w:pPr>
            <w:r w:rsidRPr="00905C93">
              <w:rPr>
                <w:rFonts w:ascii="Times New Roman" w:hAnsi="Times New Roman"/>
                <w:b/>
                <w:sz w:val="18"/>
                <w:szCs w:val="18"/>
              </w:rPr>
              <w:t>Affected Public</w:t>
            </w:r>
          </w:p>
        </w:tc>
        <w:tc>
          <w:tcPr>
            <w:tcW w:w="1166" w:type="dxa"/>
            <w:vAlign w:val="center"/>
          </w:tcPr>
          <w:p w:rsidR="00450176" w:rsidRPr="00905C93" w:rsidRDefault="00450176" w:rsidP="002331F1">
            <w:pPr>
              <w:ind w:left="-109"/>
              <w:jc w:val="center"/>
              <w:rPr>
                <w:rFonts w:ascii="Times New Roman" w:hAnsi="Times New Roman"/>
                <w:b/>
                <w:sz w:val="18"/>
                <w:szCs w:val="18"/>
              </w:rPr>
            </w:pPr>
            <w:r w:rsidRPr="00905C93">
              <w:rPr>
                <w:rFonts w:ascii="Times New Roman" w:hAnsi="Times New Roman"/>
                <w:b/>
                <w:sz w:val="18"/>
                <w:szCs w:val="18"/>
              </w:rPr>
              <w:t>Number of Respondents</w:t>
            </w:r>
          </w:p>
        </w:tc>
        <w:tc>
          <w:tcPr>
            <w:tcW w:w="1440" w:type="dxa"/>
            <w:vAlign w:val="center"/>
          </w:tcPr>
          <w:p w:rsidR="00450176" w:rsidRPr="00905C93" w:rsidRDefault="00450176" w:rsidP="004E1392">
            <w:pPr>
              <w:spacing w:before="240" w:line="360" w:lineRule="auto"/>
              <w:jc w:val="center"/>
              <w:rPr>
                <w:rFonts w:ascii="Times New Roman" w:hAnsi="Times New Roman"/>
                <w:b/>
                <w:sz w:val="18"/>
                <w:szCs w:val="18"/>
              </w:rPr>
            </w:pPr>
            <w:r w:rsidRPr="00905C93">
              <w:rPr>
                <w:rFonts w:ascii="Times New Roman" w:hAnsi="Times New Roman"/>
                <w:b/>
                <w:sz w:val="18"/>
                <w:szCs w:val="18"/>
              </w:rPr>
              <w:t>Frequency of Response</w:t>
            </w:r>
          </w:p>
        </w:tc>
        <w:tc>
          <w:tcPr>
            <w:tcW w:w="1170" w:type="dxa"/>
            <w:vAlign w:val="center"/>
          </w:tcPr>
          <w:p w:rsidR="00450176" w:rsidRPr="00905C93" w:rsidRDefault="00450176" w:rsidP="004E1392">
            <w:pPr>
              <w:jc w:val="center"/>
              <w:rPr>
                <w:rFonts w:ascii="Times New Roman" w:hAnsi="Times New Roman"/>
                <w:b/>
                <w:sz w:val="18"/>
                <w:szCs w:val="18"/>
              </w:rPr>
            </w:pPr>
            <w:r w:rsidRPr="00905C93">
              <w:rPr>
                <w:rFonts w:ascii="Times New Roman" w:hAnsi="Times New Roman"/>
                <w:b/>
                <w:sz w:val="18"/>
                <w:szCs w:val="18"/>
              </w:rPr>
              <w:t>Total Annual Responses</w:t>
            </w:r>
          </w:p>
        </w:tc>
        <w:tc>
          <w:tcPr>
            <w:tcW w:w="990" w:type="dxa"/>
            <w:vAlign w:val="center"/>
          </w:tcPr>
          <w:p w:rsidR="00450176" w:rsidRPr="00905C93" w:rsidRDefault="00450176" w:rsidP="004E1392">
            <w:pPr>
              <w:jc w:val="center"/>
              <w:rPr>
                <w:rFonts w:ascii="Times New Roman" w:hAnsi="Times New Roman"/>
                <w:b/>
                <w:sz w:val="18"/>
                <w:szCs w:val="18"/>
              </w:rPr>
            </w:pPr>
            <w:r w:rsidRPr="00905C93">
              <w:rPr>
                <w:rFonts w:ascii="Times New Roman" w:hAnsi="Times New Roman"/>
                <w:b/>
                <w:sz w:val="18"/>
                <w:szCs w:val="18"/>
              </w:rPr>
              <w:t>Average Time per Response (hours)</w:t>
            </w:r>
          </w:p>
        </w:tc>
        <w:tc>
          <w:tcPr>
            <w:tcW w:w="900" w:type="dxa"/>
          </w:tcPr>
          <w:p w:rsidR="00450176" w:rsidRPr="00905C93" w:rsidRDefault="00450176" w:rsidP="004E1392">
            <w:pPr>
              <w:jc w:val="center"/>
              <w:rPr>
                <w:rFonts w:ascii="Times New Roman" w:hAnsi="Times New Roman"/>
                <w:b/>
                <w:sz w:val="18"/>
                <w:szCs w:val="18"/>
              </w:rPr>
            </w:pPr>
            <w:r w:rsidRPr="00905C93">
              <w:rPr>
                <w:rFonts w:ascii="Times New Roman" w:hAnsi="Times New Roman"/>
                <w:b/>
                <w:sz w:val="18"/>
                <w:szCs w:val="18"/>
              </w:rPr>
              <w:t>Total Annual Burden Hours</w:t>
            </w:r>
          </w:p>
        </w:tc>
        <w:tc>
          <w:tcPr>
            <w:tcW w:w="900" w:type="dxa"/>
            <w:vAlign w:val="center"/>
          </w:tcPr>
          <w:p w:rsidR="00450176" w:rsidRPr="00905C93" w:rsidRDefault="00450176" w:rsidP="004E1392">
            <w:pPr>
              <w:jc w:val="center"/>
              <w:rPr>
                <w:rFonts w:ascii="Times New Roman" w:hAnsi="Times New Roman"/>
                <w:b/>
                <w:sz w:val="18"/>
                <w:szCs w:val="18"/>
              </w:rPr>
            </w:pPr>
            <w:r w:rsidRPr="00905C93">
              <w:rPr>
                <w:rFonts w:ascii="Times New Roman" w:hAnsi="Times New Roman"/>
                <w:b/>
                <w:sz w:val="18"/>
                <w:szCs w:val="18"/>
              </w:rPr>
              <w:t>Hourly Wage Rate</w:t>
            </w:r>
          </w:p>
        </w:tc>
        <w:tc>
          <w:tcPr>
            <w:tcW w:w="1260" w:type="dxa"/>
            <w:vAlign w:val="center"/>
          </w:tcPr>
          <w:p w:rsidR="00450176" w:rsidRPr="00905C93" w:rsidRDefault="00450176" w:rsidP="004E1392">
            <w:pPr>
              <w:jc w:val="center"/>
              <w:rPr>
                <w:rFonts w:ascii="Times New Roman" w:hAnsi="Times New Roman"/>
                <w:b/>
                <w:sz w:val="18"/>
                <w:szCs w:val="18"/>
              </w:rPr>
            </w:pPr>
            <w:r w:rsidRPr="00905C93">
              <w:rPr>
                <w:rFonts w:ascii="Times New Roman" w:hAnsi="Times New Roman"/>
                <w:b/>
                <w:sz w:val="18"/>
                <w:szCs w:val="18"/>
              </w:rPr>
              <w:t>Total Respondent Cost</w:t>
            </w:r>
          </w:p>
        </w:tc>
      </w:tr>
      <w:tr w:rsidR="00450176" w:rsidRPr="00811FDE" w:rsidTr="00905C93">
        <w:trPr>
          <w:trHeight w:val="428"/>
        </w:trPr>
        <w:tc>
          <w:tcPr>
            <w:tcW w:w="1170" w:type="dxa"/>
          </w:tcPr>
          <w:p w:rsidR="00450176" w:rsidRPr="00021901" w:rsidRDefault="00450176" w:rsidP="004E1392">
            <w:pPr>
              <w:jc w:val="center"/>
              <w:rPr>
                <w:rFonts w:ascii="Times New Roman" w:hAnsi="Times New Roman"/>
                <w:sz w:val="16"/>
                <w:szCs w:val="16"/>
              </w:rPr>
            </w:pPr>
            <w:r w:rsidRPr="00021901">
              <w:rPr>
                <w:rFonts w:ascii="Times New Roman" w:hAnsi="Times New Roman"/>
                <w:sz w:val="16"/>
                <w:szCs w:val="16"/>
              </w:rPr>
              <w:t>Pre-Award Reporting</w:t>
            </w:r>
          </w:p>
        </w:tc>
        <w:tc>
          <w:tcPr>
            <w:tcW w:w="1534" w:type="dxa"/>
          </w:tcPr>
          <w:p w:rsidR="00450176" w:rsidRPr="00021901" w:rsidRDefault="00450176" w:rsidP="006B57C4">
            <w:pPr>
              <w:rPr>
                <w:rFonts w:ascii="Times New Roman" w:hAnsi="Times New Roman"/>
                <w:sz w:val="16"/>
                <w:szCs w:val="16"/>
              </w:rPr>
            </w:pPr>
            <w:r w:rsidRPr="00021901">
              <w:rPr>
                <w:rFonts w:ascii="Times New Roman" w:hAnsi="Times New Roman"/>
                <w:sz w:val="16"/>
                <w:szCs w:val="16"/>
                <w:lang w:bidi="ar-SA"/>
              </w:rPr>
              <w:t>Business (non-profit or for-profit)</w:t>
            </w:r>
          </w:p>
        </w:tc>
        <w:tc>
          <w:tcPr>
            <w:tcW w:w="1166" w:type="dxa"/>
          </w:tcPr>
          <w:p w:rsidR="00450176" w:rsidRPr="00021901" w:rsidRDefault="00450176" w:rsidP="00AD1D13">
            <w:pPr>
              <w:jc w:val="center"/>
              <w:rPr>
                <w:rFonts w:ascii="Times New Roman" w:hAnsi="Times New Roman"/>
                <w:sz w:val="16"/>
                <w:szCs w:val="16"/>
              </w:rPr>
            </w:pPr>
            <w:r w:rsidRPr="00021901">
              <w:rPr>
                <w:rFonts w:ascii="Times New Roman" w:hAnsi="Times New Roman"/>
                <w:sz w:val="16"/>
                <w:szCs w:val="16"/>
              </w:rPr>
              <w:t>10</w:t>
            </w:r>
          </w:p>
        </w:tc>
        <w:tc>
          <w:tcPr>
            <w:tcW w:w="1440" w:type="dxa"/>
          </w:tcPr>
          <w:p w:rsidR="00450176" w:rsidRPr="00021901" w:rsidRDefault="00450176" w:rsidP="004E1392">
            <w:pPr>
              <w:jc w:val="center"/>
              <w:rPr>
                <w:rFonts w:ascii="Times New Roman" w:hAnsi="Times New Roman"/>
                <w:sz w:val="16"/>
                <w:szCs w:val="16"/>
              </w:rPr>
            </w:pPr>
            <w:r w:rsidRPr="00021901">
              <w:rPr>
                <w:rFonts w:ascii="Times New Roman" w:hAnsi="Times New Roman"/>
                <w:sz w:val="16"/>
                <w:szCs w:val="16"/>
              </w:rPr>
              <w:t>1</w:t>
            </w:r>
          </w:p>
        </w:tc>
        <w:tc>
          <w:tcPr>
            <w:tcW w:w="1170" w:type="dxa"/>
          </w:tcPr>
          <w:p w:rsidR="00450176" w:rsidRPr="00021901" w:rsidRDefault="00450176" w:rsidP="004E1392">
            <w:pPr>
              <w:jc w:val="center"/>
              <w:rPr>
                <w:rFonts w:ascii="Times New Roman" w:hAnsi="Times New Roman"/>
                <w:sz w:val="16"/>
                <w:szCs w:val="16"/>
              </w:rPr>
            </w:pPr>
            <w:r w:rsidRPr="00021901">
              <w:rPr>
                <w:rFonts w:ascii="Times New Roman" w:hAnsi="Times New Roman"/>
                <w:sz w:val="16"/>
                <w:szCs w:val="16"/>
              </w:rPr>
              <w:t>10</w:t>
            </w:r>
          </w:p>
        </w:tc>
        <w:tc>
          <w:tcPr>
            <w:tcW w:w="990" w:type="dxa"/>
          </w:tcPr>
          <w:p w:rsidR="00450176" w:rsidRPr="00021901" w:rsidRDefault="00450176" w:rsidP="008F4946">
            <w:pPr>
              <w:jc w:val="center"/>
              <w:rPr>
                <w:rFonts w:ascii="Times New Roman" w:hAnsi="Times New Roman"/>
                <w:sz w:val="16"/>
                <w:szCs w:val="16"/>
              </w:rPr>
            </w:pPr>
            <w:r w:rsidRPr="00021901">
              <w:rPr>
                <w:rFonts w:ascii="Times New Roman" w:hAnsi="Times New Roman"/>
                <w:sz w:val="16"/>
                <w:szCs w:val="16"/>
              </w:rPr>
              <w:t>40</w:t>
            </w:r>
          </w:p>
        </w:tc>
        <w:tc>
          <w:tcPr>
            <w:tcW w:w="900" w:type="dxa"/>
          </w:tcPr>
          <w:p w:rsidR="00450176" w:rsidRPr="00021901" w:rsidRDefault="00450176" w:rsidP="008F4946">
            <w:pPr>
              <w:jc w:val="center"/>
              <w:rPr>
                <w:rFonts w:ascii="Times New Roman" w:hAnsi="Times New Roman"/>
                <w:sz w:val="16"/>
                <w:szCs w:val="16"/>
              </w:rPr>
            </w:pPr>
            <w:r w:rsidRPr="00021901">
              <w:rPr>
                <w:rFonts w:ascii="Times New Roman" w:hAnsi="Times New Roman"/>
                <w:sz w:val="16"/>
                <w:szCs w:val="16"/>
              </w:rPr>
              <w:t>400</w:t>
            </w:r>
          </w:p>
        </w:tc>
        <w:tc>
          <w:tcPr>
            <w:tcW w:w="900" w:type="dxa"/>
          </w:tcPr>
          <w:p w:rsidR="00450176" w:rsidRPr="00021901" w:rsidRDefault="00450176" w:rsidP="008F4946">
            <w:pPr>
              <w:jc w:val="center"/>
              <w:rPr>
                <w:rFonts w:ascii="Times New Roman" w:hAnsi="Times New Roman"/>
                <w:sz w:val="16"/>
                <w:szCs w:val="16"/>
              </w:rPr>
            </w:pPr>
            <w:r w:rsidRPr="00021901">
              <w:rPr>
                <w:rFonts w:ascii="Times New Roman" w:hAnsi="Times New Roman"/>
                <w:sz w:val="16"/>
                <w:szCs w:val="16"/>
              </w:rPr>
              <w:t>$55.67</w:t>
            </w:r>
          </w:p>
        </w:tc>
        <w:tc>
          <w:tcPr>
            <w:tcW w:w="1260" w:type="dxa"/>
          </w:tcPr>
          <w:p w:rsidR="00450176" w:rsidRPr="00021901" w:rsidRDefault="00450176" w:rsidP="008F4946">
            <w:pPr>
              <w:jc w:val="center"/>
              <w:rPr>
                <w:rFonts w:ascii="Times New Roman" w:hAnsi="Times New Roman"/>
                <w:sz w:val="16"/>
                <w:szCs w:val="16"/>
              </w:rPr>
            </w:pPr>
            <w:r w:rsidRPr="00021901">
              <w:rPr>
                <w:rFonts w:ascii="Times New Roman" w:hAnsi="Times New Roman"/>
                <w:sz w:val="16"/>
                <w:szCs w:val="16"/>
              </w:rPr>
              <w:t>$22,268</w:t>
            </w:r>
          </w:p>
        </w:tc>
      </w:tr>
      <w:tr w:rsidR="00450176" w:rsidRPr="00811FDE" w:rsidTr="00905C93">
        <w:trPr>
          <w:trHeight w:val="371"/>
        </w:trPr>
        <w:tc>
          <w:tcPr>
            <w:tcW w:w="1170" w:type="dxa"/>
          </w:tcPr>
          <w:p w:rsidR="00450176" w:rsidRPr="00905C93" w:rsidRDefault="00450176" w:rsidP="00021901">
            <w:pPr>
              <w:spacing w:before="240" w:line="240" w:lineRule="auto"/>
              <w:jc w:val="center"/>
              <w:rPr>
                <w:rFonts w:ascii="Times New Roman" w:hAnsi="Times New Roman"/>
                <w:b/>
                <w:sz w:val="14"/>
                <w:szCs w:val="14"/>
              </w:rPr>
            </w:pPr>
            <w:r w:rsidRPr="00905C93">
              <w:rPr>
                <w:rFonts w:ascii="Times New Roman" w:hAnsi="Times New Roman"/>
                <w:sz w:val="14"/>
                <w:szCs w:val="14"/>
              </w:rPr>
              <w:t>Post-Award Reporting</w:t>
            </w:r>
          </w:p>
        </w:tc>
        <w:tc>
          <w:tcPr>
            <w:tcW w:w="1534" w:type="dxa"/>
          </w:tcPr>
          <w:p w:rsidR="00450176" w:rsidRPr="00021901" w:rsidRDefault="00450176" w:rsidP="00251147">
            <w:pPr>
              <w:rPr>
                <w:rFonts w:ascii="Times New Roman" w:hAnsi="Times New Roman"/>
                <w:sz w:val="16"/>
                <w:szCs w:val="16"/>
              </w:rPr>
            </w:pPr>
            <w:r w:rsidRPr="00021901">
              <w:rPr>
                <w:rFonts w:ascii="Times New Roman" w:hAnsi="Times New Roman"/>
                <w:sz w:val="16"/>
                <w:szCs w:val="16"/>
                <w:lang w:bidi="ar-SA"/>
              </w:rPr>
              <w:t>Business (non-profit or for-profit)</w:t>
            </w:r>
          </w:p>
        </w:tc>
        <w:tc>
          <w:tcPr>
            <w:tcW w:w="1166" w:type="dxa"/>
          </w:tcPr>
          <w:p w:rsidR="00450176" w:rsidRPr="00021901" w:rsidRDefault="00450176" w:rsidP="004E1392">
            <w:pPr>
              <w:jc w:val="center"/>
              <w:rPr>
                <w:rFonts w:ascii="Times New Roman" w:hAnsi="Times New Roman"/>
                <w:b/>
                <w:sz w:val="16"/>
                <w:szCs w:val="16"/>
              </w:rPr>
            </w:pPr>
            <w:r w:rsidRPr="00021901">
              <w:rPr>
                <w:rFonts w:ascii="Times New Roman" w:hAnsi="Times New Roman"/>
                <w:sz w:val="16"/>
                <w:szCs w:val="16"/>
              </w:rPr>
              <w:t>1</w:t>
            </w:r>
          </w:p>
        </w:tc>
        <w:tc>
          <w:tcPr>
            <w:tcW w:w="1440" w:type="dxa"/>
          </w:tcPr>
          <w:p w:rsidR="00450176" w:rsidRPr="00021901" w:rsidRDefault="00450176" w:rsidP="004E1392">
            <w:pPr>
              <w:jc w:val="center"/>
              <w:rPr>
                <w:rFonts w:ascii="Times New Roman" w:hAnsi="Times New Roman"/>
                <w:b/>
                <w:sz w:val="16"/>
                <w:szCs w:val="16"/>
              </w:rPr>
            </w:pPr>
            <w:r w:rsidRPr="00021901">
              <w:rPr>
                <w:rFonts w:ascii="Times New Roman" w:hAnsi="Times New Roman"/>
                <w:sz w:val="16"/>
                <w:szCs w:val="16"/>
              </w:rPr>
              <w:t>9</w:t>
            </w:r>
          </w:p>
        </w:tc>
        <w:tc>
          <w:tcPr>
            <w:tcW w:w="1170" w:type="dxa"/>
          </w:tcPr>
          <w:p w:rsidR="00450176" w:rsidRPr="00021901" w:rsidRDefault="00450176" w:rsidP="00316451">
            <w:pPr>
              <w:jc w:val="center"/>
              <w:rPr>
                <w:rFonts w:ascii="Times New Roman" w:hAnsi="Times New Roman"/>
                <w:b/>
                <w:sz w:val="16"/>
                <w:szCs w:val="16"/>
              </w:rPr>
            </w:pPr>
            <w:r w:rsidRPr="00021901">
              <w:rPr>
                <w:rFonts w:ascii="Times New Roman" w:hAnsi="Times New Roman"/>
                <w:sz w:val="16"/>
                <w:szCs w:val="16"/>
              </w:rPr>
              <w:t>9</w:t>
            </w:r>
          </w:p>
        </w:tc>
        <w:tc>
          <w:tcPr>
            <w:tcW w:w="990" w:type="dxa"/>
          </w:tcPr>
          <w:p w:rsidR="00450176" w:rsidRPr="00021901" w:rsidRDefault="00450176" w:rsidP="008F4946">
            <w:pPr>
              <w:jc w:val="center"/>
              <w:rPr>
                <w:rFonts w:ascii="Times New Roman" w:hAnsi="Times New Roman"/>
                <w:sz w:val="16"/>
                <w:szCs w:val="16"/>
              </w:rPr>
            </w:pPr>
            <w:r w:rsidRPr="00021901">
              <w:rPr>
                <w:rFonts w:ascii="Times New Roman" w:hAnsi="Times New Roman"/>
                <w:sz w:val="16"/>
                <w:szCs w:val="16"/>
              </w:rPr>
              <w:t>2.66667</w:t>
            </w:r>
          </w:p>
        </w:tc>
        <w:tc>
          <w:tcPr>
            <w:tcW w:w="900" w:type="dxa"/>
          </w:tcPr>
          <w:p w:rsidR="00450176" w:rsidRPr="00021901" w:rsidRDefault="00021901" w:rsidP="008F4946">
            <w:pPr>
              <w:jc w:val="center"/>
              <w:rPr>
                <w:rFonts w:ascii="Times New Roman" w:hAnsi="Times New Roman"/>
                <w:sz w:val="16"/>
                <w:szCs w:val="16"/>
              </w:rPr>
            </w:pPr>
            <w:r w:rsidRPr="00021901">
              <w:rPr>
                <w:rFonts w:ascii="Times New Roman" w:hAnsi="Times New Roman"/>
                <w:sz w:val="16"/>
                <w:szCs w:val="16"/>
              </w:rPr>
              <w:t>24.00</w:t>
            </w:r>
          </w:p>
        </w:tc>
        <w:tc>
          <w:tcPr>
            <w:tcW w:w="900" w:type="dxa"/>
          </w:tcPr>
          <w:p w:rsidR="00450176" w:rsidRPr="00021901" w:rsidRDefault="00450176" w:rsidP="008F4946">
            <w:pPr>
              <w:jc w:val="center"/>
              <w:rPr>
                <w:rFonts w:ascii="Times New Roman" w:hAnsi="Times New Roman"/>
                <w:b/>
                <w:sz w:val="16"/>
                <w:szCs w:val="16"/>
              </w:rPr>
            </w:pPr>
            <w:r w:rsidRPr="00021901">
              <w:rPr>
                <w:rFonts w:ascii="Times New Roman" w:hAnsi="Times New Roman"/>
                <w:sz w:val="16"/>
                <w:szCs w:val="16"/>
              </w:rPr>
              <w:t>$55.67</w:t>
            </w:r>
          </w:p>
        </w:tc>
        <w:tc>
          <w:tcPr>
            <w:tcW w:w="1260" w:type="dxa"/>
          </w:tcPr>
          <w:p w:rsidR="00450176" w:rsidRPr="00021901" w:rsidRDefault="00450176" w:rsidP="00021901">
            <w:pPr>
              <w:jc w:val="center"/>
              <w:rPr>
                <w:rFonts w:ascii="Times New Roman" w:hAnsi="Times New Roman"/>
                <w:b/>
                <w:sz w:val="16"/>
                <w:szCs w:val="16"/>
              </w:rPr>
            </w:pPr>
            <w:r w:rsidRPr="00021901">
              <w:rPr>
                <w:rFonts w:ascii="Times New Roman" w:hAnsi="Times New Roman"/>
                <w:sz w:val="16"/>
                <w:szCs w:val="16"/>
              </w:rPr>
              <w:t xml:space="preserve">   $</w:t>
            </w:r>
            <w:r w:rsidR="00021901" w:rsidRPr="00021901">
              <w:rPr>
                <w:rFonts w:ascii="Times New Roman" w:hAnsi="Times New Roman"/>
                <w:sz w:val="16"/>
                <w:szCs w:val="16"/>
              </w:rPr>
              <w:t>1,336.01</w:t>
            </w:r>
          </w:p>
        </w:tc>
      </w:tr>
      <w:tr w:rsidR="00905C93" w:rsidRPr="00811FDE" w:rsidTr="00905C93">
        <w:trPr>
          <w:trHeight w:val="683"/>
        </w:trPr>
        <w:tc>
          <w:tcPr>
            <w:tcW w:w="1170" w:type="dxa"/>
            <w:tcBorders>
              <w:bottom w:val="single" w:sz="4" w:space="0" w:color="auto"/>
            </w:tcBorders>
          </w:tcPr>
          <w:p w:rsidR="00450176" w:rsidRPr="00021901" w:rsidRDefault="00450176" w:rsidP="00905C93">
            <w:pPr>
              <w:spacing w:before="240"/>
              <w:rPr>
                <w:rFonts w:ascii="Times New Roman" w:hAnsi="Times New Roman"/>
                <w:sz w:val="16"/>
                <w:szCs w:val="16"/>
              </w:rPr>
            </w:pPr>
            <w:r w:rsidRPr="00021901">
              <w:rPr>
                <w:rFonts w:ascii="Times New Roman" w:hAnsi="Times New Roman"/>
                <w:sz w:val="16"/>
                <w:szCs w:val="16"/>
              </w:rPr>
              <w:lastRenderedPageBreak/>
              <w:t xml:space="preserve">Post-Award </w:t>
            </w:r>
            <w:r w:rsidRPr="00905C93">
              <w:rPr>
                <w:rFonts w:ascii="Times New Roman" w:hAnsi="Times New Roman"/>
                <w:sz w:val="14"/>
                <w:szCs w:val="14"/>
              </w:rPr>
              <w:t>Recordkeeping</w:t>
            </w:r>
          </w:p>
        </w:tc>
        <w:tc>
          <w:tcPr>
            <w:tcW w:w="1534" w:type="dxa"/>
            <w:tcBorders>
              <w:bottom w:val="single" w:sz="4" w:space="0" w:color="auto"/>
            </w:tcBorders>
          </w:tcPr>
          <w:p w:rsidR="00450176" w:rsidRPr="00021901" w:rsidRDefault="00450176" w:rsidP="00251147">
            <w:pPr>
              <w:rPr>
                <w:rFonts w:ascii="Times New Roman" w:hAnsi="Times New Roman"/>
                <w:sz w:val="16"/>
                <w:szCs w:val="16"/>
              </w:rPr>
            </w:pPr>
            <w:r w:rsidRPr="00021901">
              <w:rPr>
                <w:rFonts w:ascii="Times New Roman" w:hAnsi="Times New Roman"/>
                <w:sz w:val="16"/>
                <w:szCs w:val="16"/>
                <w:lang w:bidi="ar-SA"/>
              </w:rPr>
              <w:t>Business (non-profit or for-profit)</w:t>
            </w:r>
          </w:p>
        </w:tc>
        <w:tc>
          <w:tcPr>
            <w:tcW w:w="1166" w:type="dxa"/>
          </w:tcPr>
          <w:p w:rsidR="00450176" w:rsidRPr="00021901" w:rsidRDefault="00450176" w:rsidP="004E1392">
            <w:pPr>
              <w:jc w:val="center"/>
              <w:rPr>
                <w:rFonts w:ascii="Times New Roman" w:hAnsi="Times New Roman"/>
                <w:sz w:val="16"/>
                <w:szCs w:val="16"/>
              </w:rPr>
            </w:pPr>
            <w:r w:rsidRPr="00021901">
              <w:rPr>
                <w:rFonts w:ascii="Times New Roman" w:hAnsi="Times New Roman"/>
                <w:sz w:val="16"/>
                <w:szCs w:val="16"/>
              </w:rPr>
              <w:t>1</w:t>
            </w:r>
          </w:p>
        </w:tc>
        <w:tc>
          <w:tcPr>
            <w:tcW w:w="1440" w:type="dxa"/>
          </w:tcPr>
          <w:p w:rsidR="00450176" w:rsidRPr="00021901" w:rsidRDefault="00450176" w:rsidP="004E1392">
            <w:pPr>
              <w:jc w:val="center"/>
              <w:rPr>
                <w:rFonts w:ascii="Times New Roman" w:hAnsi="Times New Roman"/>
                <w:sz w:val="16"/>
                <w:szCs w:val="16"/>
              </w:rPr>
            </w:pPr>
            <w:r w:rsidRPr="00021901">
              <w:rPr>
                <w:rFonts w:ascii="Times New Roman" w:hAnsi="Times New Roman"/>
                <w:sz w:val="16"/>
                <w:szCs w:val="16"/>
              </w:rPr>
              <w:t>8</w:t>
            </w:r>
          </w:p>
        </w:tc>
        <w:tc>
          <w:tcPr>
            <w:tcW w:w="1170" w:type="dxa"/>
          </w:tcPr>
          <w:p w:rsidR="00450176" w:rsidRPr="00021901" w:rsidRDefault="00450176" w:rsidP="00316451">
            <w:pPr>
              <w:jc w:val="center"/>
              <w:rPr>
                <w:rFonts w:ascii="Times New Roman" w:hAnsi="Times New Roman"/>
                <w:sz w:val="16"/>
                <w:szCs w:val="16"/>
              </w:rPr>
            </w:pPr>
            <w:r w:rsidRPr="00021901">
              <w:rPr>
                <w:rFonts w:ascii="Times New Roman" w:hAnsi="Times New Roman"/>
                <w:sz w:val="16"/>
                <w:szCs w:val="16"/>
              </w:rPr>
              <w:t>8</w:t>
            </w:r>
          </w:p>
        </w:tc>
        <w:tc>
          <w:tcPr>
            <w:tcW w:w="990" w:type="dxa"/>
          </w:tcPr>
          <w:p w:rsidR="00450176" w:rsidRPr="00021901" w:rsidRDefault="00450176" w:rsidP="008F4946">
            <w:pPr>
              <w:jc w:val="center"/>
              <w:rPr>
                <w:rFonts w:ascii="Times New Roman" w:hAnsi="Times New Roman"/>
                <w:sz w:val="16"/>
                <w:szCs w:val="16"/>
              </w:rPr>
            </w:pPr>
            <w:r w:rsidRPr="00021901">
              <w:rPr>
                <w:rFonts w:ascii="Times New Roman" w:hAnsi="Times New Roman"/>
                <w:bCs/>
                <w:sz w:val="16"/>
                <w:szCs w:val="16"/>
                <w:lang w:bidi="ar-SA"/>
              </w:rPr>
              <w:t>0.7476</w:t>
            </w:r>
          </w:p>
        </w:tc>
        <w:tc>
          <w:tcPr>
            <w:tcW w:w="900" w:type="dxa"/>
          </w:tcPr>
          <w:p w:rsidR="00450176" w:rsidRPr="00021901" w:rsidRDefault="00021901" w:rsidP="008F4946">
            <w:pPr>
              <w:jc w:val="center"/>
              <w:rPr>
                <w:rFonts w:ascii="Times New Roman" w:hAnsi="Times New Roman"/>
                <w:sz w:val="16"/>
                <w:szCs w:val="16"/>
              </w:rPr>
            </w:pPr>
            <w:r w:rsidRPr="00021901">
              <w:rPr>
                <w:rFonts w:ascii="Times New Roman" w:hAnsi="Times New Roman"/>
                <w:sz w:val="16"/>
                <w:szCs w:val="16"/>
              </w:rPr>
              <w:t>5.98</w:t>
            </w:r>
          </w:p>
        </w:tc>
        <w:tc>
          <w:tcPr>
            <w:tcW w:w="900" w:type="dxa"/>
          </w:tcPr>
          <w:p w:rsidR="00450176" w:rsidRPr="00021901" w:rsidRDefault="00450176" w:rsidP="008F4946">
            <w:pPr>
              <w:jc w:val="center"/>
              <w:rPr>
                <w:rFonts w:ascii="Times New Roman" w:hAnsi="Times New Roman"/>
                <w:sz w:val="16"/>
                <w:szCs w:val="16"/>
              </w:rPr>
            </w:pPr>
            <w:r w:rsidRPr="00021901">
              <w:rPr>
                <w:rFonts w:ascii="Times New Roman" w:hAnsi="Times New Roman"/>
                <w:sz w:val="16"/>
                <w:szCs w:val="16"/>
              </w:rPr>
              <w:t>$55.67</w:t>
            </w:r>
          </w:p>
        </w:tc>
        <w:tc>
          <w:tcPr>
            <w:tcW w:w="1260" w:type="dxa"/>
          </w:tcPr>
          <w:p w:rsidR="00450176" w:rsidRPr="00021901" w:rsidRDefault="00450176" w:rsidP="00021901">
            <w:pPr>
              <w:jc w:val="center"/>
              <w:rPr>
                <w:rFonts w:ascii="Times New Roman" w:hAnsi="Times New Roman"/>
                <w:sz w:val="16"/>
                <w:szCs w:val="16"/>
              </w:rPr>
            </w:pPr>
            <w:r w:rsidRPr="00021901">
              <w:rPr>
                <w:rFonts w:ascii="Times New Roman" w:hAnsi="Times New Roman"/>
                <w:sz w:val="16"/>
                <w:szCs w:val="16"/>
              </w:rPr>
              <w:t>$</w:t>
            </w:r>
            <w:r w:rsidR="00021901" w:rsidRPr="00021901">
              <w:rPr>
                <w:rFonts w:ascii="Times New Roman" w:hAnsi="Times New Roman"/>
                <w:sz w:val="16"/>
                <w:szCs w:val="16"/>
              </w:rPr>
              <w:t>332.95</w:t>
            </w:r>
          </w:p>
        </w:tc>
      </w:tr>
      <w:tr w:rsidR="00450176" w:rsidRPr="00811FDE" w:rsidTr="00905C93">
        <w:trPr>
          <w:trHeight w:val="371"/>
        </w:trPr>
        <w:tc>
          <w:tcPr>
            <w:tcW w:w="1170" w:type="dxa"/>
            <w:tcBorders>
              <w:bottom w:val="single" w:sz="4" w:space="0" w:color="auto"/>
            </w:tcBorders>
          </w:tcPr>
          <w:p w:rsidR="00450176" w:rsidRPr="00021901" w:rsidRDefault="00450176" w:rsidP="009B1C5B">
            <w:pPr>
              <w:spacing w:before="240"/>
              <w:rPr>
                <w:rFonts w:ascii="Times New Roman" w:hAnsi="Times New Roman"/>
                <w:b/>
                <w:sz w:val="16"/>
                <w:szCs w:val="16"/>
              </w:rPr>
            </w:pPr>
            <w:r w:rsidRPr="00021901">
              <w:rPr>
                <w:rFonts w:ascii="Times New Roman" w:hAnsi="Times New Roman"/>
                <w:b/>
                <w:sz w:val="16"/>
                <w:szCs w:val="16"/>
              </w:rPr>
              <w:t>Total Cost</w:t>
            </w:r>
          </w:p>
          <w:p w:rsidR="00450176" w:rsidRPr="00021901" w:rsidRDefault="00450176" w:rsidP="00D02F98">
            <w:pPr>
              <w:spacing w:before="240"/>
              <w:jc w:val="center"/>
              <w:rPr>
                <w:rFonts w:ascii="Times New Roman" w:hAnsi="Times New Roman"/>
                <w:b/>
                <w:sz w:val="16"/>
                <w:szCs w:val="16"/>
              </w:rPr>
            </w:pPr>
          </w:p>
        </w:tc>
        <w:tc>
          <w:tcPr>
            <w:tcW w:w="1534" w:type="dxa"/>
            <w:tcBorders>
              <w:bottom w:val="single" w:sz="4" w:space="0" w:color="auto"/>
            </w:tcBorders>
          </w:tcPr>
          <w:p w:rsidR="00450176" w:rsidRPr="00021901" w:rsidRDefault="00450176" w:rsidP="00251147">
            <w:pPr>
              <w:rPr>
                <w:rFonts w:ascii="Times New Roman" w:hAnsi="Times New Roman"/>
                <w:b/>
                <w:sz w:val="16"/>
                <w:szCs w:val="16"/>
              </w:rPr>
            </w:pPr>
          </w:p>
        </w:tc>
        <w:tc>
          <w:tcPr>
            <w:tcW w:w="1166" w:type="dxa"/>
          </w:tcPr>
          <w:p w:rsidR="00450176" w:rsidRPr="00021901" w:rsidRDefault="00450176" w:rsidP="004E1392">
            <w:pPr>
              <w:jc w:val="center"/>
              <w:rPr>
                <w:rFonts w:ascii="Times New Roman" w:hAnsi="Times New Roman"/>
                <w:b/>
                <w:sz w:val="16"/>
                <w:szCs w:val="16"/>
              </w:rPr>
            </w:pPr>
          </w:p>
          <w:p w:rsidR="00450176" w:rsidRPr="00021901" w:rsidRDefault="00450176" w:rsidP="004E1392">
            <w:pPr>
              <w:jc w:val="center"/>
              <w:rPr>
                <w:rFonts w:ascii="Times New Roman" w:hAnsi="Times New Roman"/>
                <w:b/>
                <w:sz w:val="16"/>
                <w:szCs w:val="16"/>
              </w:rPr>
            </w:pPr>
            <w:r w:rsidRPr="00021901">
              <w:rPr>
                <w:rFonts w:ascii="Times New Roman" w:hAnsi="Times New Roman"/>
                <w:b/>
                <w:sz w:val="16"/>
                <w:szCs w:val="16"/>
              </w:rPr>
              <w:t>10</w:t>
            </w:r>
          </w:p>
        </w:tc>
        <w:tc>
          <w:tcPr>
            <w:tcW w:w="1440" w:type="dxa"/>
          </w:tcPr>
          <w:p w:rsidR="00450176" w:rsidRPr="00021901" w:rsidRDefault="00450176" w:rsidP="004E1392">
            <w:pPr>
              <w:jc w:val="center"/>
              <w:rPr>
                <w:rFonts w:ascii="Times New Roman" w:hAnsi="Times New Roman"/>
                <w:b/>
                <w:sz w:val="16"/>
                <w:szCs w:val="16"/>
              </w:rPr>
            </w:pPr>
          </w:p>
          <w:p w:rsidR="00450176" w:rsidRPr="00021901" w:rsidRDefault="00450176" w:rsidP="004E1392">
            <w:pPr>
              <w:jc w:val="center"/>
              <w:rPr>
                <w:rFonts w:ascii="Times New Roman" w:hAnsi="Times New Roman"/>
                <w:b/>
                <w:sz w:val="16"/>
                <w:szCs w:val="16"/>
              </w:rPr>
            </w:pPr>
            <w:r w:rsidRPr="00021901">
              <w:rPr>
                <w:rFonts w:ascii="Times New Roman" w:hAnsi="Times New Roman"/>
                <w:b/>
                <w:sz w:val="16"/>
                <w:szCs w:val="16"/>
              </w:rPr>
              <w:t>---</w:t>
            </w:r>
          </w:p>
        </w:tc>
        <w:tc>
          <w:tcPr>
            <w:tcW w:w="1170" w:type="dxa"/>
          </w:tcPr>
          <w:p w:rsidR="00450176" w:rsidRPr="00021901" w:rsidRDefault="00450176" w:rsidP="00316451">
            <w:pPr>
              <w:jc w:val="center"/>
              <w:rPr>
                <w:rFonts w:ascii="Times New Roman" w:hAnsi="Times New Roman"/>
                <w:b/>
                <w:sz w:val="16"/>
                <w:szCs w:val="16"/>
              </w:rPr>
            </w:pPr>
          </w:p>
          <w:p w:rsidR="00450176" w:rsidRPr="00021901" w:rsidRDefault="00450176" w:rsidP="00316451">
            <w:pPr>
              <w:jc w:val="center"/>
              <w:rPr>
                <w:rFonts w:ascii="Times New Roman" w:hAnsi="Times New Roman"/>
                <w:b/>
                <w:sz w:val="16"/>
                <w:szCs w:val="16"/>
              </w:rPr>
            </w:pPr>
            <w:r w:rsidRPr="00021901">
              <w:rPr>
                <w:rFonts w:ascii="Times New Roman" w:hAnsi="Times New Roman"/>
                <w:b/>
                <w:sz w:val="16"/>
                <w:szCs w:val="16"/>
              </w:rPr>
              <w:t>27</w:t>
            </w:r>
          </w:p>
        </w:tc>
        <w:tc>
          <w:tcPr>
            <w:tcW w:w="990" w:type="dxa"/>
          </w:tcPr>
          <w:p w:rsidR="00450176" w:rsidRPr="00021901" w:rsidRDefault="00450176" w:rsidP="008F4946">
            <w:pPr>
              <w:jc w:val="center"/>
              <w:rPr>
                <w:rFonts w:ascii="Times New Roman" w:hAnsi="Times New Roman"/>
                <w:b/>
                <w:bCs/>
                <w:sz w:val="16"/>
                <w:szCs w:val="16"/>
                <w:lang w:bidi="ar-SA"/>
              </w:rPr>
            </w:pPr>
          </w:p>
          <w:p w:rsidR="00450176" w:rsidRPr="00021901" w:rsidRDefault="00450176" w:rsidP="008F4946">
            <w:pPr>
              <w:jc w:val="center"/>
              <w:rPr>
                <w:rFonts w:ascii="Times New Roman" w:hAnsi="Times New Roman"/>
                <w:b/>
                <w:bCs/>
                <w:sz w:val="16"/>
                <w:szCs w:val="16"/>
                <w:lang w:bidi="ar-SA"/>
              </w:rPr>
            </w:pPr>
            <w:r w:rsidRPr="00021901">
              <w:rPr>
                <w:rFonts w:ascii="Times New Roman" w:hAnsi="Times New Roman"/>
                <w:b/>
                <w:bCs/>
                <w:sz w:val="16"/>
                <w:szCs w:val="16"/>
                <w:lang w:bidi="ar-SA"/>
              </w:rPr>
              <w:t>---</w:t>
            </w:r>
          </w:p>
        </w:tc>
        <w:tc>
          <w:tcPr>
            <w:tcW w:w="900" w:type="dxa"/>
          </w:tcPr>
          <w:p w:rsidR="00450176" w:rsidRPr="00021901" w:rsidRDefault="00450176" w:rsidP="008F4946">
            <w:pPr>
              <w:jc w:val="center"/>
              <w:rPr>
                <w:rFonts w:ascii="Times New Roman" w:hAnsi="Times New Roman"/>
                <w:b/>
                <w:sz w:val="16"/>
                <w:szCs w:val="16"/>
              </w:rPr>
            </w:pPr>
          </w:p>
        </w:tc>
        <w:tc>
          <w:tcPr>
            <w:tcW w:w="900" w:type="dxa"/>
          </w:tcPr>
          <w:p w:rsidR="00450176" w:rsidRPr="00021901" w:rsidRDefault="00450176" w:rsidP="008F4946">
            <w:pPr>
              <w:jc w:val="center"/>
              <w:rPr>
                <w:rFonts w:ascii="Times New Roman" w:hAnsi="Times New Roman"/>
                <w:b/>
                <w:sz w:val="16"/>
                <w:szCs w:val="16"/>
              </w:rPr>
            </w:pPr>
          </w:p>
        </w:tc>
        <w:tc>
          <w:tcPr>
            <w:tcW w:w="1260" w:type="dxa"/>
          </w:tcPr>
          <w:p w:rsidR="00450176" w:rsidRPr="00021901" w:rsidRDefault="00450176" w:rsidP="008F4946">
            <w:pPr>
              <w:jc w:val="center"/>
              <w:rPr>
                <w:rFonts w:ascii="Times New Roman" w:hAnsi="Times New Roman"/>
                <w:b/>
                <w:sz w:val="16"/>
                <w:szCs w:val="16"/>
              </w:rPr>
            </w:pPr>
          </w:p>
          <w:p w:rsidR="00450176" w:rsidRPr="00021901" w:rsidRDefault="00450176" w:rsidP="00021901">
            <w:pPr>
              <w:jc w:val="center"/>
              <w:rPr>
                <w:rFonts w:ascii="Times New Roman" w:hAnsi="Times New Roman"/>
                <w:b/>
                <w:sz w:val="16"/>
                <w:szCs w:val="16"/>
              </w:rPr>
            </w:pPr>
            <w:r w:rsidRPr="00021901">
              <w:rPr>
                <w:rFonts w:ascii="Times New Roman" w:hAnsi="Times New Roman"/>
                <w:b/>
                <w:sz w:val="16"/>
                <w:szCs w:val="16"/>
              </w:rPr>
              <w:t>$2</w:t>
            </w:r>
            <w:r w:rsidR="00021901">
              <w:rPr>
                <w:rFonts w:ascii="Times New Roman" w:hAnsi="Times New Roman"/>
                <w:b/>
                <w:sz w:val="16"/>
                <w:szCs w:val="16"/>
              </w:rPr>
              <w:t>3,936.96</w:t>
            </w:r>
          </w:p>
        </w:tc>
      </w:tr>
    </w:tbl>
    <w:p w:rsidR="00563C31" w:rsidRDefault="00563C31" w:rsidP="00563C31">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p>
    <w:p w:rsidR="00327223" w:rsidRPr="00007F9E" w:rsidRDefault="00327223" w:rsidP="00563C31">
      <w:pPr>
        <w:pStyle w:val="ListParagraph"/>
        <w:widowControl w:val="0"/>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450"/>
        <w:rPr>
          <w:rFonts w:ascii="Times New Roman" w:hAnsi="Times New Roman"/>
          <w:b/>
          <w:sz w:val="24"/>
          <w:szCs w:val="24"/>
        </w:rPr>
      </w:pPr>
      <w:r w:rsidRPr="00007F9E">
        <w:rPr>
          <w:rFonts w:ascii="Times New Roman" w:hAnsi="Times New Roman"/>
          <w:b/>
          <w:bCs/>
          <w:sz w:val="24"/>
          <w:szCs w:val="24"/>
        </w:rPr>
        <w:t xml:space="preserve">Provide estimates of the total annual cost burden to respondents or record keepers resulting from the collection of </w:t>
      </w:r>
      <w:r w:rsidR="003777DA" w:rsidRPr="00007F9E">
        <w:rPr>
          <w:rFonts w:ascii="Times New Roman" w:hAnsi="Times New Roman"/>
          <w:b/>
          <w:bCs/>
          <w:sz w:val="24"/>
          <w:szCs w:val="24"/>
        </w:rPr>
        <w:t>information</w:t>
      </w:r>
      <w:r w:rsidRPr="00007F9E">
        <w:rPr>
          <w:rFonts w:ascii="Times New Roman" w:hAnsi="Times New Roman"/>
          <w:b/>
          <w:bCs/>
          <w:sz w:val="24"/>
          <w:szCs w:val="24"/>
        </w:rPr>
        <w:t xml:space="preserve"> (do not include the cost of any hour burden shown in questions 12 and 14)</w:t>
      </w:r>
      <w:r w:rsidR="003777DA" w:rsidRPr="00007F9E">
        <w:rPr>
          <w:rFonts w:ascii="Times New Roman" w:hAnsi="Times New Roman"/>
          <w:b/>
          <w:bCs/>
          <w:sz w:val="24"/>
          <w:szCs w:val="24"/>
        </w:rPr>
        <w:t>.  The cost estimates should be split into two components: (a) a total capital and start-up cost component annualized over its expected useful life, and (b) a total operation and maintenance and purchase of services component.</w:t>
      </w:r>
      <w:r w:rsidR="003777DA" w:rsidRPr="00007F9E">
        <w:rPr>
          <w:rFonts w:ascii="Times New Roman" w:hAnsi="Times New Roman"/>
          <w:b/>
          <w:sz w:val="24"/>
          <w:szCs w:val="24"/>
        </w:rPr>
        <w:t xml:space="preserve">  </w:t>
      </w:r>
    </w:p>
    <w:p w:rsidR="00327223" w:rsidRPr="00811FDE" w:rsidRDefault="00327223" w:rsidP="00CB77B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360"/>
        <w:rPr>
          <w:rFonts w:ascii="Times New Roman" w:hAnsi="Times New Roman"/>
          <w:sz w:val="24"/>
          <w:szCs w:val="24"/>
        </w:rPr>
      </w:pPr>
      <w:r w:rsidRPr="00811FDE">
        <w:rPr>
          <w:rFonts w:ascii="Times New Roman" w:hAnsi="Times New Roman"/>
          <w:sz w:val="24"/>
          <w:szCs w:val="24"/>
        </w:rPr>
        <w:t>There are no capital/start-up or ongoing operation/mainten</w:t>
      </w:r>
      <w:r w:rsidR="00796459" w:rsidRPr="00811FDE">
        <w:rPr>
          <w:rFonts w:ascii="Times New Roman" w:hAnsi="Times New Roman"/>
          <w:sz w:val="24"/>
          <w:szCs w:val="24"/>
        </w:rPr>
        <w:t>ance costs associated with this</w:t>
      </w:r>
      <w:r w:rsidR="00007F9E">
        <w:rPr>
          <w:rFonts w:ascii="Times New Roman" w:hAnsi="Times New Roman"/>
          <w:sz w:val="24"/>
          <w:szCs w:val="24"/>
        </w:rPr>
        <w:t xml:space="preserve"> </w:t>
      </w:r>
      <w:r w:rsidRPr="00811FDE">
        <w:rPr>
          <w:rFonts w:ascii="Times New Roman" w:hAnsi="Times New Roman"/>
          <w:sz w:val="24"/>
          <w:szCs w:val="24"/>
        </w:rPr>
        <w:t>information collection.</w:t>
      </w:r>
    </w:p>
    <w:p w:rsidR="00327223" w:rsidRDefault="00327223" w:rsidP="00907324">
      <w:pPr>
        <w:pStyle w:val="NoSpacing"/>
        <w:numPr>
          <w:ilvl w:val="0"/>
          <w:numId w:val="9"/>
        </w:numPr>
        <w:spacing w:after="200" w:line="480" w:lineRule="auto"/>
        <w:ind w:left="360"/>
        <w:rPr>
          <w:rFonts w:ascii="Times New Roman" w:hAnsi="Times New Roman"/>
          <w:b/>
          <w:sz w:val="24"/>
          <w:szCs w:val="24"/>
        </w:rPr>
      </w:pPr>
      <w:r w:rsidRPr="00811FDE">
        <w:rPr>
          <w:rFonts w:ascii="Times New Roman" w:hAnsi="Times New Roman"/>
          <w:sz w:val="24"/>
          <w:szCs w:val="24"/>
        </w:rPr>
        <w:t xml:space="preserve"> </w:t>
      </w:r>
      <w:r w:rsidRPr="00811FDE">
        <w:rPr>
          <w:rFonts w:ascii="Times New Roman" w:hAnsi="Times New Roman"/>
          <w:b/>
          <w:sz w:val="24"/>
          <w:szCs w:val="24"/>
        </w:rPr>
        <w:t>Provide estimates of annualized cost to the Federal government</w:t>
      </w:r>
      <w:r w:rsidR="003777DA" w:rsidRPr="00811FDE">
        <w:rPr>
          <w:rFonts w:ascii="Times New Roman" w:hAnsi="Times New Roman"/>
          <w:b/>
          <w:sz w:val="24"/>
          <w:szCs w:val="24"/>
        </w:rPr>
        <w:t xml:space="preserve">.  </w:t>
      </w:r>
      <w:r w:rsidRPr="00811FDE">
        <w:rPr>
          <w:rFonts w:ascii="Times New Roman" w:hAnsi="Times New Roman"/>
          <w:b/>
          <w:sz w:val="24"/>
          <w:szCs w:val="24"/>
        </w:rPr>
        <w:t>Provide a description of the method used to estimate cost and any other expense that would</w:t>
      </w:r>
      <w:r w:rsidR="007666E8">
        <w:rPr>
          <w:rFonts w:ascii="Times New Roman" w:hAnsi="Times New Roman"/>
          <w:b/>
          <w:sz w:val="24"/>
          <w:szCs w:val="24"/>
        </w:rPr>
        <w:t xml:space="preserve"> </w:t>
      </w:r>
      <w:r w:rsidRPr="00811FDE">
        <w:rPr>
          <w:rFonts w:ascii="Times New Roman" w:hAnsi="Times New Roman"/>
          <w:b/>
          <w:sz w:val="24"/>
          <w:szCs w:val="24"/>
        </w:rPr>
        <w:t>not have been incurred without this collection of information.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9"/>
        <w:gridCol w:w="3291"/>
      </w:tblGrid>
      <w:tr w:rsidR="007B3A61" w:rsidRPr="00811FDE" w:rsidTr="007B3A61">
        <w:trPr>
          <w:trHeight w:val="611"/>
        </w:trPr>
        <w:tc>
          <w:tcPr>
            <w:tcW w:w="4359" w:type="dxa"/>
          </w:tcPr>
          <w:p w:rsidR="007B3A61" w:rsidRPr="00811FDE" w:rsidRDefault="007B3A61" w:rsidP="007B3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811FDE">
              <w:rPr>
                <w:rFonts w:ascii="Times New Roman" w:hAnsi="Times New Roman"/>
                <w:b/>
                <w:sz w:val="24"/>
                <w:szCs w:val="24"/>
              </w:rPr>
              <w:t xml:space="preserve">Total Annualized Pre-Award </w:t>
            </w:r>
            <w:r w:rsidR="00202F13">
              <w:rPr>
                <w:rFonts w:ascii="Times New Roman" w:hAnsi="Times New Roman"/>
                <w:b/>
                <w:sz w:val="24"/>
                <w:szCs w:val="24"/>
              </w:rPr>
              <w:t xml:space="preserve">Reporting </w:t>
            </w:r>
            <w:r w:rsidRPr="00811FDE">
              <w:rPr>
                <w:rFonts w:ascii="Times New Roman" w:hAnsi="Times New Roman"/>
                <w:b/>
                <w:sz w:val="24"/>
                <w:szCs w:val="24"/>
              </w:rPr>
              <w:t>Cost to the Government</w:t>
            </w:r>
          </w:p>
        </w:tc>
        <w:tc>
          <w:tcPr>
            <w:tcW w:w="3291" w:type="dxa"/>
          </w:tcPr>
          <w:p w:rsidR="007B3A61" w:rsidRPr="009108DA" w:rsidRDefault="00E4710C" w:rsidP="00BA14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sz w:val="24"/>
                <w:szCs w:val="24"/>
              </w:rPr>
            </w:pPr>
            <w:r w:rsidRPr="009108DA">
              <w:rPr>
                <w:rFonts w:ascii="Times New Roman" w:hAnsi="Times New Roman"/>
                <w:sz w:val="24"/>
                <w:szCs w:val="24"/>
              </w:rPr>
              <w:t>$</w:t>
            </w:r>
            <w:r w:rsidR="009108DA" w:rsidRPr="009108DA">
              <w:rPr>
                <w:rFonts w:ascii="Times New Roman" w:hAnsi="Times New Roman"/>
                <w:sz w:val="24"/>
                <w:szCs w:val="24"/>
              </w:rPr>
              <w:t>19,728.00</w:t>
            </w:r>
          </w:p>
        </w:tc>
      </w:tr>
      <w:tr w:rsidR="007B3A61" w:rsidRPr="00811FDE" w:rsidTr="007B3A61">
        <w:trPr>
          <w:trHeight w:val="656"/>
        </w:trPr>
        <w:tc>
          <w:tcPr>
            <w:tcW w:w="4359" w:type="dxa"/>
          </w:tcPr>
          <w:p w:rsidR="007B3A61" w:rsidRPr="00811FDE" w:rsidRDefault="007B3A61" w:rsidP="007B3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811FDE">
              <w:rPr>
                <w:rFonts w:ascii="Times New Roman" w:hAnsi="Times New Roman"/>
                <w:b/>
                <w:sz w:val="24"/>
                <w:szCs w:val="24"/>
              </w:rPr>
              <w:t xml:space="preserve">Total Annualized Post Award </w:t>
            </w:r>
            <w:r w:rsidR="00202F13">
              <w:rPr>
                <w:rFonts w:ascii="Times New Roman" w:hAnsi="Times New Roman"/>
                <w:b/>
                <w:sz w:val="24"/>
                <w:szCs w:val="24"/>
              </w:rPr>
              <w:t xml:space="preserve">Reporting </w:t>
            </w:r>
            <w:r w:rsidRPr="00811FDE">
              <w:rPr>
                <w:rFonts w:ascii="Times New Roman" w:hAnsi="Times New Roman"/>
                <w:b/>
                <w:sz w:val="24"/>
                <w:szCs w:val="24"/>
              </w:rPr>
              <w:t>Cost to the Government</w:t>
            </w:r>
          </w:p>
        </w:tc>
        <w:tc>
          <w:tcPr>
            <w:tcW w:w="3291" w:type="dxa"/>
          </w:tcPr>
          <w:p w:rsidR="007B3A61" w:rsidRPr="00811FDE" w:rsidRDefault="007B3A61" w:rsidP="00BA14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811FDE">
              <w:rPr>
                <w:rFonts w:ascii="Times New Roman" w:hAnsi="Times New Roman"/>
                <w:b/>
                <w:sz w:val="24"/>
                <w:szCs w:val="24"/>
              </w:rPr>
              <w:t>$</w:t>
            </w:r>
            <w:r w:rsidR="009108DA">
              <w:rPr>
                <w:rFonts w:ascii="Times New Roman" w:hAnsi="Times New Roman"/>
                <w:sz w:val="24"/>
                <w:szCs w:val="24"/>
              </w:rPr>
              <w:t>5,918.40</w:t>
            </w:r>
          </w:p>
        </w:tc>
      </w:tr>
      <w:tr w:rsidR="00202F13" w:rsidRPr="00811FDE" w:rsidTr="007B3A61">
        <w:trPr>
          <w:trHeight w:val="656"/>
        </w:trPr>
        <w:tc>
          <w:tcPr>
            <w:tcW w:w="4359" w:type="dxa"/>
          </w:tcPr>
          <w:p w:rsidR="00202F13" w:rsidRPr="00811FDE" w:rsidRDefault="00202F13" w:rsidP="007B3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811FDE">
              <w:rPr>
                <w:rFonts w:ascii="Times New Roman" w:hAnsi="Times New Roman"/>
                <w:b/>
                <w:sz w:val="24"/>
                <w:szCs w:val="24"/>
              </w:rPr>
              <w:t xml:space="preserve">Total Annualized Post Award </w:t>
            </w:r>
            <w:r>
              <w:rPr>
                <w:rFonts w:ascii="Times New Roman" w:hAnsi="Times New Roman"/>
                <w:b/>
                <w:sz w:val="24"/>
                <w:szCs w:val="24"/>
              </w:rPr>
              <w:t xml:space="preserve">Recordkeeping </w:t>
            </w:r>
            <w:r w:rsidRPr="00811FDE">
              <w:rPr>
                <w:rFonts w:ascii="Times New Roman" w:hAnsi="Times New Roman"/>
                <w:b/>
                <w:sz w:val="24"/>
                <w:szCs w:val="24"/>
              </w:rPr>
              <w:t>Cost to the Government</w:t>
            </w:r>
          </w:p>
        </w:tc>
        <w:tc>
          <w:tcPr>
            <w:tcW w:w="3291" w:type="dxa"/>
          </w:tcPr>
          <w:p w:rsidR="00202F13" w:rsidRPr="00811FDE" w:rsidRDefault="00202F13" w:rsidP="00202F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Pr>
                <w:rFonts w:ascii="Times New Roman" w:hAnsi="Times New Roman"/>
                <w:b/>
                <w:sz w:val="24"/>
                <w:szCs w:val="24"/>
              </w:rPr>
              <w:t>$41.19</w:t>
            </w:r>
          </w:p>
        </w:tc>
      </w:tr>
      <w:tr w:rsidR="007B3A61" w:rsidRPr="00811FDE" w:rsidTr="007B3A61">
        <w:trPr>
          <w:trHeight w:val="710"/>
        </w:trPr>
        <w:tc>
          <w:tcPr>
            <w:tcW w:w="4359" w:type="dxa"/>
          </w:tcPr>
          <w:p w:rsidR="007B3A61" w:rsidRPr="00811FDE" w:rsidRDefault="007B3A61" w:rsidP="007B3A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811FDE">
              <w:rPr>
                <w:rFonts w:ascii="Times New Roman" w:hAnsi="Times New Roman"/>
                <w:b/>
                <w:sz w:val="24"/>
                <w:szCs w:val="24"/>
              </w:rPr>
              <w:t>Total Annualized Cost to the Federal Government</w:t>
            </w:r>
          </w:p>
        </w:tc>
        <w:tc>
          <w:tcPr>
            <w:tcW w:w="3291" w:type="dxa"/>
          </w:tcPr>
          <w:p w:rsidR="007B3A61" w:rsidRPr="00811FDE" w:rsidRDefault="007B3A61" w:rsidP="00BA14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811FDE">
              <w:rPr>
                <w:rFonts w:ascii="Times New Roman" w:hAnsi="Times New Roman"/>
                <w:b/>
                <w:sz w:val="24"/>
                <w:szCs w:val="24"/>
              </w:rPr>
              <w:t xml:space="preserve"> $</w:t>
            </w:r>
            <w:r w:rsidR="00C33913" w:rsidRPr="00B433F7">
              <w:rPr>
                <w:rFonts w:ascii="Times New Roman" w:hAnsi="Times New Roman"/>
                <w:sz w:val="24"/>
                <w:szCs w:val="24"/>
              </w:rPr>
              <w:t>26,984.36</w:t>
            </w:r>
          </w:p>
        </w:tc>
      </w:tr>
    </w:tbl>
    <w:p w:rsidR="007B3A61" w:rsidRPr="00811FDE" w:rsidRDefault="007B3A61" w:rsidP="007B3A61">
      <w:pPr>
        <w:pStyle w:val="NoSpacing"/>
        <w:spacing w:after="200" w:line="480" w:lineRule="auto"/>
        <w:rPr>
          <w:rFonts w:ascii="Times New Roman" w:hAnsi="Times New Roman"/>
          <w:b/>
          <w:sz w:val="24"/>
          <w:szCs w:val="24"/>
        </w:rPr>
      </w:pPr>
    </w:p>
    <w:p w:rsidR="0066071A" w:rsidRDefault="00202F13" w:rsidP="00290574">
      <w:pPr>
        <w:spacing w:line="480" w:lineRule="auto"/>
        <w:ind w:left="360"/>
        <w:rPr>
          <w:rFonts w:ascii="Times New Roman" w:hAnsi="Times New Roman"/>
          <w:sz w:val="24"/>
          <w:szCs w:val="24"/>
        </w:rPr>
      </w:pPr>
      <w:r>
        <w:rPr>
          <w:rFonts w:ascii="Times New Roman" w:hAnsi="Times New Roman"/>
          <w:sz w:val="24"/>
          <w:szCs w:val="24"/>
        </w:rPr>
        <w:lastRenderedPageBreak/>
        <w:t xml:space="preserve">The total annual cost to the Federal Government is $25,646.40.  </w:t>
      </w:r>
      <w:r w:rsidR="002959A0">
        <w:rPr>
          <w:rFonts w:ascii="Times New Roman" w:hAnsi="Times New Roman"/>
          <w:sz w:val="24"/>
          <w:szCs w:val="24"/>
        </w:rPr>
        <w:t>T</w:t>
      </w:r>
      <w:r w:rsidR="002959A0" w:rsidRPr="00EB7F1B">
        <w:rPr>
          <w:rFonts w:ascii="Times New Roman" w:hAnsi="Times New Roman"/>
          <w:sz w:val="24"/>
          <w:szCs w:val="24"/>
        </w:rPr>
        <w:t xml:space="preserve">he estimated </w:t>
      </w:r>
      <w:r w:rsidR="002959A0">
        <w:rPr>
          <w:rFonts w:ascii="Times New Roman" w:hAnsi="Times New Roman"/>
          <w:sz w:val="24"/>
          <w:szCs w:val="24"/>
        </w:rPr>
        <w:t xml:space="preserve">pre-award </w:t>
      </w:r>
      <w:r w:rsidR="002959A0" w:rsidRPr="00EB7F1B">
        <w:rPr>
          <w:rFonts w:ascii="Times New Roman" w:hAnsi="Times New Roman"/>
          <w:sz w:val="24"/>
          <w:szCs w:val="24"/>
        </w:rPr>
        <w:t>cost to process and review</w:t>
      </w:r>
      <w:r w:rsidR="00CA6559">
        <w:rPr>
          <w:rFonts w:ascii="Times New Roman" w:hAnsi="Times New Roman"/>
          <w:sz w:val="24"/>
          <w:szCs w:val="24"/>
        </w:rPr>
        <w:t xml:space="preserve"> the</w:t>
      </w:r>
      <w:r w:rsidR="002959A0" w:rsidRPr="00EB7F1B">
        <w:rPr>
          <w:rFonts w:ascii="Times New Roman" w:hAnsi="Times New Roman"/>
          <w:sz w:val="24"/>
          <w:szCs w:val="24"/>
        </w:rPr>
        <w:t xml:space="preserve"> applications is </w:t>
      </w:r>
      <w:r w:rsidR="002959A0" w:rsidRPr="00410020">
        <w:rPr>
          <w:rFonts w:ascii="Times New Roman" w:hAnsi="Times New Roman"/>
          <w:sz w:val="24"/>
          <w:szCs w:val="24"/>
        </w:rPr>
        <w:t>$</w:t>
      </w:r>
      <w:r w:rsidR="009108DA">
        <w:rPr>
          <w:rFonts w:ascii="Times New Roman" w:hAnsi="Times New Roman"/>
          <w:sz w:val="24"/>
          <w:szCs w:val="24"/>
        </w:rPr>
        <w:t>19,728.00</w:t>
      </w:r>
      <w:r w:rsidR="002959A0" w:rsidRPr="00410020">
        <w:rPr>
          <w:rFonts w:ascii="Times New Roman" w:hAnsi="Times New Roman"/>
          <w:sz w:val="24"/>
          <w:szCs w:val="24"/>
        </w:rPr>
        <w:t>.</w:t>
      </w:r>
      <w:r w:rsidR="00CA6559">
        <w:rPr>
          <w:rFonts w:ascii="Times New Roman" w:hAnsi="Times New Roman"/>
          <w:sz w:val="24"/>
          <w:szCs w:val="24"/>
        </w:rPr>
        <w:t xml:space="preserve"> </w:t>
      </w:r>
      <w:r w:rsidR="002959A0" w:rsidRPr="00EB7F1B">
        <w:rPr>
          <w:rFonts w:ascii="Times New Roman" w:hAnsi="Times New Roman"/>
          <w:sz w:val="24"/>
          <w:szCs w:val="24"/>
        </w:rPr>
        <w:t>This is based on an</w:t>
      </w:r>
      <w:r w:rsidR="002959A0">
        <w:rPr>
          <w:rFonts w:ascii="Times New Roman" w:hAnsi="Times New Roman"/>
          <w:sz w:val="24"/>
          <w:szCs w:val="24"/>
        </w:rPr>
        <w:t xml:space="preserve"> </w:t>
      </w:r>
      <w:r w:rsidR="002959A0" w:rsidRPr="00EB7F1B">
        <w:rPr>
          <w:rFonts w:ascii="Times New Roman" w:hAnsi="Times New Roman"/>
          <w:sz w:val="24"/>
          <w:szCs w:val="24"/>
        </w:rPr>
        <w:t xml:space="preserve">estimate of </w:t>
      </w:r>
      <w:r w:rsidR="002959A0">
        <w:rPr>
          <w:rFonts w:ascii="Times New Roman" w:hAnsi="Times New Roman"/>
          <w:sz w:val="24"/>
          <w:szCs w:val="24"/>
        </w:rPr>
        <w:t>40</w:t>
      </w:r>
      <w:r w:rsidR="002959A0" w:rsidRPr="00EB7F1B">
        <w:rPr>
          <w:rFonts w:ascii="Times New Roman" w:hAnsi="Times New Roman"/>
          <w:sz w:val="24"/>
          <w:szCs w:val="24"/>
        </w:rPr>
        <w:t xml:space="preserve"> hours of labor to process and review </w:t>
      </w:r>
      <w:r w:rsidR="002959A0" w:rsidRPr="00EB7F1B">
        <w:rPr>
          <w:rFonts w:ascii="Times New Roman" w:hAnsi="Times New Roman"/>
          <w:i/>
          <w:sz w:val="24"/>
          <w:szCs w:val="24"/>
        </w:rPr>
        <w:t xml:space="preserve">each </w:t>
      </w:r>
      <w:r w:rsidR="002959A0" w:rsidRPr="00EB7F1B">
        <w:rPr>
          <w:rFonts w:ascii="Times New Roman" w:hAnsi="Times New Roman"/>
          <w:sz w:val="24"/>
          <w:szCs w:val="24"/>
        </w:rPr>
        <w:t>application package.</w:t>
      </w:r>
      <w:r w:rsidR="002959A0">
        <w:rPr>
          <w:rFonts w:ascii="Times New Roman" w:hAnsi="Times New Roman"/>
          <w:sz w:val="24"/>
          <w:szCs w:val="24"/>
        </w:rPr>
        <w:t xml:space="preserve"> </w:t>
      </w:r>
      <w:r w:rsidR="00BE687A">
        <w:rPr>
          <w:rFonts w:ascii="Times New Roman" w:hAnsi="Times New Roman"/>
          <w:sz w:val="24"/>
          <w:szCs w:val="24"/>
        </w:rPr>
        <w:t xml:space="preserve">Ten </w:t>
      </w:r>
      <w:r w:rsidR="0066071A">
        <w:rPr>
          <w:rFonts w:ascii="Times New Roman" w:hAnsi="Times New Roman"/>
          <w:sz w:val="24"/>
          <w:szCs w:val="24"/>
        </w:rPr>
        <w:t xml:space="preserve">applications are estimated to be received resulting in </w:t>
      </w:r>
      <w:r w:rsidR="00BE687A">
        <w:rPr>
          <w:rFonts w:ascii="Times New Roman" w:hAnsi="Times New Roman"/>
          <w:sz w:val="24"/>
          <w:szCs w:val="24"/>
        </w:rPr>
        <w:t>4</w:t>
      </w:r>
      <w:r w:rsidR="0066071A" w:rsidRPr="00EB7F1B">
        <w:rPr>
          <w:rFonts w:ascii="Times New Roman" w:hAnsi="Times New Roman"/>
          <w:sz w:val="24"/>
          <w:szCs w:val="24"/>
        </w:rPr>
        <w:t xml:space="preserve">00 hours </w:t>
      </w:r>
      <w:r w:rsidR="0066071A">
        <w:rPr>
          <w:rFonts w:ascii="Times New Roman" w:hAnsi="Times New Roman"/>
          <w:sz w:val="24"/>
          <w:szCs w:val="24"/>
        </w:rPr>
        <w:t xml:space="preserve">needed to </w:t>
      </w:r>
      <w:r w:rsidR="0066071A" w:rsidRPr="00EB7F1B">
        <w:rPr>
          <w:rFonts w:ascii="Times New Roman" w:hAnsi="Times New Roman"/>
          <w:sz w:val="24"/>
          <w:szCs w:val="24"/>
        </w:rPr>
        <w:t xml:space="preserve">process and review </w:t>
      </w:r>
      <w:r w:rsidR="0066071A">
        <w:rPr>
          <w:rFonts w:ascii="Times New Roman" w:hAnsi="Times New Roman"/>
          <w:sz w:val="24"/>
          <w:szCs w:val="24"/>
        </w:rPr>
        <w:t xml:space="preserve">these applications. </w:t>
      </w:r>
      <w:r w:rsidR="002959A0" w:rsidRPr="00EB7F1B">
        <w:rPr>
          <w:rFonts w:ascii="Times New Roman" w:hAnsi="Times New Roman"/>
          <w:sz w:val="24"/>
          <w:szCs w:val="24"/>
        </w:rPr>
        <w:t>The estimate assumes an hourly cost per staff person of $</w:t>
      </w:r>
      <w:r w:rsidR="002959A0" w:rsidRPr="009108DA">
        <w:rPr>
          <w:rFonts w:ascii="Times New Roman" w:hAnsi="Times New Roman"/>
          <w:sz w:val="24"/>
          <w:szCs w:val="24"/>
        </w:rPr>
        <w:t>4</w:t>
      </w:r>
      <w:r w:rsidR="00BA1458" w:rsidRPr="009108DA">
        <w:rPr>
          <w:rFonts w:ascii="Times New Roman" w:hAnsi="Times New Roman"/>
          <w:sz w:val="24"/>
          <w:szCs w:val="24"/>
        </w:rPr>
        <w:t>9.32</w:t>
      </w:r>
      <w:r w:rsidR="002959A0" w:rsidRPr="00EB7F1B">
        <w:rPr>
          <w:rFonts w:ascii="Times New Roman" w:hAnsi="Times New Roman"/>
          <w:sz w:val="24"/>
          <w:szCs w:val="24"/>
        </w:rPr>
        <w:t xml:space="preserve"> per hour</w:t>
      </w:r>
      <w:r w:rsidR="004E1775">
        <w:rPr>
          <w:rFonts w:ascii="Times New Roman" w:hAnsi="Times New Roman"/>
          <w:sz w:val="24"/>
          <w:szCs w:val="24"/>
        </w:rPr>
        <w:t xml:space="preserve"> (w</w:t>
      </w:r>
      <w:r w:rsidR="00291642" w:rsidRPr="00811FDE">
        <w:rPr>
          <w:rFonts w:ascii="Times New Roman" w:hAnsi="Times New Roman"/>
          <w:sz w:val="24"/>
          <w:szCs w:val="24"/>
        </w:rPr>
        <w:t>age rates were determined based on the Office of Personnel Management salary table for FY 201</w:t>
      </w:r>
      <w:r w:rsidR="00BA1458">
        <w:rPr>
          <w:rFonts w:ascii="Times New Roman" w:hAnsi="Times New Roman"/>
          <w:sz w:val="24"/>
          <w:szCs w:val="24"/>
        </w:rPr>
        <w:t>5</w:t>
      </w:r>
      <w:r w:rsidR="00291642" w:rsidRPr="00811FDE">
        <w:rPr>
          <w:rFonts w:ascii="Times New Roman" w:hAnsi="Times New Roman"/>
          <w:sz w:val="24"/>
          <w:szCs w:val="24"/>
        </w:rPr>
        <w:t>, for a GS 13, Step 5 employee</w:t>
      </w:r>
      <w:r w:rsidR="00BA1458">
        <w:rPr>
          <w:rStyle w:val="FootnoteReference"/>
          <w:rFonts w:ascii="Times New Roman" w:hAnsi="Times New Roman"/>
          <w:sz w:val="24"/>
          <w:szCs w:val="24"/>
        </w:rPr>
        <w:footnoteReference w:id="1"/>
      </w:r>
      <w:r w:rsidR="004E1775">
        <w:rPr>
          <w:rFonts w:ascii="Times New Roman" w:hAnsi="Times New Roman"/>
          <w:sz w:val="24"/>
          <w:szCs w:val="24"/>
        </w:rPr>
        <w:t>).</w:t>
      </w:r>
      <w:r w:rsidR="00BA1458">
        <w:rPr>
          <w:rFonts w:ascii="Times New Roman" w:hAnsi="Times New Roman"/>
          <w:sz w:val="24"/>
          <w:szCs w:val="24"/>
        </w:rPr>
        <w:t xml:space="preserve">  </w:t>
      </w:r>
      <w:r w:rsidR="00290574">
        <w:rPr>
          <w:rFonts w:ascii="Times New Roman" w:hAnsi="Times New Roman"/>
          <w:sz w:val="24"/>
          <w:szCs w:val="24"/>
        </w:rPr>
        <w:t xml:space="preserve">The 40 hours of labor </w:t>
      </w:r>
      <w:r w:rsidR="002959A0" w:rsidRPr="00EB7F1B">
        <w:rPr>
          <w:rFonts w:ascii="Times New Roman" w:hAnsi="Times New Roman"/>
          <w:sz w:val="24"/>
          <w:szCs w:val="24"/>
        </w:rPr>
        <w:t xml:space="preserve">estimate includes </w:t>
      </w:r>
      <w:r w:rsidR="002959A0">
        <w:rPr>
          <w:rFonts w:ascii="Times New Roman" w:hAnsi="Times New Roman"/>
          <w:sz w:val="24"/>
          <w:szCs w:val="24"/>
        </w:rPr>
        <w:t>4</w:t>
      </w:r>
      <w:r w:rsidR="002959A0" w:rsidRPr="00EB7F1B">
        <w:rPr>
          <w:rFonts w:ascii="Times New Roman" w:hAnsi="Times New Roman"/>
          <w:sz w:val="24"/>
          <w:szCs w:val="24"/>
        </w:rPr>
        <w:t xml:space="preserve"> hours by grants management and program staff to process an application, </w:t>
      </w:r>
      <w:r w:rsidR="002959A0">
        <w:rPr>
          <w:rFonts w:ascii="Times New Roman" w:hAnsi="Times New Roman"/>
          <w:sz w:val="24"/>
          <w:szCs w:val="24"/>
        </w:rPr>
        <w:t>30</w:t>
      </w:r>
      <w:r w:rsidR="002959A0" w:rsidRPr="00EB7F1B">
        <w:rPr>
          <w:rFonts w:ascii="Times New Roman" w:hAnsi="Times New Roman"/>
          <w:sz w:val="24"/>
          <w:szCs w:val="24"/>
        </w:rPr>
        <w:t xml:space="preserve"> hours total by 3 Federal employees to conduct a thorough technical review of each </w:t>
      </w:r>
      <w:r w:rsidR="002959A0">
        <w:rPr>
          <w:rFonts w:ascii="Times New Roman" w:hAnsi="Times New Roman"/>
          <w:sz w:val="24"/>
          <w:szCs w:val="24"/>
        </w:rPr>
        <w:t>a</w:t>
      </w:r>
      <w:r w:rsidR="002959A0" w:rsidRPr="00EB7F1B">
        <w:rPr>
          <w:rFonts w:ascii="Times New Roman" w:hAnsi="Times New Roman"/>
          <w:sz w:val="24"/>
          <w:szCs w:val="24"/>
        </w:rPr>
        <w:t xml:space="preserve">pplication, and </w:t>
      </w:r>
      <w:r w:rsidR="002959A0">
        <w:rPr>
          <w:rFonts w:ascii="Times New Roman" w:hAnsi="Times New Roman"/>
          <w:sz w:val="24"/>
          <w:szCs w:val="24"/>
        </w:rPr>
        <w:t>6</w:t>
      </w:r>
      <w:r w:rsidR="002959A0" w:rsidRPr="00EB7F1B">
        <w:rPr>
          <w:rFonts w:ascii="Times New Roman" w:hAnsi="Times New Roman"/>
          <w:sz w:val="24"/>
          <w:szCs w:val="24"/>
        </w:rPr>
        <w:t xml:space="preserve"> hours by the grants and program officers to document the technical reviews and prepare </w:t>
      </w:r>
      <w:r w:rsidR="00250C16">
        <w:rPr>
          <w:rFonts w:ascii="Times New Roman" w:hAnsi="Times New Roman"/>
          <w:sz w:val="24"/>
          <w:szCs w:val="24"/>
        </w:rPr>
        <w:t xml:space="preserve">the recommendations for award (40 hours of labor X </w:t>
      </w:r>
      <w:r w:rsidR="00BE687A">
        <w:rPr>
          <w:rFonts w:ascii="Times New Roman" w:hAnsi="Times New Roman"/>
          <w:sz w:val="24"/>
          <w:szCs w:val="24"/>
        </w:rPr>
        <w:t>1</w:t>
      </w:r>
      <w:r w:rsidR="00250C16">
        <w:rPr>
          <w:rFonts w:ascii="Times New Roman" w:hAnsi="Times New Roman"/>
          <w:sz w:val="24"/>
          <w:szCs w:val="24"/>
        </w:rPr>
        <w:t>0 applications X 4</w:t>
      </w:r>
      <w:r w:rsidR="00BA1458">
        <w:rPr>
          <w:rFonts w:ascii="Times New Roman" w:hAnsi="Times New Roman"/>
          <w:sz w:val="24"/>
          <w:szCs w:val="24"/>
        </w:rPr>
        <w:t>9.32</w:t>
      </w:r>
      <w:r w:rsidR="00250C16">
        <w:rPr>
          <w:rFonts w:ascii="Times New Roman" w:hAnsi="Times New Roman"/>
          <w:sz w:val="24"/>
          <w:szCs w:val="24"/>
        </w:rPr>
        <w:t xml:space="preserve"> wages per hour=</w:t>
      </w:r>
      <w:r w:rsidR="00250C16" w:rsidRPr="00F7233F">
        <w:rPr>
          <w:rFonts w:ascii="Times New Roman" w:hAnsi="Times New Roman"/>
          <w:sz w:val="24"/>
          <w:szCs w:val="24"/>
        </w:rPr>
        <w:t>$</w:t>
      </w:r>
      <w:r w:rsidR="009108DA" w:rsidRPr="009108DA">
        <w:rPr>
          <w:rFonts w:ascii="Times New Roman" w:hAnsi="Times New Roman"/>
          <w:sz w:val="24"/>
          <w:szCs w:val="24"/>
        </w:rPr>
        <w:t>19,728.00</w:t>
      </w:r>
      <w:r w:rsidR="00250C16" w:rsidRPr="009108DA">
        <w:rPr>
          <w:rFonts w:ascii="Times New Roman" w:hAnsi="Times New Roman"/>
          <w:sz w:val="24"/>
          <w:szCs w:val="24"/>
        </w:rPr>
        <w:t>)</w:t>
      </w:r>
      <w:r w:rsidR="009108DA">
        <w:rPr>
          <w:rFonts w:ascii="Times New Roman" w:hAnsi="Times New Roman"/>
          <w:sz w:val="24"/>
          <w:szCs w:val="24"/>
        </w:rPr>
        <w:t>.</w:t>
      </w:r>
    </w:p>
    <w:p w:rsidR="006A4A7A" w:rsidRPr="00811FDE" w:rsidRDefault="007B3A61" w:rsidP="00290574">
      <w:pPr>
        <w:spacing w:line="480" w:lineRule="auto"/>
        <w:ind w:left="360"/>
        <w:rPr>
          <w:rFonts w:ascii="Times New Roman" w:hAnsi="Times New Roman"/>
          <w:sz w:val="24"/>
          <w:szCs w:val="24"/>
        </w:rPr>
      </w:pPr>
      <w:r>
        <w:rPr>
          <w:rFonts w:ascii="Times New Roman" w:hAnsi="Times New Roman"/>
          <w:sz w:val="24"/>
          <w:szCs w:val="24"/>
        </w:rPr>
        <w:t xml:space="preserve">The estimated post-award cost </w:t>
      </w:r>
      <w:r w:rsidR="007D4742">
        <w:rPr>
          <w:rFonts w:ascii="Times New Roman" w:hAnsi="Times New Roman"/>
          <w:sz w:val="24"/>
          <w:szCs w:val="24"/>
        </w:rPr>
        <w:t>is</w:t>
      </w:r>
      <w:r w:rsidR="009F3832">
        <w:rPr>
          <w:rFonts w:ascii="Times New Roman" w:hAnsi="Times New Roman"/>
          <w:sz w:val="24"/>
          <w:szCs w:val="24"/>
        </w:rPr>
        <w:t xml:space="preserve"> $</w:t>
      </w:r>
      <w:r w:rsidR="009108DA">
        <w:rPr>
          <w:rFonts w:ascii="Times New Roman" w:hAnsi="Times New Roman"/>
          <w:sz w:val="24"/>
          <w:szCs w:val="24"/>
        </w:rPr>
        <w:t>5,918.40</w:t>
      </w:r>
      <w:r w:rsidR="00290574">
        <w:rPr>
          <w:rFonts w:ascii="Times New Roman" w:hAnsi="Times New Roman"/>
          <w:sz w:val="24"/>
          <w:szCs w:val="24"/>
        </w:rPr>
        <w:t xml:space="preserve">. This was determined by anticipating that </w:t>
      </w:r>
      <w:r w:rsidR="00242FA2">
        <w:rPr>
          <w:rFonts w:ascii="Times New Roman" w:hAnsi="Times New Roman"/>
          <w:sz w:val="24"/>
          <w:szCs w:val="24"/>
        </w:rPr>
        <w:t>1</w:t>
      </w:r>
      <w:r w:rsidR="00290574">
        <w:rPr>
          <w:rFonts w:ascii="Times New Roman" w:hAnsi="Times New Roman"/>
          <w:sz w:val="24"/>
          <w:szCs w:val="24"/>
        </w:rPr>
        <w:t xml:space="preserve"> </w:t>
      </w:r>
      <w:r w:rsidR="00931F0E" w:rsidRPr="00811FDE">
        <w:rPr>
          <w:rFonts w:ascii="Times New Roman" w:hAnsi="Times New Roman"/>
          <w:sz w:val="24"/>
          <w:szCs w:val="24"/>
        </w:rPr>
        <w:t>propo</w:t>
      </w:r>
      <w:r w:rsidR="00290574">
        <w:rPr>
          <w:rFonts w:ascii="Times New Roman" w:hAnsi="Times New Roman"/>
          <w:sz w:val="24"/>
          <w:szCs w:val="24"/>
        </w:rPr>
        <w:t>sal will be awarded</w:t>
      </w:r>
      <w:r w:rsidR="0066071A">
        <w:rPr>
          <w:rFonts w:ascii="Times New Roman" w:hAnsi="Times New Roman"/>
          <w:sz w:val="24"/>
          <w:szCs w:val="24"/>
        </w:rPr>
        <w:t xml:space="preserve"> </w:t>
      </w:r>
      <w:r w:rsidR="009108DA">
        <w:rPr>
          <w:rFonts w:ascii="Times New Roman" w:hAnsi="Times New Roman"/>
          <w:sz w:val="24"/>
          <w:szCs w:val="24"/>
        </w:rPr>
        <w:t xml:space="preserve">and </w:t>
      </w:r>
      <w:r w:rsidR="009F3832">
        <w:rPr>
          <w:rFonts w:ascii="Times New Roman" w:hAnsi="Times New Roman"/>
          <w:sz w:val="24"/>
          <w:szCs w:val="24"/>
        </w:rPr>
        <w:t xml:space="preserve">is </w:t>
      </w:r>
      <w:r w:rsidR="00D055E4" w:rsidRPr="00811FDE">
        <w:rPr>
          <w:rFonts w:ascii="Times New Roman" w:hAnsi="Times New Roman"/>
          <w:sz w:val="24"/>
          <w:szCs w:val="24"/>
        </w:rPr>
        <w:t xml:space="preserve">based on approximately </w:t>
      </w:r>
      <w:r w:rsidR="00867EE0">
        <w:rPr>
          <w:rFonts w:ascii="Times New Roman" w:hAnsi="Times New Roman"/>
          <w:sz w:val="24"/>
          <w:szCs w:val="24"/>
        </w:rPr>
        <w:t>100</w:t>
      </w:r>
      <w:r w:rsidR="00D055E4" w:rsidRPr="00811FDE">
        <w:rPr>
          <w:rFonts w:ascii="Times New Roman" w:hAnsi="Times New Roman"/>
          <w:sz w:val="24"/>
          <w:szCs w:val="24"/>
        </w:rPr>
        <w:t xml:space="preserve"> hours spent providing technical assistance and </w:t>
      </w:r>
      <w:r w:rsidR="001077C1" w:rsidRPr="00811FDE">
        <w:rPr>
          <w:rFonts w:ascii="Times New Roman" w:hAnsi="Times New Roman"/>
          <w:sz w:val="24"/>
          <w:szCs w:val="24"/>
        </w:rPr>
        <w:t>20</w:t>
      </w:r>
      <w:r w:rsidR="00820E32">
        <w:rPr>
          <w:rFonts w:ascii="Times New Roman" w:hAnsi="Times New Roman"/>
          <w:sz w:val="24"/>
          <w:szCs w:val="24"/>
        </w:rPr>
        <w:t xml:space="preserve"> hours reviewing the</w:t>
      </w:r>
      <w:r w:rsidR="00D055E4" w:rsidRPr="00811FDE">
        <w:rPr>
          <w:rFonts w:ascii="Times New Roman" w:hAnsi="Times New Roman"/>
          <w:sz w:val="24"/>
          <w:szCs w:val="24"/>
        </w:rPr>
        <w:t xml:space="preserve"> program and financial reports for each grantee</w:t>
      </w:r>
      <w:r>
        <w:rPr>
          <w:rFonts w:ascii="Times New Roman" w:hAnsi="Times New Roman"/>
          <w:sz w:val="24"/>
          <w:szCs w:val="24"/>
        </w:rPr>
        <w:t>, for a total of 1</w:t>
      </w:r>
      <w:r w:rsidR="00867EE0">
        <w:rPr>
          <w:rFonts w:ascii="Times New Roman" w:hAnsi="Times New Roman"/>
          <w:sz w:val="24"/>
          <w:szCs w:val="24"/>
        </w:rPr>
        <w:t>2</w:t>
      </w:r>
      <w:r>
        <w:rPr>
          <w:rFonts w:ascii="Times New Roman" w:hAnsi="Times New Roman"/>
          <w:sz w:val="24"/>
          <w:szCs w:val="24"/>
        </w:rPr>
        <w:t xml:space="preserve">0 hours </w:t>
      </w:r>
      <w:r w:rsidR="00952099" w:rsidRPr="00811FDE">
        <w:rPr>
          <w:rFonts w:ascii="Times New Roman" w:hAnsi="Times New Roman"/>
          <w:sz w:val="24"/>
          <w:szCs w:val="24"/>
        </w:rPr>
        <w:t>(</w:t>
      </w:r>
      <w:r w:rsidR="00867EE0">
        <w:rPr>
          <w:rFonts w:ascii="Times New Roman" w:hAnsi="Times New Roman"/>
          <w:sz w:val="24"/>
          <w:szCs w:val="24"/>
        </w:rPr>
        <w:t>100</w:t>
      </w:r>
      <w:r w:rsidR="00952099" w:rsidRPr="00811FDE">
        <w:rPr>
          <w:rFonts w:ascii="Times New Roman" w:hAnsi="Times New Roman"/>
          <w:sz w:val="24"/>
          <w:szCs w:val="24"/>
        </w:rPr>
        <w:t xml:space="preserve"> hours +</w:t>
      </w:r>
      <w:r w:rsidR="001077C1" w:rsidRPr="00811FDE">
        <w:rPr>
          <w:rFonts w:ascii="Times New Roman" w:hAnsi="Times New Roman"/>
          <w:sz w:val="24"/>
          <w:szCs w:val="24"/>
        </w:rPr>
        <w:t>20</w:t>
      </w:r>
      <w:r w:rsidR="00952099" w:rsidRPr="00811FDE">
        <w:rPr>
          <w:rFonts w:ascii="Times New Roman" w:hAnsi="Times New Roman"/>
          <w:sz w:val="24"/>
          <w:szCs w:val="24"/>
        </w:rPr>
        <w:t xml:space="preserve"> hours= </w:t>
      </w:r>
      <w:r w:rsidR="00867EE0">
        <w:rPr>
          <w:rFonts w:ascii="Times New Roman" w:hAnsi="Times New Roman"/>
          <w:sz w:val="24"/>
          <w:szCs w:val="24"/>
        </w:rPr>
        <w:t>120</w:t>
      </w:r>
      <w:r w:rsidR="00952099" w:rsidRPr="00811FDE">
        <w:rPr>
          <w:rFonts w:ascii="Times New Roman" w:hAnsi="Times New Roman"/>
          <w:sz w:val="24"/>
          <w:szCs w:val="24"/>
        </w:rPr>
        <w:t xml:space="preserve"> hours X </w:t>
      </w:r>
      <w:r w:rsidR="00242FA2">
        <w:rPr>
          <w:rFonts w:ascii="Times New Roman" w:hAnsi="Times New Roman"/>
          <w:sz w:val="24"/>
          <w:szCs w:val="24"/>
        </w:rPr>
        <w:t>1</w:t>
      </w:r>
      <w:r w:rsidR="00952099" w:rsidRPr="00811FDE">
        <w:rPr>
          <w:rFonts w:ascii="Times New Roman" w:hAnsi="Times New Roman"/>
          <w:sz w:val="24"/>
          <w:szCs w:val="24"/>
        </w:rPr>
        <w:t xml:space="preserve"> grantee X $</w:t>
      </w:r>
      <w:r w:rsidR="009108DA">
        <w:rPr>
          <w:rFonts w:ascii="Times New Roman" w:hAnsi="Times New Roman"/>
          <w:sz w:val="24"/>
          <w:szCs w:val="24"/>
        </w:rPr>
        <w:t xml:space="preserve">49.32 </w:t>
      </w:r>
      <w:r w:rsidR="00952099" w:rsidRPr="00811FDE">
        <w:rPr>
          <w:rFonts w:ascii="Times New Roman" w:hAnsi="Times New Roman"/>
          <w:sz w:val="24"/>
          <w:szCs w:val="24"/>
        </w:rPr>
        <w:t>per hour = $</w:t>
      </w:r>
      <w:r w:rsidR="009108DA">
        <w:rPr>
          <w:rFonts w:ascii="Times New Roman" w:hAnsi="Times New Roman"/>
          <w:sz w:val="24"/>
          <w:szCs w:val="24"/>
        </w:rPr>
        <w:t>5,918.40</w:t>
      </w:r>
      <w:r w:rsidR="00952099" w:rsidRPr="00811FDE">
        <w:rPr>
          <w:rFonts w:ascii="Times New Roman" w:hAnsi="Times New Roman"/>
          <w:sz w:val="24"/>
          <w:szCs w:val="24"/>
        </w:rPr>
        <w:t xml:space="preserve">).  </w:t>
      </w:r>
      <w:r w:rsidR="00327223" w:rsidRPr="00811FDE">
        <w:rPr>
          <w:rFonts w:ascii="Times New Roman" w:hAnsi="Times New Roman"/>
          <w:sz w:val="24"/>
          <w:szCs w:val="24"/>
        </w:rPr>
        <w:t>Costs other t</w:t>
      </w:r>
      <w:r w:rsidR="00A52299">
        <w:rPr>
          <w:rFonts w:ascii="Times New Roman" w:hAnsi="Times New Roman"/>
          <w:sz w:val="24"/>
          <w:szCs w:val="24"/>
        </w:rPr>
        <w:t>han salary costs are negligible (w</w:t>
      </w:r>
      <w:r w:rsidR="00A52299" w:rsidRPr="00811FDE">
        <w:rPr>
          <w:rFonts w:ascii="Times New Roman" w:hAnsi="Times New Roman"/>
          <w:sz w:val="24"/>
          <w:szCs w:val="24"/>
        </w:rPr>
        <w:t>age rates were determined based on the Office of Personnel Management salary table for FY 201</w:t>
      </w:r>
      <w:r w:rsidR="009108DA">
        <w:rPr>
          <w:rFonts w:ascii="Times New Roman" w:hAnsi="Times New Roman"/>
          <w:sz w:val="24"/>
          <w:szCs w:val="24"/>
        </w:rPr>
        <w:t>5</w:t>
      </w:r>
      <w:r w:rsidR="00A52299" w:rsidRPr="00811FDE">
        <w:rPr>
          <w:rFonts w:ascii="Times New Roman" w:hAnsi="Times New Roman"/>
          <w:sz w:val="24"/>
          <w:szCs w:val="24"/>
        </w:rPr>
        <w:t>, for a GS 13, Step 5 employee</w:t>
      </w:r>
      <w:r w:rsidR="00A52299">
        <w:rPr>
          <w:rFonts w:ascii="Times New Roman" w:hAnsi="Times New Roman"/>
          <w:sz w:val="24"/>
          <w:szCs w:val="24"/>
        </w:rPr>
        <w:t>)</w:t>
      </w:r>
      <w:r w:rsidR="005B2218">
        <w:rPr>
          <w:rFonts w:ascii="Times New Roman" w:hAnsi="Times New Roman"/>
          <w:sz w:val="24"/>
          <w:szCs w:val="24"/>
        </w:rPr>
        <w:t>.</w:t>
      </w:r>
    </w:p>
    <w:p w:rsidR="00327223" w:rsidRPr="007666E8" w:rsidRDefault="007666E8" w:rsidP="007666E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bCs/>
          <w:sz w:val="24"/>
          <w:szCs w:val="24"/>
        </w:rPr>
      </w:pPr>
      <w:r>
        <w:rPr>
          <w:rFonts w:ascii="Times New Roman" w:hAnsi="Times New Roman"/>
          <w:b/>
          <w:sz w:val="24"/>
          <w:szCs w:val="24"/>
        </w:rPr>
        <w:t>15.</w:t>
      </w:r>
      <w:r>
        <w:rPr>
          <w:rFonts w:ascii="Times New Roman" w:hAnsi="Times New Roman"/>
          <w:b/>
          <w:sz w:val="24"/>
          <w:szCs w:val="24"/>
        </w:rPr>
        <w:tab/>
      </w:r>
      <w:r w:rsidR="00327223" w:rsidRPr="00811FDE">
        <w:rPr>
          <w:rFonts w:ascii="Times New Roman" w:hAnsi="Times New Roman"/>
          <w:b/>
          <w:bCs/>
          <w:sz w:val="24"/>
          <w:szCs w:val="24"/>
        </w:rPr>
        <w:t>Explain the reasons for any program changes or adjustments reported in Items 13</w:t>
      </w:r>
      <w:r w:rsidR="00C55758" w:rsidRPr="00811FDE">
        <w:rPr>
          <w:rFonts w:ascii="Times New Roman" w:hAnsi="Times New Roman"/>
          <w:b/>
          <w:bCs/>
          <w:sz w:val="24"/>
          <w:szCs w:val="24"/>
        </w:rPr>
        <w:t xml:space="preserve"> </w:t>
      </w:r>
      <w:r w:rsidR="00327223" w:rsidRPr="00811FDE">
        <w:rPr>
          <w:rFonts w:ascii="Times New Roman" w:hAnsi="Times New Roman"/>
          <w:b/>
          <w:bCs/>
          <w:sz w:val="24"/>
          <w:szCs w:val="24"/>
        </w:rPr>
        <w:t>or 14 of the OMB Form 83-1.</w:t>
      </w:r>
    </w:p>
    <w:p w:rsidR="004776DD" w:rsidRDefault="00952099" w:rsidP="00DD4D75">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 xml:space="preserve">This Generic Information Collection will </w:t>
      </w:r>
      <w:r w:rsidR="00255134">
        <w:rPr>
          <w:rFonts w:ascii="Times New Roman" w:hAnsi="Times New Roman"/>
          <w:sz w:val="24"/>
          <w:szCs w:val="24"/>
        </w:rPr>
        <w:t>decrease</w:t>
      </w:r>
      <w:r w:rsidR="00255134" w:rsidRPr="00811FDE">
        <w:rPr>
          <w:rFonts w:ascii="Times New Roman" w:hAnsi="Times New Roman"/>
          <w:sz w:val="24"/>
          <w:szCs w:val="24"/>
        </w:rPr>
        <w:t xml:space="preserve"> </w:t>
      </w:r>
      <w:r w:rsidRPr="00811FDE">
        <w:rPr>
          <w:rFonts w:ascii="Times New Roman" w:hAnsi="Times New Roman"/>
          <w:sz w:val="24"/>
          <w:szCs w:val="24"/>
        </w:rPr>
        <w:t xml:space="preserve">the </w:t>
      </w:r>
      <w:r w:rsidR="00255134">
        <w:rPr>
          <w:rFonts w:ascii="Times New Roman" w:hAnsi="Times New Roman"/>
          <w:sz w:val="24"/>
          <w:szCs w:val="24"/>
        </w:rPr>
        <w:t xml:space="preserve">total </w:t>
      </w:r>
      <w:r w:rsidRPr="00811FDE">
        <w:rPr>
          <w:rFonts w:ascii="Times New Roman" w:hAnsi="Times New Roman"/>
          <w:sz w:val="24"/>
          <w:szCs w:val="24"/>
        </w:rPr>
        <w:t xml:space="preserve">available </w:t>
      </w:r>
      <w:r w:rsidR="00202F13">
        <w:rPr>
          <w:rFonts w:ascii="Times New Roman" w:hAnsi="Times New Roman"/>
          <w:sz w:val="24"/>
          <w:szCs w:val="24"/>
        </w:rPr>
        <w:t>burden hours by -</w:t>
      </w:r>
      <w:r w:rsidR="00D22AD6">
        <w:rPr>
          <w:rFonts w:ascii="Times New Roman" w:hAnsi="Times New Roman"/>
          <w:sz w:val="24"/>
          <w:szCs w:val="24"/>
        </w:rPr>
        <w:lastRenderedPageBreak/>
        <w:t>8</w:t>
      </w:r>
      <w:r w:rsidR="00A01C06">
        <w:rPr>
          <w:rFonts w:ascii="Times New Roman" w:hAnsi="Times New Roman"/>
          <w:sz w:val="24"/>
          <w:szCs w:val="24"/>
        </w:rPr>
        <w:t>49</w:t>
      </w:r>
      <w:r w:rsidR="00D22AD6">
        <w:rPr>
          <w:rFonts w:ascii="Times New Roman" w:hAnsi="Times New Roman"/>
          <w:sz w:val="24"/>
          <w:szCs w:val="24"/>
        </w:rPr>
        <w:t>.</w:t>
      </w:r>
      <w:r w:rsidR="00A01C06">
        <w:rPr>
          <w:rFonts w:ascii="Times New Roman" w:hAnsi="Times New Roman"/>
          <w:sz w:val="24"/>
          <w:szCs w:val="24"/>
        </w:rPr>
        <w:t>49</w:t>
      </w:r>
      <w:r w:rsidR="00202F13">
        <w:rPr>
          <w:rFonts w:ascii="Times New Roman" w:hAnsi="Times New Roman"/>
          <w:sz w:val="24"/>
          <w:szCs w:val="24"/>
        </w:rPr>
        <w:t xml:space="preserve"> </w:t>
      </w:r>
      <w:r w:rsidR="0015117B">
        <w:rPr>
          <w:rFonts w:ascii="Times New Roman" w:hAnsi="Times New Roman"/>
          <w:sz w:val="24"/>
          <w:szCs w:val="24"/>
        </w:rPr>
        <w:t xml:space="preserve">burden hours </w:t>
      </w:r>
      <w:r w:rsidR="00202F13">
        <w:rPr>
          <w:rFonts w:ascii="Times New Roman" w:hAnsi="Times New Roman"/>
          <w:sz w:val="24"/>
          <w:szCs w:val="24"/>
        </w:rPr>
        <w:t xml:space="preserve">and the total responses </w:t>
      </w:r>
      <w:r w:rsidR="00255134">
        <w:rPr>
          <w:rFonts w:ascii="Times New Roman" w:hAnsi="Times New Roman"/>
          <w:sz w:val="24"/>
          <w:szCs w:val="24"/>
        </w:rPr>
        <w:t xml:space="preserve">will </w:t>
      </w:r>
      <w:r w:rsidR="00202F13">
        <w:rPr>
          <w:rFonts w:ascii="Times New Roman" w:hAnsi="Times New Roman"/>
          <w:sz w:val="24"/>
          <w:szCs w:val="24"/>
        </w:rPr>
        <w:t>decrease by -</w:t>
      </w:r>
      <w:r w:rsidR="00A01C06">
        <w:rPr>
          <w:rFonts w:ascii="Times New Roman" w:hAnsi="Times New Roman"/>
          <w:sz w:val="24"/>
          <w:szCs w:val="24"/>
        </w:rPr>
        <w:t xml:space="preserve">54 </w:t>
      </w:r>
      <w:r w:rsidRPr="00811FDE">
        <w:rPr>
          <w:rFonts w:ascii="Times New Roman" w:hAnsi="Times New Roman"/>
          <w:sz w:val="24"/>
          <w:szCs w:val="24"/>
        </w:rPr>
        <w:t xml:space="preserve">responses </w:t>
      </w:r>
      <w:r w:rsidR="00202F13">
        <w:rPr>
          <w:rFonts w:ascii="Times New Roman" w:hAnsi="Times New Roman"/>
          <w:sz w:val="24"/>
          <w:szCs w:val="24"/>
        </w:rPr>
        <w:t>for the two year collection period</w:t>
      </w:r>
      <w:r w:rsidR="00DD4D75" w:rsidRPr="00A74FC8">
        <w:rPr>
          <w:rFonts w:ascii="Times New Roman" w:hAnsi="Times New Roman"/>
          <w:sz w:val="24"/>
          <w:szCs w:val="24"/>
        </w:rPr>
        <w:t>.</w:t>
      </w:r>
    </w:p>
    <w:p w:rsidR="00327223" w:rsidRPr="00811FDE" w:rsidRDefault="007666E8" w:rsidP="004E1392">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sidR="00327223" w:rsidRPr="00811FDE">
        <w:rPr>
          <w:rFonts w:ascii="Times New Roman" w:hAnsi="Times New Roman"/>
          <w:b/>
          <w:bCs/>
          <w:sz w:val="24"/>
          <w:szCs w:val="24"/>
        </w:rPr>
        <w:t>For collections of information whose results are planned to be published, outline plans for tabulation and publication.</w:t>
      </w:r>
    </w:p>
    <w:p w:rsidR="00327223" w:rsidRPr="00811FDE" w:rsidRDefault="00327223" w:rsidP="007666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 xml:space="preserve">FNS will publicize summary information of the applicant that receives grant funding at </w:t>
      </w:r>
      <w:hyperlink r:id="rId16" w:history="1">
        <w:r w:rsidRPr="00811FDE">
          <w:rPr>
            <w:rStyle w:val="Hyperlink"/>
            <w:rFonts w:ascii="Times New Roman" w:hAnsi="Times New Roman"/>
            <w:sz w:val="24"/>
            <w:szCs w:val="24"/>
          </w:rPr>
          <w:t>http://www.fns.usda.gov/</w:t>
        </w:r>
      </w:hyperlink>
      <w:r w:rsidRPr="00811FDE">
        <w:rPr>
          <w:rFonts w:ascii="Times New Roman" w:hAnsi="Times New Roman"/>
          <w:sz w:val="24"/>
          <w:szCs w:val="24"/>
        </w:rPr>
        <w:t xml:space="preserve">  </w:t>
      </w:r>
    </w:p>
    <w:p w:rsidR="00327223" w:rsidRPr="00811FDE" w:rsidRDefault="007666E8" w:rsidP="004E1392">
      <w:pPr>
        <w:spacing w:line="480" w:lineRule="auto"/>
        <w:ind w:left="360" w:hanging="360"/>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r>
      <w:r w:rsidR="003777DA" w:rsidRPr="00811FDE">
        <w:rPr>
          <w:rFonts w:ascii="Times New Roman" w:hAnsi="Times New Roman"/>
          <w:b/>
          <w:bCs/>
          <w:sz w:val="24"/>
          <w:szCs w:val="24"/>
        </w:rPr>
        <w:t>If seeking approval not to display the expiration date for OMB approval of the information collection, explain the reasons that this display would be inappropriate.</w:t>
      </w:r>
    </w:p>
    <w:p w:rsidR="00327223" w:rsidRPr="00811FDE" w:rsidRDefault="00327223" w:rsidP="00766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11FDE">
        <w:rPr>
          <w:rFonts w:ascii="Times New Roman" w:hAnsi="Times New Roman"/>
          <w:sz w:val="24"/>
          <w:szCs w:val="24"/>
        </w:rPr>
        <w:t>The agency plans to display the expiration date for OMB approval of the information collection on all instruments.</w:t>
      </w:r>
    </w:p>
    <w:p w:rsidR="007666E8" w:rsidRDefault="00327223" w:rsidP="007666E8">
      <w:pPr>
        <w:spacing w:line="480" w:lineRule="auto"/>
        <w:ind w:left="360" w:hanging="360"/>
        <w:rPr>
          <w:rFonts w:ascii="Times New Roman" w:hAnsi="Times New Roman"/>
          <w:b/>
          <w:sz w:val="24"/>
          <w:szCs w:val="24"/>
        </w:rPr>
      </w:pPr>
      <w:r w:rsidRPr="00811FDE">
        <w:rPr>
          <w:rFonts w:ascii="Times New Roman" w:hAnsi="Times New Roman"/>
          <w:b/>
          <w:sz w:val="24"/>
          <w:szCs w:val="24"/>
        </w:rPr>
        <w:t>18</w:t>
      </w:r>
      <w:r w:rsidR="007666E8">
        <w:rPr>
          <w:rFonts w:ascii="Times New Roman" w:hAnsi="Times New Roman"/>
          <w:b/>
          <w:sz w:val="24"/>
          <w:szCs w:val="24"/>
        </w:rPr>
        <w:t>.</w:t>
      </w:r>
      <w:r w:rsidR="007666E8">
        <w:rPr>
          <w:rFonts w:ascii="Times New Roman" w:hAnsi="Times New Roman"/>
          <w:b/>
          <w:sz w:val="24"/>
          <w:szCs w:val="24"/>
        </w:rPr>
        <w:tab/>
      </w:r>
      <w:r w:rsidR="003777DA" w:rsidRPr="00811FDE">
        <w:rPr>
          <w:rFonts w:ascii="Times New Roman" w:hAnsi="Times New Roman"/>
          <w:b/>
          <w:bCs/>
          <w:sz w:val="24"/>
          <w:szCs w:val="24"/>
        </w:rPr>
        <w:t>Explain</w:t>
      </w:r>
      <w:r w:rsidRPr="00811FDE">
        <w:rPr>
          <w:rFonts w:ascii="Times New Roman" w:hAnsi="Times New Roman"/>
          <w:b/>
          <w:bCs/>
          <w:sz w:val="24"/>
          <w:szCs w:val="24"/>
        </w:rPr>
        <w:t xml:space="preserve"> each exception to the certification statement identified in Item 19 of the OMB 83-I" Certification for Paperwork Reduction Act</w:t>
      </w:r>
      <w:r w:rsidR="003777DA" w:rsidRPr="00811FDE">
        <w:rPr>
          <w:rFonts w:ascii="Times New Roman" w:hAnsi="Times New Roman"/>
          <w:b/>
          <w:bCs/>
          <w:sz w:val="24"/>
          <w:szCs w:val="24"/>
        </w:rPr>
        <w:t>”.</w:t>
      </w:r>
    </w:p>
    <w:p w:rsidR="00EC6886" w:rsidRPr="007666E8" w:rsidRDefault="00327223" w:rsidP="007666E8">
      <w:pPr>
        <w:spacing w:line="480" w:lineRule="auto"/>
        <w:ind w:left="360"/>
        <w:rPr>
          <w:rFonts w:ascii="Times New Roman" w:hAnsi="Times New Roman"/>
          <w:b/>
          <w:sz w:val="24"/>
          <w:szCs w:val="24"/>
        </w:rPr>
      </w:pPr>
      <w:r w:rsidRPr="00811FDE">
        <w:rPr>
          <w:rFonts w:ascii="Times New Roman" w:hAnsi="Times New Roman"/>
          <w:sz w:val="24"/>
          <w:szCs w:val="24"/>
        </w:rPr>
        <w:t>There are no exceptions to the certification statement.</w:t>
      </w:r>
    </w:p>
    <w:sectPr w:rsidR="00EC6886" w:rsidRPr="007666E8" w:rsidSect="00871F53">
      <w:footerReference w:type="even"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C31" w:rsidRDefault="00563C31" w:rsidP="00736224">
      <w:pPr>
        <w:spacing w:after="0" w:line="240" w:lineRule="auto"/>
      </w:pPr>
      <w:r>
        <w:separator/>
      </w:r>
    </w:p>
  </w:endnote>
  <w:endnote w:type="continuationSeparator" w:id="0">
    <w:p w:rsidR="00563C31" w:rsidRDefault="00563C31" w:rsidP="00736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C31" w:rsidRDefault="001A5BDE" w:rsidP="00373F37">
    <w:pPr>
      <w:pStyle w:val="Footer"/>
      <w:framePr w:wrap="around" w:vAnchor="text" w:hAnchor="margin" w:xAlign="center" w:y="1"/>
      <w:rPr>
        <w:rStyle w:val="PageNumber"/>
      </w:rPr>
    </w:pPr>
    <w:r>
      <w:rPr>
        <w:rStyle w:val="PageNumber"/>
      </w:rPr>
      <w:fldChar w:fldCharType="begin"/>
    </w:r>
    <w:r w:rsidR="00563C31">
      <w:rPr>
        <w:rStyle w:val="PageNumber"/>
      </w:rPr>
      <w:instrText xml:space="preserve">PAGE  </w:instrText>
    </w:r>
    <w:r>
      <w:rPr>
        <w:rStyle w:val="PageNumber"/>
      </w:rPr>
      <w:fldChar w:fldCharType="separate"/>
    </w:r>
    <w:r w:rsidR="00563C31">
      <w:rPr>
        <w:rStyle w:val="PageNumber"/>
        <w:noProof/>
      </w:rPr>
      <w:t>8</w:t>
    </w:r>
    <w:r>
      <w:rPr>
        <w:rStyle w:val="PageNumber"/>
      </w:rPr>
      <w:fldChar w:fldCharType="end"/>
    </w:r>
  </w:p>
  <w:p w:rsidR="00563C31" w:rsidRDefault="00563C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C31" w:rsidRPr="000F7D8F" w:rsidRDefault="001A5BDE" w:rsidP="00373F37">
    <w:pPr>
      <w:pStyle w:val="Footer"/>
      <w:framePr w:wrap="around" w:vAnchor="text" w:hAnchor="margin" w:xAlign="center" w:y="1"/>
      <w:rPr>
        <w:rStyle w:val="PageNumber"/>
        <w:rFonts w:ascii="Times New Roman" w:hAnsi="Times New Roman"/>
      </w:rPr>
    </w:pPr>
    <w:r w:rsidRPr="000F7D8F">
      <w:rPr>
        <w:rStyle w:val="PageNumber"/>
        <w:rFonts w:ascii="Times New Roman" w:hAnsi="Times New Roman"/>
      </w:rPr>
      <w:fldChar w:fldCharType="begin"/>
    </w:r>
    <w:r w:rsidR="00563C31" w:rsidRPr="000F7D8F">
      <w:rPr>
        <w:rStyle w:val="PageNumber"/>
        <w:rFonts w:ascii="Times New Roman" w:hAnsi="Times New Roman"/>
      </w:rPr>
      <w:instrText xml:space="preserve">PAGE  </w:instrText>
    </w:r>
    <w:r w:rsidRPr="000F7D8F">
      <w:rPr>
        <w:rStyle w:val="PageNumber"/>
        <w:rFonts w:ascii="Times New Roman" w:hAnsi="Times New Roman"/>
      </w:rPr>
      <w:fldChar w:fldCharType="separate"/>
    </w:r>
    <w:r w:rsidR="00905C93">
      <w:rPr>
        <w:rStyle w:val="PageNumber"/>
        <w:rFonts w:ascii="Times New Roman" w:hAnsi="Times New Roman"/>
        <w:noProof/>
      </w:rPr>
      <w:t>16</w:t>
    </w:r>
    <w:r w:rsidRPr="000F7D8F">
      <w:rPr>
        <w:rStyle w:val="PageNumber"/>
        <w:rFonts w:ascii="Times New Roman" w:hAnsi="Times New Roman"/>
      </w:rPr>
      <w:fldChar w:fldCharType="end"/>
    </w:r>
  </w:p>
  <w:p w:rsidR="00563C31" w:rsidRDefault="00563C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C31" w:rsidRDefault="00563C31" w:rsidP="00736224">
      <w:pPr>
        <w:spacing w:after="0" w:line="240" w:lineRule="auto"/>
      </w:pPr>
      <w:r>
        <w:separator/>
      </w:r>
    </w:p>
  </w:footnote>
  <w:footnote w:type="continuationSeparator" w:id="0">
    <w:p w:rsidR="00563C31" w:rsidRDefault="00563C31" w:rsidP="00736224">
      <w:pPr>
        <w:spacing w:after="0" w:line="240" w:lineRule="auto"/>
      </w:pPr>
      <w:r>
        <w:continuationSeparator/>
      </w:r>
    </w:p>
  </w:footnote>
  <w:footnote w:id="1">
    <w:p w:rsidR="00563C31" w:rsidRDefault="00563C31">
      <w:pPr>
        <w:pStyle w:val="FootnoteText"/>
      </w:pPr>
      <w:r>
        <w:rPr>
          <w:rStyle w:val="FootnoteReference"/>
        </w:rPr>
        <w:footnoteRef/>
      </w:r>
      <w:r>
        <w:t xml:space="preserve"> </w:t>
      </w:r>
      <w:hyperlink r:id="rId1" w:history="1">
        <w:r w:rsidRPr="00BA6FCD">
          <w:rPr>
            <w:rStyle w:val="Hyperlink"/>
          </w:rPr>
          <w:t>http://www.opm.gov/policy-data-oversight/pay-leave/salaries-wages/salary-tables/pdf/2015/DCB_h.pdf</w:t>
        </w:r>
      </w:hyperlink>
    </w:p>
    <w:p w:rsidR="00563C31" w:rsidRDefault="00563C31">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819F3"/>
    <w:multiLevelType w:val="hybridMultilevel"/>
    <w:tmpl w:val="22DA85D0"/>
    <w:lvl w:ilvl="0" w:tplc="5ED2F10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E7F1827"/>
    <w:multiLevelType w:val="hybridMultilevel"/>
    <w:tmpl w:val="432444F2"/>
    <w:lvl w:ilvl="0" w:tplc="C9485A58">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4A0ECE"/>
    <w:multiLevelType w:val="hybridMultilevel"/>
    <w:tmpl w:val="8436B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6"/>
  </w:num>
  <w:num w:numId="5">
    <w:abstractNumId w:val="7"/>
  </w:num>
  <w:num w:numId="6">
    <w:abstractNumId w:val="2"/>
  </w:num>
  <w:num w:numId="7">
    <w:abstractNumId w:val="5"/>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trackRevisions/>
  <w:defaultTabStop w:val="720"/>
  <w:characterSpacingControl w:val="doNotCompress"/>
  <w:footnotePr>
    <w:footnote w:id="-1"/>
    <w:footnote w:id="0"/>
  </w:footnotePr>
  <w:endnotePr>
    <w:endnote w:id="-1"/>
    <w:endnote w:id="0"/>
  </w:endnotePr>
  <w:compat/>
  <w:rsids>
    <w:rsidRoot w:val="00327223"/>
    <w:rsid w:val="000057CC"/>
    <w:rsid w:val="00007F9E"/>
    <w:rsid w:val="00011B78"/>
    <w:rsid w:val="00021901"/>
    <w:rsid w:val="00023467"/>
    <w:rsid w:val="000248B1"/>
    <w:rsid w:val="000345C1"/>
    <w:rsid w:val="00036057"/>
    <w:rsid w:val="000368C3"/>
    <w:rsid w:val="00047909"/>
    <w:rsid w:val="00047BCC"/>
    <w:rsid w:val="00052D5A"/>
    <w:rsid w:val="000562BA"/>
    <w:rsid w:val="000566A4"/>
    <w:rsid w:val="0005680A"/>
    <w:rsid w:val="000725D7"/>
    <w:rsid w:val="00077714"/>
    <w:rsid w:val="00077A7A"/>
    <w:rsid w:val="00082403"/>
    <w:rsid w:val="0008325A"/>
    <w:rsid w:val="000839E2"/>
    <w:rsid w:val="00084917"/>
    <w:rsid w:val="00087ABE"/>
    <w:rsid w:val="00094FA6"/>
    <w:rsid w:val="00095C04"/>
    <w:rsid w:val="000A0B46"/>
    <w:rsid w:val="000A14CF"/>
    <w:rsid w:val="000A303D"/>
    <w:rsid w:val="000A34FE"/>
    <w:rsid w:val="000A4B95"/>
    <w:rsid w:val="000A5CFA"/>
    <w:rsid w:val="000A5EFD"/>
    <w:rsid w:val="000B1446"/>
    <w:rsid w:val="000B5B87"/>
    <w:rsid w:val="000C087B"/>
    <w:rsid w:val="000C3316"/>
    <w:rsid w:val="000C3F10"/>
    <w:rsid w:val="000E1376"/>
    <w:rsid w:val="000E24FD"/>
    <w:rsid w:val="000E46A7"/>
    <w:rsid w:val="000E7E77"/>
    <w:rsid w:val="000F0263"/>
    <w:rsid w:val="000F46D0"/>
    <w:rsid w:val="000F7D8F"/>
    <w:rsid w:val="001077C1"/>
    <w:rsid w:val="001113F5"/>
    <w:rsid w:val="00112C0E"/>
    <w:rsid w:val="00123CD2"/>
    <w:rsid w:val="0013404D"/>
    <w:rsid w:val="00144744"/>
    <w:rsid w:val="00145CBC"/>
    <w:rsid w:val="0015117B"/>
    <w:rsid w:val="00152F2E"/>
    <w:rsid w:val="00154580"/>
    <w:rsid w:val="001650B1"/>
    <w:rsid w:val="0017785D"/>
    <w:rsid w:val="0018432C"/>
    <w:rsid w:val="001856F5"/>
    <w:rsid w:val="0019510E"/>
    <w:rsid w:val="00196261"/>
    <w:rsid w:val="001A5BDE"/>
    <w:rsid w:val="001A6E9E"/>
    <w:rsid w:val="001B56E1"/>
    <w:rsid w:val="001B66A2"/>
    <w:rsid w:val="001B6F5D"/>
    <w:rsid w:val="001C0128"/>
    <w:rsid w:val="001C1883"/>
    <w:rsid w:val="001C6241"/>
    <w:rsid w:val="001D5105"/>
    <w:rsid w:val="001E105A"/>
    <w:rsid w:val="001E2326"/>
    <w:rsid w:val="001E4682"/>
    <w:rsid w:val="001E495A"/>
    <w:rsid w:val="001E4979"/>
    <w:rsid w:val="001E7A94"/>
    <w:rsid w:val="001F0E45"/>
    <w:rsid w:val="001F126E"/>
    <w:rsid w:val="00202920"/>
    <w:rsid w:val="00202F13"/>
    <w:rsid w:val="00204FAB"/>
    <w:rsid w:val="00210451"/>
    <w:rsid w:val="00210DB9"/>
    <w:rsid w:val="0021246E"/>
    <w:rsid w:val="00214910"/>
    <w:rsid w:val="00221EF9"/>
    <w:rsid w:val="002249FA"/>
    <w:rsid w:val="00226745"/>
    <w:rsid w:val="002331F1"/>
    <w:rsid w:val="00234511"/>
    <w:rsid w:val="00235019"/>
    <w:rsid w:val="00242FA2"/>
    <w:rsid w:val="00246A6F"/>
    <w:rsid w:val="00250C16"/>
    <w:rsid w:val="00251147"/>
    <w:rsid w:val="00255134"/>
    <w:rsid w:val="00261C6E"/>
    <w:rsid w:val="0026310D"/>
    <w:rsid w:val="00265577"/>
    <w:rsid w:val="00273055"/>
    <w:rsid w:val="002742C3"/>
    <w:rsid w:val="002756F5"/>
    <w:rsid w:val="00277B4D"/>
    <w:rsid w:val="00290016"/>
    <w:rsid w:val="00290574"/>
    <w:rsid w:val="002915A0"/>
    <w:rsid w:val="00291642"/>
    <w:rsid w:val="002916B1"/>
    <w:rsid w:val="002959A0"/>
    <w:rsid w:val="002960CD"/>
    <w:rsid w:val="0029635E"/>
    <w:rsid w:val="002A2F3C"/>
    <w:rsid w:val="002A4ED4"/>
    <w:rsid w:val="002A72E9"/>
    <w:rsid w:val="002B415A"/>
    <w:rsid w:val="002B6BB8"/>
    <w:rsid w:val="002C12BD"/>
    <w:rsid w:val="002D4FF0"/>
    <w:rsid w:val="002D5855"/>
    <w:rsid w:val="002D7E54"/>
    <w:rsid w:val="002E683A"/>
    <w:rsid w:val="002F0275"/>
    <w:rsid w:val="002F12FB"/>
    <w:rsid w:val="002F2DD7"/>
    <w:rsid w:val="003025CF"/>
    <w:rsid w:val="00312228"/>
    <w:rsid w:val="00316451"/>
    <w:rsid w:val="00327223"/>
    <w:rsid w:val="0033090A"/>
    <w:rsid w:val="003421B5"/>
    <w:rsid w:val="00345A4B"/>
    <w:rsid w:val="00352293"/>
    <w:rsid w:val="00373F37"/>
    <w:rsid w:val="003750CB"/>
    <w:rsid w:val="003777DA"/>
    <w:rsid w:val="00377A8B"/>
    <w:rsid w:val="003803F1"/>
    <w:rsid w:val="0038386E"/>
    <w:rsid w:val="00392B2B"/>
    <w:rsid w:val="003A1343"/>
    <w:rsid w:val="003A271F"/>
    <w:rsid w:val="003B6287"/>
    <w:rsid w:val="003C612B"/>
    <w:rsid w:val="003D1690"/>
    <w:rsid w:val="003D179C"/>
    <w:rsid w:val="003D3F52"/>
    <w:rsid w:val="003E3260"/>
    <w:rsid w:val="003E584A"/>
    <w:rsid w:val="003F61E3"/>
    <w:rsid w:val="003F730E"/>
    <w:rsid w:val="0040014B"/>
    <w:rsid w:val="004079DF"/>
    <w:rsid w:val="00410020"/>
    <w:rsid w:val="004125C9"/>
    <w:rsid w:val="00414A02"/>
    <w:rsid w:val="00415B96"/>
    <w:rsid w:val="00415BAE"/>
    <w:rsid w:val="004200AA"/>
    <w:rsid w:val="004254D2"/>
    <w:rsid w:val="00430119"/>
    <w:rsid w:val="00433A50"/>
    <w:rsid w:val="00437BDD"/>
    <w:rsid w:val="004428E2"/>
    <w:rsid w:val="00445CED"/>
    <w:rsid w:val="00450176"/>
    <w:rsid w:val="00455F7C"/>
    <w:rsid w:val="00457383"/>
    <w:rsid w:val="00464FDF"/>
    <w:rsid w:val="00470319"/>
    <w:rsid w:val="004714A6"/>
    <w:rsid w:val="004770B5"/>
    <w:rsid w:val="004776DD"/>
    <w:rsid w:val="004801CC"/>
    <w:rsid w:val="00481656"/>
    <w:rsid w:val="00486B75"/>
    <w:rsid w:val="00494B24"/>
    <w:rsid w:val="0049721D"/>
    <w:rsid w:val="004A586B"/>
    <w:rsid w:val="004B167F"/>
    <w:rsid w:val="004B2740"/>
    <w:rsid w:val="004B7F57"/>
    <w:rsid w:val="004B7FF3"/>
    <w:rsid w:val="004C1018"/>
    <w:rsid w:val="004C5C61"/>
    <w:rsid w:val="004D3CD1"/>
    <w:rsid w:val="004E02EE"/>
    <w:rsid w:val="004E1392"/>
    <w:rsid w:val="004E1775"/>
    <w:rsid w:val="004E27B5"/>
    <w:rsid w:val="004E3407"/>
    <w:rsid w:val="004E3646"/>
    <w:rsid w:val="004E4E7A"/>
    <w:rsid w:val="0050391C"/>
    <w:rsid w:val="00505542"/>
    <w:rsid w:val="00507B07"/>
    <w:rsid w:val="00514477"/>
    <w:rsid w:val="005157D6"/>
    <w:rsid w:val="005167F1"/>
    <w:rsid w:val="00522395"/>
    <w:rsid w:val="00523515"/>
    <w:rsid w:val="005272F8"/>
    <w:rsid w:val="00531325"/>
    <w:rsid w:val="00542657"/>
    <w:rsid w:val="00545375"/>
    <w:rsid w:val="005510EE"/>
    <w:rsid w:val="005542EC"/>
    <w:rsid w:val="00556B76"/>
    <w:rsid w:val="00556D97"/>
    <w:rsid w:val="005623B0"/>
    <w:rsid w:val="00563C31"/>
    <w:rsid w:val="00567B73"/>
    <w:rsid w:val="00575D8C"/>
    <w:rsid w:val="00582D6F"/>
    <w:rsid w:val="00591A63"/>
    <w:rsid w:val="0059409D"/>
    <w:rsid w:val="005B123D"/>
    <w:rsid w:val="005B17C8"/>
    <w:rsid w:val="005B1815"/>
    <w:rsid w:val="005B2218"/>
    <w:rsid w:val="005B29A4"/>
    <w:rsid w:val="005B2DF3"/>
    <w:rsid w:val="005B2F3E"/>
    <w:rsid w:val="005B367F"/>
    <w:rsid w:val="005B39A4"/>
    <w:rsid w:val="005B776B"/>
    <w:rsid w:val="005C124C"/>
    <w:rsid w:val="005C7904"/>
    <w:rsid w:val="005D56D0"/>
    <w:rsid w:val="005E1093"/>
    <w:rsid w:val="005E4BA3"/>
    <w:rsid w:val="005E781E"/>
    <w:rsid w:val="005F012F"/>
    <w:rsid w:val="006148DB"/>
    <w:rsid w:val="00621A2A"/>
    <w:rsid w:val="00627E7D"/>
    <w:rsid w:val="00630E42"/>
    <w:rsid w:val="006340B6"/>
    <w:rsid w:val="006348AF"/>
    <w:rsid w:val="006371A4"/>
    <w:rsid w:val="00644864"/>
    <w:rsid w:val="00644C5A"/>
    <w:rsid w:val="00652955"/>
    <w:rsid w:val="00652B40"/>
    <w:rsid w:val="0066071A"/>
    <w:rsid w:val="00660CF5"/>
    <w:rsid w:val="0066134E"/>
    <w:rsid w:val="00670A85"/>
    <w:rsid w:val="00681295"/>
    <w:rsid w:val="0068430F"/>
    <w:rsid w:val="0068764B"/>
    <w:rsid w:val="00695EA2"/>
    <w:rsid w:val="00697AC7"/>
    <w:rsid w:val="006A4A7A"/>
    <w:rsid w:val="006B57C4"/>
    <w:rsid w:val="006B69ED"/>
    <w:rsid w:val="006D3BE6"/>
    <w:rsid w:val="006D7293"/>
    <w:rsid w:val="006D7BE4"/>
    <w:rsid w:val="006E1456"/>
    <w:rsid w:val="006E3D46"/>
    <w:rsid w:val="006E5029"/>
    <w:rsid w:val="006E6E1E"/>
    <w:rsid w:val="006F1F36"/>
    <w:rsid w:val="006F37C1"/>
    <w:rsid w:val="006F66B3"/>
    <w:rsid w:val="00703605"/>
    <w:rsid w:val="00703879"/>
    <w:rsid w:val="00714B10"/>
    <w:rsid w:val="00722229"/>
    <w:rsid w:val="00724F26"/>
    <w:rsid w:val="00736224"/>
    <w:rsid w:val="007544B2"/>
    <w:rsid w:val="0076596C"/>
    <w:rsid w:val="00765EC5"/>
    <w:rsid w:val="007666E8"/>
    <w:rsid w:val="00767A9B"/>
    <w:rsid w:val="007705BD"/>
    <w:rsid w:val="00770AA3"/>
    <w:rsid w:val="007824D8"/>
    <w:rsid w:val="00783DDF"/>
    <w:rsid w:val="00784771"/>
    <w:rsid w:val="00784DE2"/>
    <w:rsid w:val="00786582"/>
    <w:rsid w:val="0078661C"/>
    <w:rsid w:val="00796459"/>
    <w:rsid w:val="007A081C"/>
    <w:rsid w:val="007A1F3C"/>
    <w:rsid w:val="007A486F"/>
    <w:rsid w:val="007B02C3"/>
    <w:rsid w:val="007B0B40"/>
    <w:rsid w:val="007B0D56"/>
    <w:rsid w:val="007B3208"/>
    <w:rsid w:val="007B3A61"/>
    <w:rsid w:val="007C2DA9"/>
    <w:rsid w:val="007C5590"/>
    <w:rsid w:val="007C6C13"/>
    <w:rsid w:val="007C6E96"/>
    <w:rsid w:val="007C6F4F"/>
    <w:rsid w:val="007D4408"/>
    <w:rsid w:val="007D4742"/>
    <w:rsid w:val="007D54AD"/>
    <w:rsid w:val="007E18D1"/>
    <w:rsid w:val="007E5766"/>
    <w:rsid w:val="007E578B"/>
    <w:rsid w:val="007F62A1"/>
    <w:rsid w:val="007F63DE"/>
    <w:rsid w:val="00811DD0"/>
    <w:rsid w:val="00811FDE"/>
    <w:rsid w:val="008139E8"/>
    <w:rsid w:val="00815D9F"/>
    <w:rsid w:val="008167E5"/>
    <w:rsid w:val="00820E32"/>
    <w:rsid w:val="008223EC"/>
    <w:rsid w:val="00824E11"/>
    <w:rsid w:val="00827292"/>
    <w:rsid w:val="008275F6"/>
    <w:rsid w:val="00831B6C"/>
    <w:rsid w:val="0083568F"/>
    <w:rsid w:val="0084561F"/>
    <w:rsid w:val="00853B0B"/>
    <w:rsid w:val="00855A83"/>
    <w:rsid w:val="00864A2D"/>
    <w:rsid w:val="00867EE0"/>
    <w:rsid w:val="00871E40"/>
    <w:rsid w:val="00871F53"/>
    <w:rsid w:val="00873F24"/>
    <w:rsid w:val="00877368"/>
    <w:rsid w:val="00884824"/>
    <w:rsid w:val="008867C5"/>
    <w:rsid w:val="0089722E"/>
    <w:rsid w:val="008B0140"/>
    <w:rsid w:val="008B130F"/>
    <w:rsid w:val="008B496B"/>
    <w:rsid w:val="008C09FE"/>
    <w:rsid w:val="008C7DB6"/>
    <w:rsid w:val="008D1700"/>
    <w:rsid w:val="008E09CC"/>
    <w:rsid w:val="008F4946"/>
    <w:rsid w:val="008F7C41"/>
    <w:rsid w:val="00900DFE"/>
    <w:rsid w:val="009035FD"/>
    <w:rsid w:val="00905640"/>
    <w:rsid w:val="00905C93"/>
    <w:rsid w:val="00906379"/>
    <w:rsid w:val="00907324"/>
    <w:rsid w:val="009108DA"/>
    <w:rsid w:val="0091405F"/>
    <w:rsid w:val="0092361D"/>
    <w:rsid w:val="00925FBF"/>
    <w:rsid w:val="00931F0E"/>
    <w:rsid w:val="00937CD6"/>
    <w:rsid w:val="00941E57"/>
    <w:rsid w:val="0094212F"/>
    <w:rsid w:val="009433F4"/>
    <w:rsid w:val="00944BB8"/>
    <w:rsid w:val="00945DFE"/>
    <w:rsid w:val="00946430"/>
    <w:rsid w:val="00952099"/>
    <w:rsid w:val="00952783"/>
    <w:rsid w:val="009568B3"/>
    <w:rsid w:val="009574F3"/>
    <w:rsid w:val="009652CB"/>
    <w:rsid w:val="009756C9"/>
    <w:rsid w:val="009820EF"/>
    <w:rsid w:val="00986261"/>
    <w:rsid w:val="009924C0"/>
    <w:rsid w:val="009A5FCF"/>
    <w:rsid w:val="009B0AE0"/>
    <w:rsid w:val="009B1C5B"/>
    <w:rsid w:val="009B4AB1"/>
    <w:rsid w:val="009B796B"/>
    <w:rsid w:val="009B7C2E"/>
    <w:rsid w:val="009C083C"/>
    <w:rsid w:val="009C4973"/>
    <w:rsid w:val="009E1C36"/>
    <w:rsid w:val="009E2B4A"/>
    <w:rsid w:val="009E2FA8"/>
    <w:rsid w:val="009E5060"/>
    <w:rsid w:val="009E5937"/>
    <w:rsid w:val="009F1678"/>
    <w:rsid w:val="009F3832"/>
    <w:rsid w:val="009F629C"/>
    <w:rsid w:val="009F78FE"/>
    <w:rsid w:val="00A00009"/>
    <w:rsid w:val="00A003DF"/>
    <w:rsid w:val="00A01C06"/>
    <w:rsid w:val="00A12E36"/>
    <w:rsid w:val="00A149FB"/>
    <w:rsid w:val="00A14F60"/>
    <w:rsid w:val="00A26043"/>
    <w:rsid w:val="00A27D87"/>
    <w:rsid w:val="00A31F46"/>
    <w:rsid w:val="00A34C3E"/>
    <w:rsid w:val="00A350D1"/>
    <w:rsid w:val="00A41F65"/>
    <w:rsid w:val="00A436EF"/>
    <w:rsid w:val="00A503F0"/>
    <w:rsid w:val="00A52299"/>
    <w:rsid w:val="00A53EC0"/>
    <w:rsid w:val="00A56D8D"/>
    <w:rsid w:val="00A61DB4"/>
    <w:rsid w:val="00A62F70"/>
    <w:rsid w:val="00A66D7E"/>
    <w:rsid w:val="00A74440"/>
    <w:rsid w:val="00A74AFF"/>
    <w:rsid w:val="00A74FC8"/>
    <w:rsid w:val="00A76227"/>
    <w:rsid w:val="00A82162"/>
    <w:rsid w:val="00A84D47"/>
    <w:rsid w:val="00A85230"/>
    <w:rsid w:val="00A85D55"/>
    <w:rsid w:val="00A86B48"/>
    <w:rsid w:val="00A905AC"/>
    <w:rsid w:val="00A907C4"/>
    <w:rsid w:val="00A95B9D"/>
    <w:rsid w:val="00AA2C2B"/>
    <w:rsid w:val="00AA6EF3"/>
    <w:rsid w:val="00AB4141"/>
    <w:rsid w:val="00AB59BB"/>
    <w:rsid w:val="00AC1E01"/>
    <w:rsid w:val="00AC3261"/>
    <w:rsid w:val="00AC4428"/>
    <w:rsid w:val="00AC7E6B"/>
    <w:rsid w:val="00AD1D13"/>
    <w:rsid w:val="00AD4B25"/>
    <w:rsid w:val="00AE0932"/>
    <w:rsid w:val="00AE5AE3"/>
    <w:rsid w:val="00AE6C47"/>
    <w:rsid w:val="00AE6EE3"/>
    <w:rsid w:val="00AF1AF7"/>
    <w:rsid w:val="00AF7956"/>
    <w:rsid w:val="00B00468"/>
    <w:rsid w:val="00B05401"/>
    <w:rsid w:val="00B13B95"/>
    <w:rsid w:val="00B14C9A"/>
    <w:rsid w:val="00B214F1"/>
    <w:rsid w:val="00B24301"/>
    <w:rsid w:val="00B272F5"/>
    <w:rsid w:val="00B32049"/>
    <w:rsid w:val="00B34EE7"/>
    <w:rsid w:val="00B35292"/>
    <w:rsid w:val="00B35E99"/>
    <w:rsid w:val="00B36D8C"/>
    <w:rsid w:val="00B37C87"/>
    <w:rsid w:val="00B40438"/>
    <w:rsid w:val="00B433F7"/>
    <w:rsid w:val="00B467FE"/>
    <w:rsid w:val="00B502F5"/>
    <w:rsid w:val="00B65403"/>
    <w:rsid w:val="00B66311"/>
    <w:rsid w:val="00B67DB0"/>
    <w:rsid w:val="00B72337"/>
    <w:rsid w:val="00B724D3"/>
    <w:rsid w:val="00B7766A"/>
    <w:rsid w:val="00B8208D"/>
    <w:rsid w:val="00B84528"/>
    <w:rsid w:val="00B90B53"/>
    <w:rsid w:val="00B90DA7"/>
    <w:rsid w:val="00B92ABF"/>
    <w:rsid w:val="00B95B11"/>
    <w:rsid w:val="00B97967"/>
    <w:rsid w:val="00BA1458"/>
    <w:rsid w:val="00BA3430"/>
    <w:rsid w:val="00BA4B14"/>
    <w:rsid w:val="00BA5937"/>
    <w:rsid w:val="00BA7C6B"/>
    <w:rsid w:val="00BB1148"/>
    <w:rsid w:val="00BB1D5D"/>
    <w:rsid w:val="00BB5FA3"/>
    <w:rsid w:val="00BC1239"/>
    <w:rsid w:val="00BC2DEF"/>
    <w:rsid w:val="00BD5B7A"/>
    <w:rsid w:val="00BE34BC"/>
    <w:rsid w:val="00BE5729"/>
    <w:rsid w:val="00BE67BE"/>
    <w:rsid w:val="00BE67E7"/>
    <w:rsid w:val="00BE687A"/>
    <w:rsid w:val="00BF25DB"/>
    <w:rsid w:val="00BF7C10"/>
    <w:rsid w:val="00C07F9A"/>
    <w:rsid w:val="00C10258"/>
    <w:rsid w:val="00C13242"/>
    <w:rsid w:val="00C33913"/>
    <w:rsid w:val="00C34825"/>
    <w:rsid w:val="00C415F8"/>
    <w:rsid w:val="00C46BE6"/>
    <w:rsid w:val="00C53464"/>
    <w:rsid w:val="00C53BA0"/>
    <w:rsid w:val="00C55758"/>
    <w:rsid w:val="00C6053E"/>
    <w:rsid w:val="00C60F38"/>
    <w:rsid w:val="00C622C6"/>
    <w:rsid w:val="00C67407"/>
    <w:rsid w:val="00C76C2D"/>
    <w:rsid w:val="00C76D4C"/>
    <w:rsid w:val="00C817F9"/>
    <w:rsid w:val="00C8279F"/>
    <w:rsid w:val="00C90F34"/>
    <w:rsid w:val="00C92281"/>
    <w:rsid w:val="00CA0E3C"/>
    <w:rsid w:val="00CA6559"/>
    <w:rsid w:val="00CB1189"/>
    <w:rsid w:val="00CB77B6"/>
    <w:rsid w:val="00CB7B22"/>
    <w:rsid w:val="00CC04EE"/>
    <w:rsid w:val="00CC1337"/>
    <w:rsid w:val="00CC2852"/>
    <w:rsid w:val="00CC3037"/>
    <w:rsid w:val="00CD0965"/>
    <w:rsid w:val="00CD4DF3"/>
    <w:rsid w:val="00CD4F18"/>
    <w:rsid w:val="00CD5B33"/>
    <w:rsid w:val="00CD7D5F"/>
    <w:rsid w:val="00CE2115"/>
    <w:rsid w:val="00CE259E"/>
    <w:rsid w:val="00CE6331"/>
    <w:rsid w:val="00CF2D87"/>
    <w:rsid w:val="00D015C5"/>
    <w:rsid w:val="00D02F98"/>
    <w:rsid w:val="00D055E4"/>
    <w:rsid w:val="00D06123"/>
    <w:rsid w:val="00D06B3B"/>
    <w:rsid w:val="00D077DE"/>
    <w:rsid w:val="00D17620"/>
    <w:rsid w:val="00D2016C"/>
    <w:rsid w:val="00D205A8"/>
    <w:rsid w:val="00D22AD6"/>
    <w:rsid w:val="00D23A15"/>
    <w:rsid w:val="00D26BE8"/>
    <w:rsid w:val="00D318BF"/>
    <w:rsid w:val="00D336B9"/>
    <w:rsid w:val="00D458A4"/>
    <w:rsid w:val="00D57747"/>
    <w:rsid w:val="00D64EBD"/>
    <w:rsid w:val="00D7059C"/>
    <w:rsid w:val="00D822A2"/>
    <w:rsid w:val="00D82727"/>
    <w:rsid w:val="00D86641"/>
    <w:rsid w:val="00D86EA3"/>
    <w:rsid w:val="00D87EDA"/>
    <w:rsid w:val="00D936D6"/>
    <w:rsid w:val="00DA1230"/>
    <w:rsid w:val="00DB1552"/>
    <w:rsid w:val="00DB2357"/>
    <w:rsid w:val="00DC10AE"/>
    <w:rsid w:val="00DC619B"/>
    <w:rsid w:val="00DD277D"/>
    <w:rsid w:val="00DD4D75"/>
    <w:rsid w:val="00DD6A46"/>
    <w:rsid w:val="00DE15DF"/>
    <w:rsid w:val="00DE1A03"/>
    <w:rsid w:val="00DE42CC"/>
    <w:rsid w:val="00DF0818"/>
    <w:rsid w:val="00DF121C"/>
    <w:rsid w:val="00DF16C7"/>
    <w:rsid w:val="00DF4B78"/>
    <w:rsid w:val="00DF7D2D"/>
    <w:rsid w:val="00E028A3"/>
    <w:rsid w:val="00E02BAB"/>
    <w:rsid w:val="00E03D7C"/>
    <w:rsid w:val="00E11202"/>
    <w:rsid w:val="00E1374D"/>
    <w:rsid w:val="00E140AF"/>
    <w:rsid w:val="00E203EE"/>
    <w:rsid w:val="00E25AFF"/>
    <w:rsid w:val="00E26684"/>
    <w:rsid w:val="00E2730C"/>
    <w:rsid w:val="00E30027"/>
    <w:rsid w:val="00E344E5"/>
    <w:rsid w:val="00E36EC9"/>
    <w:rsid w:val="00E43476"/>
    <w:rsid w:val="00E4710C"/>
    <w:rsid w:val="00E52673"/>
    <w:rsid w:val="00E65E60"/>
    <w:rsid w:val="00E6677B"/>
    <w:rsid w:val="00E6726E"/>
    <w:rsid w:val="00E71999"/>
    <w:rsid w:val="00E82260"/>
    <w:rsid w:val="00E875FB"/>
    <w:rsid w:val="00E92AA4"/>
    <w:rsid w:val="00E9316A"/>
    <w:rsid w:val="00E9606F"/>
    <w:rsid w:val="00E970A4"/>
    <w:rsid w:val="00EA1E04"/>
    <w:rsid w:val="00EA2EDE"/>
    <w:rsid w:val="00EA304B"/>
    <w:rsid w:val="00EA4404"/>
    <w:rsid w:val="00EA4E64"/>
    <w:rsid w:val="00EB7F1B"/>
    <w:rsid w:val="00EC0217"/>
    <w:rsid w:val="00EC0CBB"/>
    <w:rsid w:val="00EC6886"/>
    <w:rsid w:val="00ED1933"/>
    <w:rsid w:val="00ED682F"/>
    <w:rsid w:val="00EE41E0"/>
    <w:rsid w:val="00EF3469"/>
    <w:rsid w:val="00EF3B4C"/>
    <w:rsid w:val="00F022E5"/>
    <w:rsid w:val="00F07E7C"/>
    <w:rsid w:val="00F10EF6"/>
    <w:rsid w:val="00F16A9A"/>
    <w:rsid w:val="00F20917"/>
    <w:rsid w:val="00F257FC"/>
    <w:rsid w:val="00F25808"/>
    <w:rsid w:val="00F3410F"/>
    <w:rsid w:val="00F36D77"/>
    <w:rsid w:val="00F40F7D"/>
    <w:rsid w:val="00F503AC"/>
    <w:rsid w:val="00F5089E"/>
    <w:rsid w:val="00F511F1"/>
    <w:rsid w:val="00F51837"/>
    <w:rsid w:val="00F52613"/>
    <w:rsid w:val="00F5503B"/>
    <w:rsid w:val="00F60123"/>
    <w:rsid w:val="00F66845"/>
    <w:rsid w:val="00F7233F"/>
    <w:rsid w:val="00F729B6"/>
    <w:rsid w:val="00F77AFB"/>
    <w:rsid w:val="00F866A3"/>
    <w:rsid w:val="00F93509"/>
    <w:rsid w:val="00F963D6"/>
    <w:rsid w:val="00FA22F2"/>
    <w:rsid w:val="00FA2399"/>
    <w:rsid w:val="00FA6746"/>
    <w:rsid w:val="00FB58E0"/>
    <w:rsid w:val="00FB7FDF"/>
    <w:rsid w:val="00FC0614"/>
    <w:rsid w:val="00FC0AC2"/>
    <w:rsid w:val="00FC46B6"/>
    <w:rsid w:val="00FC54C2"/>
    <w:rsid w:val="00FC68E7"/>
    <w:rsid w:val="00FC6F4D"/>
    <w:rsid w:val="00FD0161"/>
    <w:rsid w:val="00FD238E"/>
    <w:rsid w:val="00FD5665"/>
    <w:rsid w:val="00FD5D76"/>
    <w:rsid w:val="00FD7855"/>
    <w:rsid w:val="00FF0E68"/>
    <w:rsid w:val="00FF70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FootnoteText">
    <w:name w:val="footnote text"/>
    <w:aliases w:val="F1"/>
    <w:basedOn w:val="Normal"/>
    <w:link w:val="FootnoteTextChar"/>
    <w:unhideWhenUsed/>
    <w:rsid w:val="00952783"/>
    <w:pPr>
      <w:spacing w:after="0" w:line="240" w:lineRule="auto"/>
    </w:pPr>
    <w:rPr>
      <w:rFonts w:asciiTheme="minorHAnsi" w:eastAsiaTheme="minorHAnsi" w:hAnsiTheme="minorHAnsi" w:cstheme="minorBidi"/>
      <w:sz w:val="20"/>
      <w:szCs w:val="20"/>
      <w:lang w:bidi="ar-SA"/>
    </w:rPr>
  </w:style>
  <w:style w:type="character" w:customStyle="1" w:styleId="FootnoteTextChar">
    <w:name w:val="Footnote Text Char"/>
    <w:aliases w:val="F1 Char"/>
    <w:basedOn w:val="DefaultParagraphFont"/>
    <w:link w:val="FootnoteText"/>
    <w:rsid w:val="00952783"/>
    <w:rPr>
      <w:sz w:val="20"/>
      <w:szCs w:val="20"/>
    </w:rPr>
  </w:style>
  <w:style w:type="character" w:styleId="FootnoteReference">
    <w:name w:val="footnote reference"/>
    <w:basedOn w:val="DefaultParagraphFont"/>
    <w:uiPriority w:val="99"/>
    <w:unhideWhenUsed/>
    <w:rsid w:val="00952783"/>
    <w:rPr>
      <w:vertAlign w:val="superscript"/>
    </w:rPr>
  </w:style>
  <w:style w:type="paragraph" w:styleId="Header">
    <w:name w:val="header"/>
    <w:basedOn w:val="Normal"/>
    <w:link w:val="HeaderChar"/>
    <w:uiPriority w:val="99"/>
    <w:semiHidden/>
    <w:unhideWhenUsed/>
    <w:rsid w:val="00123C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3CD2"/>
    <w:rPr>
      <w:rFonts w:ascii="Calibri" w:eastAsia="Times New Roman" w:hAnsi="Calibri" w:cs="Times New Roman"/>
      <w:lang w:bidi="en-US"/>
    </w:rPr>
  </w:style>
  <w:style w:type="paragraph" w:styleId="ListParagraph">
    <w:name w:val="List Paragraph"/>
    <w:basedOn w:val="Normal"/>
    <w:link w:val="ListParagraphChar"/>
    <w:uiPriority w:val="34"/>
    <w:qFormat/>
    <w:rsid w:val="00007F9E"/>
    <w:pPr>
      <w:ind w:left="720"/>
      <w:contextualSpacing/>
    </w:pPr>
  </w:style>
  <w:style w:type="paragraph" w:customStyle="1" w:styleId="Default">
    <w:name w:val="Default"/>
    <w:rsid w:val="00B8208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331F1"/>
    <w:rPr>
      <w:rFonts w:ascii="Arial" w:hAnsi="Arial" w:cs="Arial" w:hint="default"/>
      <w:b/>
      <w:bCs/>
      <w:color w:val="000000"/>
    </w:rPr>
  </w:style>
  <w:style w:type="paragraph" w:styleId="NormalWeb">
    <w:name w:val="Normal (Web)"/>
    <w:basedOn w:val="Normal"/>
    <w:uiPriority w:val="99"/>
    <w:semiHidden/>
    <w:unhideWhenUsed/>
    <w:rsid w:val="002331F1"/>
    <w:pPr>
      <w:spacing w:before="100" w:beforeAutospacing="1" w:after="100" w:afterAutospacing="1" w:line="204" w:lineRule="atLeast"/>
    </w:pPr>
    <w:rPr>
      <w:rFonts w:ascii="Tahoma" w:hAnsi="Tahoma" w:cs="Tahoma"/>
      <w:sz w:val="16"/>
      <w:szCs w:val="16"/>
      <w:lang w:bidi="ar-SA"/>
    </w:rPr>
  </w:style>
  <w:style w:type="paragraph" w:styleId="EndnoteText">
    <w:name w:val="endnote text"/>
    <w:basedOn w:val="Normal"/>
    <w:link w:val="EndnoteTextChar"/>
    <w:uiPriority w:val="99"/>
    <w:semiHidden/>
    <w:unhideWhenUsed/>
    <w:rsid w:val="00BA14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1458"/>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BA1458"/>
    <w:rPr>
      <w:vertAlign w:val="superscript"/>
    </w:rPr>
  </w:style>
  <w:style w:type="character" w:customStyle="1" w:styleId="ListParagraphChar">
    <w:name w:val="List Paragraph Char"/>
    <w:basedOn w:val="DefaultParagraphFont"/>
    <w:link w:val="ListParagraph"/>
    <w:uiPriority w:val="34"/>
    <w:locked/>
    <w:rsid w:val="00CD4DF3"/>
    <w:rPr>
      <w:rFonts w:ascii="Calibri" w:eastAsia="Times New Roman" w:hAnsi="Calibri"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FootnoteText">
    <w:name w:val="footnote text"/>
    <w:aliases w:val="F1"/>
    <w:basedOn w:val="Normal"/>
    <w:link w:val="FootnoteTextChar"/>
    <w:unhideWhenUsed/>
    <w:rsid w:val="00952783"/>
    <w:pPr>
      <w:spacing w:after="0" w:line="240" w:lineRule="auto"/>
    </w:pPr>
    <w:rPr>
      <w:rFonts w:asciiTheme="minorHAnsi" w:eastAsiaTheme="minorHAnsi" w:hAnsiTheme="minorHAnsi" w:cstheme="minorBidi"/>
      <w:sz w:val="20"/>
      <w:szCs w:val="20"/>
      <w:lang w:bidi="ar-SA"/>
    </w:rPr>
  </w:style>
  <w:style w:type="character" w:customStyle="1" w:styleId="FootnoteTextChar">
    <w:name w:val="Footnote Text Char"/>
    <w:aliases w:val="F1 Char"/>
    <w:basedOn w:val="DefaultParagraphFont"/>
    <w:link w:val="FootnoteText"/>
    <w:rsid w:val="00952783"/>
    <w:rPr>
      <w:sz w:val="20"/>
      <w:szCs w:val="20"/>
    </w:rPr>
  </w:style>
  <w:style w:type="character" w:styleId="FootnoteReference">
    <w:name w:val="footnote reference"/>
    <w:basedOn w:val="DefaultParagraphFont"/>
    <w:uiPriority w:val="99"/>
    <w:unhideWhenUsed/>
    <w:rsid w:val="00952783"/>
    <w:rPr>
      <w:vertAlign w:val="superscript"/>
    </w:rPr>
  </w:style>
  <w:style w:type="paragraph" w:styleId="Header">
    <w:name w:val="header"/>
    <w:basedOn w:val="Normal"/>
    <w:link w:val="HeaderChar"/>
    <w:uiPriority w:val="99"/>
    <w:semiHidden/>
    <w:unhideWhenUsed/>
    <w:rsid w:val="00123C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3CD2"/>
    <w:rPr>
      <w:rFonts w:ascii="Calibri" w:eastAsia="Times New Roman" w:hAnsi="Calibri" w:cs="Times New Roman"/>
      <w:lang w:bidi="en-US"/>
    </w:rPr>
  </w:style>
  <w:style w:type="paragraph" w:styleId="ListParagraph">
    <w:name w:val="List Paragraph"/>
    <w:basedOn w:val="Normal"/>
    <w:link w:val="ListParagraphChar"/>
    <w:uiPriority w:val="34"/>
    <w:qFormat/>
    <w:rsid w:val="00007F9E"/>
    <w:pPr>
      <w:ind w:left="720"/>
      <w:contextualSpacing/>
    </w:pPr>
  </w:style>
  <w:style w:type="paragraph" w:customStyle="1" w:styleId="Default">
    <w:name w:val="Default"/>
    <w:rsid w:val="00B8208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331F1"/>
    <w:rPr>
      <w:rFonts w:ascii="Arial" w:hAnsi="Arial" w:cs="Arial" w:hint="default"/>
      <w:b/>
      <w:bCs/>
      <w:color w:val="000000"/>
    </w:rPr>
  </w:style>
  <w:style w:type="paragraph" w:styleId="NormalWeb">
    <w:name w:val="Normal (Web)"/>
    <w:basedOn w:val="Normal"/>
    <w:uiPriority w:val="99"/>
    <w:semiHidden/>
    <w:unhideWhenUsed/>
    <w:rsid w:val="002331F1"/>
    <w:pPr>
      <w:spacing w:before="100" w:beforeAutospacing="1" w:after="100" w:afterAutospacing="1" w:line="204" w:lineRule="atLeast"/>
    </w:pPr>
    <w:rPr>
      <w:rFonts w:ascii="Tahoma" w:hAnsi="Tahoma" w:cs="Tahoma"/>
      <w:sz w:val="16"/>
      <w:szCs w:val="16"/>
      <w:lang w:bidi="ar-SA"/>
    </w:rPr>
  </w:style>
  <w:style w:type="paragraph" w:styleId="EndnoteText">
    <w:name w:val="endnote text"/>
    <w:basedOn w:val="Normal"/>
    <w:link w:val="EndnoteTextChar"/>
    <w:uiPriority w:val="99"/>
    <w:semiHidden/>
    <w:unhideWhenUsed/>
    <w:rsid w:val="00BA14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1458"/>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BA1458"/>
    <w:rPr>
      <w:vertAlign w:val="superscript"/>
    </w:rPr>
  </w:style>
  <w:style w:type="character" w:customStyle="1" w:styleId="ListParagraphChar">
    <w:name w:val="List Paragraph Char"/>
    <w:basedOn w:val="DefaultParagraphFont"/>
    <w:link w:val="ListParagraph"/>
    <w:uiPriority w:val="34"/>
    <w:locked/>
    <w:rsid w:val="00CD4DF3"/>
    <w:rPr>
      <w:rFonts w:ascii="Calibri" w:eastAsia="Times New Roman" w:hAnsi="Calibri" w:cs="Times New Roman"/>
      <w:lang w:bidi="en-US"/>
    </w:rPr>
  </w:style>
</w:styles>
</file>

<file path=word/webSettings.xml><?xml version="1.0" encoding="utf-8"?>
<w:webSettings xmlns:r="http://schemas.openxmlformats.org/officeDocument/2006/relationships" xmlns:w="http://schemas.openxmlformats.org/wordprocessingml/2006/main">
  <w:divs>
    <w:div w:id="192306957">
      <w:bodyDiv w:val="1"/>
      <w:marLeft w:val="0"/>
      <w:marRight w:val="0"/>
      <w:marTop w:val="0"/>
      <w:marBottom w:val="0"/>
      <w:divBdr>
        <w:top w:val="none" w:sz="0" w:space="0" w:color="auto"/>
        <w:left w:val="none" w:sz="0" w:space="0" w:color="auto"/>
        <w:bottom w:val="none" w:sz="0" w:space="0" w:color="auto"/>
        <w:right w:val="none" w:sz="0" w:space="0" w:color="auto"/>
      </w:divBdr>
      <w:divsChild>
        <w:div w:id="702286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hyperlink" Target="http://www.grants.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m.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ns.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agencies/aforms_repository_information.jsp" TargetMode="External"/><Relationship Id="rId5" Type="http://schemas.openxmlformats.org/officeDocument/2006/relationships/webSettings" Target="webSettings.xml"/><Relationship Id="rId15" Type="http://schemas.openxmlformats.org/officeDocument/2006/relationships/hyperlink" Target="https://fprs.fns.usda.gov/Home/Reminder.aspx" TargetMode="External"/><Relationship Id="rId10" Type="http://schemas.openxmlformats.org/officeDocument/2006/relationships/hyperlink" Target="http://www.grants.gov/agencies/aforms_repository_information.j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ns.usda.gov/ops/research-and-analysis" TargetMode="External"/><Relationship Id="rId14" Type="http://schemas.openxmlformats.org/officeDocument/2006/relationships/hyperlink" Target="http://www.grants.gov" TargetMode="External"/><Relationship Id="rId2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policy-data-oversight/pay-leave/salaries-wages/salary-tables/pdf/2015/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04589EB-B7B7-4850-AEEE-A584E17C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4229</Words>
  <Characters>24109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2015-06-08T19:28:00Z</cp:lastPrinted>
  <dcterms:created xsi:type="dcterms:W3CDTF">2015-06-23T14:11:00Z</dcterms:created>
  <dcterms:modified xsi:type="dcterms:W3CDTF">2015-06-23T15:52:00Z</dcterms:modified>
</cp:coreProperties>
</file>