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B5" w:rsidRPr="001E279D" w:rsidRDefault="008958D6" w:rsidP="00D9720F">
      <w:pPr>
        <w:ind w:right="270"/>
        <w:jc w:val="center"/>
        <w:rPr>
          <w:rFonts w:ascii="Times New Roman" w:hAnsi="Times New Roman" w:cs="Times New Roman"/>
          <w:b/>
          <w:sz w:val="24"/>
          <w:szCs w:val="24"/>
        </w:rPr>
      </w:pPr>
      <w:bookmarkStart w:id="0" w:name="_GoBack"/>
      <w:bookmarkEnd w:id="0"/>
      <w:r w:rsidRPr="008958D6">
        <w:rPr>
          <w:rFonts w:ascii="Times New Roman" w:hAnsi="Times New Roman" w:cs="Times New Roman"/>
          <w:b/>
          <w:sz w:val="24"/>
          <w:szCs w:val="24"/>
        </w:rPr>
        <w:t>FOOD NUTRITION SERVICE</w:t>
      </w:r>
    </w:p>
    <w:p w:rsidR="007B2E76" w:rsidRPr="001E279D" w:rsidRDefault="008958D6" w:rsidP="00D9720F">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rsidR="007353BC" w:rsidRPr="0078478E" w:rsidRDefault="007353BC" w:rsidP="00D9720F">
      <w:pPr>
        <w:ind w:right="270"/>
        <w:rPr>
          <w:rFonts w:ascii="Times New Roman" w:hAnsi="Times New Roman" w:cs="Times New Roman"/>
          <w:sz w:val="24"/>
          <w:szCs w:val="24"/>
        </w:rPr>
      </w:pPr>
    </w:p>
    <w:p w:rsidR="00F97A9B" w:rsidRDefault="00F97A9B" w:rsidP="00D9720F">
      <w:pPr>
        <w:ind w:right="270"/>
        <w:rPr>
          <w:rFonts w:ascii="Times New Roman" w:hAnsi="Times New Roman" w:cs="Times New Roman"/>
          <w:sz w:val="24"/>
          <w:szCs w:val="24"/>
        </w:rPr>
      </w:pPr>
      <w:r>
        <w:rPr>
          <w:rFonts w:ascii="Times New Roman" w:hAnsi="Times New Roman" w:cs="Times New Roman"/>
          <w:sz w:val="24"/>
          <w:szCs w:val="24"/>
        </w:rPr>
        <w:t xml:space="preserve">The USDA Food and Nutrition Service (hereinafter referred to as </w:t>
      </w:r>
      <w:r w:rsidR="00BB3DE7">
        <w:rPr>
          <w:rFonts w:ascii="Times New Roman" w:hAnsi="Times New Roman" w:cs="Times New Roman"/>
          <w:sz w:val="24"/>
          <w:szCs w:val="24"/>
        </w:rPr>
        <w:t>“</w:t>
      </w:r>
      <w:r>
        <w:rPr>
          <w:rFonts w:ascii="Times New Roman" w:hAnsi="Times New Roman" w:cs="Times New Roman"/>
          <w:sz w:val="24"/>
          <w:szCs w:val="24"/>
        </w:rPr>
        <w:t>Agency</w:t>
      </w:r>
      <w:r w:rsidR="00BB3DE7">
        <w:rPr>
          <w:rFonts w:ascii="Times New Roman" w:hAnsi="Times New Roman" w:cs="Times New Roman"/>
          <w:sz w:val="24"/>
          <w:szCs w:val="24"/>
        </w:rPr>
        <w:t>”</w:t>
      </w:r>
      <w:r>
        <w:rPr>
          <w:rFonts w:ascii="Times New Roman" w:hAnsi="Times New Roman" w:cs="Times New Roman"/>
          <w:sz w:val="24"/>
          <w:szCs w:val="24"/>
        </w:rPr>
        <w:t xml:space="preserve">) awards funding to </w:t>
      </w:r>
      <w:r w:rsidR="00BB3DE7">
        <w:rPr>
          <w:rFonts w:ascii="Times New Roman" w:hAnsi="Times New Roman" w:cs="Times New Roman"/>
          <w:sz w:val="24"/>
          <w:szCs w:val="24"/>
        </w:rPr>
        <w:t>&lt;GRANTEE&gt; (hereinafter referred to as “</w:t>
      </w:r>
      <w:r w:rsidR="000D3BA5">
        <w:rPr>
          <w:rFonts w:ascii="Times New Roman" w:hAnsi="Times New Roman" w:cs="Times New Roman"/>
          <w:sz w:val="24"/>
          <w:szCs w:val="24"/>
        </w:rPr>
        <w:t>Recipient</w:t>
      </w:r>
      <w:r w:rsidR="00BB3DE7">
        <w:rPr>
          <w:rFonts w:ascii="Times New Roman" w:hAnsi="Times New Roman" w:cs="Times New Roman"/>
          <w:sz w:val="24"/>
          <w:szCs w:val="24"/>
        </w:rPr>
        <w:t>”).  This award is made under the authority of &lt;AUTHORITY&gt;, Public Law &lt;PUBLIC LAW NUMBER&gt;</w:t>
      </w:r>
      <w:r w:rsidR="00BB3DE7" w:rsidRPr="0078478E">
        <w:rPr>
          <w:rFonts w:ascii="Times New Roman" w:hAnsi="Times New Roman" w:cs="Times New Roman"/>
          <w:sz w:val="24"/>
          <w:szCs w:val="24"/>
        </w:rPr>
        <w:t xml:space="preserve">.  </w:t>
      </w:r>
      <w:r w:rsidR="00BB3DE7">
        <w:rPr>
          <w:rFonts w:ascii="Times New Roman" w:hAnsi="Times New Roman" w:cs="Times New Roman"/>
          <w:sz w:val="24"/>
          <w:szCs w:val="24"/>
        </w:rPr>
        <w:t xml:space="preserve">By acceptance of this award,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00BB3DE7">
        <w:rPr>
          <w:rFonts w:ascii="Times New Roman" w:hAnsi="Times New Roman" w:cs="Times New Roman"/>
          <w:sz w:val="24"/>
          <w:szCs w:val="24"/>
        </w:rPr>
        <w:t xml:space="preserve">agrees to comply with the terms and conditions </w:t>
      </w:r>
      <w:r w:rsidR="000721F6">
        <w:rPr>
          <w:rFonts w:ascii="Times New Roman" w:hAnsi="Times New Roman" w:cs="Times New Roman"/>
          <w:sz w:val="24"/>
          <w:szCs w:val="24"/>
        </w:rPr>
        <w:t xml:space="preserve">of the award </w:t>
      </w:r>
      <w:r w:rsidR="00BB3DE7">
        <w:rPr>
          <w:rFonts w:ascii="Times New Roman" w:hAnsi="Times New Roman" w:cs="Times New Roman"/>
          <w:sz w:val="24"/>
          <w:szCs w:val="24"/>
        </w:rPr>
        <w:t>listed below.</w:t>
      </w:r>
    </w:p>
    <w:p w:rsidR="008958D6" w:rsidRDefault="008958D6" w:rsidP="008958D6">
      <w:pPr>
        <w:ind w:right="270"/>
        <w:rPr>
          <w:rFonts w:ascii="Times New Roman" w:hAnsi="Times New Roman" w:cs="Times New Roman"/>
          <w:sz w:val="24"/>
          <w:szCs w:val="24"/>
        </w:rPr>
      </w:pPr>
      <w:r w:rsidRPr="008958D6">
        <w:rPr>
          <w:rFonts w:ascii="Times New Roman" w:hAnsi="Times New Roman" w:cs="Times New Roman"/>
          <w:sz w:val="24"/>
          <w:szCs w:val="24"/>
        </w:rPr>
        <w:t xml:space="preserve">The Recipient will conduct the project as described in its submission of the Standard Form 424, 424A, and proposal signed and dated </w:t>
      </w:r>
      <w:r w:rsidRPr="008958D6">
        <w:rPr>
          <w:rFonts w:ascii="Times New Roman" w:hAnsi="Times New Roman" w:cs="Times New Roman"/>
          <w:b/>
          <w:sz w:val="24"/>
          <w:szCs w:val="24"/>
        </w:rPr>
        <w:t>&lt;DATE&gt;</w:t>
      </w:r>
      <w:r w:rsidRPr="008958D6">
        <w:rPr>
          <w:rFonts w:ascii="Times New Roman" w:hAnsi="Times New Roman" w:cs="Times New Roman"/>
          <w:sz w:val="24"/>
          <w:szCs w:val="24"/>
        </w:rPr>
        <w:t>, including any subsequent revisions, amendments and/or clarifications.</w:t>
      </w:r>
      <w:r w:rsidR="00AD3122">
        <w:rPr>
          <w:rFonts w:ascii="Times New Roman" w:hAnsi="Times New Roman" w:cs="Times New Roman"/>
          <w:sz w:val="24"/>
          <w:szCs w:val="24"/>
        </w:rPr>
        <w:t xml:space="preserve">  </w:t>
      </w:r>
      <w:r w:rsidR="008E4B5A">
        <w:rPr>
          <w:rFonts w:ascii="Times New Roman" w:hAnsi="Times New Roman" w:cs="Times New Roman"/>
          <w:sz w:val="24"/>
          <w:szCs w:val="24"/>
        </w:rPr>
        <w:t>The Agency contact for this award is:</w:t>
      </w:r>
      <w:r w:rsidR="000D5ECB" w:rsidRPr="000D5ECB">
        <w:rPr>
          <w:rFonts w:ascii="Times New Roman" w:hAnsi="Times New Roman" w:cs="Times New Roman"/>
          <w:sz w:val="24"/>
          <w:szCs w:val="24"/>
        </w:rPr>
        <w:t xml:space="preserve"> </w:t>
      </w:r>
      <w:r w:rsidR="000D5ECB">
        <w:rPr>
          <w:rFonts w:ascii="Times New Roman" w:hAnsi="Times New Roman" w:cs="Times New Roman"/>
          <w:sz w:val="24"/>
          <w:szCs w:val="24"/>
        </w:rPr>
        <w:t xml:space="preserve">  </w:t>
      </w:r>
    </w:p>
    <w:p w:rsidR="008E4B5A" w:rsidRPr="0027599C" w:rsidRDefault="008E4B5A" w:rsidP="008E4B5A">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Pr="0027599C">
        <w:rPr>
          <w:rFonts w:ascii="Times New Roman" w:hAnsi="Times New Roman" w:cs="Times New Roman"/>
          <w:sz w:val="24"/>
          <w:szCs w:val="24"/>
        </w:rPr>
        <w:t>, Grants Officer</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Pr>
          <w:rFonts w:ascii="Times New Roman" w:hAnsi="Times New Roman" w:cs="Times New Roman"/>
          <w:sz w:val="24"/>
          <w:szCs w:val="24"/>
        </w:rPr>
        <w:t>40</w:t>
      </w:r>
    </w:p>
    <w:p w:rsidR="008E4B5A"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8958D6" w:rsidRDefault="008E4B5A" w:rsidP="008958D6">
      <w:pPr>
        <w:ind w:right="270"/>
        <w:jc w:val="center"/>
        <w:rPr>
          <w:rFonts w:ascii="Times New Roman" w:hAnsi="Times New Roman" w:cs="Times New Roman"/>
          <w:sz w:val="24"/>
          <w:szCs w:val="24"/>
        </w:rPr>
      </w:pPr>
      <w:r>
        <w:rPr>
          <w:rFonts w:ascii="Times New Roman" w:hAnsi="Times New Roman" w:cs="Times New Roman"/>
          <w:sz w:val="24"/>
          <w:szCs w:val="24"/>
        </w:rPr>
        <w:t>&lt;Grant Officer e-mail&gt;</w:t>
      </w:r>
    </w:p>
    <w:p w:rsidR="008958D6" w:rsidRPr="008958D6" w:rsidRDefault="001E279D" w:rsidP="008958D6">
      <w:pPr>
        <w:ind w:right="270"/>
        <w:rPr>
          <w:rFonts w:ascii="Times New Roman" w:hAnsi="Times New Roman" w:cs="Times New Roman"/>
          <w:sz w:val="24"/>
          <w:szCs w:val="24"/>
        </w:rPr>
      </w:pPr>
      <w:r>
        <w:rPr>
          <w:rFonts w:ascii="Times New Roman" w:hAnsi="Times New Roman" w:cs="Times New Roman"/>
          <w:sz w:val="24"/>
          <w:szCs w:val="24"/>
        </w:rPr>
        <w:t xml:space="preserve">Catalog of Federal Domestic Assistance Number: The Catalog of Federal Domestic Assistance Number for this project is:  </w:t>
      </w:r>
      <w:r w:rsidR="008958D6" w:rsidRPr="008958D6">
        <w:rPr>
          <w:rFonts w:ascii="Times New Roman" w:hAnsi="Times New Roman" w:cs="Times New Roman"/>
          <w:b/>
          <w:sz w:val="24"/>
          <w:szCs w:val="24"/>
        </w:rPr>
        <w:t>&lt;10.XXX&gt;</w:t>
      </w:r>
    </w:p>
    <w:p w:rsidR="00B223C7" w:rsidRPr="001E279D" w:rsidRDefault="008958D6" w:rsidP="00D9720F">
      <w:pPr>
        <w:pStyle w:val="ListParagraph"/>
        <w:ind w:left="432" w:right="270"/>
        <w:rPr>
          <w:rFonts w:ascii="Times New Roman" w:hAnsi="Times New Roman" w:cs="Times New Roman"/>
          <w:b/>
          <w:sz w:val="24"/>
          <w:szCs w:val="24"/>
        </w:rPr>
      </w:pPr>
      <w:r w:rsidRPr="008958D6">
        <w:rPr>
          <w:rFonts w:ascii="Times New Roman" w:hAnsi="Times New Roman" w:cs="Times New Roman"/>
          <w:b/>
          <w:sz w:val="24"/>
          <w:szCs w:val="24"/>
        </w:rPr>
        <w:t>STANDARD TERMS OF THE AWARD</w:t>
      </w:r>
    </w:p>
    <w:p w:rsidR="00AD3122" w:rsidRDefault="00AD3122" w:rsidP="00D9720F">
      <w:pPr>
        <w:pStyle w:val="ListParagraph"/>
        <w:ind w:left="432" w:right="270"/>
        <w:rPr>
          <w:rFonts w:ascii="Times New Roman" w:hAnsi="Times New Roman" w:cs="Times New Roman"/>
          <w:sz w:val="24"/>
          <w:szCs w:val="24"/>
        </w:rPr>
      </w:pPr>
    </w:p>
    <w:p w:rsidR="00AD3122" w:rsidRPr="0078478E" w:rsidRDefault="00AD3122" w:rsidP="00AD3122">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Funding</w:t>
      </w:r>
      <w:r>
        <w:rPr>
          <w:rFonts w:ascii="Times New Roman" w:hAnsi="Times New Roman" w:cs="Times New Roman"/>
          <w:b/>
          <w:sz w:val="24"/>
          <w:szCs w:val="24"/>
        </w:rPr>
        <w:t>:</w:t>
      </w:r>
      <w:r w:rsidRPr="0078478E">
        <w:rPr>
          <w:rFonts w:ascii="Times New Roman" w:hAnsi="Times New Roman" w:cs="Times New Roman"/>
          <w:sz w:val="24"/>
          <w:szCs w:val="24"/>
        </w:rPr>
        <w:t xml:space="preserve">  </w:t>
      </w:r>
      <w:r>
        <w:rPr>
          <w:rFonts w:ascii="Times New Roman" w:hAnsi="Times New Roman" w:cs="Times New Roman"/>
          <w:sz w:val="24"/>
          <w:szCs w:val="24"/>
        </w:rPr>
        <w:t xml:space="preserve">The Agency </w:t>
      </w:r>
      <w:r w:rsidRPr="0078478E">
        <w:rPr>
          <w:rFonts w:ascii="Times New Roman" w:hAnsi="Times New Roman" w:cs="Times New Roman"/>
          <w:sz w:val="24"/>
          <w:szCs w:val="24"/>
        </w:rPr>
        <w:t xml:space="preserve">will provide funds to the </w:t>
      </w:r>
      <w:r>
        <w:rPr>
          <w:rFonts w:ascii="Times New Roman" w:hAnsi="Times New Roman" w:cs="Times New Roman"/>
          <w:sz w:val="24"/>
          <w:szCs w:val="24"/>
        </w:rPr>
        <w:t xml:space="preserve">Grantee </w:t>
      </w:r>
      <w:r w:rsidRPr="0078478E">
        <w:rPr>
          <w:rFonts w:ascii="Times New Roman" w:hAnsi="Times New Roman" w:cs="Times New Roman"/>
          <w:sz w:val="24"/>
          <w:szCs w:val="24"/>
        </w:rPr>
        <w:t xml:space="preserve">in the amount stated on the Grant/Cooperative Agreement Form FNS-529, Box 10, </w:t>
      </w:r>
      <w:r w:rsidR="00713AA7">
        <w:rPr>
          <w:rFonts w:ascii="Times New Roman" w:hAnsi="Times New Roman" w:cs="Times New Roman"/>
          <w:sz w:val="24"/>
          <w:szCs w:val="24"/>
        </w:rPr>
        <w:t xml:space="preserve">and </w:t>
      </w:r>
      <w:r w:rsidRPr="0078478E">
        <w:rPr>
          <w:rFonts w:ascii="Times New Roman" w:hAnsi="Times New Roman" w:cs="Times New Roman"/>
          <w:sz w:val="24"/>
          <w:szCs w:val="24"/>
        </w:rPr>
        <w:t xml:space="preserve">as specified in the grant award letter, for use in accordance with this agreement.  Funds will be provided </w:t>
      </w:r>
      <w:r w:rsidR="00DD7DF7">
        <w:rPr>
          <w:rFonts w:ascii="Times New Roman" w:hAnsi="Times New Roman" w:cs="Times New Roman"/>
          <w:sz w:val="24"/>
          <w:szCs w:val="24"/>
        </w:rPr>
        <w:t xml:space="preserve">at the Agency’s discretion </w:t>
      </w:r>
      <w:r w:rsidRPr="0078478E">
        <w:rPr>
          <w:rFonts w:ascii="Times New Roman" w:hAnsi="Times New Roman" w:cs="Times New Roman"/>
          <w:sz w:val="24"/>
          <w:szCs w:val="24"/>
        </w:rPr>
        <w:t xml:space="preserve">through the </w:t>
      </w:r>
      <w:r>
        <w:rPr>
          <w:rFonts w:ascii="Times New Roman" w:hAnsi="Times New Roman" w:cs="Times New Roman"/>
          <w:sz w:val="24"/>
          <w:szCs w:val="24"/>
        </w:rPr>
        <w:t>Letter of Credit, Reimbursement, or in advance of need</w:t>
      </w:r>
      <w:r w:rsidRPr="0078478E">
        <w:rPr>
          <w:rFonts w:ascii="Times New Roman" w:hAnsi="Times New Roman" w:cs="Times New Roman"/>
          <w:sz w:val="24"/>
          <w:szCs w:val="24"/>
        </w:rPr>
        <w:t>,</w:t>
      </w:r>
      <w:r>
        <w:rPr>
          <w:rFonts w:ascii="Times New Roman" w:hAnsi="Times New Roman" w:cs="Times New Roman"/>
          <w:sz w:val="24"/>
          <w:szCs w:val="24"/>
        </w:rPr>
        <w:t xml:space="preserve"> </w:t>
      </w:r>
      <w:r w:rsidR="00DD7DF7">
        <w:rPr>
          <w:rFonts w:ascii="Times New Roman" w:hAnsi="Times New Roman" w:cs="Times New Roman"/>
          <w:sz w:val="24"/>
          <w:szCs w:val="24"/>
        </w:rPr>
        <w:t xml:space="preserve">upon </w:t>
      </w:r>
      <w:r w:rsidRPr="0078478E">
        <w:rPr>
          <w:rFonts w:ascii="Times New Roman" w:hAnsi="Times New Roman" w:cs="Times New Roman"/>
          <w:sz w:val="24"/>
          <w:szCs w:val="24"/>
        </w:rPr>
        <w:t xml:space="preserve">receipt of a properly executed </w:t>
      </w:r>
      <w:r>
        <w:rPr>
          <w:rFonts w:ascii="Times New Roman" w:hAnsi="Times New Roman" w:cs="Times New Roman"/>
          <w:sz w:val="24"/>
          <w:szCs w:val="24"/>
        </w:rPr>
        <w:t>Grant/Agreement Form FNS-529</w:t>
      </w:r>
      <w:r w:rsidRPr="0078478E">
        <w:rPr>
          <w:rFonts w:ascii="Times New Roman" w:hAnsi="Times New Roman" w:cs="Times New Roman"/>
          <w:sz w:val="24"/>
          <w:szCs w:val="24"/>
        </w:rPr>
        <w:t>.</w:t>
      </w:r>
    </w:p>
    <w:p w:rsidR="00AD3122" w:rsidRDefault="00AD3122" w:rsidP="00D9720F">
      <w:pPr>
        <w:pStyle w:val="ListParagraph"/>
        <w:ind w:left="432" w:right="270"/>
        <w:rPr>
          <w:rFonts w:ascii="Times New Roman" w:hAnsi="Times New Roman" w:cs="Times New Roman"/>
          <w:sz w:val="24"/>
          <w:szCs w:val="24"/>
        </w:rPr>
      </w:pPr>
    </w:p>
    <w:p w:rsidR="00F42C45" w:rsidRDefault="00C01A65" w:rsidP="00F42C45">
      <w:pPr>
        <w:pStyle w:val="ListParagraph"/>
        <w:numPr>
          <w:ilvl w:val="0"/>
          <w:numId w:val="2"/>
        </w:numPr>
        <w:ind w:left="432" w:right="270"/>
        <w:rPr>
          <w:rFonts w:ascii="Times New Roman" w:hAnsi="Times New Roman" w:cs="Times New Roman"/>
          <w:sz w:val="24"/>
          <w:szCs w:val="24"/>
        </w:rPr>
      </w:pPr>
      <w:r w:rsidRPr="00F42C45">
        <w:rPr>
          <w:rFonts w:ascii="Times New Roman" w:hAnsi="Times New Roman" w:cs="Times New Roman"/>
          <w:b/>
          <w:sz w:val="24"/>
          <w:szCs w:val="24"/>
        </w:rPr>
        <w:t>Performance Period</w:t>
      </w:r>
      <w:r w:rsidR="00520C14" w:rsidRPr="00F42C45">
        <w:rPr>
          <w:rFonts w:ascii="Times New Roman" w:hAnsi="Times New Roman" w:cs="Times New Roman"/>
          <w:b/>
          <w:sz w:val="24"/>
          <w:szCs w:val="24"/>
        </w:rPr>
        <w:t>:</w:t>
      </w:r>
      <w:r w:rsidR="00BB3DE7" w:rsidRPr="00F42C45">
        <w:rPr>
          <w:rFonts w:ascii="Times New Roman" w:hAnsi="Times New Roman" w:cs="Times New Roman"/>
          <w:b/>
          <w:sz w:val="24"/>
          <w:szCs w:val="24"/>
        </w:rPr>
        <w:t xml:space="preserve">  </w:t>
      </w:r>
      <w:r w:rsidR="008958D6" w:rsidRPr="008958D6">
        <w:rPr>
          <w:rFonts w:ascii="Times New Roman" w:hAnsi="Times New Roman" w:cs="Times New Roman"/>
          <w:sz w:val="24"/>
          <w:szCs w:val="24"/>
        </w:rPr>
        <w:t xml:space="preserve">The period of performance for this project </w:t>
      </w:r>
      <w:r w:rsidR="00713AA7">
        <w:rPr>
          <w:rFonts w:ascii="Times New Roman" w:hAnsi="Times New Roman" w:cs="Times New Roman"/>
          <w:sz w:val="24"/>
          <w:szCs w:val="24"/>
        </w:rPr>
        <w:t xml:space="preserve">is </w:t>
      </w:r>
      <w:r w:rsidR="008958D6" w:rsidRPr="008958D6">
        <w:rPr>
          <w:rFonts w:ascii="Times New Roman" w:hAnsi="Times New Roman" w:cs="Times New Roman"/>
          <w:sz w:val="24"/>
          <w:szCs w:val="24"/>
        </w:rPr>
        <w:t>listed on the</w:t>
      </w:r>
      <w:r w:rsidR="003D219B" w:rsidRPr="00F42C45">
        <w:rPr>
          <w:rFonts w:ascii="Times New Roman" w:hAnsi="Times New Roman" w:cs="Times New Roman"/>
          <w:sz w:val="24"/>
          <w:szCs w:val="24"/>
        </w:rPr>
        <w:t xml:space="preserve"> </w:t>
      </w:r>
      <w:r w:rsidR="002C0E2A" w:rsidRPr="00F42C45">
        <w:rPr>
          <w:rFonts w:ascii="Times New Roman" w:hAnsi="Times New Roman" w:cs="Times New Roman"/>
          <w:sz w:val="24"/>
          <w:szCs w:val="24"/>
        </w:rPr>
        <w:t>Grant/Cooperative Agreement Form FNS-529</w:t>
      </w:r>
      <w:r w:rsidR="003D219B" w:rsidRPr="00F42C45">
        <w:rPr>
          <w:rFonts w:ascii="Times New Roman" w:hAnsi="Times New Roman" w:cs="Times New Roman"/>
          <w:sz w:val="24"/>
          <w:szCs w:val="24"/>
        </w:rPr>
        <w:t xml:space="preserve">, </w:t>
      </w:r>
      <w:r w:rsidR="00713AA7">
        <w:rPr>
          <w:rFonts w:ascii="Times New Roman" w:hAnsi="Times New Roman" w:cs="Times New Roman"/>
          <w:sz w:val="24"/>
          <w:szCs w:val="24"/>
        </w:rPr>
        <w:t>B</w:t>
      </w:r>
      <w:r w:rsidR="003D219B" w:rsidRPr="00F42C45">
        <w:rPr>
          <w:rFonts w:ascii="Times New Roman" w:hAnsi="Times New Roman" w:cs="Times New Roman"/>
          <w:sz w:val="24"/>
          <w:szCs w:val="24"/>
        </w:rPr>
        <w:t>ox 1</w:t>
      </w:r>
      <w:r w:rsidR="00955299">
        <w:rPr>
          <w:rFonts w:ascii="Times New Roman" w:hAnsi="Times New Roman" w:cs="Times New Roman"/>
          <w:sz w:val="24"/>
          <w:szCs w:val="24"/>
        </w:rPr>
        <w:t>9</w:t>
      </w:r>
      <w:r w:rsidR="003D219B" w:rsidRPr="00F42C45">
        <w:rPr>
          <w:rFonts w:ascii="Times New Roman" w:hAnsi="Times New Roman" w:cs="Times New Roman"/>
          <w:sz w:val="24"/>
          <w:szCs w:val="24"/>
        </w:rPr>
        <w:t xml:space="preserve"> and </w:t>
      </w:r>
      <w:r w:rsidR="00955299">
        <w:rPr>
          <w:rFonts w:ascii="Times New Roman" w:hAnsi="Times New Roman" w:cs="Times New Roman"/>
          <w:sz w:val="24"/>
          <w:szCs w:val="24"/>
        </w:rPr>
        <w:t>20</w:t>
      </w:r>
      <w:r w:rsidR="003D219B" w:rsidRPr="00F42C45">
        <w:rPr>
          <w:rFonts w:ascii="Times New Roman" w:hAnsi="Times New Roman" w:cs="Times New Roman"/>
          <w:sz w:val="24"/>
          <w:szCs w:val="24"/>
        </w:rPr>
        <w:t>.</w:t>
      </w:r>
      <w:r w:rsidR="00BB3DE7" w:rsidRPr="00F42C45">
        <w:rPr>
          <w:rFonts w:ascii="Times New Roman" w:hAnsi="Times New Roman" w:cs="Times New Roman"/>
          <w:b/>
          <w:sz w:val="24"/>
          <w:szCs w:val="24"/>
        </w:rPr>
        <w:t xml:space="preserve">  </w:t>
      </w:r>
      <w:r w:rsidR="00F42C45">
        <w:rPr>
          <w:rFonts w:ascii="Times New Roman" w:hAnsi="Times New Roman" w:cs="Times New Roman"/>
          <w:sz w:val="24"/>
          <w:szCs w:val="24"/>
        </w:rPr>
        <w:t>The recipient m</w:t>
      </w:r>
      <w:r w:rsidR="00713AA7">
        <w:rPr>
          <w:rFonts w:ascii="Times New Roman" w:hAnsi="Times New Roman" w:cs="Times New Roman"/>
          <w:sz w:val="24"/>
          <w:szCs w:val="24"/>
        </w:rPr>
        <w:t>a</w:t>
      </w:r>
      <w:r w:rsidR="00F42C45">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Pr>
          <w:rFonts w:ascii="Times New Roman" w:hAnsi="Times New Roman" w:cs="Times New Roman"/>
          <w:sz w:val="24"/>
          <w:szCs w:val="24"/>
        </w:rPr>
        <w:t xml:space="preserve">in writing </w:t>
      </w:r>
      <w:r w:rsidR="00F42C45">
        <w:rPr>
          <w:rFonts w:ascii="Times New Roman" w:hAnsi="Times New Roman" w:cs="Times New Roman"/>
          <w:sz w:val="24"/>
          <w:szCs w:val="24"/>
        </w:rPr>
        <w:t xml:space="preserve">by </w:t>
      </w:r>
      <w:r w:rsidR="000D5ECB">
        <w:rPr>
          <w:rFonts w:ascii="Times New Roman" w:hAnsi="Times New Roman" w:cs="Times New Roman"/>
          <w:sz w:val="24"/>
          <w:szCs w:val="24"/>
        </w:rPr>
        <w:t>the Agency</w:t>
      </w:r>
      <w:r w:rsidR="00F42C45">
        <w:rPr>
          <w:rFonts w:ascii="Times New Roman" w:hAnsi="Times New Roman" w:cs="Times New Roman"/>
          <w:sz w:val="24"/>
          <w:szCs w:val="24"/>
        </w:rPr>
        <w:t>.</w:t>
      </w:r>
    </w:p>
    <w:p w:rsidR="008958D6" w:rsidRPr="008958D6" w:rsidRDefault="008958D6" w:rsidP="008958D6">
      <w:pPr>
        <w:ind w:left="450" w:right="270"/>
        <w:rPr>
          <w:rFonts w:ascii="Times New Roman" w:hAnsi="Times New Roman" w:cs="Times New Roman"/>
          <w:sz w:val="24"/>
          <w:szCs w:val="24"/>
        </w:rPr>
      </w:pPr>
      <w:r w:rsidRPr="008958D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Expiration Date listed on the Grant/Cooperative Agreement Form FNS-529, </w:t>
      </w:r>
      <w:r w:rsidR="00713AA7">
        <w:rPr>
          <w:rFonts w:ascii="Times New Roman" w:hAnsi="Times New Roman" w:cs="Times New Roman"/>
          <w:sz w:val="24"/>
          <w:szCs w:val="24"/>
        </w:rPr>
        <w:t>B</w:t>
      </w:r>
      <w:r w:rsidRPr="008958D6">
        <w:rPr>
          <w:rFonts w:ascii="Times New Roman" w:hAnsi="Times New Roman" w:cs="Times New Roman"/>
          <w:sz w:val="24"/>
          <w:szCs w:val="24"/>
        </w:rPr>
        <w:t xml:space="preserve">ox </w:t>
      </w:r>
      <w:r w:rsidR="00955299">
        <w:rPr>
          <w:rFonts w:ascii="Times New Roman" w:hAnsi="Times New Roman" w:cs="Times New Roman"/>
          <w:sz w:val="24"/>
          <w:szCs w:val="24"/>
        </w:rPr>
        <w:t>20</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closeout of the agreement must occur </w:t>
      </w:r>
      <w:r w:rsidRPr="008958D6">
        <w:rPr>
          <w:rFonts w:ascii="Times New Roman" w:hAnsi="Times New Roman" w:cs="Times New Roman"/>
          <w:sz w:val="24"/>
          <w:szCs w:val="24"/>
        </w:rPr>
        <w:lastRenderedPageBreak/>
        <w:t>within 90 days of the expiration date, and all obligations incurred under the agreement must be liquidated by this date.</w:t>
      </w: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8958D6" w:rsidRPr="008958D6">
        <w:rPr>
          <w:rFonts w:ascii="Times New Roman" w:hAnsi="Times New Roman" w:cs="Times New Roman"/>
          <w:sz w:val="24"/>
          <w:szCs w:val="24"/>
        </w:rPr>
        <w:t>:</w:t>
      </w:r>
      <w:r w:rsidRPr="00D90C0A">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D90C0A">
        <w:rPr>
          <w:rFonts w:ascii="Times New Roman" w:hAnsi="Times New Roman" w:cs="Times New Roman"/>
          <w:sz w:val="24"/>
          <w:szCs w:val="24"/>
        </w:rPr>
        <w:t xml:space="preserve">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for any revision of the scope or objectives of the project (regardless </w:t>
      </w:r>
      <w:r w:rsidR="00BF043A">
        <w:rPr>
          <w:rFonts w:ascii="Times New Roman" w:hAnsi="Times New Roman" w:cs="Times New Roman"/>
          <w:sz w:val="24"/>
          <w:szCs w:val="24"/>
        </w:rPr>
        <w:t xml:space="preserve">of </w:t>
      </w:r>
      <w:r w:rsidR="000B3B9F">
        <w:rPr>
          <w:rFonts w:ascii="Times New Roman" w:hAnsi="Times New Roman" w:cs="Times New Roman"/>
          <w:sz w:val="24"/>
          <w:szCs w:val="24"/>
        </w:rPr>
        <w:t>whether</w:t>
      </w:r>
      <w:r w:rsidRPr="00D90C0A">
        <w:rPr>
          <w:rFonts w:ascii="Times New Roman" w:hAnsi="Times New Roman" w:cs="Times New Roman"/>
          <w:sz w:val="24"/>
          <w:szCs w:val="24"/>
        </w:rPr>
        <w:t xml:space="preserve"> there is an associated budget revision),  changes in key personnel, such as the project director, </w:t>
      </w:r>
      <w:r w:rsidR="00FF1C29">
        <w:rPr>
          <w:rFonts w:ascii="Times New Roman" w:hAnsi="Times New Roman" w:cs="Times New Roman"/>
          <w:sz w:val="24"/>
          <w:szCs w:val="24"/>
        </w:rPr>
        <w:t xml:space="preserve">disengagement from the project for more than three months (or a 25 percent reduction in time devoted to the </w:t>
      </w:r>
      <w:r w:rsidR="00BF043A">
        <w:rPr>
          <w:rFonts w:ascii="Times New Roman" w:hAnsi="Times New Roman" w:cs="Times New Roman"/>
          <w:sz w:val="24"/>
          <w:szCs w:val="24"/>
        </w:rPr>
        <w:t>project</w:t>
      </w:r>
      <w:r w:rsidR="00FF1C29">
        <w:rPr>
          <w:rFonts w:ascii="Times New Roman" w:hAnsi="Times New Roman" w:cs="Times New Roman"/>
          <w:sz w:val="24"/>
          <w:szCs w:val="24"/>
        </w:rPr>
        <w:t xml:space="preserve">) by the project director, transfer of funds budgeted for participant support costs, the </w:t>
      </w:r>
      <w:proofErr w:type="spellStart"/>
      <w:r w:rsidR="00FF1C29">
        <w:rPr>
          <w:rFonts w:ascii="Times New Roman" w:hAnsi="Times New Roman" w:cs="Times New Roman"/>
          <w:sz w:val="24"/>
          <w:szCs w:val="24"/>
        </w:rPr>
        <w:t>subawarding</w:t>
      </w:r>
      <w:proofErr w:type="spellEnd"/>
      <w:r w:rsidR="00FF1C29">
        <w:rPr>
          <w:rFonts w:ascii="Times New Roman" w:hAnsi="Times New Roman" w:cs="Times New Roman"/>
          <w:sz w:val="24"/>
          <w:szCs w:val="24"/>
        </w:rPr>
        <w:t xml:space="preserve">, transferring or contracting any work (unless approved in the submitted application package) </w:t>
      </w:r>
      <w:r w:rsidRPr="00D90C0A">
        <w:rPr>
          <w:rFonts w:ascii="Times New Roman" w:hAnsi="Times New Roman" w:cs="Times New Roman"/>
          <w:sz w:val="24"/>
          <w:szCs w:val="24"/>
        </w:rPr>
        <w:t xml:space="preserve">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tab/>
      </w:r>
    </w:p>
    <w:p w:rsidR="008F2F2B" w:rsidRPr="0027599C" w:rsidRDefault="00483F67"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008F2F2B" w:rsidRPr="0027599C">
        <w:rPr>
          <w:rFonts w:ascii="Times New Roman" w:hAnsi="Times New Roman" w:cs="Times New Roman"/>
          <w:sz w:val="24"/>
          <w:szCs w:val="24"/>
        </w:rPr>
        <w:t xml:space="preserve">, </w:t>
      </w:r>
      <w:r w:rsidR="0078478E" w:rsidRPr="0027599C">
        <w:rPr>
          <w:rFonts w:ascii="Times New Roman" w:hAnsi="Times New Roman" w:cs="Times New Roman"/>
          <w:sz w:val="24"/>
          <w:szCs w:val="24"/>
        </w:rPr>
        <w:t>Grants Officer</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sidR="0027599C">
        <w:rPr>
          <w:rFonts w:ascii="Times New Roman" w:hAnsi="Times New Roman" w:cs="Times New Roman"/>
          <w:sz w:val="24"/>
          <w:szCs w:val="24"/>
        </w:rPr>
        <w:t>40</w:t>
      </w:r>
    </w:p>
    <w:p w:rsidR="00CC47E2"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w:t>
      </w:r>
      <w:r w:rsidR="00D06FA6">
        <w:rPr>
          <w:rFonts w:ascii="Times New Roman" w:hAnsi="Times New Roman" w:cs="Times New Roman"/>
          <w:sz w:val="24"/>
          <w:szCs w:val="24"/>
        </w:rPr>
        <w:t>transfer costs</w:t>
      </w:r>
      <w:r w:rsidRPr="0078478E">
        <w:rPr>
          <w:rFonts w:ascii="Times New Roman" w:hAnsi="Times New Roman" w:cs="Times New Roman"/>
          <w:sz w:val="24"/>
          <w:szCs w:val="24"/>
        </w:rPr>
        <w:t xml:space="preserve"> within the approved direct cost </w:t>
      </w:r>
      <w:r w:rsidR="008A51FB">
        <w:rPr>
          <w:rFonts w:ascii="Times New Roman" w:hAnsi="Times New Roman" w:cs="Times New Roman"/>
          <w:sz w:val="24"/>
          <w:szCs w:val="24"/>
        </w:rPr>
        <w:t>categories</w:t>
      </w:r>
      <w:r w:rsidRPr="0078478E">
        <w:rPr>
          <w:rFonts w:ascii="Times New Roman" w:hAnsi="Times New Roman" w:cs="Times New Roman"/>
          <w:sz w:val="24"/>
          <w:szCs w:val="24"/>
        </w:rPr>
        <w:t xml:space="preserve"> to meet unanticipated requirements.  However, as required in </w:t>
      </w:r>
      <w:r w:rsidR="00FF1C29">
        <w:rPr>
          <w:rFonts w:ascii="Times New Roman" w:hAnsi="Times New Roman" w:cs="Times New Roman"/>
          <w:sz w:val="24"/>
          <w:szCs w:val="24"/>
        </w:rPr>
        <w:t>2 CFR 200.308(e)</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the Agency</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requires</w:t>
      </w:r>
      <w:r w:rsidRPr="0078478E">
        <w:rPr>
          <w:rFonts w:ascii="Times New Roman" w:hAnsi="Times New Roman" w:cs="Times New Roman"/>
          <w:sz w:val="24"/>
          <w:szCs w:val="24"/>
        </w:rPr>
        <w:t xml:space="preserve">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w:t>
      </w:r>
      <w:r w:rsidR="00FF1C29">
        <w:rPr>
          <w:rFonts w:ascii="Times New Roman" w:hAnsi="Times New Roman" w:cs="Times New Roman"/>
          <w:sz w:val="24"/>
          <w:szCs w:val="24"/>
        </w:rPr>
        <w:t>2 CFR 200.308</w:t>
      </w:r>
      <w:r w:rsidRPr="0078478E">
        <w:rPr>
          <w:rFonts w:ascii="Times New Roman" w:hAnsi="Times New Roman" w:cs="Times New Roman"/>
          <w:sz w:val="24"/>
          <w:szCs w:val="24"/>
        </w:rPr>
        <w:t xml:space="preserve"> </w:t>
      </w:r>
      <w:r w:rsidR="00544133">
        <w:rPr>
          <w:rFonts w:ascii="Times New Roman" w:hAnsi="Times New Roman" w:cs="Times New Roman"/>
          <w:sz w:val="24"/>
          <w:szCs w:val="24"/>
        </w:rPr>
        <w:t xml:space="preserve">shall </w:t>
      </w:r>
      <w:r w:rsidRPr="0078478E">
        <w:rPr>
          <w:rFonts w:ascii="Times New Roman" w:hAnsi="Times New Roman" w:cs="Times New Roman"/>
          <w:sz w:val="24"/>
          <w:szCs w:val="24"/>
        </w:rPr>
        <w:t xml:space="preserve">also </w:t>
      </w:r>
      <w:r w:rsidR="00FF1C29">
        <w:rPr>
          <w:rFonts w:ascii="Times New Roman" w:hAnsi="Times New Roman" w:cs="Times New Roman"/>
          <w:sz w:val="24"/>
          <w:szCs w:val="24"/>
        </w:rPr>
        <w:t>apply</w:t>
      </w:r>
      <w:r w:rsidRPr="0078478E">
        <w:rPr>
          <w:rFonts w:ascii="Times New Roman" w:hAnsi="Times New Roman" w:cs="Times New Roman"/>
          <w:sz w:val="24"/>
          <w:szCs w:val="24"/>
        </w:rPr>
        <w:t>.</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xml:space="preserve">.  All requests for changes must be made at least </w:t>
      </w:r>
      <w:r w:rsidR="00CF65BA">
        <w:rPr>
          <w:rFonts w:ascii="Times New Roman" w:hAnsi="Times New Roman" w:cs="Times New Roman"/>
          <w:sz w:val="24"/>
          <w:szCs w:val="24"/>
        </w:rPr>
        <w:t>30</w:t>
      </w:r>
      <w:r w:rsidR="00CF65BA" w:rsidRPr="0078478E">
        <w:rPr>
          <w:rFonts w:ascii="Times New Roman" w:hAnsi="Times New Roman" w:cs="Times New Roman"/>
          <w:sz w:val="24"/>
          <w:szCs w:val="24"/>
        </w:rPr>
        <w:t xml:space="preserve"> </w:t>
      </w:r>
      <w:r w:rsidRPr="0078478E">
        <w:rPr>
          <w:rFonts w:ascii="Times New Roman" w:hAnsi="Times New Roman" w:cs="Times New Roman"/>
          <w:sz w:val="24"/>
          <w:szCs w:val="24"/>
        </w:rPr>
        <w:t>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 xml:space="preserve">request received </w:t>
      </w:r>
      <w:r w:rsidR="008958D6" w:rsidRPr="008958D6">
        <w:rPr>
          <w:rFonts w:ascii="Times New Roman" w:hAnsi="Times New Roman" w:cs="Times New Roman"/>
          <w:sz w:val="24"/>
          <w:szCs w:val="24"/>
          <w:u w:val="single"/>
        </w:rPr>
        <w:t>after</w:t>
      </w:r>
      <w:r w:rsidR="000664DC">
        <w:rPr>
          <w:rFonts w:ascii="Times New Roman" w:hAnsi="Times New Roman" w:cs="Times New Roman"/>
          <w:sz w:val="24"/>
          <w:szCs w:val="24"/>
          <w:u w:val="single"/>
        </w:rPr>
        <w:t xml:space="preserve"> this time</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w:t>
      </w:r>
      <w:r w:rsidR="0032567B">
        <w:rPr>
          <w:rFonts w:ascii="Times New Roman" w:hAnsi="Times New Roman" w:cs="Times New Roman"/>
          <w:sz w:val="24"/>
          <w:szCs w:val="24"/>
        </w:rPr>
        <w:tab/>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w:t>
      </w:r>
    </w:p>
    <w:p w:rsidR="000B3B9F" w:rsidRPr="0038267E" w:rsidRDefault="000B3B9F" w:rsidP="00D9720F">
      <w:pPr>
        <w:spacing w:after="0" w:line="240" w:lineRule="auto"/>
        <w:ind w:left="180" w:right="270"/>
        <w:rPr>
          <w:rFonts w:ascii="Times New Roman" w:hAnsi="Times New Roman" w:cs="Times New Roman"/>
          <w:b/>
          <w:iCs/>
          <w:color w:val="000000"/>
          <w:sz w:val="24"/>
          <w:szCs w:val="24"/>
        </w:rPr>
      </w:pPr>
    </w:p>
    <w:p w:rsidR="008958D6" w:rsidRPr="008958D6" w:rsidRDefault="008958D6" w:rsidP="008958D6">
      <w:pPr>
        <w:spacing w:after="0"/>
        <w:ind w:left="450" w:right="270"/>
        <w:rPr>
          <w:rFonts w:ascii="Times New Roman" w:hAnsi="Times New Roman" w:cs="Times New Roman"/>
          <w:b/>
          <w:sz w:val="24"/>
          <w:szCs w:val="24"/>
        </w:rPr>
      </w:pPr>
      <w:r w:rsidRPr="008958D6">
        <w:rPr>
          <w:rFonts w:ascii="Times New Roman" w:hAnsi="Times New Roman" w:cs="Times New Roman"/>
          <w:b/>
          <w:sz w:val="24"/>
          <w:szCs w:val="24"/>
        </w:rPr>
        <w:t>REPORTING</w:t>
      </w:r>
    </w:p>
    <w:p w:rsidR="008958D6" w:rsidRPr="008958D6" w:rsidRDefault="008958D6" w:rsidP="008958D6">
      <w:pPr>
        <w:spacing w:after="0"/>
        <w:ind w:left="180" w:right="270"/>
        <w:rPr>
          <w:rFonts w:ascii="Times New Roman" w:hAnsi="Times New Roman" w:cs="Times New Roman"/>
          <w:sz w:val="24"/>
          <w:szCs w:val="24"/>
        </w:rPr>
      </w:pPr>
    </w:p>
    <w:p w:rsidR="008E4B5A" w:rsidRPr="0078478E" w:rsidRDefault="008E4B5A" w:rsidP="008E4B5A">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 Progress Reports</w:t>
      </w:r>
      <w:r>
        <w:rPr>
          <w:rFonts w:ascii="Times New Roman" w:hAnsi="Times New Roman" w:cs="Times New Roman"/>
          <w:b/>
          <w:sz w:val="24"/>
          <w:szCs w:val="24"/>
        </w:rPr>
        <w:t>:</w:t>
      </w:r>
      <w:r w:rsidRPr="0078478E">
        <w:rPr>
          <w:rFonts w:ascii="Times New Roman" w:hAnsi="Times New Roman" w:cs="Times New Roman"/>
          <w:sz w:val="24"/>
          <w:szCs w:val="24"/>
        </w:rPr>
        <w:t xml:space="preserve">  Progress reports must be sent to </w:t>
      </w:r>
      <w:r w:rsidR="00DD7DF7">
        <w:rPr>
          <w:rFonts w:ascii="Times New Roman" w:hAnsi="Times New Roman" w:cs="Times New Roman"/>
          <w:sz w:val="24"/>
          <w:szCs w:val="24"/>
        </w:rPr>
        <w:t>the Agency</w:t>
      </w:r>
      <w:r w:rsidRPr="0078478E">
        <w:rPr>
          <w:rFonts w:ascii="Times New Roman" w:hAnsi="Times New Roman" w:cs="Times New Roman"/>
          <w:sz w:val="24"/>
          <w:szCs w:val="24"/>
        </w:rPr>
        <w:t xml:space="preserve"> 30 days following the end of each </w:t>
      </w:r>
      <w:r>
        <w:rPr>
          <w:rFonts w:ascii="Times New Roman" w:hAnsi="Times New Roman" w:cs="Times New Roman"/>
          <w:sz w:val="24"/>
          <w:szCs w:val="24"/>
        </w:rPr>
        <w:t xml:space="preserve">quarterly </w:t>
      </w:r>
      <w:r w:rsidRPr="0078478E">
        <w:rPr>
          <w:rFonts w:ascii="Times New Roman" w:hAnsi="Times New Roman" w:cs="Times New Roman"/>
          <w:sz w:val="24"/>
          <w:szCs w:val="24"/>
        </w:rPr>
        <w:t xml:space="preserve">period.  These reports should cover the preceding </w:t>
      </w:r>
      <w:r>
        <w:rPr>
          <w:rFonts w:ascii="Times New Roman" w:hAnsi="Times New Roman" w:cs="Times New Roman"/>
          <w:sz w:val="24"/>
          <w:szCs w:val="24"/>
        </w:rPr>
        <w:t xml:space="preserve">quarterly period </w:t>
      </w:r>
      <w:r w:rsidRPr="0078478E">
        <w:rPr>
          <w:rFonts w:ascii="Times New Roman" w:hAnsi="Times New Roman" w:cs="Times New Roman"/>
          <w:sz w:val="24"/>
          <w:szCs w:val="24"/>
        </w:rPr>
        <w:t xml:space="preserve">of activity.   A final report identifying the accomplishments of the project is due 90 days after the end date of this Agreement.  At a minimum, progress reports should include the following information: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 narrative description of project progress, tasks completed, and roadblocks or problems;</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lastRenderedPageBreak/>
        <w:t>Reasons why goals and objectives were not met, if appropriate, particularly at predefined go/no-go decision points, and justification of decision to proceed;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Discuss the budget impact and/or costs associated </w:t>
      </w:r>
      <w:proofErr w:type="spellStart"/>
      <w:r w:rsidRPr="0078478E">
        <w:rPr>
          <w:rFonts w:ascii="Times New Roman" w:hAnsi="Times New Roman" w:cs="Times New Roman"/>
          <w:sz w:val="24"/>
          <w:szCs w:val="24"/>
        </w:rPr>
        <w:t>within</w:t>
      </w:r>
      <w:proofErr w:type="spellEnd"/>
      <w:r w:rsidRPr="0078478E">
        <w:rPr>
          <w:rFonts w:ascii="Times New Roman" w:hAnsi="Times New Roman" w:cs="Times New Roman"/>
          <w:sz w:val="24"/>
          <w:szCs w:val="24"/>
        </w:rPr>
        <w:t xml:space="preserve"> this reporting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List key activities planned for the next report period; </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Findings or activities which may require changes in schedule, accomplishments, or costs, particularly those changes which may impact the </w:t>
      </w:r>
      <w:r>
        <w:rPr>
          <w:rFonts w:ascii="Times New Roman" w:hAnsi="Times New Roman" w:cs="Times New Roman"/>
          <w:sz w:val="24"/>
          <w:szCs w:val="24"/>
        </w:rPr>
        <w:t>grantee’s</w:t>
      </w:r>
      <w:r w:rsidRPr="0078478E">
        <w:rPr>
          <w:rFonts w:ascii="Times New Roman" w:hAnsi="Times New Roman" w:cs="Times New Roman"/>
          <w:sz w:val="24"/>
          <w:szCs w:val="24"/>
        </w:rPr>
        <w:t xml:space="preserve"> ability to utilize grant funds within the specified time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Other pertinent information including, when appropriate, analysis and explanation of cost overruns; and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Any unique aspects that you would like to share.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Recipient</w:t>
      </w:r>
      <w:r w:rsidRPr="0078478E">
        <w:rPr>
          <w:rFonts w:ascii="Times New Roman" w:hAnsi="Times New Roman" w:cs="Times New Roman"/>
          <w:sz w:val="24"/>
          <w:szCs w:val="24"/>
        </w:rPr>
        <w:t xml:space="preserve"> must report </w:t>
      </w:r>
      <w:r w:rsidRPr="0078478E">
        <w:rPr>
          <w:rFonts w:ascii="Times New Roman" w:hAnsi="Times New Roman" w:cs="Times New Roman"/>
          <w:sz w:val="24"/>
          <w:szCs w:val="24"/>
          <w:u w:val="single"/>
        </w:rPr>
        <w:t>immediately</w:t>
      </w:r>
      <w:r w:rsidRPr="0078478E">
        <w:rPr>
          <w:rFonts w:ascii="Times New Roman" w:hAnsi="Times New Roman" w:cs="Times New Roman"/>
          <w:sz w:val="24"/>
          <w:szCs w:val="24"/>
        </w:rPr>
        <w:t xml:space="preserve"> any problems, delays, or adverse conditions that impair the </w:t>
      </w:r>
      <w:r>
        <w:rPr>
          <w:rFonts w:ascii="Times New Roman" w:hAnsi="Times New Roman" w:cs="Times New Roman"/>
          <w:sz w:val="24"/>
          <w:szCs w:val="24"/>
        </w:rPr>
        <w:t>Grantee</w:t>
      </w:r>
      <w:r w:rsidRPr="0078478E">
        <w:rPr>
          <w:rFonts w:ascii="Times New Roman" w:hAnsi="Times New Roman" w:cs="Times New Roman"/>
          <w:sz w:val="24"/>
          <w:szCs w:val="24"/>
        </w:rPr>
        <w:t xml:space="preserve">’s ability to meet the grant objectives.  The notification must include information on action taken or contemplated in response to the problem. </w:t>
      </w:r>
    </w:p>
    <w:p w:rsidR="008E4B5A" w:rsidRDefault="008E4B5A" w:rsidP="001E279D">
      <w:pPr>
        <w:tabs>
          <w:tab w:val="left" w:pos="-720"/>
          <w:tab w:val="left" w:pos="0"/>
        </w:tabs>
        <w:suppressAutoHyphens/>
        <w:ind w:left="450" w:right="270"/>
        <w:rPr>
          <w:rFonts w:ascii="Times New Roman" w:hAnsi="Times New Roman" w:cs="Times New Roman"/>
          <w:sz w:val="24"/>
          <w:szCs w:val="24"/>
        </w:rPr>
      </w:pPr>
      <w:r>
        <w:rPr>
          <w:rFonts w:ascii="Times New Roman" w:hAnsi="Times New Roman" w:cs="Times New Roman"/>
          <w:sz w:val="24"/>
          <w:szCs w:val="24"/>
        </w:rPr>
        <w:t>All m</w:t>
      </w:r>
      <w:r w:rsidRPr="0078478E">
        <w:rPr>
          <w:rFonts w:ascii="Times New Roman" w:hAnsi="Times New Roman" w:cs="Times New Roman"/>
          <w:sz w:val="24"/>
          <w:szCs w:val="24"/>
        </w:rPr>
        <w:t xml:space="preserve">aterials developed with funding from this Agreement must be submitted in an electronic format (preferably Microsoft Word).  </w:t>
      </w: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is strongly encouraged to submit the Quarterly Progress Report and associated documentation and attachments via electronic mail to</w:t>
      </w:r>
      <w:r>
        <w:rPr>
          <w:rFonts w:ascii="Times New Roman" w:hAnsi="Times New Roman" w:cs="Times New Roman"/>
          <w:sz w:val="24"/>
          <w:szCs w:val="24"/>
        </w:rPr>
        <w:t xml:space="preserve"> the Grants Officer.   </w:t>
      </w:r>
      <w:r w:rsidR="00FD3CB0">
        <w:rPr>
          <w:rFonts w:ascii="Times New Roman" w:hAnsi="Times New Roman" w:cs="Times New Roman"/>
          <w:sz w:val="24"/>
          <w:szCs w:val="24"/>
        </w:rPr>
        <w:t xml:space="preserve">The recipient may be required to submit reports using the SF-PPR, Periodic Progress Report.  </w:t>
      </w:r>
      <w:r w:rsidRPr="0078478E">
        <w:rPr>
          <w:rFonts w:ascii="Times New Roman" w:hAnsi="Times New Roman" w:cs="Times New Roman"/>
          <w:sz w:val="24"/>
          <w:szCs w:val="24"/>
        </w:rPr>
        <w:t xml:space="preserve">If 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wishes to send a hard copy, an original shall be sent to</w:t>
      </w:r>
      <w:r>
        <w:rPr>
          <w:rFonts w:ascii="Times New Roman" w:hAnsi="Times New Roman" w:cs="Times New Roman"/>
          <w:sz w:val="24"/>
          <w:szCs w:val="24"/>
        </w:rPr>
        <w:t xml:space="preserve"> the address listed above. </w:t>
      </w:r>
    </w:p>
    <w:p w:rsidR="008404EA" w:rsidRPr="0078478E" w:rsidRDefault="008404EA" w:rsidP="00D9720F">
      <w:pPr>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iCs/>
          <w:color w:val="000000"/>
          <w:sz w:val="24"/>
          <w:szCs w:val="24"/>
        </w:rPr>
        <w:t>Financial Status Reports</w:t>
      </w:r>
      <w:r w:rsidR="00520C14">
        <w:rPr>
          <w:rFonts w:ascii="Times New Roman" w:hAnsi="Times New Roman" w:cs="Times New Roman"/>
          <w:b/>
          <w:iCs/>
          <w:color w:val="000000"/>
          <w:sz w:val="24"/>
          <w:szCs w:val="24"/>
        </w:rPr>
        <w:t>:</w:t>
      </w:r>
      <w:r w:rsidRPr="0078478E">
        <w:rPr>
          <w:rFonts w:ascii="Times New Roman" w:hAnsi="Times New Roman" w:cs="Times New Roman"/>
          <w:iCs/>
          <w:color w:val="000000"/>
          <w:sz w:val="24"/>
          <w:szCs w:val="24"/>
        </w:rPr>
        <w:t xml:space="preserve"> </w:t>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is required to electronically enter the quarterly and final financial status report (SF-425) into the FNS, Food Programs Reporting System (FPRS).  This report must be certified by the grantee’s chief fiscal officer or an officer of comparable rank.  Included with the terms and conditions are instructions on how to obtain access and enter data into FPRS.  This report must be entered within 30 days after the close of each quarter.  The Final Financial Report must be entered into FPRS within 90 days of the expiration of </w:t>
      </w:r>
      <w:r w:rsidR="005B1F4A">
        <w:rPr>
          <w:rFonts w:ascii="Times New Roman" w:hAnsi="Times New Roman" w:cs="Times New Roman"/>
          <w:sz w:val="24"/>
          <w:szCs w:val="24"/>
        </w:rPr>
        <w:t xml:space="preserve">this </w:t>
      </w:r>
      <w:r w:rsidRPr="0078478E">
        <w:rPr>
          <w:rFonts w:ascii="Times New Roman" w:hAnsi="Times New Roman" w:cs="Times New Roman"/>
          <w:sz w:val="24"/>
          <w:szCs w:val="24"/>
        </w:rPr>
        <w:t xml:space="preserve">agreement.  This report must also be certified by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’s </w:t>
      </w:r>
      <w:r w:rsidRPr="0078478E">
        <w:rPr>
          <w:rFonts w:ascii="Times New Roman" w:hAnsi="Times New Roman" w:cs="Times New Roman"/>
          <w:sz w:val="24"/>
          <w:szCs w:val="24"/>
        </w:rPr>
        <w:t>chief fiscal officer or an officer of comparable rank.</w:t>
      </w:r>
    </w:p>
    <w:p w:rsidR="00E130BD" w:rsidRDefault="00E130BD" w:rsidP="00D9720F">
      <w:pPr>
        <w:spacing w:after="0" w:line="240" w:lineRule="auto"/>
        <w:ind w:left="1314" w:right="270"/>
        <w:rPr>
          <w:rFonts w:ascii="Times New Roman" w:hAnsi="Times New Roman" w:cs="Times New Roman"/>
          <w:sz w:val="24"/>
          <w:szCs w:val="24"/>
        </w:rPr>
      </w:pPr>
    </w:p>
    <w:p w:rsidR="008958D6" w:rsidRPr="008958D6" w:rsidRDefault="008958D6" w:rsidP="008958D6">
      <w:pPr>
        <w:spacing w:after="0" w:line="240" w:lineRule="auto"/>
        <w:ind w:left="90" w:right="270" w:firstLine="360"/>
        <w:rPr>
          <w:rFonts w:ascii="Times New Roman" w:hAnsi="Times New Roman" w:cs="Times New Roman"/>
          <w:b/>
          <w:sz w:val="24"/>
          <w:szCs w:val="24"/>
        </w:rPr>
      </w:pPr>
      <w:r w:rsidRPr="008958D6">
        <w:rPr>
          <w:rFonts w:ascii="Times New Roman" w:hAnsi="Times New Roman" w:cs="Times New Roman"/>
          <w:b/>
          <w:sz w:val="24"/>
          <w:szCs w:val="24"/>
        </w:rPr>
        <w:t>REGULATORY AND STATUTORY REQUIREMENTS</w:t>
      </w:r>
    </w:p>
    <w:p w:rsidR="00D01100" w:rsidRPr="0078478E" w:rsidRDefault="00D01100" w:rsidP="00D9720F">
      <w:pPr>
        <w:spacing w:after="0" w:line="240" w:lineRule="auto"/>
        <w:ind w:left="1314"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t>Office of Management and Budget (OMB)</w:t>
      </w:r>
      <w:r w:rsidR="002A028A">
        <w:rPr>
          <w:rFonts w:ascii="Times New Roman" w:hAnsi="Times New Roman" w:cs="Times New Roman"/>
          <w:b/>
          <w:sz w:val="24"/>
          <w:szCs w:val="24"/>
        </w:rPr>
        <w:t xml:space="preserve">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0D3BA5">
        <w:rPr>
          <w:rFonts w:ascii="Times New Roman" w:hAnsi="Times New Roman" w:cs="Times New Roman"/>
          <w:sz w:val="24"/>
          <w:szCs w:val="24"/>
        </w:rPr>
        <w:t>Recipient</w:t>
      </w:r>
      <w:r w:rsidR="005B1F4A">
        <w:rPr>
          <w:rFonts w:ascii="Times New Roman" w:hAnsi="Times New Roman" w:cs="Times New Roman"/>
          <w:sz w:val="24"/>
          <w:szCs w:val="24"/>
        </w:rPr>
        <w:t>’s</w:t>
      </w:r>
      <w:r w:rsidR="005B1F4A" w:rsidRPr="00C575D0">
        <w:rPr>
          <w:rFonts w:ascii="Times New Roman" w:hAnsi="Times New Roman" w:cs="Times New Roman"/>
          <w:sz w:val="24"/>
          <w:szCs w:val="24"/>
        </w:rPr>
        <w:t xml:space="preserve"> </w:t>
      </w:r>
      <w:r w:rsidR="00956C81" w:rsidRPr="00C575D0">
        <w:rPr>
          <w:rFonts w:ascii="Times New Roman" w:hAnsi="Times New Roman" w:cs="Times New Roman"/>
          <w:sz w:val="24"/>
          <w:szCs w:val="24"/>
        </w:rPr>
        <w:t xml:space="preserve">organizational entity type as noted below. </w:t>
      </w:r>
    </w:p>
    <w:p w:rsidR="00956C81" w:rsidRDefault="00956C81" w:rsidP="00D9720F">
      <w:pPr>
        <w:shd w:val="clear" w:color="auto" w:fill="FFFFFF" w:themeFill="background1"/>
        <w:tabs>
          <w:tab w:val="num" w:pos="720"/>
          <w:tab w:val="left" w:pos="1440"/>
        </w:tabs>
        <w:spacing w:after="0"/>
        <w:ind w:right="270"/>
        <w:rPr>
          <w:rFonts w:ascii="Times New Roman" w:hAnsi="Times New Roman" w:cs="Times New Roman"/>
          <w:sz w:val="24"/>
          <w:szCs w:val="24"/>
        </w:rPr>
      </w:pPr>
    </w:p>
    <w:p w:rsidR="000B3B9F" w:rsidRDefault="000B3B9F" w:rsidP="00D9720F">
      <w:pPr>
        <w:spacing w:after="0"/>
        <w:ind w:left="720" w:right="270"/>
        <w:rPr>
          <w:rFonts w:ascii="Times New Roman" w:hAnsi="Times New Roman" w:cs="Times New Roman"/>
          <w:b/>
          <w:sz w:val="24"/>
          <w:szCs w:val="24"/>
          <w:u w:val="single"/>
        </w:rPr>
      </w:pP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 CFR Part 170: “Reporting Sub-award and Executive Compensation Information”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470487"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p>
    <w:p w:rsidR="00470487"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200: “Uniform Administrative Requi</w:t>
      </w:r>
      <w:r w:rsidR="00FF710F">
        <w:rPr>
          <w:rFonts w:ascii="Times New Roman" w:hAnsi="Times New Roman" w:cs="Times New Roman"/>
          <w:sz w:val="24"/>
          <w:szCs w:val="24"/>
        </w:rPr>
        <w:t>re</w:t>
      </w:r>
      <w:r>
        <w:rPr>
          <w:rFonts w:ascii="Times New Roman" w:hAnsi="Times New Roman" w:cs="Times New Roman"/>
          <w:sz w:val="24"/>
          <w:szCs w:val="24"/>
        </w:rPr>
        <w:t>ments, Cost Principles, and Audit Requirements for Federal Awards”</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400: “Uniform Administrative Requirements, Cost Principles, and Audit Requirements for Federal Awards”  </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E5659A" w:rsidRDefault="00E5659A" w:rsidP="00E5659A">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7 CFR Part 3: “Debt Management”</w:t>
      </w:r>
    </w:p>
    <w:p w:rsidR="00470487" w:rsidRDefault="00470487" w:rsidP="00470487">
      <w:pPr>
        <w:pStyle w:val="ListParagraph"/>
        <w:numPr>
          <w:ilvl w:val="0"/>
          <w:numId w:val="25"/>
        </w:numPr>
        <w:ind w:left="630"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E5659A" w:rsidRPr="00076424" w:rsidRDefault="00E5659A" w:rsidP="00E5659A">
      <w:pPr>
        <w:pStyle w:val="ListParagraph"/>
        <w:numPr>
          <w:ilvl w:val="0"/>
          <w:numId w:val="25"/>
        </w:numPr>
        <w:ind w:left="630"/>
        <w:rPr>
          <w:rFonts w:ascii="Times New Roman" w:hAnsi="Times New Roman" w:cs="Times New Roman"/>
          <w:sz w:val="24"/>
          <w:szCs w:val="24"/>
        </w:rPr>
      </w:pPr>
      <w:r w:rsidRPr="00076424">
        <w:rPr>
          <w:rFonts w:ascii="Times New Roman" w:hAnsi="Times New Roman" w:cs="Times New Roman"/>
          <w:sz w:val="24"/>
          <w:szCs w:val="24"/>
        </w:rPr>
        <w:t xml:space="preserve">Privacy Act. </w:t>
      </w:r>
      <w:r>
        <w:rPr>
          <w:rFonts w:ascii="Times New Roman" w:hAnsi="Times New Roman" w:cs="Times New Roman"/>
          <w:sz w:val="24"/>
          <w:szCs w:val="24"/>
        </w:rPr>
        <w:t>T</w:t>
      </w:r>
      <w:r w:rsidRPr="00076424">
        <w:rPr>
          <w:rFonts w:ascii="Times New Roman" w:hAnsi="Times New Roman" w:cs="Times New Roman"/>
          <w:sz w:val="24"/>
          <w:szCs w:val="24"/>
        </w:rPr>
        <w:t>he Cooperator</w:t>
      </w:r>
      <w:r>
        <w:rPr>
          <w:rFonts w:ascii="Times New Roman" w:hAnsi="Times New Roman" w:cs="Times New Roman"/>
          <w:sz w:val="24"/>
          <w:szCs w:val="24"/>
        </w:rPr>
        <w:t>/Grantee</w:t>
      </w:r>
      <w:r w:rsidRPr="00076424">
        <w:rPr>
          <w:rFonts w:ascii="Times New Roman" w:hAnsi="Times New Roman" w:cs="Times New Roman"/>
          <w:sz w:val="24"/>
          <w:szCs w:val="24"/>
        </w:rPr>
        <w:t xml:space="preserve"> </w:t>
      </w:r>
      <w:r>
        <w:rPr>
          <w:rFonts w:ascii="Times New Roman" w:hAnsi="Times New Roman" w:cs="Times New Roman"/>
          <w:sz w:val="24"/>
          <w:szCs w:val="24"/>
        </w:rPr>
        <w:t>shall</w:t>
      </w:r>
      <w:r w:rsidRPr="00076424">
        <w:rPr>
          <w:rFonts w:ascii="Times New Roman" w:hAnsi="Times New Roman" w:cs="Times New Roman"/>
          <w:sz w:val="24"/>
          <w:szCs w:val="24"/>
        </w:rPr>
        <w:t xml:space="preserve"> follow the rules and procedures of disclosure set forth in the Privacy Act of 1974, 5 U.S.C. 552a, and implementing regulations and policies, with respect to systems of records determined to be subject to the Privacy Act.</w:t>
      </w:r>
    </w:p>
    <w:p w:rsidR="00470487" w:rsidRPr="0003792C" w:rsidRDefault="00470487" w:rsidP="00E5659A">
      <w:pPr>
        <w:pStyle w:val="ListParagraph"/>
        <w:numPr>
          <w:ilvl w:val="1"/>
          <w:numId w:val="22"/>
        </w:numPr>
        <w:tabs>
          <w:tab w:val="left" w:pos="630"/>
        </w:tabs>
        <w:spacing w:after="0" w:line="240" w:lineRule="auto"/>
        <w:ind w:left="63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470487" w:rsidRDefault="00470487" w:rsidP="00470487">
      <w:pPr>
        <w:tabs>
          <w:tab w:val="num" w:pos="720"/>
          <w:tab w:val="left" w:pos="1440"/>
        </w:tabs>
        <w:spacing w:after="0"/>
        <w:ind w:left="360" w:right="270" w:hanging="360"/>
        <w:jc w:val="both"/>
        <w:rPr>
          <w:rFonts w:ascii="Times New Roman" w:hAnsi="Times New Roman" w:cs="Times New Roman"/>
          <w:sz w:val="24"/>
          <w:szCs w:val="24"/>
        </w:rPr>
      </w:pPr>
    </w:p>
    <w:p w:rsidR="00956C81" w:rsidRDefault="00956C81" w:rsidP="00470487">
      <w:pPr>
        <w:tabs>
          <w:tab w:val="num" w:pos="720"/>
          <w:tab w:val="left" w:pos="1440"/>
        </w:tabs>
        <w:spacing w:after="0"/>
        <w:ind w:left="360" w:right="270"/>
        <w:jc w:val="both"/>
        <w:rPr>
          <w:rFonts w:ascii="Times New Roman" w:hAnsi="Times New Roman" w:cs="Times New Roman"/>
          <w:sz w:val="24"/>
          <w:szCs w:val="24"/>
        </w:rPr>
      </w:pPr>
    </w:p>
    <w:p w:rsidR="008958D6" w:rsidRP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Cs w:val="0"/>
          <w:sz w:val="22"/>
          <w:szCs w:val="22"/>
        </w:rPr>
      </w:pPr>
      <w:r w:rsidRPr="008958D6">
        <w:rPr>
          <w:rStyle w:val="Strong"/>
          <w:bCs w:val="0"/>
        </w:rPr>
        <w:t>PROPERTY STANDARDS</w:t>
      </w:r>
    </w:p>
    <w:p w:rsid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 w:val="0"/>
          <w:bCs w:val="0"/>
          <w:sz w:val="22"/>
          <w:szCs w:val="22"/>
        </w:rPr>
      </w:pPr>
    </w:p>
    <w:p w:rsidR="00DD7DF7" w:rsidRDefault="00BB3A40" w:rsidP="00BB3A40">
      <w:pPr>
        <w:pStyle w:val="NormalWeb"/>
        <w:numPr>
          <w:ilvl w:val="0"/>
          <w:numId w:val="2"/>
        </w:numPr>
        <w:spacing w:before="0" w:beforeAutospacing="0" w:after="0" w:afterAutospacing="0" w:line="276" w:lineRule="auto"/>
        <w:ind w:right="270"/>
        <w:rPr>
          <w:rStyle w:val="Strong"/>
          <w:b w:val="0"/>
          <w:bCs w:val="0"/>
        </w:rPr>
      </w:pPr>
      <w:r>
        <w:rPr>
          <w:rStyle w:val="Strong"/>
          <w:b w:val="0"/>
          <w:bCs w:val="0"/>
        </w:rPr>
        <w:t xml:space="preserve"> </w:t>
      </w:r>
      <w:r w:rsidR="008958D6" w:rsidRPr="008958D6">
        <w:rPr>
          <w:rStyle w:val="Strong"/>
          <w:bCs w:val="0"/>
        </w:rPr>
        <w:t>Insurance Coverage</w:t>
      </w:r>
      <w:r w:rsidR="00DD7DF7">
        <w:rPr>
          <w:rStyle w:val="Strong"/>
          <w:b w:val="0"/>
          <w:bCs w:val="0"/>
        </w:rPr>
        <w:t xml:space="preserve">: The Recipient must provide the equivalent insurance coverage for real property and equipment acquired </w:t>
      </w:r>
      <w:r w:rsidR="00862897">
        <w:rPr>
          <w:rStyle w:val="Strong"/>
          <w:b w:val="0"/>
          <w:bCs w:val="0"/>
        </w:rPr>
        <w:t>or</w:t>
      </w:r>
      <w:r w:rsidR="00DD7DF7">
        <w:rPr>
          <w:rStyle w:val="Strong"/>
          <w:b w:val="0"/>
          <w:bCs w:val="0"/>
        </w:rPr>
        <w:t xml:space="preserve"> improved with Federal funds.  </w:t>
      </w:r>
    </w:p>
    <w:p w:rsidR="008958D6" w:rsidRDefault="008958D6" w:rsidP="008958D6">
      <w:pPr>
        <w:pStyle w:val="NormalWeb"/>
        <w:spacing w:before="0" w:beforeAutospacing="0" w:after="0" w:afterAutospacing="0" w:line="276" w:lineRule="auto"/>
        <w:ind w:left="180" w:right="270"/>
        <w:rPr>
          <w:rStyle w:val="Strong"/>
          <w:b w:val="0"/>
          <w:bCs w:val="0"/>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0540C8">
        <w:rPr>
          <w:rStyle w:val="Strong"/>
        </w:rPr>
        <w:t>:</w:t>
      </w:r>
    </w:p>
    <w:p w:rsidR="00044E50" w:rsidRPr="00044E50" w:rsidRDefault="00044E50" w:rsidP="00D9720F">
      <w:pPr>
        <w:pStyle w:val="NormalWeb"/>
        <w:spacing w:before="0" w:beforeAutospacing="0" w:after="0" w:afterAutospacing="0" w:line="276" w:lineRule="auto"/>
        <w:ind w:left="180" w:right="270"/>
      </w:pPr>
    </w:p>
    <w:p w:rsidR="0009143D"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E4744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may copyright any work that is subject to copyright and was developed, or for which ownership was purchased, under the award. The </w:t>
      </w:r>
      <w:r w:rsidR="00E47444">
        <w:rPr>
          <w:rFonts w:ascii="Times New Roman" w:hAnsi="Times New Roman" w:cs="Times New Roman"/>
          <w:sz w:val="24"/>
          <w:szCs w:val="24"/>
        </w:rPr>
        <w:t>Agency</w:t>
      </w:r>
      <w:r w:rsidR="00E4744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reserves a royalty-free, nonexclusive, and irrevocable right to reproduce, publish or otherwise use these materials for federal purposes and to authorize others to do so. </w:t>
      </w:r>
    </w:p>
    <w:p w:rsidR="00044E50" w:rsidRPr="00044E50" w:rsidRDefault="00044E50" w:rsidP="00D9720F">
      <w:pPr>
        <w:pStyle w:val="NormalWeb"/>
        <w:spacing w:line="276" w:lineRule="auto"/>
        <w:ind w:left="2880" w:right="270"/>
      </w:pPr>
      <w:r w:rsidRPr="00044E50">
        <w:t xml:space="preserve">"Federal purposes" include the use of award products in activities or programs undertaken by the </w:t>
      </w:r>
      <w:r w:rsidR="007345EB">
        <w:t>F</w:t>
      </w:r>
      <w:r w:rsidRPr="00044E50">
        <w:t xml:space="preserve">ederal </w:t>
      </w:r>
      <w:r w:rsidR="007345EB">
        <w:t>G</w:t>
      </w:r>
      <w:r w:rsidRPr="00044E50">
        <w:t xml:space="preserve">overnment, in response to a governmental request, </w:t>
      </w:r>
      <w:r w:rsidRPr="00044E50">
        <w:lastRenderedPageBreak/>
        <w:t>or as otherwise required by federal law. However, the federal government's use of copyrighted materials is not intended to interfere with or disadvantage the recipient or assignee in the sale and distribution of the award product.</w:t>
      </w:r>
      <w:r w:rsidR="00E0478D">
        <w:t>”</w:t>
      </w:r>
    </w:p>
    <w:p w:rsidR="00044E50" w:rsidRPr="00044E50" w:rsidRDefault="00044E50" w:rsidP="00D9720F">
      <w:pPr>
        <w:pStyle w:val="NormalWeb"/>
        <w:spacing w:line="276" w:lineRule="auto"/>
        <w:ind w:left="1440" w:right="270"/>
      </w:pPr>
      <w:r w:rsidRPr="00044E50">
        <w:t xml:space="preserve">The </w:t>
      </w:r>
      <w:r w:rsidR="00E0478D">
        <w:t>Agency</w:t>
      </w:r>
      <w:r w:rsidR="00E0478D" w:rsidRPr="00044E50">
        <w:t xml:space="preserve"> </w:t>
      </w:r>
      <w:r w:rsidRPr="00044E50">
        <w:t>may request copies of an award product for non-profit use</w:t>
      </w:r>
      <w:r w:rsidR="007345EB">
        <w:t xml:space="preserve">. </w:t>
      </w:r>
      <w:r w:rsidRPr="00044E50">
        <w:t>These copies will be provided at the cost of reproduction and shipping, and no royalties or other fees will be charged.</w:t>
      </w:r>
    </w:p>
    <w:p w:rsidR="00044E50" w:rsidRPr="00044E50" w:rsidRDefault="00044E50" w:rsidP="00D9720F">
      <w:pPr>
        <w:pStyle w:val="NormalWeb"/>
        <w:numPr>
          <w:ilvl w:val="1"/>
          <w:numId w:val="2"/>
        </w:numPr>
        <w:spacing w:before="0" w:beforeAutospacing="0" w:after="240" w:afterAutospacing="0" w:line="276" w:lineRule="auto"/>
        <w:ind w:left="1440" w:right="270" w:hanging="720"/>
      </w:pPr>
      <w:r w:rsidRPr="00044E50">
        <w:t xml:space="preserve">The </w:t>
      </w:r>
      <w:r w:rsidR="00E47444">
        <w:t>Agency</w:t>
      </w:r>
      <w:r w:rsidR="00E47444" w:rsidRPr="00044E50">
        <w:t xml:space="preserve"> </w:t>
      </w:r>
      <w:r w:rsidRPr="00044E50">
        <w:t>has the right to:</w:t>
      </w:r>
    </w:p>
    <w:p w:rsidR="00D05313" w:rsidRDefault="00A86F5F">
      <w:pPr>
        <w:numPr>
          <w:ilvl w:val="3"/>
          <w:numId w:val="2"/>
        </w:numPr>
        <w:spacing w:after="240"/>
        <w:ind w:left="2340" w:right="270" w:hanging="270"/>
        <w:rPr>
          <w:rFonts w:ascii="Times New Roman" w:hAnsi="Times New Roman" w:cs="Times New Roman"/>
          <w:sz w:val="24"/>
          <w:szCs w:val="24"/>
        </w:rPr>
      </w:pPr>
      <w:r>
        <w:rPr>
          <w:rFonts w:ascii="Times New Roman" w:hAnsi="Times New Roman" w:cs="Times New Roman"/>
          <w:sz w:val="24"/>
          <w:szCs w:val="24"/>
        </w:rPr>
        <w:t>O</w:t>
      </w:r>
      <w:r w:rsidR="00044E50" w:rsidRPr="00044E50">
        <w:rPr>
          <w:rFonts w:ascii="Times New Roman" w:hAnsi="Times New Roman" w:cs="Times New Roman"/>
          <w:sz w:val="24"/>
          <w:szCs w:val="24"/>
        </w:rPr>
        <w:t>btain, reproduce, publish or otherwise use the data first produced under an award; and</w:t>
      </w:r>
    </w:p>
    <w:p w:rsidR="00D05313" w:rsidRDefault="00A86F5F">
      <w:pPr>
        <w:numPr>
          <w:ilvl w:val="3"/>
          <w:numId w:val="2"/>
        </w:numPr>
        <w:spacing w:after="240"/>
        <w:ind w:left="2340" w:right="270" w:hanging="270"/>
        <w:rPr>
          <w:rFonts w:ascii="Times New Roman" w:hAnsi="Times New Roman" w:cs="Times New Roman"/>
          <w:sz w:val="24"/>
          <w:szCs w:val="24"/>
        </w:rPr>
      </w:pPr>
      <w:r>
        <w:rPr>
          <w:rFonts w:ascii="Times New Roman" w:hAnsi="Times New Roman" w:cs="Times New Roman"/>
          <w:sz w:val="24"/>
          <w:szCs w:val="24"/>
        </w:rPr>
        <w:t>A</w:t>
      </w:r>
      <w:r w:rsidR="00044E50" w:rsidRPr="00044E50">
        <w:rPr>
          <w:rFonts w:ascii="Times New Roman" w:hAnsi="Times New Roman" w:cs="Times New Roman"/>
          <w:sz w:val="24"/>
          <w:szCs w:val="24"/>
        </w:rPr>
        <w:t>uthorize others to receive, reproduce, publish, or otherwise use such data for Federal purposes.</w:t>
      </w:r>
    </w:p>
    <w:p w:rsidR="00044E50" w:rsidRPr="00044E50"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FNS obtains the research data solely in response to a FOIA request, </w:t>
      </w:r>
      <w:r w:rsidR="00B17853">
        <w:rPr>
          <w:rFonts w:ascii="Times New Roman" w:hAnsi="Times New Roman" w:cs="Times New Roman"/>
          <w:sz w:val="24"/>
          <w:szCs w:val="24"/>
        </w:rPr>
        <w:t>the Agency</w:t>
      </w:r>
      <w:r w:rsidR="00B17853" w:rsidRPr="00044E50">
        <w:rPr>
          <w:rFonts w:ascii="Times New Roman" w:hAnsi="Times New Roman" w:cs="Times New Roman"/>
          <w:sz w:val="24"/>
          <w:szCs w:val="24"/>
        </w:rPr>
        <w:t xml:space="preserve"> </w:t>
      </w:r>
      <w:r w:rsidRPr="00044E50">
        <w:rPr>
          <w:rFonts w:ascii="Times New Roman" w:hAnsi="Times New Roman" w:cs="Times New Roman"/>
          <w:sz w:val="24"/>
          <w:szCs w:val="24"/>
        </w:rPr>
        <w:t>may charge the requester a reasonable fee equaling the full incremental cost of obtaining the research data. This fee should reflect costs incurred by the agency, the recipient, and applicable sub</w:t>
      </w:r>
      <w:r w:rsidR="000D3BA5">
        <w:rPr>
          <w:rFonts w:ascii="Times New Roman" w:hAnsi="Times New Roman" w:cs="Times New Roman"/>
          <w:sz w:val="24"/>
          <w:szCs w:val="24"/>
        </w:rPr>
        <w:t>-</w:t>
      </w:r>
      <w:r w:rsidRPr="00044E50">
        <w:rPr>
          <w:rFonts w:ascii="Times New Roman" w:hAnsi="Times New Roman" w:cs="Times New Roman"/>
          <w:sz w:val="24"/>
          <w:szCs w:val="24"/>
        </w:rPr>
        <w:t>recipients. This fee is in addition to any fees the agency may assess under the FOIA (5 U.S.C. 552(a)(4)(A)).</w:t>
      </w:r>
    </w:p>
    <w:p w:rsidR="00044E50" w:rsidRPr="00044E50" w:rsidRDefault="00044E50" w:rsidP="00D9720F">
      <w:pPr>
        <w:spacing w:after="0"/>
        <w:ind w:left="1944" w:right="270"/>
        <w:rPr>
          <w:rFonts w:ascii="Times New Roman" w:hAnsi="Times New Roman" w:cs="Times New Roman"/>
          <w:sz w:val="24"/>
          <w:szCs w:val="24"/>
        </w:rPr>
      </w:pPr>
    </w:p>
    <w:p w:rsidR="00044E50" w:rsidRDefault="00044E50" w:rsidP="00D9720F">
      <w:pPr>
        <w:numPr>
          <w:ilvl w:val="1"/>
          <w:numId w:val="2"/>
        </w:numPr>
        <w:spacing w:after="24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 Title to intangible property acquired under an award or sub</w:t>
      </w:r>
      <w:r w:rsidR="000D3BA5">
        <w:rPr>
          <w:rFonts w:ascii="Times New Roman" w:hAnsi="Times New Roman" w:cs="Times New Roman"/>
          <w:sz w:val="24"/>
          <w:szCs w:val="24"/>
        </w:rPr>
        <w:t>-</w:t>
      </w:r>
      <w:r w:rsidRPr="00044E50">
        <w:rPr>
          <w:rFonts w:ascii="Times New Roman" w:hAnsi="Times New Roman" w:cs="Times New Roman"/>
          <w:sz w:val="24"/>
          <w:szCs w:val="24"/>
        </w:rPr>
        <w:t xml:space="preserve">award vests upon acquisition in the </w:t>
      </w:r>
      <w:r w:rsidR="000D3BA5">
        <w:rPr>
          <w:rFonts w:ascii="Times New Roman" w:hAnsi="Times New Roman" w:cs="Times New Roman"/>
          <w:sz w:val="24"/>
          <w:szCs w:val="24"/>
        </w:rPr>
        <w:t>Recipient</w:t>
      </w:r>
      <w:r w:rsidRPr="00044E50">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044E50">
        <w:rPr>
          <w:rFonts w:ascii="Times New Roman" w:hAnsi="Times New Roman" w:cs="Times New Roman"/>
          <w:sz w:val="24"/>
          <w:szCs w:val="24"/>
        </w:rPr>
        <w:t xml:space="preserve">shall use that property for the originally authorized purpose and shall not encumber the property without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approval. The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reserves the right to determine the disposition of the intangible property when it is no longer needed for the originally authorized purpose.</w:t>
      </w:r>
    </w:p>
    <w:p w:rsidR="008958D6" w:rsidRDefault="00862E95" w:rsidP="008958D6">
      <w:pPr>
        <w:numPr>
          <w:ilvl w:val="0"/>
          <w:numId w:val="2"/>
        </w:numPr>
        <w:spacing w:after="240"/>
        <w:ind w:left="720" w:right="270" w:hanging="540"/>
        <w:rPr>
          <w:rFonts w:ascii="Times New Roman" w:hAnsi="Times New Roman" w:cs="Times New Roman"/>
          <w:sz w:val="24"/>
          <w:szCs w:val="24"/>
        </w:rPr>
      </w:pPr>
      <w:r w:rsidRPr="00862E95">
        <w:rPr>
          <w:rFonts w:ascii="Times New Roman" w:hAnsi="Times New Roman" w:cs="Times New Roman"/>
          <w:b/>
          <w:sz w:val="24"/>
          <w:szCs w:val="24"/>
        </w:rPr>
        <w:t>Federa</w:t>
      </w:r>
      <w:r w:rsidR="00C331BF" w:rsidRPr="00C331BF">
        <w:rPr>
          <w:rFonts w:ascii="Times New Roman" w:hAnsi="Times New Roman" w:cs="Times New Roman"/>
          <w:b/>
          <w:sz w:val="24"/>
          <w:szCs w:val="24"/>
        </w:rPr>
        <w:t>lly-owned and exempt property</w:t>
      </w:r>
      <w:r w:rsidR="00B140D5">
        <w:rPr>
          <w:rFonts w:ascii="Times New Roman" w:hAnsi="Times New Roman" w:cs="Times New Roman"/>
          <w:sz w:val="24"/>
          <w:szCs w:val="24"/>
        </w:rPr>
        <w:t>:  Title to federally-owne</w:t>
      </w:r>
      <w:r w:rsidR="00C51EB0">
        <w:rPr>
          <w:rFonts w:ascii="Times New Roman" w:hAnsi="Times New Roman" w:cs="Times New Roman"/>
          <w:sz w:val="24"/>
          <w:szCs w:val="24"/>
        </w:rPr>
        <w:t>d</w:t>
      </w:r>
      <w:r w:rsidR="00B140D5">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rsidR="008958D6" w:rsidRDefault="00F73CA9" w:rsidP="008958D6">
      <w:pPr>
        <w:numPr>
          <w:ilvl w:val="0"/>
          <w:numId w:val="2"/>
        </w:numPr>
        <w:spacing w:after="240" w:line="346" w:lineRule="atLeast"/>
        <w:ind w:left="720" w:right="270" w:hanging="540"/>
        <w:rPr>
          <w:rFonts w:ascii="Times New Roman" w:eastAsia="Times New Roman" w:hAnsi="Times New Roman" w:cs="Times New Roman"/>
          <w:sz w:val="24"/>
          <w:szCs w:val="24"/>
        </w:rPr>
      </w:pPr>
      <w:bookmarkStart w:id="1" w:name="equipment"/>
      <w:bookmarkEnd w:id="1"/>
      <w:r w:rsidRPr="00EC2B81">
        <w:rPr>
          <w:rFonts w:ascii="Times New Roman" w:eastAsia="Times New Roman" w:hAnsi="Times New Roman" w:cs="Times New Roman"/>
          <w:b/>
          <w:bCs/>
          <w:sz w:val="24"/>
          <w:szCs w:val="24"/>
        </w:rPr>
        <w:lastRenderedPageBreak/>
        <w:t>Equipment</w:t>
      </w:r>
      <w:r w:rsidR="008958D6" w:rsidRPr="008958D6">
        <w:rPr>
          <w:rFonts w:ascii="Times New Roman" w:eastAsia="Times New Roman" w:hAnsi="Times New Roman" w:cs="Times New Roman"/>
          <w:bCs/>
          <w:sz w:val="24"/>
          <w:szCs w:val="24"/>
        </w:rPr>
        <w:t>:</w:t>
      </w:r>
      <w:r w:rsidR="00862897">
        <w:rPr>
          <w:rFonts w:ascii="Times New Roman" w:eastAsia="Times New Roman" w:hAnsi="Times New Roman" w:cs="Times New Roman"/>
          <w:bCs/>
          <w:sz w:val="24"/>
          <w:szCs w:val="24"/>
        </w:rPr>
        <w:t xml:space="preserve"> </w:t>
      </w:r>
      <w:r w:rsidR="008958D6" w:rsidRPr="008958D6">
        <w:rPr>
          <w:rFonts w:ascii="Times New Roman" w:eastAsia="Times New Roman" w:hAnsi="Times New Roman" w:cs="Times New Roman"/>
          <w:bCs/>
          <w:sz w:val="24"/>
          <w:szCs w:val="24"/>
        </w:rPr>
        <w:t>Equipment</w:t>
      </w:r>
      <w:r w:rsidR="000664DC">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is defined as tan</w:t>
      </w:r>
      <w:r w:rsidR="008958D6" w:rsidRPr="008958D6">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Pr>
          <w:rFonts w:ascii="Times New Roman" w:eastAsia="Times New Roman" w:hAnsi="Times New Roman" w:cs="Times New Roman"/>
          <w:sz w:val="24"/>
          <w:szCs w:val="24"/>
        </w:rPr>
        <w:t>Agency</w:t>
      </w:r>
      <w:r w:rsidR="00C51EB0" w:rsidRPr="008958D6">
        <w:rPr>
          <w:rFonts w:ascii="Times New Roman" w:eastAsia="Times New Roman" w:hAnsi="Times New Roman" w:cs="Times New Roman"/>
          <w:sz w:val="24"/>
          <w:szCs w:val="24"/>
        </w:rPr>
        <w:t xml:space="preserve"> </w:t>
      </w:r>
      <w:r w:rsidR="008958D6" w:rsidRPr="008958D6">
        <w:rPr>
          <w:rFonts w:ascii="Times New Roman" w:eastAsia="Times New Roman" w:hAnsi="Times New Roman" w:cs="Times New Roman"/>
          <w:sz w:val="24"/>
          <w:szCs w:val="24"/>
        </w:rPr>
        <w:t>and there is documentation to support that the purchase is necessary and reasonable to carry out project activities.</w:t>
      </w:r>
    </w:p>
    <w:p w:rsidR="001158B4" w:rsidRPr="001158B4" w:rsidRDefault="008958D6" w:rsidP="00D9720F">
      <w:pPr>
        <w:spacing w:after="240"/>
        <w:ind w:left="720" w:right="270"/>
        <w:rPr>
          <w:rFonts w:ascii="Times New Roman" w:hAnsi="Times New Roman" w:cs="Times New Roman"/>
          <w:sz w:val="24"/>
          <w:szCs w:val="24"/>
        </w:rPr>
      </w:pPr>
      <w:r w:rsidRPr="008958D6">
        <w:rPr>
          <w:rFonts w:ascii="Times New Roman" w:eastAsia="Times New Roman" w:hAnsi="Times New Roman" w:cs="Times New Roman"/>
          <w:sz w:val="24"/>
          <w:szCs w:val="24"/>
        </w:rPr>
        <w:t>Equipment records must be m</w:t>
      </w:r>
      <w:r w:rsidR="00F73CA9" w:rsidRPr="00F73CA9">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w:t>
      </w:r>
      <w:r w:rsidR="000D3BA5">
        <w:rPr>
          <w:rFonts w:ascii="Times New Roman" w:hAnsi="Times New Roman"/>
          <w:sz w:val="24"/>
          <w:szCs w:val="24"/>
        </w:rPr>
        <w:t>Recipient</w:t>
      </w:r>
      <w:r w:rsidR="00B17853">
        <w:rPr>
          <w:rFonts w:ascii="Times New Roman" w:hAnsi="Times New Roman"/>
          <w:sz w:val="24"/>
          <w:szCs w:val="24"/>
        </w:rPr>
        <w:t xml:space="preserve"> </w:t>
      </w:r>
      <w:r w:rsidR="001158B4">
        <w:rPr>
          <w:rFonts w:ascii="Times New Roman" w:hAnsi="Times New Roman"/>
          <w:sz w:val="24"/>
          <w:szCs w:val="24"/>
        </w:rPr>
        <w:t xml:space="preserve">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rPr>
        <w:t xml:space="preserve">The </w:t>
      </w:r>
      <w:r w:rsidR="000D3BA5">
        <w:rPr>
          <w:rStyle w:val="p1"/>
          <w:rFonts w:ascii="Times New Roman" w:hAnsi="Times New Roman" w:cs="Times New Roman"/>
          <w:sz w:val="24"/>
          <w:szCs w:val="24"/>
        </w:rPr>
        <w:t>Recipient</w:t>
      </w:r>
      <w:r w:rsidR="00B17853">
        <w:rPr>
          <w:rStyle w:val="p1"/>
          <w:rFonts w:ascii="Times New Roman" w:hAnsi="Times New Roman" w:cs="Times New Roman"/>
          <w:sz w:val="24"/>
          <w:szCs w:val="24"/>
        </w:rPr>
        <w:t xml:space="preserve"> </w:t>
      </w:r>
      <w:r w:rsidRPr="002B0519">
        <w:rPr>
          <w:rStyle w:val="p1"/>
          <w:rFonts w:ascii="Times New Roman" w:hAnsi="Times New Roman" w:cs="Times New Roman"/>
          <w:sz w:val="24"/>
          <w:szCs w:val="24"/>
        </w:rPr>
        <w:t xml:space="preserve">will </w:t>
      </w:r>
      <w:r>
        <w:rPr>
          <w:rStyle w:val="p1"/>
          <w:rFonts w:ascii="Times New Roman" w:hAnsi="Times New Roman" w:cs="Times New Roman"/>
          <w:sz w:val="24"/>
          <w:szCs w:val="24"/>
        </w:rPr>
        <w:t xml:space="preserve">follow </w:t>
      </w:r>
      <w:r w:rsidRPr="002B0519">
        <w:rPr>
          <w:rStyle w:val="p1"/>
          <w:rFonts w:ascii="Times New Roman" w:hAnsi="Times New Roman" w:cs="Times New Roman"/>
          <w:sz w:val="24"/>
          <w:szCs w:val="24"/>
        </w:rPr>
        <w:t xml:space="preserve">the Agency’s equipment disposition </w:t>
      </w:r>
      <w:r>
        <w:rPr>
          <w:rStyle w:val="p1"/>
          <w:rFonts w:ascii="Times New Roman" w:hAnsi="Times New Roman" w:cs="Times New Roman"/>
          <w:sz w:val="24"/>
          <w:szCs w:val="24"/>
        </w:rPr>
        <w:t xml:space="preserve">guidance and </w:t>
      </w:r>
      <w:r w:rsidRPr="002B0519">
        <w:rPr>
          <w:rStyle w:val="p1"/>
          <w:rFonts w:ascii="Times New Roman" w:hAnsi="Times New Roman" w:cs="Times New Roman"/>
          <w:sz w:val="24"/>
          <w:szCs w:val="24"/>
        </w:rPr>
        <w:t>procedures</w:t>
      </w:r>
      <w:r>
        <w:rPr>
          <w:rStyle w:val="p1"/>
          <w:rFonts w:ascii="Times New Roman" w:hAnsi="Times New Roman" w:cs="Times New Roman"/>
          <w:sz w:val="24"/>
          <w:szCs w:val="24"/>
        </w:rPr>
        <w:t>.  Disposition procedures will be provided by</w:t>
      </w:r>
      <w:r w:rsidR="00B17853">
        <w:rPr>
          <w:rStyle w:val="p1"/>
          <w:rFonts w:ascii="Times New Roman" w:hAnsi="Times New Roman" w:cs="Times New Roman"/>
          <w:sz w:val="24"/>
          <w:szCs w:val="24"/>
        </w:rPr>
        <w:t xml:space="preserve"> the Agency</w:t>
      </w:r>
      <w:r>
        <w:rPr>
          <w:rStyle w:val="p1"/>
          <w:rFonts w:ascii="Times New Roman" w:hAnsi="Times New Roman" w:cs="Times New Roman"/>
          <w:sz w:val="24"/>
          <w:szCs w:val="24"/>
        </w:rPr>
        <w:t xml:space="preserve">.  </w:t>
      </w:r>
    </w:p>
    <w:p w:rsidR="00F73CA9" w:rsidRPr="00F73CA9" w:rsidRDefault="00F73CA9" w:rsidP="00D9720F">
      <w:pPr>
        <w:spacing w:line="346" w:lineRule="atLeast"/>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 xml:space="preserve">In expending funds for equipment and products, </w:t>
      </w:r>
      <w:r w:rsidR="00B17853">
        <w:rPr>
          <w:rFonts w:ascii="Times New Roman" w:eastAsia="Times New Roman" w:hAnsi="Times New Roman" w:cs="Times New Roman"/>
          <w:sz w:val="24"/>
          <w:szCs w:val="24"/>
        </w:rPr>
        <w:t xml:space="preserve">all </w:t>
      </w:r>
      <w:r w:rsidR="000D3BA5">
        <w:rPr>
          <w:rFonts w:ascii="Times New Roman" w:eastAsia="Times New Roman" w:hAnsi="Times New Roman" w:cs="Times New Roman"/>
          <w:sz w:val="24"/>
          <w:szCs w:val="24"/>
        </w:rPr>
        <w:t>Recipient</w:t>
      </w:r>
      <w:r w:rsidR="00B17853">
        <w:rPr>
          <w:rFonts w:ascii="Times New Roman" w:eastAsia="Times New Roman" w:hAnsi="Times New Roman" w:cs="Times New Roman"/>
          <w:sz w:val="24"/>
          <w:szCs w:val="24"/>
        </w:rPr>
        <w:t xml:space="preserve">s </w:t>
      </w:r>
      <w:r w:rsidRPr="00F73CA9">
        <w:rPr>
          <w:rFonts w:ascii="Times New Roman" w:eastAsia="Times New Roman" w:hAnsi="Times New Roman" w:cs="Times New Roman"/>
          <w:sz w:val="24"/>
          <w:szCs w:val="24"/>
        </w:rPr>
        <w:t xml:space="preserve">and </w:t>
      </w:r>
      <w:r w:rsidR="00EC2B81">
        <w:rPr>
          <w:rFonts w:ascii="Times New Roman" w:eastAsia="Times New Roman" w:hAnsi="Times New Roman" w:cs="Times New Roman"/>
          <w:sz w:val="24"/>
          <w:szCs w:val="24"/>
        </w:rPr>
        <w:t>sub-</w:t>
      </w:r>
      <w:r w:rsidR="00B17853">
        <w:rPr>
          <w:rFonts w:ascii="Times New Roman" w:eastAsia="Times New Roman" w:hAnsi="Times New Roman" w:cs="Times New Roman"/>
          <w:sz w:val="24"/>
          <w:szCs w:val="24"/>
        </w:rPr>
        <w:t>recipients</w:t>
      </w:r>
      <w:r w:rsidRPr="00F73CA9">
        <w:rPr>
          <w:rFonts w:ascii="Times New Roman" w:eastAsia="Times New Roman" w:hAnsi="Times New Roman" w:cs="Times New Roman"/>
          <w:sz w:val="24"/>
          <w:szCs w:val="24"/>
        </w:rPr>
        <w:t xml:space="preserve"> will comply with the Buy American Act, 41 U.S.C. 10a-c.</w:t>
      </w:r>
    </w:p>
    <w:p w:rsidR="00D05313" w:rsidRDefault="00414C3B">
      <w:pPr>
        <w:ind w:left="720"/>
        <w:rPr>
          <w:rFonts w:ascii="Times New Roman" w:hAnsi="Times New Roman" w:cs="Times New Roman"/>
          <w:sz w:val="24"/>
          <w:szCs w:val="24"/>
        </w:rPr>
      </w:pPr>
      <w:r w:rsidRPr="00414C3B">
        <w:rPr>
          <w:rFonts w:ascii="Times New Roman" w:hAnsi="Times New Roman" w:cs="Times New Roman"/>
          <w:b/>
          <w:sz w:val="24"/>
          <w:szCs w:val="24"/>
        </w:rPr>
        <w:t>Sub-recipient compliance:</w:t>
      </w:r>
      <w:r w:rsidRPr="00414C3B">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rsidR="008958D6" w:rsidRDefault="000664DC" w:rsidP="008958D6">
      <w:pPr>
        <w:ind w:left="720" w:right="270"/>
        <w:rPr>
          <w:rFonts w:ascii="Times New Roman" w:hAnsi="Times New Roman" w:cs="Times New Roman"/>
          <w:b/>
          <w:sz w:val="24"/>
          <w:szCs w:val="24"/>
        </w:rPr>
      </w:pPr>
      <w:r w:rsidRPr="000664DC">
        <w:rPr>
          <w:rFonts w:ascii="Times New Roman" w:hAnsi="Times New Roman" w:cs="Times New Roman"/>
          <w:b/>
          <w:sz w:val="24"/>
          <w:szCs w:val="24"/>
        </w:rPr>
        <w:t>PROCUREMENT STANDARDS</w:t>
      </w:r>
    </w:p>
    <w:p w:rsidR="008958D6" w:rsidRPr="008958D6" w:rsidRDefault="008958D6" w:rsidP="008958D6">
      <w:pPr>
        <w:ind w:left="720" w:right="270"/>
        <w:rPr>
          <w:rFonts w:ascii="Times New Roman" w:hAnsi="Times New Roman" w:cs="Times New Roman"/>
          <w:sz w:val="24"/>
          <w:szCs w:val="24"/>
        </w:rPr>
      </w:pPr>
      <w:r w:rsidRPr="008958D6">
        <w:rPr>
          <w:rFonts w:ascii="Times New Roman" w:hAnsi="Times New Roman" w:cs="Times New Roman"/>
          <w:sz w:val="24"/>
          <w:szCs w:val="24"/>
        </w:rPr>
        <w:t>The recipient will adhere to all procurement standards, included those listed below, if applicable, as found in 2 CFR 200.318 through 2 CFR 200.326</w:t>
      </w:r>
      <w:r w:rsidR="00C15EC2">
        <w:rPr>
          <w:rFonts w:ascii="Times New Roman" w:hAnsi="Times New Roman" w:cs="Times New Roman"/>
          <w:sz w:val="24"/>
          <w:szCs w:val="24"/>
        </w:rPr>
        <w:t>.</w:t>
      </w:r>
      <w:r w:rsidRPr="008958D6">
        <w:rPr>
          <w:rFonts w:ascii="Times New Roman" w:hAnsi="Times New Roman" w:cs="Times New Roman"/>
          <w:sz w:val="24"/>
          <w:szCs w:val="24"/>
        </w:rPr>
        <w:t xml:space="preserve"> </w:t>
      </w:r>
      <w:r w:rsidR="00C15EC2">
        <w:rPr>
          <w:rFonts w:ascii="Times New Roman" w:hAnsi="Times New Roman" w:cs="Times New Roman"/>
          <w:sz w:val="24"/>
          <w:szCs w:val="24"/>
        </w:rPr>
        <w:t xml:space="preserve">When procuring property and services under a Federal award, a </w:t>
      </w:r>
      <w:r w:rsidR="00090356">
        <w:rPr>
          <w:rFonts w:ascii="Times New Roman" w:hAnsi="Times New Roman" w:cs="Times New Roman"/>
          <w:sz w:val="24"/>
          <w:szCs w:val="24"/>
        </w:rPr>
        <w:t>S</w:t>
      </w:r>
      <w:r w:rsidR="00C15EC2">
        <w:rPr>
          <w:rFonts w:ascii="Times New Roman" w:hAnsi="Times New Roman" w:cs="Times New Roman"/>
          <w:sz w:val="24"/>
          <w:szCs w:val="24"/>
        </w:rPr>
        <w:t>tate must follow the same policies and procedures used for procurements from its non-Federal funds.  States recipients will comply with 2 CFR 200.322.</w:t>
      </w:r>
    </w:p>
    <w:p w:rsidR="00CD2F3F" w:rsidRDefault="000664DC" w:rsidP="00D9720F">
      <w:pPr>
        <w:pStyle w:val="ListParagraph"/>
        <w:numPr>
          <w:ilvl w:val="0"/>
          <w:numId w:val="2"/>
        </w:numPr>
        <w:ind w:left="720" w:right="270" w:hanging="540"/>
        <w:rPr>
          <w:rFonts w:ascii="Times New Roman" w:hAnsi="Times New Roman" w:cs="Times New Roman"/>
          <w:sz w:val="24"/>
          <w:szCs w:val="24"/>
        </w:rPr>
      </w:pPr>
      <w:r w:rsidRPr="000664DC">
        <w:rPr>
          <w:rFonts w:ascii="Times New Roman" w:hAnsi="Times New Roman" w:cs="Times New Roman"/>
          <w:b/>
          <w:sz w:val="24"/>
          <w:szCs w:val="24"/>
        </w:rPr>
        <w:t xml:space="preserve">General </w:t>
      </w:r>
      <w:r w:rsidR="00862E95" w:rsidRPr="00862E95">
        <w:rPr>
          <w:rFonts w:ascii="Times New Roman" w:hAnsi="Times New Roman" w:cs="Times New Roman"/>
          <w:b/>
          <w:sz w:val="24"/>
          <w:szCs w:val="24"/>
        </w:rPr>
        <w:t>procurement standards</w:t>
      </w:r>
      <w:r w:rsidR="00CD2F3F">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w:t>
      </w:r>
      <w:r w:rsidR="00CD2F3F">
        <w:rPr>
          <w:rFonts w:ascii="Times New Roman" w:hAnsi="Times New Roman" w:cs="Times New Roman"/>
          <w:sz w:val="24"/>
          <w:szCs w:val="24"/>
        </w:rPr>
        <w:lastRenderedPageBreak/>
        <w:t xml:space="preserve">under the terms and conditions of a proposed procurement.  In accordance with 2 CFR 200.318(j), the non-Federal entity may only use time and material type contracts after a determination </w:t>
      </w:r>
      <w:r w:rsidR="00CD77A0">
        <w:rPr>
          <w:rFonts w:ascii="Times New Roman" w:hAnsi="Times New Roman" w:cs="Times New Roman"/>
          <w:sz w:val="24"/>
          <w:szCs w:val="24"/>
        </w:rPr>
        <w:t>that</w:t>
      </w:r>
      <w:r w:rsidR="00CD2F3F">
        <w:rPr>
          <w:rFonts w:ascii="Times New Roman" w:hAnsi="Times New Roman" w:cs="Times New Roman"/>
          <w:sz w:val="24"/>
          <w:szCs w:val="24"/>
        </w:rPr>
        <w:t xml:space="preserve"> no other contract is suitable and if the contract includes a ceil</w:t>
      </w:r>
      <w:r w:rsidR="00CD77A0">
        <w:rPr>
          <w:rFonts w:ascii="Times New Roman" w:hAnsi="Times New Roman" w:cs="Times New Roman"/>
          <w:sz w:val="24"/>
          <w:szCs w:val="24"/>
        </w:rPr>
        <w:t>ing that the contractor exceeds at its own risk.</w:t>
      </w:r>
    </w:p>
    <w:p w:rsidR="008958D6" w:rsidRPr="008958D6" w:rsidRDefault="001970A1" w:rsidP="008958D6">
      <w:pPr>
        <w:ind w:left="720" w:right="270" w:hanging="540"/>
        <w:rPr>
          <w:rFonts w:ascii="Times New Roman" w:hAnsi="Times New Roman" w:cs="Times New Roman"/>
          <w:sz w:val="24"/>
          <w:szCs w:val="24"/>
        </w:rPr>
      </w:pPr>
      <w:r>
        <w:rPr>
          <w:rFonts w:ascii="Times New Roman" w:hAnsi="Times New Roman" w:cs="Times New Roman"/>
          <w:b/>
          <w:sz w:val="24"/>
          <w:szCs w:val="24"/>
        </w:rPr>
        <w:t xml:space="preserve">13.   </w:t>
      </w:r>
      <w:r w:rsidR="000664DC" w:rsidRPr="000664DC">
        <w:rPr>
          <w:rFonts w:ascii="Times New Roman" w:hAnsi="Times New Roman" w:cs="Times New Roman"/>
          <w:b/>
          <w:sz w:val="24"/>
          <w:szCs w:val="24"/>
        </w:rPr>
        <w:t>Competition</w:t>
      </w:r>
      <w:r w:rsidR="008958D6" w:rsidRPr="008958D6">
        <w:rPr>
          <w:rFonts w:ascii="Times New Roman" w:hAnsi="Times New Roman" w:cs="Times New Roman"/>
          <w:sz w:val="24"/>
          <w:szCs w:val="24"/>
        </w:rPr>
        <w:t>: All procurement transactions must be conducted in a manner providing full and open competition consistent with 2 CFR 200.319.</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14.  </w:t>
      </w:r>
      <w:r w:rsidR="008958D6" w:rsidRPr="008958D6">
        <w:rPr>
          <w:rFonts w:ascii="Times New Roman" w:hAnsi="Times New Roman" w:cs="Times New Roman"/>
          <w:b/>
          <w:sz w:val="24"/>
          <w:szCs w:val="24"/>
        </w:rPr>
        <w:t>Suspension/Debarment:</w:t>
      </w:r>
      <w:r w:rsidR="008958D6" w:rsidRPr="008958D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Pr>
          <w:rFonts w:ascii="Times New Roman" w:hAnsi="Times New Roman" w:cs="Times New Roman"/>
          <w:sz w:val="24"/>
          <w:szCs w:val="24"/>
        </w:rPr>
        <w:t>2 CFR Part</w:t>
      </w:r>
      <w:r w:rsidR="00401E58">
        <w:rPr>
          <w:rFonts w:ascii="Times New Roman" w:hAnsi="Times New Roman" w:cs="Times New Roman"/>
          <w:sz w:val="24"/>
          <w:szCs w:val="24"/>
        </w:rPr>
        <w:t>s</w:t>
      </w:r>
      <w:r w:rsidR="00EC490E">
        <w:rPr>
          <w:rFonts w:ascii="Times New Roman" w:hAnsi="Times New Roman" w:cs="Times New Roman"/>
          <w:sz w:val="24"/>
          <w:szCs w:val="24"/>
        </w:rPr>
        <w:t xml:space="preserve"> </w:t>
      </w:r>
      <w:r w:rsidR="00401E58">
        <w:rPr>
          <w:rFonts w:ascii="Times New Roman" w:hAnsi="Times New Roman" w:cs="Times New Roman"/>
          <w:sz w:val="24"/>
          <w:szCs w:val="24"/>
        </w:rPr>
        <w:t>180 and 417</w:t>
      </w:r>
      <w:r w:rsidR="008958D6" w:rsidRPr="008958D6">
        <w:rPr>
          <w:rFonts w:ascii="Times New Roman" w:hAnsi="Times New Roman" w:cs="Times New Roman"/>
          <w:sz w:val="24"/>
          <w:szCs w:val="24"/>
        </w:rPr>
        <w:t xml:space="preserve"> by doing any one of the following:</w:t>
      </w:r>
    </w:p>
    <w:p w:rsidR="006524E3" w:rsidRDefault="006524E3"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Checking the System for Awards Management </w:t>
      </w:r>
      <w:r w:rsidRPr="006524E3">
        <w:rPr>
          <w:rFonts w:ascii="Times New Roman" w:hAnsi="Times New Roman" w:cs="Times New Roman"/>
          <w:sz w:val="24"/>
          <w:szCs w:val="24"/>
        </w:rPr>
        <w:t>(SAM)</w:t>
      </w:r>
      <w:r w:rsidR="00401E58">
        <w:rPr>
          <w:rFonts w:ascii="Times New Roman" w:hAnsi="Times New Roman" w:cs="Times New Roman"/>
          <w:sz w:val="24"/>
          <w:szCs w:val="24"/>
        </w:rPr>
        <w:t xml:space="preserve"> to determine if the applicant or grantee has been debarred or suspended</w:t>
      </w:r>
      <w:r w:rsidRPr="006524E3">
        <w:rPr>
          <w:rFonts w:ascii="Times New Roman" w:hAnsi="Times New Roman" w:cs="Times New Roman"/>
          <w:sz w:val="24"/>
          <w:szCs w:val="24"/>
        </w:rPr>
        <w:t>.</w:t>
      </w:r>
      <w:r>
        <w:rPr>
          <w:rFonts w:ascii="Times New Roman" w:hAnsi="Times New Roman" w:cs="Times New Roman"/>
          <w:sz w:val="24"/>
          <w:szCs w:val="24"/>
        </w:rPr>
        <w:t xml:space="preserve">  This information can be found at </w:t>
      </w:r>
      <w:hyperlink r:id="rId8" w:history="1">
        <w:r w:rsidRPr="00E414BD">
          <w:rPr>
            <w:rStyle w:val="Hyperlink"/>
            <w:rFonts w:ascii="Times New Roman" w:hAnsi="Times New Roman" w:cs="Times New Roman"/>
            <w:sz w:val="24"/>
            <w:szCs w:val="24"/>
          </w:rPr>
          <w:t>www.sam.gov</w:t>
        </w:r>
      </w:hyperlink>
      <w:r>
        <w:rPr>
          <w:rFonts w:ascii="Times New Roman" w:hAnsi="Times New Roman" w:cs="Times New Roman"/>
          <w:sz w:val="24"/>
          <w:szCs w:val="24"/>
        </w:rPr>
        <w:t>.</w:t>
      </w:r>
    </w:p>
    <w:p w:rsidR="00DB2890" w:rsidRPr="00DB2890" w:rsidRDefault="00DB2890" w:rsidP="00D9720F">
      <w:pPr>
        <w:pStyle w:val="ListParagraph"/>
        <w:ind w:right="270"/>
        <w:rPr>
          <w:rFonts w:ascii="Times New Roman" w:hAnsi="Times New Roman" w:cs="Times New Roman"/>
          <w:sz w:val="24"/>
          <w:szCs w:val="24"/>
        </w:rPr>
      </w:pPr>
    </w:p>
    <w:p w:rsidR="006524E3" w:rsidRDefault="0030399B"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Collecting a certification that the entity is ne</w:t>
      </w:r>
      <w:r w:rsidR="00C87188" w:rsidRPr="006524E3">
        <w:rPr>
          <w:rFonts w:ascii="Times New Roman" w:hAnsi="Times New Roman" w:cs="Times New Roman"/>
          <w:sz w:val="24"/>
          <w:szCs w:val="24"/>
          <w:u w:val="single"/>
        </w:rPr>
        <w:t>i</w:t>
      </w:r>
      <w:r w:rsidRPr="006524E3">
        <w:rPr>
          <w:rFonts w:ascii="Times New Roman" w:hAnsi="Times New Roman" w:cs="Times New Roman"/>
          <w:sz w:val="24"/>
          <w:szCs w:val="24"/>
          <w:u w:val="single"/>
        </w:rPr>
        <w:t>ther excluded nor disqualified.</w:t>
      </w:r>
      <w:r w:rsidRPr="006524E3">
        <w:rPr>
          <w:rFonts w:ascii="Times New Roman" w:hAnsi="Times New Roman" w:cs="Times New Roman"/>
          <w:sz w:val="24"/>
          <w:szCs w:val="24"/>
        </w:rPr>
        <w:t xml:space="preserve">  </w:t>
      </w:r>
      <w:r w:rsidR="00F12A37" w:rsidRPr="006524E3">
        <w:rPr>
          <w:rFonts w:ascii="Times New Roman" w:hAnsi="Times New Roman" w:cs="Times New Roman"/>
          <w:sz w:val="24"/>
          <w:szCs w:val="24"/>
        </w:rPr>
        <w:t xml:space="preserve">Because </w:t>
      </w:r>
      <w:r w:rsidRPr="006524E3">
        <w:rPr>
          <w:rFonts w:ascii="Times New Roman" w:hAnsi="Times New Roman" w:cs="Times New Roman"/>
          <w:sz w:val="24"/>
          <w:szCs w:val="24"/>
        </w:rPr>
        <w:t>a Federal cer</w:t>
      </w:r>
      <w:r w:rsidR="00C87188" w:rsidRPr="006524E3">
        <w:rPr>
          <w:rFonts w:ascii="Times New Roman" w:hAnsi="Times New Roman" w:cs="Times New Roman"/>
          <w:sz w:val="24"/>
          <w:szCs w:val="24"/>
        </w:rPr>
        <w:t xml:space="preserve">tification form is no longer available, the </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or sub-</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electing this must devise its own.</w:t>
      </w:r>
    </w:p>
    <w:p w:rsidR="00DB2890" w:rsidRPr="00DB2890" w:rsidRDefault="00DB2890" w:rsidP="00D9720F">
      <w:pPr>
        <w:pStyle w:val="ListParagraph"/>
        <w:ind w:right="270"/>
        <w:rPr>
          <w:rFonts w:ascii="Times New Roman" w:hAnsi="Times New Roman" w:cs="Times New Roman"/>
          <w:sz w:val="24"/>
          <w:szCs w:val="24"/>
        </w:rPr>
      </w:pPr>
    </w:p>
    <w:p w:rsidR="00C87188" w:rsidRPr="006524E3" w:rsidRDefault="00C87188"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agreement and in any procurement contract expected to equal or exceed $25,000, awarded by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6524E3">
        <w:rPr>
          <w:rFonts w:ascii="Times New Roman" w:hAnsi="Times New Roman" w:cs="Times New Roman"/>
          <w:sz w:val="24"/>
          <w:szCs w:val="24"/>
        </w:rPr>
        <w:t>or a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w:t>
      </w:r>
      <w:r w:rsidR="00B17853">
        <w:rPr>
          <w:rFonts w:ascii="Times New Roman" w:hAnsi="Times New Roman" w:cs="Times New Roman"/>
          <w:sz w:val="24"/>
          <w:szCs w:val="24"/>
        </w:rPr>
        <w:t>within any agreements.</w:t>
      </w:r>
      <w:r w:rsidRPr="006524E3">
        <w:rPr>
          <w:rFonts w:ascii="Times New Roman" w:hAnsi="Times New Roman" w:cs="Times New Roman"/>
          <w:sz w:val="24"/>
          <w:szCs w:val="24"/>
        </w:rPr>
        <w:t>.</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8958D6" w:rsidRPr="008958D6" w:rsidRDefault="00315F98" w:rsidP="008958D6">
      <w:pPr>
        <w:spacing w:after="0"/>
        <w:ind w:left="180" w:right="270"/>
        <w:rPr>
          <w:rFonts w:ascii="Times New Roman" w:hAnsi="Times New Roman" w:cs="Times New Roman"/>
          <w:sz w:val="24"/>
          <w:szCs w:val="24"/>
        </w:rPr>
      </w:pPr>
      <w:r>
        <w:rPr>
          <w:rFonts w:ascii="Times New Roman" w:hAnsi="Times New Roman" w:cs="Times New Roman"/>
          <w:b/>
          <w:sz w:val="24"/>
          <w:szCs w:val="24"/>
        </w:rPr>
        <w:t xml:space="preserve">15.   </w:t>
      </w:r>
      <w:r w:rsidR="008958D6" w:rsidRPr="008958D6">
        <w:rPr>
          <w:rFonts w:ascii="Times New Roman" w:hAnsi="Times New Roman" w:cs="Times New Roman"/>
          <w:b/>
          <w:sz w:val="24"/>
          <w:szCs w:val="24"/>
        </w:rPr>
        <w:t>Nondiscrimination:</w:t>
      </w:r>
      <w:r w:rsidR="008958D6" w:rsidRPr="008958D6">
        <w:rPr>
          <w:rFonts w:ascii="Times New Roman" w:hAnsi="Times New Roman" w:cs="Times New Roman"/>
          <w:sz w:val="24"/>
          <w:szCs w:val="24"/>
        </w:rPr>
        <w:t xml:space="preserve">  The Recipient will comply with following the nondiscrimination statutes and   </w:t>
      </w:r>
    </w:p>
    <w:p w:rsidR="00C87188" w:rsidRPr="0078478E" w:rsidRDefault="008C0A6C" w:rsidP="00D9720F">
      <w:pPr>
        <w:pStyle w:val="ListParagraph"/>
        <w:ind w:right="270" w:hanging="180"/>
        <w:rPr>
          <w:rFonts w:ascii="Times New Roman" w:hAnsi="Times New Roman" w:cs="Times New Roman"/>
          <w:sz w:val="24"/>
          <w:szCs w:val="24"/>
        </w:rPr>
      </w:pPr>
      <w:r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regulations,</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lastRenderedPageBreak/>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235ECE" w:rsidRDefault="00235ECE" w:rsidP="00235ECE">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235ECE" w:rsidRDefault="00235ECE" w:rsidP="00235ECE">
      <w:pPr>
        <w:pStyle w:val="ListParagraph"/>
        <w:ind w:left="1350" w:right="270"/>
        <w:rPr>
          <w:rFonts w:ascii="Times New Roman" w:hAnsi="Times New Roman" w:cs="Times New Roman"/>
          <w:sz w:val="24"/>
          <w:szCs w:val="24"/>
        </w:rPr>
      </w:pPr>
    </w:p>
    <w:p w:rsidR="00235ECE" w:rsidRDefault="00235ECE" w:rsidP="00235ECE">
      <w:pPr>
        <w:pStyle w:val="ListParagraph"/>
        <w:tabs>
          <w:tab w:val="left" w:pos="1170"/>
        </w:tabs>
        <w:ind w:left="1350" w:right="270"/>
        <w:rPr>
          <w:rFonts w:ascii="Times New Roman" w:hAnsi="Times New Roman" w:cs="Times New Roman"/>
          <w:sz w:val="24"/>
          <w:szCs w:val="24"/>
        </w:rPr>
      </w:pPr>
      <w:r w:rsidRPr="00B67A81">
        <w:rPr>
          <w:rFonts w:ascii="Times New Roman" w:hAnsi="Times New Roman" w:cs="Times New Roman"/>
          <w:sz w:val="24"/>
          <w:szCs w:val="24"/>
        </w:rPr>
        <w:t xml:space="preserve">If you wish to file a Civil Rights program complaint of discrimination, complete the USDA Program Discrimination Complaint Form, found online at </w:t>
      </w:r>
      <w:hyperlink r:id="rId9" w:history="1">
        <w:r w:rsidRPr="00125EE3">
          <w:rPr>
            <w:rStyle w:val="Hyperlink"/>
            <w:rFonts w:ascii="Times New Roman" w:hAnsi="Times New Roman" w:cs="Times New Roman"/>
            <w:sz w:val="24"/>
            <w:szCs w:val="24"/>
          </w:rPr>
          <w:t>http://www.ascr.usda.gov/complaint_filing_cust.html</w:t>
        </w:r>
      </w:hyperlink>
      <w:r w:rsidRPr="00B67A81">
        <w:rPr>
          <w:rFonts w:ascii="Times New Roman" w:hAnsi="Times New Roman" w:cs="Times New Roman"/>
          <w:sz w:val="24"/>
          <w:szCs w:val="24"/>
        </w:rPr>
        <w:t>,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r w:rsidRPr="0078478E">
        <w:rPr>
          <w:rFonts w:ascii="Times New Roman" w:hAnsi="Times New Roman" w:cs="Times New Roman"/>
          <w:sz w:val="24"/>
          <w:szCs w:val="24"/>
        </w:rPr>
        <w:t xml:space="preserve">  USDA is an equal opportunity provider and employer.”</w:t>
      </w:r>
    </w:p>
    <w:p w:rsidR="00DE3C79" w:rsidRDefault="00DE3C79" w:rsidP="00D9720F">
      <w:pPr>
        <w:pStyle w:val="ListParagraph"/>
        <w:ind w:left="1080" w:right="270"/>
        <w:rPr>
          <w:rFonts w:ascii="Times New Roman" w:hAnsi="Times New Roman" w:cs="Times New Roman"/>
          <w:sz w:val="24"/>
          <w:szCs w:val="24"/>
        </w:rPr>
      </w:pPr>
    </w:p>
    <w:p w:rsidR="008958D6" w:rsidRPr="008958D6" w:rsidRDefault="000664DC" w:rsidP="008958D6">
      <w:pPr>
        <w:pStyle w:val="ListParagraph"/>
        <w:ind w:left="180" w:right="270" w:firstLine="450"/>
        <w:rPr>
          <w:rFonts w:ascii="Times New Roman" w:hAnsi="Times New Roman" w:cs="Times New Roman"/>
          <w:b/>
          <w:sz w:val="24"/>
          <w:szCs w:val="24"/>
        </w:rPr>
      </w:pPr>
      <w:r w:rsidRPr="000664DC">
        <w:rPr>
          <w:rFonts w:ascii="Times New Roman" w:hAnsi="Times New Roman" w:cs="Times New Roman"/>
          <w:b/>
          <w:sz w:val="24"/>
          <w:szCs w:val="24"/>
        </w:rPr>
        <w:t>RECORD RETENTION AND ACCESS</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16.  </w:t>
      </w:r>
      <w:r w:rsidR="008958D6" w:rsidRPr="008958D6">
        <w:rPr>
          <w:rFonts w:ascii="Times New Roman" w:hAnsi="Times New Roman" w:cs="Times New Roman"/>
          <w:b/>
          <w:sz w:val="24"/>
          <w:szCs w:val="24"/>
        </w:rPr>
        <w:t>Evaluation and Access to Records</w:t>
      </w:r>
      <w:r w:rsidR="008958D6" w:rsidRPr="008958D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rsidR="00DE3C79" w:rsidRPr="0078478E" w:rsidRDefault="00DE3C79" w:rsidP="00990552">
      <w:pPr>
        <w:pStyle w:val="ListParagraph"/>
        <w:ind w:left="63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2513AB">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to comply with the requirements of this agreement and ensure that </w:t>
      </w:r>
      <w:r w:rsidR="00741736">
        <w:rPr>
          <w:rFonts w:ascii="Times New Roman" w:hAnsi="Times New Roman" w:cs="Times New Roman"/>
          <w:sz w:val="24"/>
          <w:szCs w:val="24"/>
        </w:rPr>
        <w:t xml:space="preserve">the Agency </w:t>
      </w:r>
      <w:r w:rsidRPr="0078478E">
        <w:rPr>
          <w:rFonts w:ascii="Times New Roman" w:hAnsi="Times New Roman" w:cs="Times New Roman"/>
          <w:sz w:val="24"/>
          <w:szCs w:val="24"/>
        </w:rPr>
        <w:t>has access to any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Pr>
          <w:rFonts w:ascii="Times New Roman" w:hAnsi="Times New Roman" w:cs="Times New Roman"/>
          <w:sz w:val="24"/>
          <w:szCs w:val="24"/>
        </w:rPr>
        <w:t>award</w:t>
      </w:r>
      <w:r w:rsidRPr="0078478E">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741736">
        <w:rPr>
          <w:rFonts w:ascii="Times New Roman" w:hAnsi="Times New Roman" w:cs="Times New Roman"/>
          <w:sz w:val="24"/>
          <w:szCs w:val="24"/>
        </w:rPr>
        <w:t xml:space="preserve"> </w:t>
      </w:r>
      <w:r w:rsidRPr="0078478E">
        <w:rPr>
          <w:rFonts w:ascii="Times New Roman" w:hAnsi="Times New Roman" w:cs="Times New Roman"/>
          <w:sz w:val="24"/>
          <w:szCs w:val="24"/>
        </w:rPr>
        <w:t>shall ensure that the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agreement contains any clause required by Federal Statute or Executive Order and their implementing regulations.</w:t>
      </w:r>
    </w:p>
    <w:p w:rsidR="007A44F1" w:rsidRPr="0078478E" w:rsidRDefault="007A44F1" w:rsidP="00990552">
      <w:pPr>
        <w:pStyle w:val="ListParagraph"/>
        <w:ind w:left="630" w:right="270"/>
        <w:rPr>
          <w:rFonts w:ascii="Times New Roman" w:hAnsi="Times New Roman" w:cs="Times New Roman"/>
          <w:sz w:val="24"/>
          <w:szCs w:val="24"/>
        </w:rPr>
      </w:pPr>
    </w:p>
    <w:p w:rsidR="008958D6" w:rsidRPr="008958D6" w:rsidRDefault="00990552" w:rsidP="008958D6">
      <w:pPr>
        <w:ind w:left="450" w:right="270"/>
        <w:rPr>
          <w:rFonts w:ascii="Times New Roman" w:hAnsi="Times New Roman" w:cs="Times New Roman"/>
          <w:b/>
          <w:sz w:val="24"/>
          <w:szCs w:val="24"/>
        </w:rPr>
      </w:pPr>
      <w:r>
        <w:rPr>
          <w:rFonts w:ascii="Times New Roman" w:hAnsi="Times New Roman" w:cs="Times New Roman"/>
          <w:b/>
          <w:sz w:val="24"/>
          <w:szCs w:val="24"/>
        </w:rPr>
        <w:t xml:space="preserve">   </w:t>
      </w:r>
      <w:r w:rsidR="000664DC" w:rsidRPr="000664DC">
        <w:rPr>
          <w:rFonts w:ascii="Times New Roman" w:hAnsi="Times New Roman" w:cs="Times New Roman"/>
          <w:b/>
          <w:sz w:val="24"/>
          <w:szCs w:val="24"/>
        </w:rPr>
        <w:t>NONCLOMPLIANCE</w:t>
      </w:r>
      <w:r>
        <w:rPr>
          <w:rFonts w:ascii="Times New Roman" w:hAnsi="Times New Roman" w:cs="Times New Roman"/>
          <w:b/>
          <w:sz w:val="24"/>
          <w:szCs w:val="24"/>
        </w:rPr>
        <w:t xml:space="preserve"> AND TERMINATION</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90552">
        <w:rPr>
          <w:rFonts w:ascii="Times New Roman" w:hAnsi="Times New Roman" w:cs="Times New Roman"/>
          <w:b/>
          <w:sz w:val="24"/>
          <w:szCs w:val="24"/>
        </w:rPr>
        <w:t>7.</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Noncompliance:</w:t>
      </w:r>
      <w:r w:rsidR="008958D6" w:rsidRPr="008958D6">
        <w:rPr>
          <w:rFonts w:ascii="Times New Roman" w:hAnsi="Times New Roman" w:cs="Times New Roman"/>
          <w:sz w:val="24"/>
          <w:szCs w:val="24"/>
        </w:rPr>
        <w:t xml:space="preserve">  As provided in 2 CFR 200.338, the Agency may unilaterally terminate this grant agreement or recover, withhold, or </w:t>
      </w:r>
      <w:r w:rsidR="0084446C">
        <w:rPr>
          <w:rFonts w:ascii="Times New Roman" w:hAnsi="Times New Roman" w:cs="Times New Roman"/>
          <w:sz w:val="24"/>
          <w:szCs w:val="24"/>
        </w:rPr>
        <w:t>disallow costs</w:t>
      </w:r>
      <w:r w:rsidR="008958D6" w:rsidRPr="008958D6">
        <w:rPr>
          <w:rFonts w:ascii="Times New Roman" w:hAnsi="Times New Roman" w:cs="Times New Roman"/>
          <w:sz w:val="24"/>
          <w:szCs w:val="24"/>
        </w:rPr>
        <w:t xml:space="preserve"> of up to 100 percent of the funds made available under the agreement if the Recipient fails to comply with any term of the agreement.  The Agency will consider failure to comply with the reporting requirements of this agreement to be a material failure to comply with the agreement and a basis for termination.  If USDA or the Agency decides to take action against the Recipient for noncompliance under this agreement, USDA or the Agency will provide the recipient written notice of the basis for its determination.</w:t>
      </w:r>
    </w:p>
    <w:p w:rsidR="00E33DF0" w:rsidRPr="00E33DF0" w:rsidRDefault="0063448A" w:rsidP="00860392">
      <w:pPr>
        <w:spacing w:after="240"/>
        <w:ind w:left="63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3DF0" w:rsidRPr="00E33DF0">
        <w:rPr>
          <w:rFonts w:ascii="Times New Roman" w:eastAsia="Times New Roman" w:hAnsi="Times New Roman" w:cs="Times New Roman"/>
          <w:sz w:val="24"/>
          <w:szCs w:val="24"/>
        </w:rPr>
        <w:t xml:space="preserve">In the event that an award is suspended and corrective action is not taken within 90 days of the </w:t>
      </w:r>
      <w:r w:rsidR="00741736">
        <w:rPr>
          <w:rFonts w:ascii="Times New Roman" w:eastAsia="Times New Roman" w:hAnsi="Times New Roman" w:cs="Times New Roman"/>
          <w:sz w:val="24"/>
          <w:szCs w:val="24"/>
        </w:rPr>
        <w:t xml:space="preserve">suspension </w:t>
      </w:r>
      <w:r w:rsidR="00E33DF0" w:rsidRPr="00E33DF0">
        <w:rPr>
          <w:rFonts w:ascii="Times New Roman" w:eastAsia="Times New Roman" w:hAnsi="Times New Roman" w:cs="Times New Roman"/>
          <w:sz w:val="24"/>
          <w:szCs w:val="24"/>
        </w:rPr>
        <w:t xml:space="preserve">effective date, the </w:t>
      </w:r>
      <w:r w:rsidR="00741736">
        <w:rPr>
          <w:rFonts w:ascii="Times New Roman" w:eastAsia="Times New Roman" w:hAnsi="Times New Roman" w:cs="Times New Roman"/>
          <w:sz w:val="24"/>
          <w:szCs w:val="24"/>
        </w:rPr>
        <w:t xml:space="preserve">Agency </w:t>
      </w:r>
      <w:r w:rsidR="00E33DF0" w:rsidRPr="00E33DF0">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Pr>
          <w:rFonts w:ascii="Times New Roman" w:eastAsia="Times New Roman" w:hAnsi="Times New Roman" w:cs="Times New Roman"/>
          <w:sz w:val="24"/>
          <w:szCs w:val="24"/>
        </w:rPr>
        <w:t xml:space="preserve"> Agency</w:t>
      </w:r>
      <w:r w:rsidR="00E33DF0" w:rsidRPr="00E33DF0">
        <w:rPr>
          <w:rFonts w:ascii="Times New Roman" w:eastAsia="Times New Roman" w:hAnsi="Times New Roman" w:cs="Times New Roman"/>
          <w:sz w:val="24"/>
          <w:szCs w:val="24"/>
        </w:rPr>
        <w:t>, could not have been reasonably avoided.</w:t>
      </w:r>
    </w:p>
    <w:p w:rsidR="00E33DF0" w:rsidRPr="00E33DF0" w:rsidRDefault="00E33DF0" w:rsidP="00860392">
      <w:pPr>
        <w:ind w:left="63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 xml:space="preserve">Within 30 days of the termination date, the </w:t>
      </w:r>
      <w:r w:rsidR="000D3BA5">
        <w:rPr>
          <w:rFonts w:ascii="Times New Roman" w:eastAsia="Times New Roman" w:hAnsi="Times New Roman" w:cs="Times New Roman"/>
          <w:sz w:val="24"/>
          <w:szCs w:val="24"/>
        </w:rPr>
        <w:t>Recipient</w:t>
      </w:r>
      <w:r w:rsidR="00741736" w:rsidRPr="00E33DF0">
        <w:rPr>
          <w:rFonts w:ascii="Times New Roman" w:eastAsia="Times New Roman" w:hAnsi="Times New Roman" w:cs="Times New Roman"/>
          <w:sz w:val="24"/>
          <w:szCs w:val="24"/>
        </w:rPr>
        <w:t xml:space="preserve"> </w:t>
      </w:r>
      <w:r w:rsidRPr="00E33DF0">
        <w:rPr>
          <w:rFonts w:ascii="Times New Roman" w:eastAsia="Times New Roman" w:hAnsi="Times New Roman" w:cs="Times New Roman"/>
          <w:sz w:val="24"/>
          <w:szCs w:val="24"/>
        </w:rPr>
        <w:t xml:space="preserve">shall furnish to the </w:t>
      </w:r>
      <w:r w:rsidR="00741736">
        <w:rPr>
          <w:rFonts w:ascii="Times New Roman" w:eastAsia="Times New Roman" w:hAnsi="Times New Roman" w:cs="Times New Roman"/>
          <w:sz w:val="24"/>
          <w:szCs w:val="24"/>
        </w:rPr>
        <w:t xml:space="preserve">Agency </w:t>
      </w:r>
      <w:r w:rsidRPr="00E33DF0">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Default="00045DAF" w:rsidP="00D9720F">
      <w:pPr>
        <w:pStyle w:val="ListParagraph"/>
        <w:tabs>
          <w:tab w:val="left" w:pos="1080"/>
        </w:tabs>
        <w:ind w:left="450" w:right="270" w:hanging="270"/>
        <w:rPr>
          <w:rFonts w:ascii="Times New Roman" w:hAnsi="Times New Roman" w:cs="Times New Roman"/>
          <w:sz w:val="24"/>
          <w:szCs w:val="24"/>
        </w:rPr>
      </w:pPr>
    </w:p>
    <w:p w:rsidR="00990552" w:rsidRPr="00990552" w:rsidRDefault="00990552" w:rsidP="00D9720F">
      <w:pPr>
        <w:pStyle w:val="ListParagraph"/>
        <w:tabs>
          <w:tab w:val="left" w:pos="1080"/>
        </w:tabs>
        <w:ind w:left="450" w:right="270" w:hanging="270"/>
        <w:rPr>
          <w:rFonts w:ascii="Times New Roman" w:hAnsi="Times New Roman" w:cs="Times New Roman"/>
          <w:b/>
          <w:sz w:val="24"/>
          <w:szCs w:val="24"/>
        </w:rPr>
      </w:pPr>
      <w:r>
        <w:rPr>
          <w:rFonts w:ascii="Times New Roman" w:hAnsi="Times New Roman" w:cs="Times New Roman"/>
          <w:b/>
          <w:sz w:val="24"/>
          <w:szCs w:val="24"/>
        </w:rPr>
        <w:tab/>
      </w:r>
      <w:r w:rsidR="000664DC" w:rsidRPr="000664DC">
        <w:rPr>
          <w:rFonts w:ascii="Times New Roman" w:hAnsi="Times New Roman" w:cs="Times New Roman"/>
          <w:b/>
          <w:sz w:val="24"/>
          <w:szCs w:val="24"/>
        </w:rPr>
        <w:t>OTHER REQUIREMENTS</w:t>
      </w:r>
    </w:p>
    <w:p w:rsidR="00990552" w:rsidRPr="00315F98" w:rsidRDefault="00990552" w:rsidP="00860392">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18.  </w:t>
      </w:r>
      <w:r w:rsidRPr="00315F98">
        <w:rPr>
          <w:rFonts w:ascii="Times New Roman" w:hAnsi="Times New Roman" w:cs="Times New Roman"/>
          <w:b/>
          <w:sz w:val="24"/>
          <w:szCs w:val="24"/>
        </w:rPr>
        <w:t>USDA/FNS acknowledgement:</w:t>
      </w:r>
      <w:r w:rsidRPr="00315F98">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rsidR="00990552" w:rsidRPr="0078478E" w:rsidRDefault="00990552" w:rsidP="00990552">
      <w:pPr>
        <w:ind w:left="1440" w:right="270"/>
        <w:rPr>
          <w:rFonts w:ascii="Times New Roman" w:hAnsi="Times New Roman" w:cs="Times New Roman"/>
          <w:sz w:val="24"/>
          <w:szCs w:val="24"/>
        </w:rPr>
      </w:pPr>
      <w:r w:rsidRPr="0078478E">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rsidR="00990552" w:rsidRDefault="00990552" w:rsidP="00860392">
      <w:pPr>
        <w:ind w:left="720" w:right="270" w:hanging="540"/>
        <w:rPr>
          <w:rFonts w:ascii="Times New Roman" w:hAnsi="Times New Roman" w:cs="Times New Roman"/>
          <w:sz w:val="24"/>
          <w:szCs w:val="24"/>
        </w:rPr>
      </w:pPr>
      <w:r>
        <w:rPr>
          <w:rFonts w:ascii="Times New Roman" w:hAnsi="Times New Roman" w:cs="Times New Roman"/>
          <w:b/>
          <w:sz w:val="24"/>
          <w:szCs w:val="24"/>
        </w:rPr>
        <w:t xml:space="preserve">19. </w:t>
      </w:r>
      <w:r w:rsidR="0086039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5F98">
        <w:rPr>
          <w:rFonts w:ascii="Times New Roman" w:hAnsi="Times New Roman" w:cs="Times New Roman"/>
          <w:b/>
          <w:sz w:val="24"/>
          <w:szCs w:val="24"/>
        </w:rPr>
        <w:t>Liabilities:</w:t>
      </w:r>
      <w:r w:rsidRPr="00315F98">
        <w:rPr>
          <w:rFonts w:ascii="Times New Roman" w:hAnsi="Times New Roman" w:cs="Times New Roman"/>
          <w:sz w:val="24"/>
          <w:szCs w:val="24"/>
        </w:rPr>
        <w:t xml:space="preserve">  The Recipient may not seek any financial recourse from the Agency as a result of any liabilities the Recipient might incur for bodily injury or personal property damage resulting from negligent acts, errors, or omissions of the Grantee, their officers, agents or employees, or if applicable </w:t>
      </w:r>
      <w:r w:rsidRPr="00315F98">
        <w:rPr>
          <w:rFonts w:ascii="Times New Roman" w:hAnsi="Times New Roman" w:cs="Times New Roman"/>
          <w:sz w:val="24"/>
          <w:szCs w:val="24"/>
        </w:rPr>
        <w:lastRenderedPageBreak/>
        <w:t xml:space="preserve">its sub-Grantees or their officers, agents, or employees, in performing this agreement.  Liabilities of the United States are governed by the Federal Tort Claims Act, 28 U.S.C. 2671 </w:t>
      </w:r>
      <w:r w:rsidRPr="00315F98">
        <w:rPr>
          <w:rFonts w:ascii="Times New Roman" w:hAnsi="Times New Roman" w:cs="Times New Roman"/>
          <w:i/>
          <w:sz w:val="24"/>
          <w:szCs w:val="24"/>
        </w:rPr>
        <w:t>et seq</w:t>
      </w:r>
      <w:r w:rsidRPr="00315F98">
        <w:rPr>
          <w:rFonts w:ascii="Times New Roman" w:hAnsi="Times New Roman" w:cs="Times New Roman"/>
          <w:sz w:val="24"/>
          <w:szCs w:val="24"/>
        </w:rPr>
        <w:t>.</w:t>
      </w:r>
    </w:p>
    <w:p w:rsidR="00D05313" w:rsidRDefault="001C5441">
      <w:pPr>
        <w:ind w:left="720" w:right="270" w:hanging="540"/>
        <w:rPr>
          <w:rFonts w:ascii="Times New Roman" w:eastAsia="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w:t>
      </w:r>
      <w:bookmarkStart w:id="2" w:name="income"/>
      <w:bookmarkEnd w:id="2"/>
      <w:r w:rsidRPr="002608A8">
        <w:rPr>
          <w:rFonts w:ascii="Times New Roman" w:eastAsia="Times New Roman" w:hAnsi="Times New Roman" w:cs="Times New Roman"/>
          <w:b/>
          <w:bCs/>
          <w:sz w:val="24"/>
          <w:szCs w:val="24"/>
        </w:rPr>
        <w:t>Program Income</w:t>
      </w:r>
      <w:r>
        <w:rPr>
          <w:rFonts w:ascii="Times New Roman" w:eastAsia="Times New Roman" w:hAnsi="Times New Roman" w:cs="Times New Roman"/>
          <w:b/>
          <w:bCs/>
          <w:sz w:val="24"/>
          <w:szCs w:val="24"/>
        </w:rPr>
        <w:t xml:space="preserve">: </w:t>
      </w:r>
      <w:r w:rsidRPr="002608A8">
        <w:rPr>
          <w:rFonts w:ascii="Times New Roman" w:eastAsia="Times New Roman" w:hAnsi="Times New Roman" w:cs="Times New Roman"/>
          <w:sz w:val="24"/>
          <w:szCs w:val="24"/>
        </w:rPr>
        <w:t xml:space="preserve">Program income is money that is earned or received by a recipient or a </w:t>
      </w:r>
      <w:proofErr w:type="spellStart"/>
      <w:r w:rsidRPr="002608A8">
        <w:rPr>
          <w:rFonts w:ascii="Times New Roman" w:eastAsia="Times New Roman" w:hAnsi="Times New Roman" w:cs="Times New Roman"/>
          <w:sz w:val="24"/>
          <w:szCs w:val="24"/>
        </w:rPr>
        <w:t>subrecipient</w:t>
      </w:r>
      <w:proofErr w:type="spellEnd"/>
      <w:r w:rsidRPr="002608A8">
        <w:rPr>
          <w:rFonts w:ascii="Times New Roman" w:eastAsia="Times New Roman" w:hAnsi="Times New Roman" w:cs="Times New Roman"/>
          <w:sz w:val="24"/>
          <w:szCs w:val="24"/>
        </w:rPr>
        <w:t xml:space="preserve">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federal share of program income is determined by the percentage of total project costs that are supported by </w:t>
      </w:r>
      <w:r>
        <w:rPr>
          <w:rFonts w:ascii="Times New Roman" w:eastAsia="Times New Roman" w:hAnsi="Times New Roman" w:cs="Times New Roman"/>
          <w:sz w:val="24"/>
          <w:szCs w:val="24"/>
        </w:rPr>
        <w:t>the Agency</w:t>
      </w:r>
      <w:r w:rsidRPr="002608A8">
        <w:rPr>
          <w:rFonts w:ascii="Times New Roman" w:eastAsia="Times New Roman" w:hAnsi="Times New Roman" w:cs="Times New Roman"/>
          <w:sz w:val="24"/>
          <w:szCs w:val="24"/>
        </w:rPr>
        <w:t>.</w:t>
      </w:r>
    </w:p>
    <w:p w:rsidR="001C5441" w:rsidRPr="002608A8" w:rsidRDefault="001C5441" w:rsidP="00860392">
      <w:pPr>
        <w:spacing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b/>
          <w:bCs/>
          <w:iCs/>
          <w:sz w:val="24"/>
          <w:szCs w:val="24"/>
        </w:rPr>
        <w:t>Income Earned During the Award Period</w:t>
      </w:r>
      <w:r>
        <w:rPr>
          <w:rFonts w:ascii="Times New Roman" w:eastAsia="Times New Roman" w:hAnsi="Times New Roman" w:cs="Times New Roman"/>
          <w:b/>
          <w:bCs/>
          <w:iCs/>
          <w:sz w:val="24"/>
          <w:szCs w:val="24"/>
        </w:rPr>
        <w:t xml:space="preserve">: </w:t>
      </w:r>
      <w:r w:rsidRPr="002608A8">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rsidR="00D05313" w:rsidRDefault="008958D6">
      <w:pPr>
        <w:tabs>
          <w:tab w:val="left" w:pos="990"/>
        </w:tabs>
        <w:spacing w:before="240" w:after="0" w:line="240" w:lineRule="auto"/>
        <w:ind w:left="990" w:hanging="270"/>
        <w:rPr>
          <w:rFonts w:ascii="Times New Roman" w:eastAsia="Times New Roman" w:hAnsi="Times New Roman" w:cs="Times New Roman"/>
          <w:sz w:val="24"/>
          <w:szCs w:val="24"/>
        </w:rPr>
      </w:pPr>
      <w:r w:rsidRPr="008958D6">
        <w:rPr>
          <w:rFonts w:ascii="Times New Roman" w:eastAsia="Times New Roman" w:hAnsi="Times New Roman" w:cs="Times New Roman"/>
          <w:sz w:val="24"/>
          <w:szCs w:val="24"/>
        </w:rPr>
        <w:t xml:space="preserve">It may be added to the existing project funding to cover increased costs of the </w:t>
      </w:r>
      <w:r w:rsidR="008746DC">
        <w:rPr>
          <w:rFonts w:ascii="Times New Roman" w:eastAsia="Times New Roman" w:hAnsi="Times New Roman" w:cs="Times New Roman"/>
          <w:sz w:val="24"/>
          <w:szCs w:val="24"/>
        </w:rPr>
        <w:t>project.</w:t>
      </w:r>
    </w:p>
    <w:p w:rsidR="008958D6" w:rsidRDefault="001C5441" w:rsidP="008958D6">
      <w:pPr>
        <w:spacing w:before="240"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rsidR="003907DA" w:rsidRDefault="003907DA" w:rsidP="00860392">
      <w:pPr>
        <w:spacing w:line="240" w:lineRule="auto"/>
        <w:ind w:left="720"/>
        <w:rPr>
          <w:rFonts w:ascii="Times New Roman" w:eastAsia="Times New Roman" w:hAnsi="Times New Roman" w:cs="Times New Roman"/>
          <w:sz w:val="24"/>
          <w:szCs w:val="24"/>
        </w:rPr>
      </w:pPr>
    </w:p>
    <w:p w:rsidR="001C5441" w:rsidRDefault="001C5441" w:rsidP="00860392">
      <w:pPr>
        <w:spacing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 xml:space="preserve">If income is to be returned to the </w:t>
      </w:r>
      <w:r>
        <w:rPr>
          <w:rFonts w:ascii="Times New Roman" w:eastAsia="Times New Roman" w:hAnsi="Times New Roman" w:cs="Times New Roman"/>
          <w:sz w:val="24"/>
          <w:szCs w:val="24"/>
        </w:rPr>
        <w:t>Agency</w:t>
      </w:r>
      <w:r w:rsidRPr="002608A8">
        <w:rPr>
          <w:rFonts w:ascii="Times New Roman" w:eastAsia="Times New Roman" w:hAnsi="Times New Roman" w:cs="Times New Roman"/>
          <w:sz w:val="24"/>
          <w:szCs w:val="24"/>
        </w:rPr>
        <w:t>, a check made payable to the Food and Nutrition Service (FNS) and identified as program income must be submi</w:t>
      </w:r>
      <w:r>
        <w:rPr>
          <w:rFonts w:ascii="Times New Roman" w:eastAsia="Times New Roman" w:hAnsi="Times New Roman" w:cs="Times New Roman"/>
          <w:sz w:val="24"/>
          <w:szCs w:val="24"/>
        </w:rPr>
        <w:t>tted to the Accounting Division at the following address:</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USDA Food and Nutrition Service</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ATTN: Accounting Division</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Box 979027</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MO 61397-9000</w:t>
      </w:r>
    </w:p>
    <w:p w:rsidR="001C5441" w:rsidRPr="002608A8" w:rsidRDefault="001C5441" w:rsidP="001C5441">
      <w:pPr>
        <w:spacing w:after="0" w:line="240" w:lineRule="auto"/>
        <w:ind w:left="360"/>
        <w:rPr>
          <w:rFonts w:ascii="Times New Roman" w:eastAsia="Times New Roman" w:hAnsi="Times New Roman" w:cs="Times New Roman"/>
          <w:sz w:val="24"/>
          <w:szCs w:val="24"/>
        </w:rPr>
      </w:pPr>
    </w:p>
    <w:p w:rsidR="001C5441" w:rsidRDefault="001C5441" w:rsidP="00990552">
      <w:pPr>
        <w:ind w:left="630" w:right="270" w:hanging="450"/>
        <w:rPr>
          <w:rFonts w:ascii="Times New Roman" w:hAnsi="Times New Roman" w:cs="Times New Roman"/>
          <w:sz w:val="24"/>
          <w:szCs w:val="24"/>
        </w:rPr>
      </w:pPr>
    </w:p>
    <w:p w:rsidR="00C15EC2" w:rsidRDefault="00C15EC2" w:rsidP="00990552">
      <w:pPr>
        <w:ind w:left="630" w:right="270" w:hanging="450"/>
        <w:rPr>
          <w:rFonts w:ascii="Times New Roman" w:hAnsi="Times New Roman" w:cs="Times New Roman"/>
          <w:sz w:val="24"/>
          <w:szCs w:val="24"/>
        </w:rPr>
      </w:pPr>
    </w:p>
    <w:p w:rsidR="00C15EC2" w:rsidRDefault="00C15EC2" w:rsidP="00990552">
      <w:pPr>
        <w:ind w:left="630" w:right="270" w:hanging="450"/>
        <w:rPr>
          <w:rFonts w:ascii="Times New Roman" w:hAnsi="Times New Roman" w:cs="Times New Roman"/>
          <w:sz w:val="24"/>
          <w:szCs w:val="24"/>
        </w:rPr>
      </w:pPr>
    </w:p>
    <w:p w:rsidR="00C15EC2" w:rsidRDefault="00C15EC2" w:rsidP="008958D6">
      <w:pPr>
        <w:ind w:left="630" w:right="270"/>
        <w:rPr>
          <w:rFonts w:ascii="Times New Roman" w:hAnsi="Times New Roman" w:cs="Times New Roman"/>
          <w:b/>
          <w:sz w:val="24"/>
          <w:szCs w:val="24"/>
        </w:rPr>
      </w:pPr>
    </w:p>
    <w:p w:rsidR="00C15EC2" w:rsidRDefault="00C15EC2" w:rsidP="008958D6">
      <w:pPr>
        <w:ind w:left="630" w:right="270"/>
        <w:rPr>
          <w:rFonts w:ascii="Times New Roman" w:hAnsi="Times New Roman" w:cs="Times New Roman"/>
          <w:b/>
          <w:sz w:val="24"/>
          <w:szCs w:val="24"/>
        </w:rPr>
      </w:pPr>
    </w:p>
    <w:p w:rsidR="008958D6" w:rsidRPr="00D612FE" w:rsidRDefault="00414C3B" w:rsidP="008958D6">
      <w:pPr>
        <w:ind w:left="630" w:right="270"/>
        <w:rPr>
          <w:rFonts w:ascii="Times New Roman" w:hAnsi="Times New Roman" w:cs="Times New Roman"/>
          <w:b/>
          <w:sz w:val="24"/>
          <w:szCs w:val="24"/>
        </w:rPr>
      </w:pPr>
      <w:r w:rsidRPr="00414C3B">
        <w:rPr>
          <w:rFonts w:ascii="Times New Roman" w:hAnsi="Times New Roman" w:cs="Times New Roman"/>
          <w:b/>
          <w:sz w:val="24"/>
          <w:szCs w:val="24"/>
        </w:rPr>
        <w:t>POST CLOSEOUT ADJUSTMENTS AND COLLECTIONS</w:t>
      </w:r>
    </w:p>
    <w:p w:rsidR="00BF555C" w:rsidRDefault="00BF555C" w:rsidP="00990552">
      <w:pPr>
        <w:ind w:left="630" w:right="270" w:hanging="450"/>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C331BF" w:rsidRPr="00C331BF">
        <w:rPr>
          <w:rFonts w:ascii="Times New Roman" w:hAnsi="Times New Roman" w:cs="Times New Roman"/>
          <w:b/>
          <w:sz w:val="24"/>
          <w:szCs w:val="24"/>
        </w:rPr>
        <w:t>Post-closeout adjustments</w:t>
      </w:r>
      <w:r>
        <w:rPr>
          <w:rFonts w:ascii="Times New Roman" w:hAnsi="Times New Roman" w:cs="Times New Roman"/>
          <w:sz w:val="24"/>
          <w:szCs w:val="24"/>
        </w:rPr>
        <w:t>:  The closeout of a Federal award does not affect:</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a</w:t>
      </w:r>
      <w:r w:rsidR="00BF555C">
        <w:rPr>
          <w:rFonts w:ascii="Times New Roman" w:hAnsi="Times New Roman" w:cs="Times New Roman"/>
          <w:sz w:val="24"/>
          <w:szCs w:val="24"/>
        </w:rPr>
        <w:t>. The right of the Agency to disallow costs and recover funds on the basis of an audit or later review;</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b</w:t>
      </w:r>
      <w:r w:rsidR="00BF555C">
        <w:rPr>
          <w:rFonts w:ascii="Times New Roman" w:hAnsi="Times New Roman" w:cs="Times New Roman"/>
          <w:sz w:val="24"/>
          <w:szCs w:val="24"/>
        </w:rPr>
        <w:t>. The obligation of a non-Federal entity to return funds as a result of later cost adjustments;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c</w:t>
      </w:r>
      <w:r w:rsidR="00BF555C">
        <w:rPr>
          <w:rFonts w:ascii="Times New Roman" w:hAnsi="Times New Roman" w:cs="Times New Roman"/>
          <w:sz w:val="24"/>
          <w:szCs w:val="24"/>
        </w:rPr>
        <w:t>. Audits requirements;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d</w:t>
      </w:r>
      <w:r w:rsidR="00BF555C">
        <w:rPr>
          <w:rFonts w:ascii="Times New Roman" w:hAnsi="Times New Roman" w:cs="Times New Roman"/>
          <w:sz w:val="24"/>
          <w:szCs w:val="24"/>
        </w:rPr>
        <w:t xml:space="preserve">. Property management and disposition requirements; and </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e</w:t>
      </w:r>
      <w:r w:rsidR="00BF555C">
        <w:rPr>
          <w:rFonts w:ascii="Times New Roman" w:hAnsi="Times New Roman" w:cs="Times New Roman"/>
          <w:sz w:val="24"/>
          <w:szCs w:val="24"/>
        </w:rPr>
        <w:t>. Record retention requirements.</w:t>
      </w:r>
    </w:p>
    <w:p w:rsidR="00BF555C" w:rsidRDefault="00BF555C" w:rsidP="00990552">
      <w:pPr>
        <w:ind w:left="630" w:right="270" w:hanging="450"/>
        <w:rPr>
          <w:rFonts w:ascii="Times New Roman" w:hAnsi="Times New Roman" w:cs="Times New Roman"/>
          <w:sz w:val="24"/>
          <w:szCs w:val="24"/>
        </w:rPr>
      </w:pPr>
    </w:p>
    <w:p w:rsidR="00BF555C" w:rsidRDefault="00BF555C" w:rsidP="00860392">
      <w:pPr>
        <w:ind w:left="720" w:right="270" w:hanging="540"/>
        <w:rPr>
          <w:rFonts w:ascii="Times New Roman" w:hAnsi="Times New Roman" w:cs="Times New Roman"/>
          <w:sz w:val="24"/>
          <w:szCs w:val="24"/>
        </w:rPr>
      </w:pPr>
      <w:r>
        <w:rPr>
          <w:rFonts w:ascii="Times New Roman" w:hAnsi="Times New Roman" w:cs="Times New Roman"/>
          <w:sz w:val="24"/>
          <w:szCs w:val="24"/>
        </w:rPr>
        <w:t xml:space="preserve">22. </w:t>
      </w:r>
      <w:r w:rsidR="00860392">
        <w:rPr>
          <w:rFonts w:ascii="Times New Roman" w:hAnsi="Times New Roman" w:cs="Times New Roman"/>
          <w:sz w:val="24"/>
          <w:szCs w:val="24"/>
        </w:rPr>
        <w:t xml:space="preserve">  </w:t>
      </w:r>
      <w:r w:rsidR="00414C3B" w:rsidRPr="00414C3B">
        <w:rPr>
          <w:rFonts w:ascii="Times New Roman" w:hAnsi="Times New Roman" w:cs="Times New Roman"/>
          <w:b/>
          <w:sz w:val="24"/>
          <w:szCs w:val="24"/>
        </w:rPr>
        <w:t>Collections:</w:t>
      </w:r>
      <w:r w:rsidR="00860392">
        <w:rPr>
          <w:rFonts w:ascii="Times New Roman" w:hAnsi="Times New Roman" w:cs="Times New Roman"/>
          <w:sz w:val="24"/>
          <w:szCs w:val="24"/>
        </w:rPr>
        <w:t xml:space="preserve">  Any funds paid in exc</w:t>
      </w:r>
      <w:r w:rsidR="003907DA">
        <w:rPr>
          <w:rFonts w:ascii="Times New Roman" w:hAnsi="Times New Roman" w:cs="Times New Roman"/>
          <w:sz w:val="24"/>
          <w:szCs w:val="24"/>
        </w:rPr>
        <w:t>e</w:t>
      </w:r>
      <w:r w:rsidR="00860392">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Pr>
          <w:rFonts w:ascii="Times New Roman" w:hAnsi="Times New Roman" w:cs="Times New Roman"/>
          <w:sz w:val="24"/>
          <w:szCs w:val="24"/>
        </w:rPr>
        <w:t>a</w:t>
      </w:r>
      <w:r w:rsidR="00860392">
        <w:rPr>
          <w:rFonts w:ascii="Times New Roman" w:hAnsi="Times New Roman" w:cs="Times New Roman"/>
          <w:sz w:val="24"/>
          <w:szCs w:val="24"/>
        </w:rPr>
        <w:t>rds (31 CFR Parts 900 through 999).</w:t>
      </w: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BF555C" w:rsidRPr="00315F98" w:rsidRDefault="00BF555C" w:rsidP="00990552">
      <w:pPr>
        <w:ind w:left="630" w:right="270" w:hanging="450"/>
        <w:rPr>
          <w:rFonts w:ascii="Times New Roman" w:hAnsi="Times New Roman" w:cs="Times New Roman"/>
          <w:sz w:val="24"/>
          <w:szCs w:val="24"/>
        </w:rPr>
      </w:pPr>
    </w:p>
    <w:p w:rsidR="00990552" w:rsidRPr="0078478E" w:rsidRDefault="00990552" w:rsidP="00D9720F">
      <w:pPr>
        <w:pStyle w:val="ListParagraph"/>
        <w:tabs>
          <w:tab w:val="left" w:pos="1080"/>
        </w:tabs>
        <w:ind w:left="450" w:right="270" w:hanging="270"/>
        <w:rPr>
          <w:rFonts w:ascii="Times New Roman" w:hAnsi="Times New Roman" w:cs="Times New Roman"/>
          <w:sz w:val="24"/>
          <w:szCs w:val="24"/>
        </w:rPr>
      </w:pPr>
    </w:p>
    <w:sectPr w:rsidR="00990552" w:rsidRPr="0078478E" w:rsidSect="001F3FA1">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356" w:rsidRDefault="00090356" w:rsidP="00EA38B5">
      <w:pPr>
        <w:spacing w:after="0" w:line="240" w:lineRule="auto"/>
      </w:pPr>
      <w:r>
        <w:separator/>
      </w:r>
    </w:p>
  </w:endnote>
  <w:endnote w:type="continuationSeparator" w:id="0">
    <w:p w:rsidR="00090356" w:rsidRDefault="00090356" w:rsidP="00EA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9392"/>
      <w:docPartObj>
        <w:docPartGallery w:val="Page Numbers (Bottom of Page)"/>
        <w:docPartUnique/>
      </w:docPartObj>
    </w:sdtPr>
    <w:sdtContent>
      <w:p w:rsidR="00090356" w:rsidRDefault="00090356">
        <w:pPr>
          <w:pStyle w:val="Footer"/>
          <w:jc w:val="right"/>
        </w:pPr>
        <w:r>
          <w:t xml:space="preserve">Page | </w:t>
        </w:r>
        <w:fldSimple w:instr=" PAGE   \* MERGEFORMAT ">
          <w:r w:rsidR="005740D2">
            <w:rPr>
              <w:noProof/>
            </w:rPr>
            <w:t>2</w:t>
          </w:r>
        </w:fldSimple>
        <w:r>
          <w:t xml:space="preserve"> </w:t>
        </w:r>
      </w:p>
    </w:sdtContent>
  </w:sdt>
  <w:p w:rsidR="00090356" w:rsidRDefault="00090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356" w:rsidRDefault="00090356" w:rsidP="00EA38B5">
      <w:pPr>
        <w:spacing w:after="0" w:line="240" w:lineRule="auto"/>
      </w:pPr>
      <w:r>
        <w:separator/>
      </w:r>
    </w:p>
  </w:footnote>
  <w:footnote w:type="continuationSeparator" w:id="0">
    <w:p w:rsidR="00090356" w:rsidRDefault="00090356" w:rsidP="00EA3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3783" w:type="dxa"/>
      <w:tblLook w:val="04A0"/>
    </w:tblPr>
    <w:tblGrid>
      <w:gridCol w:w="2796"/>
      <w:gridCol w:w="4044"/>
    </w:tblGrid>
    <w:tr w:rsidR="00090356" w:rsidTr="000721F6">
      <w:tc>
        <w:tcPr>
          <w:tcW w:w="2796" w:type="dxa"/>
        </w:tcPr>
        <w:p w:rsidR="00090356" w:rsidRDefault="00090356" w:rsidP="000721F6">
          <w:pPr>
            <w:pStyle w:val="Header"/>
          </w:pPr>
          <w:r>
            <w:t>Recipient Name</w:t>
          </w:r>
        </w:p>
      </w:tc>
      <w:tc>
        <w:tcPr>
          <w:tcW w:w="4044" w:type="dxa"/>
        </w:tcPr>
        <w:p w:rsidR="00090356" w:rsidRDefault="00090356" w:rsidP="008958D6">
          <w:pPr>
            <w:pStyle w:val="Header"/>
            <w:jc w:val="right"/>
          </w:pPr>
        </w:p>
      </w:tc>
    </w:tr>
    <w:tr w:rsidR="00090356" w:rsidTr="000721F6">
      <w:tc>
        <w:tcPr>
          <w:tcW w:w="2796" w:type="dxa"/>
        </w:tcPr>
        <w:p w:rsidR="00090356" w:rsidRDefault="00090356" w:rsidP="000721F6">
          <w:pPr>
            <w:pStyle w:val="Header"/>
          </w:pPr>
          <w:r>
            <w:t>FNS Federal Agreement No.</w:t>
          </w:r>
        </w:p>
      </w:tc>
      <w:tc>
        <w:tcPr>
          <w:tcW w:w="4044" w:type="dxa"/>
        </w:tcPr>
        <w:p w:rsidR="00090356" w:rsidRDefault="00090356" w:rsidP="008958D6">
          <w:pPr>
            <w:pStyle w:val="Header"/>
            <w:jc w:val="right"/>
            <w:rPr>
              <w:rFonts w:asciiTheme="majorHAnsi" w:eastAsiaTheme="majorEastAsia" w:hAnsiTheme="majorHAnsi" w:cstheme="majorBidi"/>
              <w:b/>
              <w:bCs/>
              <w:color w:val="365F91" w:themeColor="accent1" w:themeShade="BF"/>
              <w:sz w:val="28"/>
              <w:szCs w:val="28"/>
            </w:rPr>
          </w:pPr>
        </w:p>
      </w:tc>
    </w:tr>
  </w:tbl>
  <w:p w:rsidR="00090356" w:rsidRDefault="00090356" w:rsidP="008958D6">
    <w:pPr>
      <w:pStyle w:val="Header"/>
      <w:jc w:val="right"/>
    </w:pPr>
  </w:p>
  <w:p w:rsidR="00090356" w:rsidRDefault="00090356">
    <w:pPr>
      <w:pStyle w:val="Header"/>
    </w:pPr>
  </w:p>
  <w:p w:rsidR="00090356" w:rsidRDefault="00090356">
    <w:pPr>
      <w:pStyle w:val="Header"/>
    </w:pPr>
  </w:p>
  <w:p w:rsidR="00090356" w:rsidRDefault="00090356">
    <w:pPr>
      <w:pStyle w:val="Header"/>
    </w:pPr>
  </w:p>
  <w:p w:rsidR="00090356" w:rsidRDefault="000903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67501B6"/>
    <w:multiLevelType w:val="hybridMultilevel"/>
    <w:tmpl w:val="88B27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0"/>
  </w:num>
  <w:num w:numId="3">
    <w:abstractNumId w:val="25"/>
  </w:num>
  <w:num w:numId="4">
    <w:abstractNumId w:val="23"/>
  </w:num>
  <w:num w:numId="5">
    <w:abstractNumId w:val="24"/>
  </w:num>
  <w:num w:numId="6">
    <w:abstractNumId w:val="29"/>
  </w:num>
  <w:num w:numId="7">
    <w:abstractNumId w:val="11"/>
  </w:num>
  <w:num w:numId="8">
    <w:abstractNumId w:val="27"/>
  </w:num>
  <w:num w:numId="9">
    <w:abstractNumId w:val="14"/>
  </w:num>
  <w:num w:numId="10">
    <w:abstractNumId w:val="19"/>
  </w:num>
  <w:num w:numId="11">
    <w:abstractNumId w:val="15"/>
  </w:num>
  <w:num w:numId="12">
    <w:abstractNumId w:val="0"/>
  </w:num>
  <w:num w:numId="13">
    <w:abstractNumId w:val="10"/>
  </w:num>
  <w:num w:numId="14">
    <w:abstractNumId w:val="30"/>
  </w:num>
  <w:num w:numId="15">
    <w:abstractNumId w:val="12"/>
  </w:num>
  <w:num w:numId="16">
    <w:abstractNumId w:val="21"/>
  </w:num>
  <w:num w:numId="17">
    <w:abstractNumId w:val="17"/>
  </w:num>
  <w:num w:numId="18">
    <w:abstractNumId w:val="18"/>
  </w:num>
  <w:num w:numId="19">
    <w:abstractNumId w:val="22"/>
  </w:num>
  <w:num w:numId="20">
    <w:abstractNumId w:val="8"/>
  </w:num>
  <w:num w:numId="21">
    <w:abstractNumId w:val="1"/>
  </w:num>
  <w:num w:numId="22">
    <w:abstractNumId w:val="4"/>
  </w:num>
  <w:num w:numId="23">
    <w:abstractNumId w:val="1"/>
  </w:num>
  <w:num w:numId="24">
    <w:abstractNumId w:val="4"/>
  </w:num>
  <w:num w:numId="25">
    <w:abstractNumId w:val="2"/>
  </w:num>
  <w:num w:numId="26">
    <w:abstractNumId w:val="28"/>
  </w:num>
  <w:num w:numId="27">
    <w:abstractNumId w:val="3"/>
  </w:num>
  <w:num w:numId="28">
    <w:abstractNumId w:val="13"/>
  </w:num>
  <w:num w:numId="29">
    <w:abstractNumId w:val="6"/>
  </w:num>
  <w:num w:numId="30">
    <w:abstractNumId w:val="5"/>
  </w:num>
  <w:num w:numId="31">
    <w:abstractNumId w:val="9"/>
  </w:num>
  <w:num w:numId="32">
    <w:abstractNumId w:val="16"/>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2"/>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E020AD"/>
    <w:rsid w:val="000077D0"/>
    <w:rsid w:val="000108FA"/>
    <w:rsid w:val="00015365"/>
    <w:rsid w:val="00016B36"/>
    <w:rsid w:val="00022B2A"/>
    <w:rsid w:val="00034736"/>
    <w:rsid w:val="0003605D"/>
    <w:rsid w:val="0003792C"/>
    <w:rsid w:val="00044E50"/>
    <w:rsid w:val="00045DAF"/>
    <w:rsid w:val="000540C8"/>
    <w:rsid w:val="00061CFB"/>
    <w:rsid w:val="000664DC"/>
    <w:rsid w:val="00071C95"/>
    <w:rsid w:val="000721F6"/>
    <w:rsid w:val="0007345E"/>
    <w:rsid w:val="00081FFC"/>
    <w:rsid w:val="00083344"/>
    <w:rsid w:val="0008491C"/>
    <w:rsid w:val="0008575C"/>
    <w:rsid w:val="00090356"/>
    <w:rsid w:val="0009143D"/>
    <w:rsid w:val="000A3D9D"/>
    <w:rsid w:val="000B0501"/>
    <w:rsid w:val="000B3B9F"/>
    <w:rsid w:val="000B45B9"/>
    <w:rsid w:val="000B6C49"/>
    <w:rsid w:val="000C5439"/>
    <w:rsid w:val="000D3A0B"/>
    <w:rsid w:val="000D3BA5"/>
    <w:rsid w:val="000D5ECB"/>
    <w:rsid w:val="000E0CFF"/>
    <w:rsid w:val="000F6158"/>
    <w:rsid w:val="001158B4"/>
    <w:rsid w:val="00120E97"/>
    <w:rsid w:val="001224B8"/>
    <w:rsid w:val="00133976"/>
    <w:rsid w:val="001363BC"/>
    <w:rsid w:val="00147164"/>
    <w:rsid w:val="00152179"/>
    <w:rsid w:val="00162742"/>
    <w:rsid w:val="00172284"/>
    <w:rsid w:val="001905A2"/>
    <w:rsid w:val="00194585"/>
    <w:rsid w:val="001970A1"/>
    <w:rsid w:val="001B3805"/>
    <w:rsid w:val="001B72BD"/>
    <w:rsid w:val="001B7707"/>
    <w:rsid w:val="001C5441"/>
    <w:rsid w:val="001E0A75"/>
    <w:rsid w:val="001E279D"/>
    <w:rsid w:val="001E2BA9"/>
    <w:rsid w:val="001E45B7"/>
    <w:rsid w:val="001F0BF6"/>
    <w:rsid w:val="001F3FA1"/>
    <w:rsid w:val="001F71BB"/>
    <w:rsid w:val="001F79B9"/>
    <w:rsid w:val="001F7B6B"/>
    <w:rsid w:val="0020204A"/>
    <w:rsid w:val="00206750"/>
    <w:rsid w:val="00220A59"/>
    <w:rsid w:val="00233B5D"/>
    <w:rsid w:val="00235ECE"/>
    <w:rsid w:val="00242310"/>
    <w:rsid w:val="00245D80"/>
    <w:rsid w:val="00246FA2"/>
    <w:rsid w:val="00247079"/>
    <w:rsid w:val="002513AB"/>
    <w:rsid w:val="002546D0"/>
    <w:rsid w:val="002549D6"/>
    <w:rsid w:val="00266FAB"/>
    <w:rsid w:val="0027314A"/>
    <w:rsid w:val="0027599C"/>
    <w:rsid w:val="00284C35"/>
    <w:rsid w:val="002A028A"/>
    <w:rsid w:val="002A3E9F"/>
    <w:rsid w:val="002A601B"/>
    <w:rsid w:val="002B0519"/>
    <w:rsid w:val="002B6430"/>
    <w:rsid w:val="002C0E2A"/>
    <w:rsid w:val="002D7A10"/>
    <w:rsid w:val="002E1046"/>
    <w:rsid w:val="002F10F0"/>
    <w:rsid w:val="002F1343"/>
    <w:rsid w:val="0030399B"/>
    <w:rsid w:val="00315F98"/>
    <w:rsid w:val="0032445E"/>
    <w:rsid w:val="0032567B"/>
    <w:rsid w:val="003268E6"/>
    <w:rsid w:val="00331904"/>
    <w:rsid w:val="0034122D"/>
    <w:rsid w:val="003437D2"/>
    <w:rsid w:val="003462E8"/>
    <w:rsid w:val="00347766"/>
    <w:rsid w:val="003477A5"/>
    <w:rsid w:val="00350C46"/>
    <w:rsid w:val="00367D18"/>
    <w:rsid w:val="00376E08"/>
    <w:rsid w:val="0038267E"/>
    <w:rsid w:val="00386199"/>
    <w:rsid w:val="003907DA"/>
    <w:rsid w:val="0039784F"/>
    <w:rsid w:val="003A1D23"/>
    <w:rsid w:val="003A2E7E"/>
    <w:rsid w:val="003A5265"/>
    <w:rsid w:val="003A797F"/>
    <w:rsid w:val="003D219B"/>
    <w:rsid w:val="003D55A4"/>
    <w:rsid w:val="00401E58"/>
    <w:rsid w:val="00406C8F"/>
    <w:rsid w:val="00414C3B"/>
    <w:rsid w:val="00424CD4"/>
    <w:rsid w:val="00431FD1"/>
    <w:rsid w:val="00436B96"/>
    <w:rsid w:val="00453C3A"/>
    <w:rsid w:val="00457F81"/>
    <w:rsid w:val="00470487"/>
    <w:rsid w:val="004831AB"/>
    <w:rsid w:val="00483F67"/>
    <w:rsid w:val="00486F15"/>
    <w:rsid w:val="00487F12"/>
    <w:rsid w:val="004969C6"/>
    <w:rsid w:val="004A62CE"/>
    <w:rsid w:val="004C078C"/>
    <w:rsid w:val="004D26B2"/>
    <w:rsid w:val="004D41EA"/>
    <w:rsid w:val="004D6052"/>
    <w:rsid w:val="004E66C5"/>
    <w:rsid w:val="00501450"/>
    <w:rsid w:val="00517DCF"/>
    <w:rsid w:val="00520C14"/>
    <w:rsid w:val="00521182"/>
    <w:rsid w:val="00544133"/>
    <w:rsid w:val="00550582"/>
    <w:rsid w:val="005512A8"/>
    <w:rsid w:val="005714A7"/>
    <w:rsid w:val="005740D2"/>
    <w:rsid w:val="00577B68"/>
    <w:rsid w:val="005A2732"/>
    <w:rsid w:val="005B1248"/>
    <w:rsid w:val="005B1F4A"/>
    <w:rsid w:val="005B55FD"/>
    <w:rsid w:val="005C5929"/>
    <w:rsid w:val="005C6F94"/>
    <w:rsid w:val="005D6079"/>
    <w:rsid w:val="005E1378"/>
    <w:rsid w:val="00601303"/>
    <w:rsid w:val="0063448A"/>
    <w:rsid w:val="00646FEF"/>
    <w:rsid w:val="0065078B"/>
    <w:rsid w:val="006524E3"/>
    <w:rsid w:val="00654235"/>
    <w:rsid w:val="00667161"/>
    <w:rsid w:val="00667EC2"/>
    <w:rsid w:val="00680A23"/>
    <w:rsid w:val="006A5CEB"/>
    <w:rsid w:val="006B1599"/>
    <w:rsid w:val="006B1F7F"/>
    <w:rsid w:val="006B67C5"/>
    <w:rsid w:val="006D5803"/>
    <w:rsid w:val="006E19C7"/>
    <w:rsid w:val="006E5361"/>
    <w:rsid w:val="006F7207"/>
    <w:rsid w:val="00711090"/>
    <w:rsid w:val="00713AA7"/>
    <w:rsid w:val="00720269"/>
    <w:rsid w:val="007345EB"/>
    <w:rsid w:val="00734BDF"/>
    <w:rsid w:val="007353BC"/>
    <w:rsid w:val="00741736"/>
    <w:rsid w:val="007513BE"/>
    <w:rsid w:val="007552B3"/>
    <w:rsid w:val="00774C72"/>
    <w:rsid w:val="007779E1"/>
    <w:rsid w:val="0078478E"/>
    <w:rsid w:val="0079067A"/>
    <w:rsid w:val="00796802"/>
    <w:rsid w:val="007A3AA2"/>
    <w:rsid w:val="007A44F1"/>
    <w:rsid w:val="007B2E76"/>
    <w:rsid w:val="007B6C0E"/>
    <w:rsid w:val="007B7F05"/>
    <w:rsid w:val="007C2628"/>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958D6"/>
    <w:rsid w:val="008A448A"/>
    <w:rsid w:val="008A51FB"/>
    <w:rsid w:val="008A549F"/>
    <w:rsid w:val="008C0A6C"/>
    <w:rsid w:val="008C173D"/>
    <w:rsid w:val="008D6194"/>
    <w:rsid w:val="008E4B5A"/>
    <w:rsid w:val="008F2F2B"/>
    <w:rsid w:val="009078C0"/>
    <w:rsid w:val="0094629F"/>
    <w:rsid w:val="00955299"/>
    <w:rsid w:val="00956C81"/>
    <w:rsid w:val="00990552"/>
    <w:rsid w:val="009A7A31"/>
    <w:rsid w:val="009C1D7A"/>
    <w:rsid w:val="009C1E43"/>
    <w:rsid w:val="009C360F"/>
    <w:rsid w:val="009C5897"/>
    <w:rsid w:val="009C6DC0"/>
    <w:rsid w:val="009D168F"/>
    <w:rsid w:val="009E004D"/>
    <w:rsid w:val="009E05A0"/>
    <w:rsid w:val="00A56C41"/>
    <w:rsid w:val="00A67183"/>
    <w:rsid w:val="00A77593"/>
    <w:rsid w:val="00A86F5F"/>
    <w:rsid w:val="00AA62A8"/>
    <w:rsid w:val="00AA78D6"/>
    <w:rsid w:val="00AB4D4E"/>
    <w:rsid w:val="00AD1E6C"/>
    <w:rsid w:val="00AD256D"/>
    <w:rsid w:val="00AD3122"/>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E043C"/>
    <w:rsid w:val="00BE1477"/>
    <w:rsid w:val="00BE6466"/>
    <w:rsid w:val="00BF043A"/>
    <w:rsid w:val="00BF555C"/>
    <w:rsid w:val="00C01284"/>
    <w:rsid w:val="00C01A65"/>
    <w:rsid w:val="00C15EC2"/>
    <w:rsid w:val="00C16174"/>
    <w:rsid w:val="00C16293"/>
    <w:rsid w:val="00C24645"/>
    <w:rsid w:val="00C25C8E"/>
    <w:rsid w:val="00C3221A"/>
    <w:rsid w:val="00C331BF"/>
    <w:rsid w:val="00C51EB0"/>
    <w:rsid w:val="00C52DEA"/>
    <w:rsid w:val="00C575D0"/>
    <w:rsid w:val="00C61706"/>
    <w:rsid w:val="00C83404"/>
    <w:rsid w:val="00C87188"/>
    <w:rsid w:val="00C9588F"/>
    <w:rsid w:val="00CB2A95"/>
    <w:rsid w:val="00CB66B1"/>
    <w:rsid w:val="00CC052C"/>
    <w:rsid w:val="00CC38BA"/>
    <w:rsid w:val="00CC47E2"/>
    <w:rsid w:val="00CC7606"/>
    <w:rsid w:val="00CD2F3F"/>
    <w:rsid w:val="00CD77A0"/>
    <w:rsid w:val="00CE658B"/>
    <w:rsid w:val="00CF4733"/>
    <w:rsid w:val="00CF65BA"/>
    <w:rsid w:val="00D00005"/>
    <w:rsid w:val="00D01100"/>
    <w:rsid w:val="00D05313"/>
    <w:rsid w:val="00D06FA6"/>
    <w:rsid w:val="00D07BDB"/>
    <w:rsid w:val="00D20149"/>
    <w:rsid w:val="00D22705"/>
    <w:rsid w:val="00D34CFF"/>
    <w:rsid w:val="00D50583"/>
    <w:rsid w:val="00D612FE"/>
    <w:rsid w:val="00D63CBF"/>
    <w:rsid w:val="00D6471E"/>
    <w:rsid w:val="00D701DD"/>
    <w:rsid w:val="00D73F13"/>
    <w:rsid w:val="00D81891"/>
    <w:rsid w:val="00D90C0A"/>
    <w:rsid w:val="00D917C2"/>
    <w:rsid w:val="00D96F23"/>
    <w:rsid w:val="00D9720F"/>
    <w:rsid w:val="00DB2890"/>
    <w:rsid w:val="00DD2D23"/>
    <w:rsid w:val="00DD7DF7"/>
    <w:rsid w:val="00DE3C79"/>
    <w:rsid w:val="00DF31CB"/>
    <w:rsid w:val="00DF6DDA"/>
    <w:rsid w:val="00E020AD"/>
    <w:rsid w:val="00E04012"/>
    <w:rsid w:val="00E0478D"/>
    <w:rsid w:val="00E130BD"/>
    <w:rsid w:val="00E30C72"/>
    <w:rsid w:val="00E31D2F"/>
    <w:rsid w:val="00E33260"/>
    <w:rsid w:val="00E33DF0"/>
    <w:rsid w:val="00E3512C"/>
    <w:rsid w:val="00E47444"/>
    <w:rsid w:val="00E5659A"/>
    <w:rsid w:val="00EA38B5"/>
    <w:rsid w:val="00EB756C"/>
    <w:rsid w:val="00EC2B81"/>
    <w:rsid w:val="00EC490E"/>
    <w:rsid w:val="00ED3CF4"/>
    <w:rsid w:val="00ED40A4"/>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89C"/>
    <w:rsid w:val="00F84547"/>
    <w:rsid w:val="00F97A9B"/>
    <w:rsid w:val="00FA7B5C"/>
    <w:rsid w:val="00FC3A16"/>
    <w:rsid w:val="00FD050D"/>
    <w:rsid w:val="00FD3CB0"/>
    <w:rsid w:val="00FD7C3A"/>
    <w:rsid w:val="00FE431F"/>
    <w:rsid w:val="00FE6F12"/>
    <w:rsid w:val="00FE70DA"/>
    <w:rsid w:val="00FF1C29"/>
    <w:rsid w:val="00FF2681"/>
    <w:rsid w:val="00FF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CF"/>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s>
</file>

<file path=word/webSettings.xml><?xml version="1.0" encoding="utf-8"?>
<w:webSettings xmlns:r="http://schemas.openxmlformats.org/officeDocument/2006/relationships" xmlns:w="http://schemas.openxmlformats.org/wordprocessingml/2006/main">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E054-7251-4C9B-842F-09D158FC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GWalton</cp:lastModifiedBy>
  <cp:revision>14</cp:revision>
  <cp:lastPrinted>2014-11-06T13:42:00Z</cp:lastPrinted>
  <dcterms:created xsi:type="dcterms:W3CDTF">2015-03-17T14:51:00Z</dcterms:created>
  <dcterms:modified xsi:type="dcterms:W3CDTF">2015-04-21T12:58:00Z</dcterms:modified>
</cp:coreProperties>
</file>