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E8" w:rsidRDefault="00196FE8"/>
    <w:p w:rsidR="00317FC9" w:rsidRPr="00580D81" w:rsidRDefault="00317FC9" w:rsidP="00317FC9">
      <w:pPr>
        <w:pBdr>
          <w:top w:val="single" w:sz="4" w:space="1" w:color="auto"/>
          <w:left w:val="single" w:sz="4" w:space="4" w:color="auto"/>
          <w:bottom w:val="single" w:sz="4" w:space="1" w:color="auto"/>
          <w:right w:val="single" w:sz="4" w:space="4" w:color="auto"/>
        </w:pBdr>
        <w:ind w:left="6750"/>
        <w:jc w:val="right"/>
        <w:rPr>
          <w:rFonts w:ascii="Arial" w:hAnsi="Arial"/>
          <w:sz w:val="20"/>
          <w:szCs w:val="20"/>
        </w:rPr>
      </w:pPr>
      <w:r w:rsidRPr="00580D81">
        <w:rPr>
          <w:rFonts w:ascii="Arial" w:hAnsi="Arial"/>
          <w:sz w:val="20"/>
          <w:szCs w:val="20"/>
        </w:rPr>
        <w:t xml:space="preserve">Form </w:t>
      </w:r>
      <w:bookmarkStart w:id="0" w:name="_GoBack"/>
      <w:bookmarkEnd w:id="0"/>
      <w:r w:rsidRPr="00580D81">
        <w:rPr>
          <w:rFonts w:ascii="Arial" w:hAnsi="Arial"/>
          <w:sz w:val="20"/>
          <w:szCs w:val="20"/>
        </w:rPr>
        <w:t>Approved</w:t>
      </w:r>
    </w:p>
    <w:p w:rsidR="00317FC9" w:rsidRPr="00580D81" w:rsidRDefault="00317FC9" w:rsidP="00317FC9">
      <w:pPr>
        <w:pBdr>
          <w:top w:val="single" w:sz="4" w:space="1" w:color="auto"/>
          <w:left w:val="single" w:sz="4" w:space="4" w:color="auto"/>
          <w:bottom w:val="single" w:sz="4" w:space="1" w:color="auto"/>
          <w:right w:val="single" w:sz="4" w:space="4" w:color="auto"/>
        </w:pBdr>
        <w:ind w:left="6750"/>
        <w:jc w:val="right"/>
        <w:rPr>
          <w:rFonts w:ascii="Arial" w:hAnsi="Arial"/>
          <w:sz w:val="20"/>
          <w:szCs w:val="20"/>
        </w:rPr>
      </w:pPr>
      <w:r w:rsidRPr="00580D81">
        <w:rPr>
          <w:rFonts w:ascii="Arial" w:hAnsi="Arial"/>
          <w:sz w:val="20"/>
          <w:szCs w:val="20"/>
        </w:rPr>
        <w:t>OMB No. 0920-</w:t>
      </w:r>
      <w:r>
        <w:rPr>
          <w:rFonts w:ascii="Arial" w:hAnsi="Arial"/>
          <w:sz w:val="20"/>
          <w:szCs w:val="20"/>
        </w:rPr>
        <w:t>xxxx</w:t>
      </w:r>
    </w:p>
    <w:p w:rsidR="00317FC9" w:rsidRPr="00580D81" w:rsidRDefault="00317FC9" w:rsidP="00317FC9">
      <w:pPr>
        <w:pBdr>
          <w:top w:val="single" w:sz="4" w:space="1" w:color="auto"/>
          <w:left w:val="single" w:sz="4" w:space="4" w:color="auto"/>
          <w:bottom w:val="single" w:sz="4" w:space="1" w:color="auto"/>
          <w:right w:val="single" w:sz="4" w:space="4" w:color="auto"/>
        </w:pBdr>
        <w:ind w:left="6750"/>
        <w:jc w:val="right"/>
        <w:rPr>
          <w:rFonts w:ascii="Arial" w:hAnsi="Arial"/>
          <w:sz w:val="20"/>
          <w:szCs w:val="20"/>
        </w:rPr>
      </w:pPr>
      <w:r w:rsidRPr="00580D81">
        <w:rPr>
          <w:rFonts w:ascii="Arial" w:hAnsi="Arial"/>
          <w:sz w:val="20"/>
          <w:szCs w:val="20"/>
        </w:rPr>
        <w:t>Exp. xx/xx/</w:t>
      </w:r>
      <w:proofErr w:type="spellStart"/>
      <w:r w:rsidRPr="00580D81">
        <w:rPr>
          <w:rFonts w:ascii="Arial" w:hAnsi="Arial"/>
          <w:sz w:val="20"/>
          <w:szCs w:val="20"/>
        </w:rPr>
        <w:t>xxxx</w:t>
      </w:r>
      <w:proofErr w:type="spellEnd"/>
    </w:p>
    <w:p w:rsidR="00317FC9" w:rsidRDefault="00317FC9" w:rsidP="00317FC9">
      <w:pPr>
        <w:jc w:val="right"/>
        <w:rPr>
          <w:rFonts w:ascii="Times New Roman" w:hAnsi="Times New Roman"/>
        </w:rPr>
      </w:pPr>
    </w:p>
    <w:p w:rsidR="00317FC9" w:rsidRDefault="00317FC9" w:rsidP="00317FC9">
      <w:pPr>
        <w:rPr>
          <w:rFonts w:ascii="Times New Roman" w:hAnsi="Times New Roman"/>
        </w:rPr>
      </w:pPr>
    </w:p>
    <w:p w:rsidR="00317FC9" w:rsidRDefault="00317FC9" w:rsidP="00317FC9">
      <w:pPr>
        <w:jc w:val="center"/>
        <w:rPr>
          <w:rFonts w:ascii="Times New Roman" w:hAnsi="Times New Roman"/>
        </w:rPr>
      </w:pPr>
    </w:p>
    <w:p w:rsidR="00317FC9" w:rsidRDefault="00317FC9" w:rsidP="00317FC9">
      <w:pPr>
        <w:jc w:val="center"/>
        <w:rPr>
          <w:rFonts w:ascii="Times New Roman" w:hAnsi="Times New Roman"/>
        </w:rPr>
      </w:pPr>
    </w:p>
    <w:p w:rsidR="00317FC9" w:rsidRDefault="00317FC9" w:rsidP="00317FC9">
      <w:pPr>
        <w:jc w:val="center"/>
        <w:rPr>
          <w:rFonts w:ascii="Times New Roman" w:hAnsi="Times New Roman"/>
        </w:rPr>
      </w:pPr>
    </w:p>
    <w:p w:rsidR="00317FC9" w:rsidRDefault="00317FC9" w:rsidP="00317FC9">
      <w:pPr>
        <w:rPr>
          <w:rFonts w:ascii="Times New Roman" w:hAnsi="Times New Roman"/>
        </w:rPr>
      </w:pPr>
    </w:p>
    <w:p w:rsidR="00317FC9" w:rsidRDefault="00317FC9" w:rsidP="00317FC9">
      <w:pPr>
        <w:jc w:val="center"/>
        <w:rPr>
          <w:rFonts w:ascii="Times New Roman" w:hAnsi="Times New Roman"/>
        </w:rPr>
      </w:pPr>
    </w:p>
    <w:p w:rsidR="00317FC9" w:rsidRDefault="00317FC9" w:rsidP="00317FC9">
      <w:pPr>
        <w:jc w:val="center"/>
        <w:rPr>
          <w:rFonts w:ascii="Times New Roman" w:hAnsi="Times New Roman"/>
        </w:rPr>
      </w:pPr>
    </w:p>
    <w:p w:rsidR="00317FC9" w:rsidRPr="003C6247" w:rsidRDefault="00317FC9" w:rsidP="00317FC9">
      <w:pPr>
        <w:tabs>
          <w:tab w:val="left" w:pos="720"/>
          <w:tab w:val="left" w:pos="1350"/>
          <w:tab w:val="left" w:pos="2160"/>
          <w:tab w:val="left" w:pos="2520"/>
          <w:tab w:val="left" w:pos="3600"/>
          <w:tab w:val="left" w:pos="5040"/>
          <w:tab w:val="left" w:pos="6480"/>
          <w:tab w:val="left" w:pos="7920"/>
          <w:tab w:val="left" w:pos="10080"/>
        </w:tabs>
        <w:spacing w:after="0" w:line="240" w:lineRule="auto"/>
        <w:ind w:left="2520" w:right="-274" w:hanging="2520"/>
        <w:jc w:val="center"/>
        <w:rPr>
          <w:rFonts w:ascii="Times New Roman" w:hAnsi="Times New Roman" w:cs="Times New Roman"/>
          <w:b/>
          <w:bCs/>
          <w:sz w:val="24"/>
          <w:szCs w:val="24"/>
        </w:rPr>
      </w:pPr>
      <w:r>
        <w:rPr>
          <w:rFonts w:ascii="Times New Roman" w:hAnsi="Times New Roman"/>
          <w:b/>
        </w:rPr>
        <w:t>National</w:t>
      </w:r>
      <w:r w:rsidR="00E728CC">
        <w:rPr>
          <w:rFonts w:ascii="Times New Roman" w:hAnsi="Times New Roman"/>
          <w:b/>
        </w:rPr>
        <w:t xml:space="preserve"> Organization</w:t>
      </w:r>
      <w:r>
        <w:rPr>
          <w:rFonts w:ascii="Times New Roman" w:hAnsi="Times New Roman"/>
          <w:b/>
        </w:rPr>
        <w:t xml:space="preserve"> Training and Technical Assistance Reporting Form</w:t>
      </w:r>
      <w:r w:rsidRPr="003A49C9">
        <w:rPr>
          <w:rFonts w:ascii="Times New Roman" w:hAnsi="Times New Roman"/>
          <w:b/>
        </w:rPr>
        <w:t xml:space="preserve"> </w:t>
      </w:r>
    </w:p>
    <w:p w:rsidR="00317FC9" w:rsidRPr="003C6247" w:rsidRDefault="00317FC9" w:rsidP="00317FC9">
      <w:pPr>
        <w:jc w:val="center"/>
        <w:rPr>
          <w:rFonts w:ascii="Times New Roman" w:hAnsi="Times New Roman" w:cs="Times New Roman"/>
          <w:b/>
          <w:sz w:val="24"/>
          <w:szCs w:val="24"/>
        </w:rPr>
      </w:pPr>
    </w:p>
    <w:p w:rsidR="00317FC9" w:rsidRDefault="00317FC9" w:rsidP="00317FC9">
      <w:pPr>
        <w:tabs>
          <w:tab w:val="left" w:pos="-1440"/>
          <w:tab w:val="left" w:pos="-720"/>
          <w:tab w:val="left" w:pos="0"/>
          <w:tab w:val="left" w:pos="288"/>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rPr>
      </w:pPr>
    </w:p>
    <w:p w:rsidR="00317FC9" w:rsidRDefault="00317FC9" w:rsidP="00317F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17FC9" w:rsidRDefault="00317FC9" w:rsidP="00317F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17FC9" w:rsidRDefault="00317FC9" w:rsidP="00317F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17FC9" w:rsidRDefault="00317FC9" w:rsidP="00317F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17FC9" w:rsidRDefault="00317FC9" w:rsidP="00317F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17FC9" w:rsidRDefault="00317FC9" w:rsidP="00317F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17FC9" w:rsidRPr="00B0640E" w:rsidRDefault="00317FC9" w:rsidP="00317FC9">
      <w:pPr>
        <w:pBdr>
          <w:top w:val="single" w:sz="8" w:space="1" w:color="auto"/>
          <w:left w:val="single" w:sz="8" w:space="4" w:color="auto"/>
          <w:bottom w:val="single" w:sz="8" w:space="1" w:color="auto"/>
          <w:right w:val="single" w:sz="8" w:space="4" w:color="auto"/>
        </w:pBd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B0640E">
        <w:rPr>
          <w:rFonts w:ascii="Arial" w:hAnsi="Arial" w:cs="Arial"/>
          <w:sz w:val="20"/>
          <w:szCs w:val="20"/>
        </w:rPr>
        <w:t>Public reporting burden of this collection of infor</w:t>
      </w:r>
      <w:r>
        <w:rPr>
          <w:rFonts w:ascii="Arial" w:hAnsi="Arial" w:cs="Arial"/>
          <w:sz w:val="20"/>
          <w:szCs w:val="20"/>
        </w:rPr>
        <w:t>mation is estimated to average 60</w:t>
      </w:r>
      <w:r w:rsidRPr="00B0640E">
        <w:rPr>
          <w:rFonts w:ascii="Arial" w:hAnsi="Arial" w:cs="Arial"/>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Pr>
          <w:rFonts w:ascii="Arial" w:hAnsi="Arial" w:cs="Arial"/>
          <w:sz w:val="20"/>
          <w:szCs w:val="20"/>
        </w:rPr>
        <w:t xml:space="preserve">Reports </w:t>
      </w:r>
      <w:r w:rsidRPr="00B0640E">
        <w:rPr>
          <w:rFonts w:ascii="Arial" w:hAnsi="Arial" w:cs="Arial"/>
          <w:sz w:val="20"/>
          <w:szCs w:val="20"/>
        </w:rPr>
        <w:t xml:space="preserve">Clearance Officer, 1600 Clifton Road, MS D-74, Atlanta, GA 30333, ATTN: PRA (0920-xxxx). </w:t>
      </w:r>
    </w:p>
    <w:p w:rsidR="00317FC9" w:rsidRDefault="00317FC9" w:rsidP="00317FC9">
      <w:pPr>
        <w:spacing w:after="0" w:line="240" w:lineRule="auto"/>
        <w:rPr>
          <w:rFonts w:ascii="Arial" w:hAnsi="Arial" w:cs="Arial"/>
          <w:b/>
          <w:bCs/>
          <w:sz w:val="28"/>
          <w:szCs w:val="28"/>
        </w:rPr>
      </w:pPr>
      <w:r>
        <w:rPr>
          <w:rFonts w:ascii="Arial" w:hAnsi="Arial" w:cs="Arial"/>
          <w:b/>
          <w:bCs/>
          <w:sz w:val="28"/>
          <w:szCs w:val="28"/>
        </w:rPr>
        <w:br w:type="page"/>
      </w:r>
    </w:p>
    <w:p w:rsidR="00196FE8" w:rsidRPr="00196FE8" w:rsidRDefault="00196FE8" w:rsidP="00196FE8">
      <w:pPr>
        <w:jc w:val="center"/>
        <w:rPr>
          <w:b/>
        </w:rPr>
      </w:pPr>
      <w:r w:rsidRPr="00196FE8">
        <w:rPr>
          <w:b/>
        </w:rPr>
        <w:lastRenderedPageBreak/>
        <w:t>Training and Technical Assistance Tracking entry page</w:t>
      </w:r>
      <w:r w:rsidR="00573965">
        <w:rPr>
          <w:b/>
        </w:rPr>
        <w:t xml:space="preserve"> –National to Part A Grantee</w:t>
      </w:r>
    </w:p>
    <w:p w:rsidR="00196FE8" w:rsidRDefault="00196FE8" w:rsidP="00196FE8">
      <w:pPr>
        <w:jc w:val="center"/>
      </w:pPr>
    </w:p>
    <w:p w:rsidR="00573965" w:rsidRDefault="005D5104">
      <w:r w:rsidRPr="0027579E">
        <w:rPr>
          <w:rFonts w:ascii="Georgia" w:hAnsi="Georgia"/>
          <w:noProof/>
          <w:sz w:val="20"/>
          <w:szCs w:val="20"/>
        </w:rPr>
        <w:drawing>
          <wp:inline distT="0" distB="0" distL="0" distR="0" wp14:anchorId="691A24A7" wp14:editId="2AFCF81B">
            <wp:extent cx="5934075" cy="524827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34075" cy="5248275"/>
                    </a:xfrm>
                    <a:prstGeom prst="rect">
                      <a:avLst/>
                    </a:prstGeom>
                    <a:noFill/>
                    <a:ln w="9525">
                      <a:solidFill>
                        <a:schemeClr val="accent1"/>
                      </a:solidFill>
                      <a:miter lim="800000"/>
                      <a:headEnd/>
                      <a:tailEnd/>
                    </a:ln>
                  </pic:spPr>
                </pic:pic>
              </a:graphicData>
            </a:graphic>
          </wp:inline>
        </w:drawing>
      </w:r>
    </w:p>
    <w:p w:rsidR="000979E5" w:rsidRDefault="000979E5"/>
    <w:sectPr w:rsidR="000979E5" w:rsidSect="000979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FC9" w:rsidRDefault="00317FC9" w:rsidP="00317FC9">
      <w:pPr>
        <w:spacing w:after="0" w:line="240" w:lineRule="auto"/>
      </w:pPr>
      <w:r>
        <w:separator/>
      </w:r>
    </w:p>
  </w:endnote>
  <w:endnote w:type="continuationSeparator" w:id="0">
    <w:p w:rsidR="00317FC9" w:rsidRDefault="00317FC9" w:rsidP="00317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516" w:rsidRDefault="00966516" w:rsidP="00213E6B">
    <w:pPr>
      <w:pStyle w:val="Footer"/>
      <w:pBdr>
        <w:top w:val="thinThickSmallGap" w:sz="24" w:space="1" w:color="622423" w:themeColor="accent2" w:themeShade="7F"/>
      </w:pBdr>
      <w:jc w:val="right"/>
      <w:rPr>
        <w:rFonts w:asciiTheme="majorHAnsi" w:eastAsiaTheme="majorEastAsia" w:hAnsiTheme="majorHAnsi" w:cstheme="majorBidi"/>
      </w:rPr>
    </w:pPr>
    <w:r>
      <w:fldChar w:fldCharType="begin"/>
    </w:r>
    <w:r>
      <w:instrText xml:space="preserve"> PAGE   \* MERGEFORMAT </w:instrText>
    </w:r>
    <w:r>
      <w:fldChar w:fldCharType="separate"/>
    </w:r>
    <w:r w:rsidR="00213E6B" w:rsidRPr="00213E6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317FC9" w:rsidRDefault="00317F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FC9" w:rsidRDefault="00317FC9" w:rsidP="00317FC9">
      <w:pPr>
        <w:spacing w:after="0" w:line="240" w:lineRule="auto"/>
      </w:pPr>
      <w:r>
        <w:separator/>
      </w:r>
    </w:p>
  </w:footnote>
  <w:footnote w:type="continuationSeparator" w:id="0">
    <w:p w:rsidR="00317FC9" w:rsidRDefault="00317FC9" w:rsidP="00317F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E8"/>
    <w:rsid w:val="000979E5"/>
    <w:rsid w:val="00196FE8"/>
    <w:rsid w:val="00213E6B"/>
    <w:rsid w:val="00317FC9"/>
    <w:rsid w:val="00573965"/>
    <w:rsid w:val="005D5104"/>
    <w:rsid w:val="00966516"/>
    <w:rsid w:val="00A75B9C"/>
    <w:rsid w:val="00E728CC"/>
    <w:rsid w:val="00F0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FE8"/>
    <w:rPr>
      <w:rFonts w:ascii="Tahoma" w:hAnsi="Tahoma" w:cs="Tahoma"/>
      <w:sz w:val="16"/>
      <w:szCs w:val="16"/>
    </w:rPr>
  </w:style>
  <w:style w:type="paragraph" w:styleId="Header">
    <w:name w:val="header"/>
    <w:basedOn w:val="Normal"/>
    <w:link w:val="HeaderChar"/>
    <w:uiPriority w:val="99"/>
    <w:unhideWhenUsed/>
    <w:rsid w:val="00317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FC9"/>
  </w:style>
  <w:style w:type="paragraph" w:styleId="Footer">
    <w:name w:val="footer"/>
    <w:basedOn w:val="Normal"/>
    <w:link w:val="FooterChar"/>
    <w:uiPriority w:val="99"/>
    <w:unhideWhenUsed/>
    <w:rsid w:val="00317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FE8"/>
    <w:rPr>
      <w:rFonts w:ascii="Tahoma" w:hAnsi="Tahoma" w:cs="Tahoma"/>
      <w:sz w:val="16"/>
      <w:szCs w:val="16"/>
    </w:rPr>
  </w:style>
  <w:style w:type="paragraph" w:styleId="Header">
    <w:name w:val="header"/>
    <w:basedOn w:val="Normal"/>
    <w:link w:val="HeaderChar"/>
    <w:uiPriority w:val="99"/>
    <w:unhideWhenUsed/>
    <w:rsid w:val="00317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FC9"/>
  </w:style>
  <w:style w:type="paragraph" w:styleId="Footer">
    <w:name w:val="footer"/>
    <w:basedOn w:val="Normal"/>
    <w:link w:val="FooterChar"/>
    <w:uiPriority w:val="99"/>
    <w:unhideWhenUsed/>
    <w:rsid w:val="00317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hve8</dc:creator>
  <cp:keywords/>
  <dc:description/>
  <cp:lastModifiedBy>Tyler, Crystal P. (CDC/ONDIEH/NCCDPHP)</cp:lastModifiedBy>
  <cp:revision>5</cp:revision>
  <dcterms:created xsi:type="dcterms:W3CDTF">2012-02-07T15:07:00Z</dcterms:created>
  <dcterms:modified xsi:type="dcterms:W3CDTF">2012-07-25T15:19:00Z</dcterms:modified>
</cp:coreProperties>
</file>