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15" w:rsidRDefault="00DC4C15" w:rsidP="00E814E9">
      <w:pPr>
        <w:pStyle w:val="Title"/>
        <w:ind w:right="-270"/>
        <w:rPr>
          <w:b w:val="0"/>
          <w:bCs/>
        </w:rPr>
      </w:pPr>
      <w:r>
        <w:rPr>
          <w:b w:val="0"/>
          <w:bCs/>
        </w:rPr>
        <w:t>USDA Foreign Agricultural Service</w:t>
      </w:r>
    </w:p>
    <w:p w:rsidR="00DC4C15" w:rsidRDefault="0073778C" w:rsidP="00DC4C15">
      <w:pPr>
        <w:pStyle w:val="Heading2"/>
        <w:keepNext w:val="0"/>
        <w:ind w:firstLine="0"/>
        <w:jc w:val="center"/>
        <w:rPr>
          <w:rFonts w:ascii="Arial Black" w:hAnsi="Arial Black"/>
          <w:bCs/>
          <w:sz w:val="28"/>
          <w:u w:val="none"/>
        </w:rPr>
      </w:pPr>
      <w:r>
        <w:rPr>
          <w:rFonts w:ascii="Arial Black" w:hAnsi="Arial Black"/>
          <w:bCs/>
          <w:sz w:val="28"/>
          <w:u w:val="none"/>
        </w:rPr>
        <w:t xml:space="preserve">2011 </w:t>
      </w:r>
      <w:r w:rsidR="00DC4C15">
        <w:rPr>
          <w:rFonts w:ascii="Arial Black" w:hAnsi="Arial Black"/>
          <w:bCs/>
          <w:sz w:val="28"/>
          <w:u w:val="none"/>
        </w:rPr>
        <w:t>Customer Satisfaction Survey</w:t>
      </w:r>
    </w:p>
    <w:p w:rsidR="00DC4C15" w:rsidRDefault="00DC4C15" w:rsidP="00DC4C15">
      <w:pPr>
        <w:pStyle w:val="Heading5"/>
        <w:numPr>
          <w:ilvl w:val="0"/>
          <w:numId w:val="0"/>
        </w:numPr>
        <w:ind w:left="360" w:hanging="360"/>
        <w:jc w:val="center"/>
        <w:rPr>
          <w:rFonts w:ascii="Arial Black" w:hAnsi="Arial Black"/>
          <w:sz w:val="28"/>
        </w:rPr>
      </w:pPr>
      <w:r>
        <w:rPr>
          <w:rFonts w:ascii="Arial Black" w:hAnsi="Arial Black"/>
          <w:sz w:val="28"/>
        </w:rPr>
        <w:t>FINAL VERSION</w:t>
      </w:r>
    </w:p>
    <w:p w:rsidR="00DC4C15" w:rsidRDefault="00DC4C15" w:rsidP="00DC4C15">
      <w:pPr>
        <w:jc w:val="center"/>
        <w:rPr>
          <w:rFonts w:ascii="Arial" w:hAnsi="Arial"/>
          <w:bCs/>
        </w:rPr>
      </w:pPr>
    </w:p>
    <w:p w:rsidR="00DC4C15" w:rsidRDefault="00DC4C15" w:rsidP="00DC4C15">
      <w:pPr>
        <w:pStyle w:val="Heading3"/>
        <w:keepNext w:val="0"/>
        <w:rPr>
          <w:rFonts w:ascii="Arial" w:hAnsi="Arial"/>
        </w:rPr>
      </w:pPr>
      <w:r>
        <w:t xml:space="preserve">Introduction </w:t>
      </w:r>
      <w:bookmarkStart w:id="0" w:name="_Ref466688725"/>
      <w:bookmarkStart w:id="1" w:name="_Ref479472120"/>
    </w:p>
    <w:bookmarkEnd w:id="0"/>
    <w:bookmarkEnd w:id="1"/>
    <w:p w:rsidR="00DC4C15" w:rsidRDefault="00DC4C15" w:rsidP="00DC4C15">
      <w:pPr>
        <w:tabs>
          <w:tab w:val="left" w:pos="1080"/>
          <w:tab w:val="left" w:pos="1440"/>
          <w:tab w:val="left" w:pos="3600"/>
        </w:tabs>
        <w:rPr>
          <w:rFonts w:ascii="Arial" w:hAnsi="Arial"/>
          <w:sz w:val="20"/>
        </w:rPr>
      </w:pPr>
      <w:r>
        <w:rPr>
          <w:rFonts w:ascii="Arial" w:hAnsi="Arial" w:cs="Arial"/>
          <w:color w:val="000000"/>
          <w:sz w:val="20"/>
        </w:rPr>
        <w:t>The USDA Foreign Agricultural Service (FAS) is interested in your feedback and how it can better improve its services to you. The survey questions will cover the three goals of FAS: Creating a level playing field for international trade; Expanding the global agricultural trading system; Reducing technical trade barriers and restrictive SPS (sanitary and phytosanitary) measures. Please take a few moments to respond to our survey, which is being administered by CFI Group, a third-party customer satisfaction research organization.</w:t>
      </w:r>
    </w:p>
    <w:p w:rsidR="00DC4C15" w:rsidRDefault="00DC4C15" w:rsidP="00DC4C15">
      <w:pPr>
        <w:tabs>
          <w:tab w:val="left" w:pos="1080"/>
          <w:tab w:val="left" w:pos="1440"/>
          <w:tab w:val="left" w:pos="3600"/>
        </w:tabs>
        <w:rPr>
          <w:rFonts w:ascii="Arial" w:hAnsi="Arial"/>
          <w:sz w:val="20"/>
        </w:rPr>
      </w:pPr>
    </w:p>
    <w:p w:rsidR="00DC4C15" w:rsidRDefault="00DC4C15" w:rsidP="00DC4C15">
      <w:pPr>
        <w:tabs>
          <w:tab w:val="left" w:pos="1080"/>
          <w:tab w:val="left" w:pos="1440"/>
          <w:tab w:val="left" w:pos="3600"/>
        </w:tabs>
        <w:rPr>
          <w:rFonts w:ascii="Arial" w:hAnsi="Arial"/>
          <w:sz w:val="20"/>
        </w:rPr>
      </w:pPr>
      <w:r>
        <w:rPr>
          <w:rFonts w:ascii="Arial" w:hAnsi="Arial"/>
          <w:sz w:val="20"/>
        </w:rPr>
        <w:t xml:space="preserve">CFI Group will treat all information you provide as confidential.  All information you provide will be combined with others’ for research and reporting purposes.  Your individual responses will not be released.   </w:t>
      </w:r>
    </w:p>
    <w:p w:rsidR="00DC4C15" w:rsidRDefault="00DC4C15" w:rsidP="00DC4C15">
      <w:pPr>
        <w:widowControl w:val="0"/>
        <w:autoSpaceDE w:val="0"/>
        <w:autoSpaceDN w:val="0"/>
        <w:adjustRightInd w:val="0"/>
        <w:rPr>
          <w:sz w:val="20"/>
        </w:rPr>
      </w:pPr>
      <w:r>
        <w:rPr>
          <w:sz w:val="20"/>
        </w:rPr>
        <w:t xml:space="preserve"> </w:t>
      </w:r>
    </w:p>
    <w:p w:rsidR="00DC4C15" w:rsidRDefault="00DC4C15" w:rsidP="00DC4C15">
      <w:pPr>
        <w:widowControl w:val="0"/>
        <w:autoSpaceDE w:val="0"/>
        <w:autoSpaceDN w:val="0"/>
        <w:adjustRightInd w:val="0"/>
        <w:rPr>
          <w:rFonts w:ascii="Arial" w:hAnsi="Arial" w:cs="Arial"/>
          <w:sz w:val="20"/>
        </w:rPr>
      </w:pPr>
      <w:r>
        <w:rPr>
          <w:rFonts w:ascii="Arial" w:hAnsi="Arial" w:cs="Arial"/>
          <w:sz w:val="20"/>
        </w:rPr>
        <w:t xml:space="preserve">This survey will take approximately 15-20 minutes and is authorized by the Office of Management and Budget Control number </w:t>
      </w:r>
      <w:r w:rsidR="00C357F3">
        <w:rPr>
          <w:rFonts w:ascii="Arial" w:hAnsi="Arial" w:cs="Arial"/>
          <w:sz w:val="20"/>
        </w:rPr>
        <w:t>1090-0007.</w:t>
      </w:r>
    </w:p>
    <w:p w:rsidR="00DC4C15" w:rsidRDefault="00DC4C15" w:rsidP="00DC4C15">
      <w:pPr>
        <w:pStyle w:val="Heading3"/>
        <w:keepNext w:val="0"/>
        <w:pBdr>
          <w:top w:val="single" w:sz="12" w:space="0" w:color="auto"/>
          <w:bottom w:val="single" w:sz="6" w:space="0" w:color="auto"/>
        </w:pBdr>
      </w:pPr>
      <w:r>
        <w:t>Creating a level playing field for international trade</w:t>
      </w:r>
    </w:p>
    <w:p w:rsidR="00DC4C15" w:rsidRDefault="00DC4C15" w:rsidP="00DC4C15">
      <w:pPr>
        <w:rPr>
          <w:rFonts w:ascii="Arial" w:hAnsi="Arial" w:cs="Arial"/>
          <w:sz w:val="20"/>
        </w:rPr>
      </w:pPr>
      <w:r>
        <w:rPr>
          <w:rFonts w:ascii="Arial" w:hAnsi="Arial" w:cs="Arial"/>
          <w:sz w:val="20"/>
        </w:rPr>
        <w:t xml:space="preserve">One of the main goals of FAS is to create a level playing field for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 in the international market. </w:t>
      </w:r>
    </w:p>
    <w:p w:rsidR="00DC4C15" w:rsidRDefault="00DC4C15" w:rsidP="00DC4C15">
      <w:pPr>
        <w:rPr>
          <w:rFonts w:ascii="Arial" w:hAnsi="Arial" w:cs="Arial"/>
          <w:sz w:val="20"/>
        </w:rPr>
      </w:pPr>
    </w:p>
    <w:p w:rsidR="00DC4C15" w:rsidRDefault="00DC4C15" w:rsidP="00DC4C15">
      <w:pPr>
        <w:rPr>
          <w:rFonts w:ascii="Arial" w:hAnsi="Arial" w:cs="Arial"/>
          <w:sz w:val="20"/>
        </w:rPr>
      </w:pPr>
      <w:r>
        <w:rPr>
          <w:rFonts w:ascii="Arial" w:hAnsi="Arial" w:cs="Arial"/>
          <w:sz w:val="20"/>
        </w:rPr>
        <w:t xml:space="preserve">Please rate how well FAS in doing in the following areas that aim to make the playing field level for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 Use a scale from 1 to 10, where 1 means “Poor” and 10 means “Excellent.”</w:t>
      </w:r>
      <w:r>
        <w:rPr>
          <w:sz w:val="20"/>
        </w:rPr>
        <w:t xml:space="preserve">  </w:t>
      </w:r>
      <w:r>
        <w:rPr>
          <w:rFonts w:ascii="Arial" w:hAnsi="Arial" w:cs="Arial"/>
          <w:sz w:val="20"/>
        </w:rPr>
        <w:t>If you are not familiar with a particular item, or it does not apply to you, please answer “Not Applicable.”</w:t>
      </w:r>
    </w:p>
    <w:p w:rsidR="00DC4C15" w:rsidRDefault="00DC4C15" w:rsidP="00DC4C15">
      <w:pPr>
        <w:pStyle w:val="Heading3"/>
        <w:keepNext w:val="0"/>
        <w:pBdr>
          <w:top w:val="single" w:sz="12" w:space="0" w:color="auto"/>
        </w:pBdr>
        <w:rPr>
          <w:i/>
          <w:iCs/>
        </w:rPr>
      </w:pPr>
      <w:r>
        <w:rPr>
          <w:i/>
          <w:iCs/>
        </w:rPr>
        <w:t>Eliminating Barriers</w:t>
      </w:r>
    </w:p>
    <w:p w:rsidR="00DC4C15" w:rsidRDefault="00DC4C15" w:rsidP="00DC4C15">
      <w:pPr>
        <w:rPr>
          <w:rFonts w:ascii="Arial" w:hAnsi="Arial" w:cs="Arial"/>
          <w:sz w:val="20"/>
        </w:rPr>
      </w:pPr>
      <w:r>
        <w:rPr>
          <w:rFonts w:ascii="Arial" w:hAnsi="Arial" w:cs="Arial"/>
          <w:sz w:val="20"/>
        </w:rPr>
        <w:t xml:space="preserve">Q1.Reducing tariffs to allow for better international market access for U.S. producers and exporters </w:t>
      </w:r>
    </w:p>
    <w:p w:rsidR="00DC4C15" w:rsidRDefault="00DC4C15" w:rsidP="00DC4C15">
      <w:pPr>
        <w:rPr>
          <w:rFonts w:ascii="Arial" w:hAnsi="Arial" w:cs="Arial"/>
          <w:sz w:val="20"/>
        </w:rPr>
      </w:pPr>
      <w:r>
        <w:rPr>
          <w:rFonts w:ascii="Arial" w:hAnsi="Arial" w:cs="Arial"/>
          <w:sz w:val="20"/>
        </w:rPr>
        <w:t>Q2. Addressing regulations such as sanitary, phytosanitary and technical regulations (such as labeling) that restrict trade expansion</w:t>
      </w:r>
    </w:p>
    <w:p w:rsidR="00DC4C15" w:rsidRDefault="00DC4C15" w:rsidP="00DC4C15">
      <w:pPr>
        <w:rPr>
          <w:rFonts w:ascii="Arial" w:hAnsi="Arial" w:cs="Arial"/>
          <w:sz w:val="20"/>
        </w:rPr>
      </w:pPr>
      <w:r>
        <w:rPr>
          <w:rFonts w:ascii="Arial" w:hAnsi="Arial" w:cs="Arial"/>
          <w:sz w:val="20"/>
        </w:rPr>
        <w:t>Q3. Eliminating barriers to trade through negotiation of trade agreements</w:t>
      </w:r>
    </w:p>
    <w:p w:rsidR="00DC4C15" w:rsidRDefault="00DC4C15" w:rsidP="00DC4C15">
      <w:pPr>
        <w:rPr>
          <w:rFonts w:ascii="Arial" w:hAnsi="Arial" w:cs="Arial"/>
          <w:sz w:val="20"/>
        </w:rPr>
      </w:pPr>
      <w:r>
        <w:rPr>
          <w:rFonts w:ascii="Arial" w:hAnsi="Arial" w:cs="Arial"/>
          <w:sz w:val="20"/>
        </w:rPr>
        <w:t xml:space="preserve">Q4. Incorporating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 and exporter priorities into trade agreements</w:t>
      </w:r>
    </w:p>
    <w:p w:rsidR="00DC4C15" w:rsidRDefault="00DC4C15" w:rsidP="00DC4C15">
      <w:pPr>
        <w:pStyle w:val="Heading3"/>
        <w:keepNext w:val="0"/>
        <w:pBdr>
          <w:top w:val="single" w:sz="12" w:space="0" w:color="auto"/>
        </w:pBdr>
        <w:rPr>
          <w:i/>
          <w:iCs/>
        </w:rPr>
      </w:pPr>
      <w:r>
        <w:rPr>
          <w:i/>
          <w:iCs/>
        </w:rPr>
        <w:t>Enforcing Trade Agreements</w:t>
      </w:r>
    </w:p>
    <w:p w:rsidR="00DC4C15" w:rsidRDefault="00DC4C15" w:rsidP="00DC4C15">
      <w:pPr>
        <w:rPr>
          <w:rFonts w:ascii="Arial" w:hAnsi="Arial" w:cs="Arial"/>
          <w:sz w:val="20"/>
        </w:rPr>
      </w:pPr>
      <w:r>
        <w:rPr>
          <w:rFonts w:ascii="Arial" w:hAnsi="Arial" w:cs="Arial"/>
          <w:sz w:val="20"/>
        </w:rPr>
        <w:t>Q5.</w:t>
      </w:r>
      <w:r w:rsidR="0073778C">
        <w:rPr>
          <w:rFonts w:ascii="Arial" w:hAnsi="Arial" w:cs="Arial"/>
          <w:sz w:val="20"/>
        </w:rPr>
        <w:t xml:space="preserve"> </w:t>
      </w:r>
      <w:r>
        <w:rPr>
          <w:rFonts w:ascii="Arial" w:hAnsi="Arial" w:cs="Arial"/>
          <w:sz w:val="20"/>
        </w:rPr>
        <w:t>Providing timely reporting and notifications on monitoring and enforcement activities related to international trade agreements</w:t>
      </w:r>
    </w:p>
    <w:p w:rsidR="00DC4C15" w:rsidRDefault="00DC4C15" w:rsidP="00DC4C15">
      <w:pPr>
        <w:rPr>
          <w:rFonts w:ascii="Arial" w:hAnsi="Arial" w:cs="Arial"/>
          <w:sz w:val="20"/>
        </w:rPr>
      </w:pPr>
      <w:r>
        <w:rPr>
          <w:rFonts w:ascii="Arial" w:hAnsi="Arial" w:cs="Arial"/>
          <w:sz w:val="20"/>
        </w:rPr>
        <w:t>Q6.</w:t>
      </w:r>
      <w:r w:rsidR="0073778C">
        <w:rPr>
          <w:rFonts w:ascii="Arial" w:hAnsi="Arial" w:cs="Arial"/>
          <w:sz w:val="20"/>
        </w:rPr>
        <w:t xml:space="preserve"> </w:t>
      </w:r>
      <w:r>
        <w:rPr>
          <w:rFonts w:ascii="Arial" w:hAnsi="Arial" w:cs="Arial"/>
          <w:sz w:val="20"/>
        </w:rPr>
        <w:t>Administering import quotas in an effective manner</w:t>
      </w:r>
    </w:p>
    <w:p w:rsidR="00DC4C15" w:rsidRDefault="00DC4C15" w:rsidP="00DC4C15">
      <w:pPr>
        <w:rPr>
          <w:rFonts w:ascii="Arial" w:hAnsi="Arial" w:cs="Arial"/>
          <w:sz w:val="20"/>
        </w:rPr>
      </w:pPr>
      <w:r>
        <w:rPr>
          <w:rFonts w:ascii="Arial" w:hAnsi="Arial" w:cs="Arial"/>
          <w:sz w:val="20"/>
        </w:rPr>
        <w:t>Q7.</w:t>
      </w:r>
      <w:r w:rsidR="0073778C">
        <w:rPr>
          <w:rFonts w:ascii="Arial" w:hAnsi="Arial" w:cs="Arial"/>
          <w:sz w:val="20"/>
        </w:rPr>
        <w:t xml:space="preserve"> </w:t>
      </w:r>
      <w:r>
        <w:rPr>
          <w:rFonts w:ascii="Arial" w:hAnsi="Arial" w:cs="Arial"/>
          <w:sz w:val="20"/>
        </w:rPr>
        <w:t>Providing information regarding trade agreement obligations in an open and transparent manner</w:t>
      </w:r>
    </w:p>
    <w:p w:rsidR="00DC4C15" w:rsidRDefault="00DC4C15" w:rsidP="00DC4C15">
      <w:pPr>
        <w:rPr>
          <w:rFonts w:ascii="Arial" w:hAnsi="Arial" w:cs="Arial"/>
          <w:sz w:val="20"/>
        </w:rPr>
      </w:pPr>
      <w:r>
        <w:rPr>
          <w:rFonts w:ascii="Arial" w:hAnsi="Arial" w:cs="Arial"/>
          <w:sz w:val="20"/>
        </w:rPr>
        <w:t>Q8.</w:t>
      </w:r>
      <w:r w:rsidR="0073778C">
        <w:rPr>
          <w:rFonts w:ascii="Arial" w:hAnsi="Arial" w:cs="Arial"/>
          <w:sz w:val="20"/>
        </w:rPr>
        <w:t xml:space="preserve"> </w:t>
      </w:r>
      <w:r>
        <w:rPr>
          <w:rFonts w:ascii="Arial" w:hAnsi="Arial" w:cs="Arial"/>
          <w:sz w:val="20"/>
        </w:rPr>
        <w:t>Implementing international dispute settlement decisions in a timely manner</w:t>
      </w:r>
    </w:p>
    <w:p w:rsidR="00DC4C15" w:rsidRDefault="00DC4C15" w:rsidP="00DC4C15">
      <w:pPr>
        <w:rPr>
          <w:rFonts w:ascii="Arial" w:hAnsi="Arial" w:cs="Arial"/>
          <w:sz w:val="20"/>
        </w:rPr>
      </w:pPr>
      <w:r>
        <w:rPr>
          <w:rFonts w:ascii="Arial" w:hAnsi="Arial" w:cs="Arial"/>
          <w:sz w:val="20"/>
        </w:rPr>
        <w:t xml:space="preserve">Q9. Representing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agricultural interests in the World Trade Organization</w:t>
      </w:r>
    </w:p>
    <w:p w:rsidR="00DC4C15" w:rsidRDefault="00DC4C15" w:rsidP="00DC4C15">
      <w:pPr>
        <w:rPr>
          <w:rFonts w:ascii="Arial" w:hAnsi="Arial" w:cs="Arial"/>
          <w:sz w:val="20"/>
        </w:rPr>
      </w:pPr>
      <w:r>
        <w:rPr>
          <w:rFonts w:ascii="Arial" w:hAnsi="Arial" w:cs="Arial"/>
          <w:sz w:val="20"/>
        </w:rPr>
        <w:t>Q10. Enforcing existing trade agreements</w:t>
      </w:r>
    </w:p>
    <w:p w:rsidR="0076684D" w:rsidRDefault="0076684D" w:rsidP="00DC4C15">
      <w:pPr>
        <w:rPr>
          <w:rFonts w:ascii="Arial" w:hAnsi="Arial" w:cs="Arial"/>
          <w:sz w:val="20"/>
        </w:rPr>
      </w:pPr>
    </w:p>
    <w:p w:rsidR="0076684D" w:rsidRDefault="0076684D" w:rsidP="00DC4C15">
      <w:pPr>
        <w:rPr>
          <w:rFonts w:ascii="Arial" w:hAnsi="Arial" w:cs="Arial"/>
          <w:sz w:val="20"/>
        </w:rPr>
      </w:pPr>
    </w:p>
    <w:p w:rsidR="00DC4C15" w:rsidRDefault="00DC4C15" w:rsidP="00DC4C15">
      <w:pPr>
        <w:pStyle w:val="Heading3"/>
        <w:keepNext w:val="0"/>
        <w:pBdr>
          <w:top w:val="single" w:sz="12" w:space="0" w:color="auto"/>
        </w:pBdr>
        <w:rPr>
          <w:i/>
          <w:iCs/>
        </w:rPr>
      </w:pPr>
      <w:r>
        <w:rPr>
          <w:i/>
          <w:iCs/>
        </w:rPr>
        <w:t>Building International Support</w:t>
      </w:r>
    </w:p>
    <w:p w:rsidR="00DC4C15" w:rsidRDefault="00DC4C15" w:rsidP="00DC4C15">
      <w:pPr>
        <w:rPr>
          <w:rFonts w:ascii="Arial" w:hAnsi="Arial" w:cs="Arial"/>
          <w:sz w:val="20"/>
        </w:rPr>
      </w:pPr>
      <w:r>
        <w:rPr>
          <w:rFonts w:ascii="Arial" w:hAnsi="Arial" w:cs="Arial"/>
          <w:sz w:val="20"/>
        </w:rPr>
        <w:t>Q11. Developing strategic relationships with foreign governments</w:t>
      </w:r>
    </w:p>
    <w:p w:rsidR="00DC4C15" w:rsidRDefault="00DC4C15" w:rsidP="00DC4C15">
      <w:pPr>
        <w:rPr>
          <w:rFonts w:ascii="Arial" w:hAnsi="Arial" w:cs="Arial"/>
          <w:sz w:val="20"/>
        </w:rPr>
      </w:pPr>
      <w:r>
        <w:rPr>
          <w:rFonts w:ascii="Arial" w:hAnsi="Arial" w:cs="Arial"/>
          <w:sz w:val="20"/>
        </w:rPr>
        <w:lastRenderedPageBreak/>
        <w:t xml:space="preserve">Q12. Advancing issues and positions of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 through effective communication</w:t>
      </w:r>
    </w:p>
    <w:p w:rsidR="00DC4C15" w:rsidRDefault="00DC4C15" w:rsidP="00DC4C15">
      <w:pPr>
        <w:rPr>
          <w:rFonts w:ascii="Arial" w:hAnsi="Arial" w:cs="Arial"/>
          <w:sz w:val="20"/>
        </w:rPr>
      </w:pPr>
      <w:r>
        <w:rPr>
          <w:rFonts w:ascii="Arial" w:hAnsi="Arial" w:cs="Arial"/>
          <w:sz w:val="20"/>
        </w:rPr>
        <w:t>Q13. Ability of overseas FAS offices to intervene and resolve trade disruptions</w:t>
      </w:r>
    </w:p>
    <w:p w:rsidR="00DC4C15" w:rsidRDefault="00DC4C15" w:rsidP="00DC4C15">
      <w:pPr>
        <w:rPr>
          <w:rFonts w:ascii="Arial" w:hAnsi="Arial" w:cs="Arial"/>
          <w:sz w:val="20"/>
        </w:rPr>
      </w:pPr>
      <w:r>
        <w:rPr>
          <w:rFonts w:ascii="Arial" w:hAnsi="Arial" w:cs="Arial"/>
          <w:sz w:val="20"/>
        </w:rPr>
        <w:t xml:space="preserve">Q14. Building international support for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w:t>
      </w:r>
    </w:p>
    <w:p w:rsidR="00DC4C15" w:rsidRDefault="00DC4C15" w:rsidP="00DC4C15">
      <w:pPr>
        <w:rPr>
          <w:rFonts w:ascii="Arial" w:hAnsi="Arial" w:cs="Arial"/>
          <w:sz w:val="20"/>
        </w:rPr>
      </w:pPr>
      <w:r>
        <w:rPr>
          <w:rFonts w:ascii="Arial" w:hAnsi="Arial" w:cs="Arial"/>
          <w:sz w:val="20"/>
        </w:rPr>
        <w:t xml:space="preserve">Q15. Building international support in collaboration with </w:t>
      </w:r>
      <w:smartTag w:uri="urn:schemas-microsoft-com:office:smarttags" w:element="country-region">
        <w:r>
          <w:rPr>
            <w:rFonts w:ascii="Arial" w:hAnsi="Arial" w:cs="Arial"/>
            <w:sz w:val="20"/>
          </w:rPr>
          <w:t>U.S.</w:t>
        </w:r>
      </w:smartTag>
      <w:r>
        <w:rPr>
          <w:rFonts w:ascii="Arial" w:hAnsi="Arial" w:cs="Arial"/>
          <w:sz w:val="20"/>
        </w:rPr>
        <w:t xml:space="preserve"> partners, such as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 and U.S. Land Grant Colleges and Universities</w:t>
      </w:r>
    </w:p>
    <w:p w:rsidR="00DC4C15" w:rsidRDefault="00DC4C15" w:rsidP="00DC4C15">
      <w:pPr>
        <w:pStyle w:val="Heading3"/>
        <w:keepNext w:val="0"/>
        <w:pBdr>
          <w:top w:val="single" w:sz="12" w:space="0" w:color="auto"/>
        </w:pBdr>
      </w:pPr>
      <w:r>
        <w:t xml:space="preserve">Expanding the global agricultural trading system  </w:t>
      </w:r>
    </w:p>
    <w:p w:rsidR="00DC4C15" w:rsidRDefault="00DC4C15" w:rsidP="00DC4C15">
      <w:pPr>
        <w:rPr>
          <w:sz w:val="20"/>
        </w:rPr>
      </w:pPr>
      <w:r>
        <w:rPr>
          <w:rFonts w:ascii="Arial" w:hAnsi="Arial" w:cs="Arial"/>
          <w:sz w:val="20"/>
        </w:rPr>
        <w:t xml:space="preserve">Another goal of FAS is to expand the global agricultural trading system. Please rate how well FAS in doing in the following areas that aim to expand the global agricultural trading system for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producers and exporters. Use a scale from 1 to 10, where 1 means “Poor” and 10 means “Excellent.”</w:t>
      </w:r>
      <w:r>
        <w:rPr>
          <w:sz w:val="20"/>
        </w:rPr>
        <w:t xml:space="preserve">  </w:t>
      </w:r>
      <w:r>
        <w:rPr>
          <w:rFonts w:ascii="Arial" w:hAnsi="Arial" w:cs="Arial"/>
          <w:sz w:val="20"/>
        </w:rPr>
        <w:t>If you are not familiar with a particular item, or it does not apply to you, please answer “Not Applicable.”</w:t>
      </w:r>
    </w:p>
    <w:p w:rsidR="00DC4C15" w:rsidRDefault="00DC4C15" w:rsidP="00DC4C15">
      <w:pPr>
        <w:pStyle w:val="Heading3"/>
        <w:keepNext w:val="0"/>
        <w:pBdr>
          <w:top w:val="single" w:sz="12" w:space="0" w:color="auto"/>
        </w:pBdr>
        <w:rPr>
          <w:i/>
          <w:iCs/>
        </w:rPr>
      </w:pPr>
      <w:r>
        <w:rPr>
          <w:i/>
          <w:iCs/>
        </w:rPr>
        <w:t>Facilitate U.S. commercial trade through trade-related programs, information and overseas offices</w:t>
      </w:r>
    </w:p>
    <w:p w:rsidR="00DC4C15" w:rsidRDefault="00DC4C15" w:rsidP="00DC4C15">
      <w:pPr>
        <w:ind w:left="720" w:hanging="720"/>
        <w:rPr>
          <w:rFonts w:ascii="Arial" w:hAnsi="Arial" w:cs="Arial"/>
          <w:sz w:val="20"/>
        </w:rPr>
      </w:pPr>
      <w:r>
        <w:rPr>
          <w:rFonts w:ascii="Arial" w:hAnsi="Arial" w:cs="Arial"/>
          <w:sz w:val="20"/>
        </w:rPr>
        <w:t xml:space="preserve">Q16. Facilitating the entry of U.S. companies into difficult-to-enter markets through FAS </w:t>
      </w:r>
      <w:r w:rsidR="00C524B6">
        <w:rPr>
          <w:rFonts w:ascii="Arial" w:hAnsi="Arial" w:cs="Arial"/>
          <w:sz w:val="20"/>
        </w:rPr>
        <w:t>overseas offices</w:t>
      </w:r>
    </w:p>
    <w:p w:rsidR="00DC4C15" w:rsidRDefault="00DC4C15" w:rsidP="00DC4C15">
      <w:pPr>
        <w:rPr>
          <w:rFonts w:ascii="Arial" w:hAnsi="Arial" w:cs="Arial"/>
          <w:sz w:val="20"/>
        </w:rPr>
      </w:pPr>
      <w:r>
        <w:rPr>
          <w:rFonts w:ascii="Arial" w:hAnsi="Arial" w:cs="Arial"/>
          <w:sz w:val="20"/>
        </w:rPr>
        <w:t>Q17. Supporting the development of commercial markets in developing countries</w:t>
      </w:r>
    </w:p>
    <w:p w:rsidR="00DC4C15" w:rsidRDefault="00DC4C15" w:rsidP="00DC4C15">
      <w:pPr>
        <w:rPr>
          <w:rFonts w:ascii="Arial" w:hAnsi="Arial" w:cs="Arial"/>
          <w:sz w:val="20"/>
        </w:rPr>
      </w:pPr>
      <w:r>
        <w:rPr>
          <w:rFonts w:ascii="Arial" w:hAnsi="Arial" w:cs="Arial"/>
          <w:sz w:val="20"/>
        </w:rPr>
        <w:t xml:space="preserve">Q18. Initiating and supporting dialogue with </w:t>
      </w: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agricultural product processing industry, producers and exporters</w:t>
      </w:r>
    </w:p>
    <w:p w:rsidR="00DC4C15" w:rsidRDefault="00DC4C15" w:rsidP="00DC4C15">
      <w:pPr>
        <w:rPr>
          <w:rFonts w:ascii="Arial" w:hAnsi="Arial" w:cs="Arial"/>
          <w:sz w:val="20"/>
        </w:rPr>
      </w:pPr>
      <w:r>
        <w:rPr>
          <w:rFonts w:ascii="Arial" w:hAnsi="Arial" w:cs="Arial"/>
          <w:sz w:val="20"/>
        </w:rPr>
        <w:t>Q19. FAS knowledge of global commodity markets</w:t>
      </w:r>
    </w:p>
    <w:p w:rsidR="00DC4C15" w:rsidRDefault="00DC4C15" w:rsidP="00DC4C15">
      <w:pPr>
        <w:rPr>
          <w:rFonts w:ascii="Arial" w:hAnsi="Arial" w:cs="Arial"/>
          <w:sz w:val="20"/>
        </w:rPr>
      </w:pPr>
      <w:r>
        <w:rPr>
          <w:rFonts w:ascii="Arial" w:hAnsi="Arial" w:cs="Arial"/>
          <w:sz w:val="20"/>
        </w:rPr>
        <w:t>Q20. Usefulness of FAS commodity and processed product market analysis to your operations</w:t>
      </w:r>
    </w:p>
    <w:p w:rsidR="00DC4C15" w:rsidRDefault="00DC4C15" w:rsidP="00DC4C15">
      <w:pPr>
        <w:rPr>
          <w:rFonts w:ascii="Arial" w:hAnsi="Arial" w:cs="Arial"/>
          <w:sz w:val="20"/>
        </w:rPr>
      </w:pPr>
      <w:r>
        <w:rPr>
          <w:rFonts w:ascii="Arial" w:hAnsi="Arial" w:cs="Arial"/>
          <w:sz w:val="20"/>
        </w:rPr>
        <w:t>Q21. Usefulness of international production estimates to your operations</w:t>
      </w:r>
    </w:p>
    <w:p w:rsidR="00DC4C15" w:rsidRDefault="00DC4C15" w:rsidP="00DC4C15">
      <w:pPr>
        <w:rPr>
          <w:rFonts w:ascii="Arial" w:hAnsi="Arial" w:cs="Arial"/>
          <w:sz w:val="20"/>
        </w:rPr>
      </w:pPr>
      <w:r>
        <w:rPr>
          <w:rFonts w:ascii="Arial" w:hAnsi="Arial" w:cs="Arial"/>
          <w:sz w:val="20"/>
        </w:rPr>
        <w:t>Q22. Market analysis supporting export expansion efforts</w:t>
      </w:r>
    </w:p>
    <w:p w:rsidR="00126165" w:rsidRPr="0073778C" w:rsidRDefault="00126165" w:rsidP="0073778C">
      <w:pPr>
        <w:pStyle w:val="Heading3"/>
        <w:keepNext w:val="0"/>
        <w:pBdr>
          <w:top w:val="single" w:sz="12" w:space="0" w:color="auto"/>
        </w:pBdr>
        <w:rPr>
          <w:rFonts w:ascii="Arial" w:hAnsi="Arial" w:cs="Arial"/>
        </w:rPr>
      </w:pPr>
      <w:r>
        <w:rPr>
          <w:i/>
          <w:iCs/>
        </w:rPr>
        <w:t>Supporting U.S. commercial trade through market development and credit programs</w:t>
      </w:r>
    </w:p>
    <w:p w:rsidR="00DC4C15" w:rsidRDefault="00DC4C15" w:rsidP="00DC4C15">
      <w:pPr>
        <w:rPr>
          <w:rFonts w:ascii="Arial" w:hAnsi="Arial" w:cs="Arial"/>
          <w:sz w:val="20"/>
        </w:rPr>
      </w:pPr>
      <w:r>
        <w:rPr>
          <w:rFonts w:ascii="Arial" w:hAnsi="Arial" w:cs="Arial"/>
          <w:sz w:val="20"/>
        </w:rPr>
        <w:t>Q23. Supporting agricultural export industry trade missions and trade teams</w:t>
      </w:r>
    </w:p>
    <w:p w:rsidR="00DC4C15" w:rsidRDefault="00DC4C15" w:rsidP="00DC4C15">
      <w:pPr>
        <w:rPr>
          <w:rFonts w:ascii="Arial" w:hAnsi="Arial" w:cs="Arial"/>
          <w:sz w:val="20"/>
        </w:rPr>
      </w:pPr>
      <w:r>
        <w:rPr>
          <w:rFonts w:ascii="Arial" w:hAnsi="Arial" w:cs="Arial"/>
          <w:sz w:val="20"/>
        </w:rPr>
        <w:t>Q24. Timeliness of the funding reimbursement under market development programs</w:t>
      </w:r>
    </w:p>
    <w:p w:rsidR="00126165" w:rsidRDefault="00DC4C15" w:rsidP="00DC4C15">
      <w:pPr>
        <w:rPr>
          <w:rFonts w:ascii="Arial" w:hAnsi="Arial" w:cs="Arial"/>
          <w:sz w:val="20"/>
        </w:rPr>
      </w:pPr>
      <w:r>
        <w:rPr>
          <w:rFonts w:ascii="Arial" w:hAnsi="Arial" w:cs="Arial"/>
          <w:sz w:val="20"/>
        </w:rPr>
        <w:t xml:space="preserve">Q25. </w:t>
      </w:r>
      <w:r w:rsidR="00126165">
        <w:rPr>
          <w:rFonts w:ascii="Arial" w:hAnsi="Arial" w:cs="Arial"/>
          <w:sz w:val="20"/>
        </w:rPr>
        <w:t>Timeliness of the receiving FMD</w:t>
      </w:r>
      <w:r w:rsidR="00416B1D">
        <w:rPr>
          <w:rFonts w:ascii="Arial" w:hAnsi="Arial" w:cs="Arial"/>
          <w:sz w:val="20"/>
        </w:rPr>
        <w:t>, MAP, QSP</w:t>
      </w:r>
      <w:r w:rsidR="00126165">
        <w:rPr>
          <w:rFonts w:ascii="Arial" w:hAnsi="Arial" w:cs="Arial"/>
          <w:sz w:val="20"/>
        </w:rPr>
        <w:t>, EMP and TASC funding</w:t>
      </w:r>
    </w:p>
    <w:p w:rsidR="00126165" w:rsidRDefault="00126165" w:rsidP="00126165">
      <w:pPr>
        <w:rPr>
          <w:rFonts w:ascii="Arial" w:hAnsi="Arial" w:cs="Arial"/>
          <w:sz w:val="20"/>
        </w:rPr>
      </w:pPr>
      <w:r>
        <w:rPr>
          <w:rFonts w:ascii="Arial" w:hAnsi="Arial" w:cs="Arial"/>
          <w:sz w:val="20"/>
        </w:rPr>
        <w:t xml:space="preserve">Q26. </w:t>
      </w:r>
      <w:r w:rsidR="0073778C">
        <w:rPr>
          <w:rFonts w:ascii="Arial" w:hAnsi="Arial" w:cs="Arial"/>
          <w:sz w:val="20"/>
        </w:rPr>
        <w:t xml:space="preserve">Management of market development and grant programs effectively </w:t>
      </w:r>
      <w:r w:rsidR="00416B1D">
        <w:rPr>
          <w:rFonts w:ascii="Arial" w:hAnsi="Arial" w:cs="Arial"/>
          <w:sz w:val="20"/>
        </w:rPr>
        <w:t>mitigates</w:t>
      </w:r>
      <w:r w:rsidR="0073778C">
        <w:rPr>
          <w:rFonts w:ascii="Arial" w:hAnsi="Arial" w:cs="Arial"/>
          <w:sz w:val="20"/>
        </w:rPr>
        <w:t xml:space="preserve"> constraints to </w:t>
      </w:r>
      <w:r w:rsidR="00416B1D">
        <w:rPr>
          <w:rFonts w:ascii="Arial" w:hAnsi="Arial" w:cs="Arial"/>
          <w:sz w:val="20"/>
        </w:rPr>
        <w:t>trade</w:t>
      </w:r>
      <w:r w:rsidR="0073778C">
        <w:rPr>
          <w:rFonts w:ascii="Arial" w:hAnsi="Arial" w:cs="Arial"/>
          <w:sz w:val="20"/>
        </w:rPr>
        <w:t xml:space="preserve"> and increase exports </w:t>
      </w:r>
    </w:p>
    <w:p w:rsidR="00126165" w:rsidRDefault="00126165" w:rsidP="00126165">
      <w:pPr>
        <w:rPr>
          <w:rFonts w:ascii="Arial" w:hAnsi="Arial" w:cs="Arial"/>
          <w:sz w:val="20"/>
        </w:rPr>
      </w:pPr>
      <w:r>
        <w:rPr>
          <w:rFonts w:ascii="Arial" w:hAnsi="Arial" w:cs="Arial"/>
          <w:sz w:val="20"/>
        </w:rPr>
        <w:t xml:space="preserve">Q27. </w:t>
      </w:r>
      <w:r w:rsidR="0073778C">
        <w:rPr>
          <w:rFonts w:ascii="Arial" w:hAnsi="Arial" w:cs="Arial"/>
          <w:sz w:val="20"/>
        </w:rPr>
        <w:t>Providing enhanced export opportunities by supporting credit risky markets under GSM-102</w:t>
      </w:r>
    </w:p>
    <w:p w:rsidR="0073778C" w:rsidRDefault="00126165" w:rsidP="00126165">
      <w:pPr>
        <w:rPr>
          <w:rFonts w:ascii="Arial" w:hAnsi="Arial" w:cs="Arial"/>
          <w:sz w:val="20"/>
        </w:rPr>
      </w:pPr>
      <w:r>
        <w:rPr>
          <w:rFonts w:ascii="Arial" w:hAnsi="Arial" w:cs="Arial"/>
          <w:sz w:val="20"/>
        </w:rPr>
        <w:t>Q28</w:t>
      </w:r>
      <w:r w:rsidR="0073778C">
        <w:rPr>
          <w:rFonts w:ascii="Arial" w:hAnsi="Arial" w:cs="Arial"/>
          <w:sz w:val="20"/>
        </w:rPr>
        <w:t xml:space="preserve">. </w:t>
      </w:r>
      <w:proofErr w:type="gramStart"/>
      <w:r w:rsidR="00416B1D">
        <w:rPr>
          <w:rFonts w:ascii="Arial" w:hAnsi="Arial" w:cs="Arial"/>
          <w:sz w:val="20"/>
        </w:rPr>
        <w:t>Facilitating the entry of U.S. companies into foreign markets through GSM-102.</w:t>
      </w:r>
      <w:proofErr w:type="gramEnd"/>
    </w:p>
    <w:p w:rsidR="00DC4C15" w:rsidRDefault="0073778C" w:rsidP="00126165">
      <w:pPr>
        <w:rPr>
          <w:rFonts w:ascii="Arial" w:hAnsi="Arial" w:cs="Arial"/>
          <w:sz w:val="20"/>
        </w:rPr>
      </w:pPr>
      <w:r>
        <w:rPr>
          <w:rFonts w:ascii="Arial" w:hAnsi="Arial" w:cs="Arial"/>
          <w:sz w:val="20"/>
        </w:rPr>
        <w:t xml:space="preserve">Q29. </w:t>
      </w:r>
      <w:proofErr w:type="gramStart"/>
      <w:r w:rsidR="00416B1D">
        <w:rPr>
          <w:rFonts w:ascii="Arial" w:hAnsi="Arial" w:cs="Arial"/>
          <w:sz w:val="20"/>
        </w:rPr>
        <w:t>Aiding in maintaining U.S. market share through GSM-102.</w:t>
      </w:r>
      <w:proofErr w:type="gramEnd"/>
    </w:p>
    <w:p w:rsidR="00DC4C15" w:rsidRDefault="00DC4C15" w:rsidP="00DC4C15">
      <w:pPr>
        <w:pStyle w:val="Heading3"/>
        <w:keepNext w:val="0"/>
        <w:pBdr>
          <w:top w:val="single" w:sz="12" w:space="0" w:color="auto"/>
        </w:pBdr>
        <w:rPr>
          <w:i/>
          <w:iCs/>
        </w:rPr>
      </w:pPr>
      <w:r>
        <w:rPr>
          <w:i/>
          <w:iCs/>
        </w:rPr>
        <w:t>Build Trade Capacity in Developing Countries</w:t>
      </w:r>
    </w:p>
    <w:p w:rsidR="00DC4C15" w:rsidRDefault="0073778C" w:rsidP="00DC4C15">
      <w:pPr>
        <w:rPr>
          <w:rFonts w:ascii="Arial" w:hAnsi="Arial" w:cs="Arial"/>
          <w:sz w:val="20"/>
        </w:rPr>
      </w:pPr>
      <w:r>
        <w:rPr>
          <w:rFonts w:ascii="Arial" w:hAnsi="Arial" w:cs="Arial"/>
          <w:sz w:val="20"/>
        </w:rPr>
        <w:t>Q30</w:t>
      </w:r>
      <w:r w:rsidR="00DC4C15">
        <w:rPr>
          <w:rFonts w:ascii="Arial" w:hAnsi="Arial" w:cs="Arial"/>
          <w:sz w:val="20"/>
        </w:rPr>
        <w:t>. Building trade capacity in developing countries</w:t>
      </w:r>
    </w:p>
    <w:p w:rsidR="00DC4C15" w:rsidRDefault="0073778C" w:rsidP="00DC4C15">
      <w:pPr>
        <w:rPr>
          <w:rFonts w:ascii="Arial" w:hAnsi="Arial" w:cs="Arial"/>
          <w:sz w:val="20"/>
        </w:rPr>
      </w:pPr>
      <w:r>
        <w:rPr>
          <w:rFonts w:ascii="Arial" w:hAnsi="Arial" w:cs="Arial"/>
          <w:sz w:val="20"/>
        </w:rPr>
        <w:t>Q31</w:t>
      </w:r>
      <w:r w:rsidR="00DC4C15">
        <w:rPr>
          <w:rFonts w:ascii="Arial" w:hAnsi="Arial" w:cs="Arial"/>
          <w:sz w:val="20"/>
        </w:rPr>
        <w:t>. Using trade capacity building to further U.S. Government trade policy priorities</w:t>
      </w:r>
    </w:p>
    <w:p w:rsidR="00DC4C15" w:rsidRDefault="0073778C" w:rsidP="00DC4C15">
      <w:pPr>
        <w:rPr>
          <w:rFonts w:ascii="Arial" w:hAnsi="Arial" w:cs="Arial"/>
          <w:sz w:val="20"/>
        </w:rPr>
      </w:pPr>
      <w:r>
        <w:rPr>
          <w:rFonts w:ascii="Arial" w:hAnsi="Arial" w:cs="Arial"/>
          <w:sz w:val="20"/>
        </w:rPr>
        <w:t>Q32</w:t>
      </w:r>
      <w:r w:rsidR="00DC4C15">
        <w:rPr>
          <w:rFonts w:ascii="Arial" w:hAnsi="Arial" w:cs="Arial"/>
          <w:sz w:val="20"/>
        </w:rPr>
        <w:t xml:space="preserve">. Using trade capacity building to increase market access for </w:t>
      </w:r>
      <w:smartTag w:uri="urn:schemas-microsoft-com:office:smarttags" w:element="place">
        <w:smartTag w:uri="urn:schemas-microsoft-com:office:smarttags" w:element="country-region">
          <w:r w:rsidR="00DC4C15">
            <w:rPr>
              <w:rFonts w:ascii="Arial" w:hAnsi="Arial" w:cs="Arial"/>
              <w:sz w:val="20"/>
            </w:rPr>
            <w:t>U.S.</w:t>
          </w:r>
        </w:smartTag>
      </w:smartTag>
      <w:r w:rsidR="00DC4C15">
        <w:rPr>
          <w:rFonts w:ascii="Arial" w:hAnsi="Arial" w:cs="Arial"/>
          <w:sz w:val="20"/>
        </w:rPr>
        <w:t xml:space="preserve"> producers and exporters</w:t>
      </w:r>
    </w:p>
    <w:p w:rsidR="00DC4C15" w:rsidRDefault="00DC4C15" w:rsidP="00DC4C15">
      <w:pPr>
        <w:pStyle w:val="Heading3"/>
        <w:keepNext w:val="0"/>
        <w:pBdr>
          <w:top w:val="single" w:sz="12" w:space="0" w:color="auto"/>
        </w:pBdr>
        <w:rPr>
          <w:i/>
          <w:iCs/>
        </w:rPr>
      </w:pPr>
      <w:r>
        <w:rPr>
          <w:i/>
          <w:iCs/>
        </w:rPr>
        <w:t>Supporting International Economic Development</w:t>
      </w:r>
    </w:p>
    <w:p w:rsidR="00DC4C15" w:rsidRDefault="0073778C" w:rsidP="00DC4C15">
      <w:pPr>
        <w:rPr>
          <w:rFonts w:ascii="Arial" w:hAnsi="Arial" w:cs="Arial"/>
          <w:sz w:val="20"/>
        </w:rPr>
      </w:pPr>
      <w:r>
        <w:rPr>
          <w:rFonts w:ascii="Arial" w:hAnsi="Arial" w:cs="Arial"/>
          <w:sz w:val="20"/>
        </w:rPr>
        <w:t>Q33</w:t>
      </w:r>
      <w:r w:rsidR="00DC4C15">
        <w:rPr>
          <w:rFonts w:ascii="Arial" w:hAnsi="Arial" w:cs="Arial"/>
          <w:sz w:val="20"/>
        </w:rPr>
        <w:t>. Contribution of agricultural reconstruction, stabilization and development activities to international economic development</w:t>
      </w:r>
    </w:p>
    <w:p w:rsidR="00DC4C15" w:rsidRDefault="0073778C" w:rsidP="00DC4C15">
      <w:pPr>
        <w:rPr>
          <w:rFonts w:ascii="Arial" w:hAnsi="Arial" w:cs="Arial"/>
          <w:sz w:val="20"/>
        </w:rPr>
      </w:pPr>
      <w:r>
        <w:rPr>
          <w:rFonts w:ascii="Arial" w:hAnsi="Arial" w:cs="Arial"/>
          <w:sz w:val="20"/>
        </w:rPr>
        <w:t>Q34</w:t>
      </w:r>
      <w:r w:rsidR="00DC4C15">
        <w:rPr>
          <w:rFonts w:ascii="Arial" w:hAnsi="Arial" w:cs="Arial"/>
          <w:sz w:val="20"/>
        </w:rPr>
        <w:t>. Contribution of country and regional strategies to international economic development</w:t>
      </w:r>
    </w:p>
    <w:p w:rsidR="00DC4C15" w:rsidRDefault="0073778C" w:rsidP="00DC4C15">
      <w:pPr>
        <w:rPr>
          <w:rFonts w:ascii="Arial" w:hAnsi="Arial" w:cs="Arial"/>
          <w:sz w:val="20"/>
        </w:rPr>
      </w:pPr>
      <w:r>
        <w:rPr>
          <w:rFonts w:ascii="Arial" w:hAnsi="Arial" w:cs="Arial"/>
          <w:sz w:val="20"/>
        </w:rPr>
        <w:t>Q35</w:t>
      </w:r>
      <w:r w:rsidR="00DC4C15">
        <w:rPr>
          <w:rFonts w:ascii="Arial" w:hAnsi="Arial" w:cs="Arial"/>
          <w:sz w:val="20"/>
        </w:rPr>
        <w:t>. Contribution of international bio-fuels initiative to international economic development</w:t>
      </w:r>
    </w:p>
    <w:p w:rsidR="00DC4C15" w:rsidRDefault="0073778C" w:rsidP="00DC4C15">
      <w:pPr>
        <w:rPr>
          <w:rFonts w:ascii="Arial" w:hAnsi="Arial" w:cs="Arial"/>
          <w:sz w:val="20"/>
        </w:rPr>
      </w:pPr>
      <w:r>
        <w:rPr>
          <w:rFonts w:ascii="Arial" w:hAnsi="Arial" w:cs="Arial"/>
          <w:sz w:val="20"/>
        </w:rPr>
        <w:t>Q36</w:t>
      </w:r>
      <w:r w:rsidR="00DC4C15">
        <w:rPr>
          <w:rFonts w:ascii="Arial" w:hAnsi="Arial" w:cs="Arial"/>
          <w:sz w:val="20"/>
        </w:rPr>
        <w:t>. Supporting international economic development</w:t>
      </w:r>
    </w:p>
    <w:p w:rsidR="00DC4C15" w:rsidRDefault="00DC4C15" w:rsidP="00DC4C15">
      <w:pPr>
        <w:pStyle w:val="Heading3"/>
        <w:keepNext w:val="0"/>
        <w:pBdr>
          <w:top w:val="single" w:sz="12" w:space="0" w:color="auto"/>
        </w:pBdr>
      </w:pPr>
      <w:r>
        <w:t>Reducing technical trade barriers and restrictive SPS (Sanitary and Phytosanitary) measures</w:t>
      </w:r>
    </w:p>
    <w:p w:rsidR="00DC4C15" w:rsidRDefault="00DC4C15" w:rsidP="00DC4C15">
      <w:pPr>
        <w:rPr>
          <w:sz w:val="20"/>
        </w:rPr>
      </w:pPr>
      <w:r>
        <w:rPr>
          <w:rFonts w:ascii="Arial" w:hAnsi="Arial" w:cs="Arial"/>
          <w:sz w:val="20"/>
        </w:rPr>
        <w:t>Another goal of FAS is to reduce technical trade barriers and restrictive SPS measures. Please rate how well FAS in doing in the following areas that aim to reduce technical trade barriers and restrictive SPS measures. Use a scale from 1 to 10, where 1 means “Poor” and 10 means “Excellent.”</w:t>
      </w:r>
      <w:r>
        <w:rPr>
          <w:sz w:val="20"/>
        </w:rPr>
        <w:t xml:space="preserve">  </w:t>
      </w:r>
      <w:r>
        <w:rPr>
          <w:rFonts w:ascii="Arial" w:hAnsi="Arial" w:cs="Arial"/>
          <w:sz w:val="20"/>
        </w:rPr>
        <w:t>If you are not familiar with a particular item, or it does not apply to you, please answer “Not Applicable.”</w:t>
      </w:r>
    </w:p>
    <w:p w:rsidR="00DC4C15" w:rsidRDefault="00DC4C15" w:rsidP="00DC4C15">
      <w:pPr>
        <w:pStyle w:val="Heading3"/>
        <w:keepNext w:val="0"/>
        <w:pBdr>
          <w:top w:val="single" w:sz="12" w:space="0" w:color="auto"/>
        </w:pBdr>
        <w:rPr>
          <w:i/>
          <w:iCs/>
        </w:rPr>
      </w:pPr>
      <w:r>
        <w:rPr>
          <w:i/>
          <w:iCs/>
        </w:rPr>
        <w:t>Monitor and Enforce International SPS rules and TBT Agreement Commitments</w:t>
      </w:r>
    </w:p>
    <w:p w:rsidR="00DC4C15" w:rsidRDefault="0073778C" w:rsidP="00DC4C15">
      <w:pPr>
        <w:rPr>
          <w:rFonts w:ascii="Arial" w:hAnsi="Arial" w:cs="Arial"/>
          <w:sz w:val="20"/>
        </w:rPr>
      </w:pPr>
      <w:r>
        <w:rPr>
          <w:rFonts w:ascii="Arial" w:hAnsi="Arial" w:cs="Arial"/>
          <w:sz w:val="20"/>
        </w:rPr>
        <w:t>Q37</w:t>
      </w:r>
      <w:r w:rsidR="00DC4C15">
        <w:rPr>
          <w:rFonts w:ascii="Arial" w:hAnsi="Arial" w:cs="Arial"/>
          <w:sz w:val="20"/>
        </w:rPr>
        <w:t>. Enforcing international SPS rules to ensure foreign regulations comply with WTO agreements and are least disruptive to trade</w:t>
      </w:r>
    </w:p>
    <w:p w:rsidR="00DC4C15" w:rsidRDefault="00DC4C15" w:rsidP="00DC4C15">
      <w:pPr>
        <w:pStyle w:val="Heading3"/>
        <w:keepNext w:val="0"/>
        <w:pBdr>
          <w:top w:val="single" w:sz="12" w:space="0" w:color="auto"/>
        </w:pBdr>
        <w:rPr>
          <w:i/>
          <w:iCs/>
        </w:rPr>
      </w:pPr>
      <w:r>
        <w:rPr>
          <w:i/>
          <w:iCs/>
        </w:rPr>
        <w:t>Address SPS and Technical Trade Barriers through Bilateral Discussions</w:t>
      </w:r>
    </w:p>
    <w:p w:rsidR="00DC4C15" w:rsidRDefault="0073778C" w:rsidP="00DC4C15">
      <w:pPr>
        <w:rPr>
          <w:rFonts w:ascii="Arial" w:hAnsi="Arial" w:cs="Arial"/>
          <w:sz w:val="20"/>
        </w:rPr>
      </w:pPr>
      <w:r>
        <w:rPr>
          <w:rFonts w:ascii="Arial" w:hAnsi="Arial" w:cs="Arial"/>
          <w:sz w:val="20"/>
        </w:rPr>
        <w:t>Q38</w:t>
      </w:r>
      <w:r w:rsidR="00DC4C15">
        <w:rPr>
          <w:rFonts w:ascii="Arial" w:hAnsi="Arial" w:cs="Arial"/>
          <w:sz w:val="20"/>
        </w:rPr>
        <w:t xml:space="preserve">. Eliminating specific SPS barriers in key </w:t>
      </w:r>
      <w:smartTag w:uri="urn:schemas-microsoft-com:office:smarttags" w:element="place">
        <w:smartTag w:uri="urn:schemas-microsoft-com:office:smarttags" w:element="country-region">
          <w:r w:rsidR="00DC4C15">
            <w:rPr>
              <w:rFonts w:ascii="Arial" w:hAnsi="Arial" w:cs="Arial"/>
              <w:sz w:val="20"/>
            </w:rPr>
            <w:t>U.S.</w:t>
          </w:r>
        </w:smartTag>
      </w:smartTag>
      <w:r w:rsidR="00DC4C15">
        <w:rPr>
          <w:rFonts w:ascii="Arial" w:hAnsi="Arial" w:cs="Arial"/>
          <w:sz w:val="20"/>
        </w:rPr>
        <w:t xml:space="preserve"> export markets</w:t>
      </w:r>
    </w:p>
    <w:p w:rsidR="00DC4C15" w:rsidRDefault="0073778C" w:rsidP="00DC4C15">
      <w:pPr>
        <w:rPr>
          <w:rFonts w:ascii="Arial" w:hAnsi="Arial" w:cs="Arial"/>
          <w:sz w:val="20"/>
        </w:rPr>
      </w:pPr>
      <w:r>
        <w:rPr>
          <w:rFonts w:ascii="Arial" w:hAnsi="Arial" w:cs="Arial"/>
          <w:sz w:val="20"/>
        </w:rPr>
        <w:t>Q39</w:t>
      </w:r>
      <w:r w:rsidR="00DC4C15">
        <w:rPr>
          <w:rFonts w:ascii="Arial" w:hAnsi="Arial" w:cs="Arial"/>
          <w:sz w:val="20"/>
        </w:rPr>
        <w:t xml:space="preserve">. Maintaining strong relationships with foreign regulatory officials through overseas attachés </w:t>
      </w:r>
    </w:p>
    <w:p w:rsidR="00DC4C15" w:rsidRDefault="0073778C" w:rsidP="00DC4C15">
      <w:pPr>
        <w:rPr>
          <w:rFonts w:ascii="Arial" w:hAnsi="Arial" w:cs="Arial"/>
          <w:sz w:val="20"/>
        </w:rPr>
      </w:pPr>
      <w:r>
        <w:rPr>
          <w:rFonts w:ascii="Arial" w:hAnsi="Arial" w:cs="Arial"/>
          <w:sz w:val="20"/>
        </w:rPr>
        <w:t>Q40</w:t>
      </w:r>
      <w:r w:rsidR="00DC4C15">
        <w:rPr>
          <w:rFonts w:ascii="Arial" w:hAnsi="Arial" w:cs="Arial"/>
          <w:sz w:val="20"/>
        </w:rPr>
        <w:t>. Addressing agricultural commodity and product import problems on the ground in a timely manner</w:t>
      </w:r>
    </w:p>
    <w:p w:rsidR="00DC4C15" w:rsidRDefault="0073778C" w:rsidP="00DC4C15">
      <w:pPr>
        <w:rPr>
          <w:rFonts w:ascii="Arial" w:hAnsi="Arial" w:cs="Arial"/>
          <w:sz w:val="20"/>
        </w:rPr>
      </w:pPr>
      <w:r>
        <w:rPr>
          <w:rFonts w:ascii="Arial" w:hAnsi="Arial" w:cs="Arial"/>
          <w:sz w:val="20"/>
        </w:rPr>
        <w:t>Q41</w:t>
      </w:r>
      <w:r w:rsidR="00DC4C15">
        <w:rPr>
          <w:rFonts w:ascii="Arial" w:hAnsi="Arial" w:cs="Arial"/>
          <w:sz w:val="20"/>
        </w:rPr>
        <w:t>. Coordinating different USDA agencies to effectively respond to overseas problems</w:t>
      </w:r>
    </w:p>
    <w:p w:rsidR="00DC4C15" w:rsidRDefault="0073778C" w:rsidP="00DC4C15">
      <w:pPr>
        <w:rPr>
          <w:rFonts w:ascii="Arial" w:hAnsi="Arial" w:cs="Arial"/>
          <w:sz w:val="20"/>
        </w:rPr>
      </w:pPr>
      <w:r>
        <w:rPr>
          <w:rFonts w:ascii="Arial" w:hAnsi="Arial" w:cs="Arial"/>
          <w:sz w:val="20"/>
        </w:rPr>
        <w:t>Q42</w:t>
      </w:r>
      <w:r w:rsidR="00DC4C15">
        <w:rPr>
          <w:rFonts w:ascii="Arial" w:hAnsi="Arial" w:cs="Arial"/>
          <w:sz w:val="20"/>
        </w:rPr>
        <w:t>. Facilitating interaction between industry and USDA agencies to respond to overseas problems</w:t>
      </w:r>
    </w:p>
    <w:p w:rsidR="00DC4C15" w:rsidRDefault="0073778C" w:rsidP="00DC4C15">
      <w:pPr>
        <w:rPr>
          <w:rFonts w:ascii="Arial" w:hAnsi="Arial" w:cs="Arial"/>
          <w:sz w:val="20"/>
        </w:rPr>
      </w:pPr>
      <w:r>
        <w:rPr>
          <w:rFonts w:ascii="Arial" w:hAnsi="Arial" w:cs="Arial"/>
          <w:sz w:val="20"/>
        </w:rPr>
        <w:t>Q43</w:t>
      </w:r>
      <w:r w:rsidR="00DC4C15">
        <w:rPr>
          <w:rFonts w:ascii="Arial" w:hAnsi="Arial" w:cs="Arial"/>
          <w:sz w:val="20"/>
        </w:rPr>
        <w:t>. Coordinating with industry on research and marketing efforts that support USDA SPS objectives</w:t>
      </w:r>
    </w:p>
    <w:p w:rsidR="00DC4C15" w:rsidRDefault="0073778C" w:rsidP="00DC4C15">
      <w:pPr>
        <w:rPr>
          <w:rFonts w:ascii="Arial" w:hAnsi="Arial" w:cs="Arial"/>
          <w:sz w:val="20"/>
        </w:rPr>
      </w:pPr>
      <w:r>
        <w:rPr>
          <w:rFonts w:ascii="Arial" w:hAnsi="Arial" w:cs="Arial"/>
          <w:sz w:val="20"/>
        </w:rPr>
        <w:t>Q44</w:t>
      </w:r>
      <w:r w:rsidR="00DC4C15">
        <w:rPr>
          <w:rFonts w:ascii="Arial" w:hAnsi="Arial" w:cs="Arial"/>
          <w:sz w:val="20"/>
        </w:rPr>
        <w:t xml:space="preserve">. Promoting two-way trade </w:t>
      </w:r>
    </w:p>
    <w:p w:rsidR="00DC4C15" w:rsidRDefault="00DC4C15" w:rsidP="00DC4C15">
      <w:pPr>
        <w:rPr>
          <w:rFonts w:ascii="Arial" w:hAnsi="Arial" w:cs="Arial"/>
          <w:sz w:val="20"/>
        </w:rPr>
      </w:pPr>
    </w:p>
    <w:p w:rsidR="00DC4C15" w:rsidRDefault="00DC4C15" w:rsidP="00DC4C15">
      <w:pPr>
        <w:pStyle w:val="Heading3"/>
        <w:keepNext w:val="0"/>
        <w:pBdr>
          <w:top w:val="single" w:sz="12" w:space="0" w:color="auto"/>
        </w:pBdr>
        <w:rPr>
          <w:i/>
          <w:iCs/>
        </w:rPr>
      </w:pPr>
      <w:r>
        <w:rPr>
          <w:i/>
          <w:iCs/>
        </w:rPr>
        <w:t>Support Development and Adoption of Science-based International Standards</w:t>
      </w:r>
    </w:p>
    <w:p w:rsidR="00DC4C15" w:rsidRDefault="0073778C" w:rsidP="00DC4C15">
      <w:pPr>
        <w:rPr>
          <w:rFonts w:ascii="Arial" w:hAnsi="Arial" w:cs="Arial"/>
          <w:sz w:val="20"/>
        </w:rPr>
      </w:pPr>
      <w:r>
        <w:rPr>
          <w:rFonts w:ascii="Arial" w:hAnsi="Arial" w:cs="Arial"/>
          <w:sz w:val="20"/>
        </w:rPr>
        <w:t>Q45</w:t>
      </w:r>
      <w:r w:rsidR="00DC4C15">
        <w:rPr>
          <w:rFonts w:ascii="Arial" w:hAnsi="Arial" w:cs="Arial"/>
          <w:sz w:val="20"/>
        </w:rPr>
        <w:t xml:space="preserve">. Supporting the adoption of International Standards </w:t>
      </w:r>
    </w:p>
    <w:p w:rsidR="00DC4C15" w:rsidRDefault="00DC4C15" w:rsidP="00DC4C15">
      <w:pPr>
        <w:pStyle w:val="Heading3"/>
        <w:keepNext w:val="0"/>
        <w:pBdr>
          <w:top w:val="single" w:sz="12" w:space="0" w:color="auto"/>
        </w:pBdr>
        <w:rPr>
          <w:i/>
          <w:iCs/>
        </w:rPr>
      </w:pPr>
      <w:r>
        <w:rPr>
          <w:i/>
          <w:iCs/>
        </w:rPr>
        <w:t>Support Development and Adoption of Science-based SPS Regulatory Framework</w:t>
      </w:r>
    </w:p>
    <w:p w:rsidR="00DC4C15" w:rsidRDefault="0073778C" w:rsidP="00DC4C15">
      <w:pPr>
        <w:rPr>
          <w:rFonts w:ascii="Arial" w:hAnsi="Arial" w:cs="Arial"/>
          <w:sz w:val="20"/>
        </w:rPr>
      </w:pPr>
      <w:r>
        <w:rPr>
          <w:rFonts w:ascii="Arial" w:hAnsi="Arial" w:cs="Arial"/>
          <w:sz w:val="20"/>
        </w:rPr>
        <w:t>Q46</w:t>
      </w:r>
      <w:r w:rsidR="00DC4C15">
        <w:rPr>
          <w:rFonts w:ascii="Arial" w:hAnsi="Arial" w:cs="Arial"/>
          <w:sz w:val="20"/>
        </w:rPr>
        <w:t>. Strengthening the establishment and enforcement of a Global SPS regulatory framework</w:t>
      </w:r>
    </w:p>
    <w:p w:rsidR="00DC4C15" w:rsidRDefault="00DC4C15" w:rsidP="00DC4C15">
      <w:pPr>
        <w:pStyle w:val="Heading3"/>
        <w:keepNext w:val="0"/>
        <w:pBdr>
          <w:top w:val="single" w:sz="12" w:space="0" w:color="auto"/>
        </w:pBdr>
      </w:pPr>
      <w:r>
        <w:t>Management Initiatives</w:t>
      </w:r>
    </w:p>
    <w:p w:rsidR="00DC4C15" w:rsidRDefault="00DC4C15" w:rsidP="00DC4C15">
      <w:pPr>
        <w:rPr>
          <w:sz w:val="20"/>
        </w:rPr>
      </w:pPr>
      <w:r>
        <w:rPr>
          <w:rFonts w:ascii="Arial" w:hAnsi="Arial" w:cs="Arial"/>
          <w:sz w:val="20"/>
        </w:rPr>
        <w:t>Effective management is fundamental to accomplishing the Agency’s strategic goals. Please rate how well FAS in doing in the following areas that aim to improve FAS administrative operations. Use a scale from 1 to 10, where 1 means “Poor” and 10 means “Excellent.”</w:t>
      </w:r>
      <w:r>
        <w:rPr>
          <w:sz w:val="20"/>
        </w:rPr>
        <w:t xml:space="preserve">  </w:t>
      </w:r>
      <w:r>
        <w:rPr>
          <w:rFonts w:ascii="Arial" w:hAnsi="Arial" w:cs="Arial"/>
          <w:sz w:val="20"/>
        </w:rPr>
        <w:t>If you are not familiar with a particular item, or it does not apply to you, please answer “Not Applicable.”</w:t>
      </w:r>
    </w:p>
    <w:p w:rsidR="00DC4C15" w:rsidRDefault="00DC4C15" w:rsidP="00DC4C15">
      <w:pPr>
        <w:pStyle w:val="Heading3"/>
        <w:keepNext w:val="0"/>
        <w:pBdr>
          <w:top w:val="single" w:sz="12" w:space="0" w:color="auto"/>
        </w:pBdr>
        <w:rPr>
          <w:i/>
          <w:iCs/>
        </w:rPr>
      </w:pPr>
      <w:r>
        <w:rPr>
          <w:i/>
          <w:iCs/>
        </w:rPr>
        <w:t>Strategic Planning and Alignment</w:t>
      </w:r>
    </w:p>
    <w:p w:rsidR="00DC4C15" w:rsidRDefault="0073778C" w:rsidP="00DC4C15">
      <w:pPr>
        <w:rPr>
          <w:rFonts w:ascii="Arial" w:hAnsi="Arial" w:cs="Arial"/>
          <w:sz w:val="20"/>
        </w:rPr>
      </w:pPr>
      <w:r>
        <w:rPr>
          <w:rFonts w:ascii="Arial" w:hAnsi="Arial" w:cs="Arial"/>
          <w:sz w:val="20"/>
        </w:rPr>
        <w:t>Q47</w:t>
      </w:r>
      <w:r w:rsidR="00DC4C15">
        <w:rPr>
          <w:rFonts w:ascii="Arial" w:hAnsi="Arial" w:cs="Arial"/>
          <w:sz w:val="20"/>
        </w:rPr>
        <w:t xml:space="preserve">. Collaborating with </w:t>
      </w:r>
      <w:smartTag w:uri="urn:schemas-microsoft-com:office:smarttags" w:element="place">
        <w:smartTag w:uri="urn:schemas-microsoft-com:office:smarttags" w:element="country-region">
          <w:r w:rsidR="00DC4C15">
            <w:rPr>
              <w:rFonts w:ascii="Arial" w:hAnsi="Arial" w:cs="Arial"/>
              <w:sz w:val="20"/>
            </w:rPr>
            <w:t>U.S.</w:t>
          </w:r>
        </w:smartTag>
      </w:smartTag>
      <w:r w:rsidR="00DC4C15">
        <w:rPr>
          <w:rFonts w:ascii="Arial" w:hAnsi="Arial" w:cs="Arial"/>
          <w:sz w:val="20"/>
        </w:rPr>
        <w:t xml:space="preserve"> exporters to develop comprehensive foreign market strategies</w:t>
      </w:r>
    </w:p>
    <w:p w:rsidR="00DC4C15" w:rsidRDefault="0073778C" w:rsidP="00DC4C15">
      <w:pPr>
        <w:rPr>
          <w:rFonts w:ascii="Arial" w:hAnsi="Arial" w:cs="Arial"/>
          <w:sz w:val="20"/>
        </w:rPr>
      </w:pPr>
      <w:r>
        <w:rPr>
          <w:rFonts w:ascii="Arial" w:hAnsi="Arial" w:cs="Arial"/>
          <w:sz w:val="20"/>
        </w:rPr>
        <w:t>Q48</w:t>
      </w:r>
      <w:r w:rsidR="00DC4C15">
        <w:rPr>
          <w:rFonts w:ascii="Arial" w:hAnsi="Arial" w:cs="Arial"/>
          <w:sz w:val="20"/>
        </w:rPr>
        <w:t xml:space="preserve">. Incorporating industry and exporter priorities into comprehensive foreign market strategies </w:t>
      </w:r>
    </w:p>
    <w:p w:rsidR="00DC4C15" w:rsidRDefault="0073778C" w:rsidP="00DC4C15">
      <w:pPr>
        <w:rPr>
          <w:rFonts w:ascii="Arial" w:hAnsi="Arial" w:cs="Arial"/>
          <w:sz w:val="20"/>
        </w:rPr>
      </w:pPr>
      <w:r>
        <w:rPr>
          <w:rFonts w:ascii="Arial" w:hAnsi="Arial" w:cs="Arial"/>
          <w:sz w:val="20"/>
        </w:rPr>
        <w:t>Q49</w:t>
      </w:r>
      <w:r w:rsidR="00DC4C15">
        <w:rPr>
          <w:rFonts w:ascii="Arial" w:hAnsi="Arial" w:cs="Arial"/>
          <w:sz w:val="20"/>
        </w:rPr>
        <w:t xml:space="preserve">. Implementing foreign market strategies </w:t>
      </w:r>
    </w:p>
    <w:p w:rsidR="00DC4C15" w:rsidRDefault="00DC4C15" w:rsidP="00DC4C15">
      <w:pPr>
        <w:rPr>
          <w:rFonts w:ascii="Arial" w:hAnsi="Arial" w:cs="Arial"/>
          <w:sz w:val="20"/>
        </w:rPr>
      </w:pPr>
    </w:p>
    <w:p w:rsidR="0076684D" w:rsidRDefault="0076684D" w:rsidP="00DC4C15">
      <w:pPr>
        <w:rPr>
          <w:rFonts w:ascii="Arial" w:hAnsi="Arial" w:cs="Arial"/>
          <w:sz w:val="20"/>
        </w:rPr>
      </w:pPr>
    </w:p>
    <w:p w:rsidR="0076684D" w:rsidRDefault="0076684D" w:rsidP="00DC4C15">
      <w:pPr>
        <w:rPr>
          <w:rFonts w:ascii="Arial" w:hAnsi="Arial" w:cs="Arial"/>
          <w:sz w:val="20"/>
        </w:rPr>
      </w:pPr>
    </w:p>
    <w:p w:rsidR="000C1A2E" w:rsidRDefault="000C1A2E" w:rsidP="00DC4C15">
      <w:pPr>
        <w:rPr>
          <w:rFonts w:ascii="Arial" w:hAnsi="Arial" w:cs="Arial"/>
          <w:sz w:val="20"/>
        </w:rPr>
      </w:pPr>
    </w:p>
    <w:p w:rsidR="000C1A2E" w:rsidRDefault="000C1A2E" w:rsidP="00DC4C15">
      <w:pPr>
        <w:rPr>
          <w:rFonts w:ascii="Arial" w:hAnsi="Arial" w:cs="Arial"/>
          <w:sz w:val="20"/>
        </w:rPr>
      </w:pPr>
    </w:p>
    <w:p w:rsidR="0076684D" w:rsidRDefault="0076684D" w:rsidP="00DC4C15">
      <w:pPr>
        <w:rPr>
          <w:rFonts w:ascii="Arial" w:hAnsi="Arial" w:cs="Arial"/>
          <w:sz w:val="20"/>
        </w:rPr>
      </w:pPr>
    </w:p>
    <w:p w:rsidR="00DC4C15" w:rsidRDefault="00DC4C15" w:rsidP="00DC4C15">
      <w:pPr>
        <w:pStyle w:val="Heading3"/>
        <w:keepNext w:val="0"/>
        <w:pBdr>
          <w:top w:val="single" w:sz="12" w:space="0" w:color="auto"/>
        </w:pBdr>
        <w:rPr>
          <w:i/>
          <w:iCs/>
        </w:rPr>
      </w:pPr>
      <w:r>
        <w:rPr>
          <w:i/>
          <w:iCs/>
        </w:rPr>
        <w:t>Operational Excellence</w:t>
      </w: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Q50</w:t>
      </w:r>
      <w:r w:rsidR="00DC4C15">
        <w:rPr>
          <w:rFonts w:ascii="Arial" w:eastAsia="Arial Unicode MS" w:hAnsi="Arial" w:cs="Arial"/>
          <w:color w:val="000000"/>
          <w:sz w:val="20"/>
        </w:rPr>
        <w:t xml:space="preserve">. Have you contacted FAS staff recently (e.g. in the past year)?  </w:t>
      </w:r>
    </w:p>
    <w:p w:rsidR="00DC4C15" w:rsidRDefault="00DC4C15" w:rsidP="00DC4C15">
      <w:pPr>
        <w:widowControl w:val="0"/>
        <w:numPr>
          <w:ilvl w:val="0"/>
          <w:numId w:val="2"/>
        </w:numPr>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Yes (Continue to intro before Q48)</w:t>
      </w:r>
    </w:p>
    <w:p w:rsidR="00DC4C15" w:rsidRDefault="00DC4C15" w:rsidP="00DC4C15">
      <w:pPr>
        <w:widowControl w:val="0"/>
        <w:numPr>
          <w:ilvl w:val="0"/>
          <w:numId w:val="2"/>
        </w:numPr>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No (Skip to Q56)</w:t>
      </w:r>
    </w:p>
    <w:p w:rsidR="00DC4C15" w:rsidRDefault="00DC4C15" w:rsidP="00DC4C15">
      <w:pPr>
        <w:widowControl w:val="0"/>
        <w:numPr>
          <w:ilvl w:val="0"/>
          <w:numId w:val="2"/>
        </w:numPr>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Don’t Know (Skip to Q56)</w:t>
      </w:r>
    </w:p>
    <w:p w:rsidR="00DC4C15" w:rsidRDefault="00DC4C15" w:rsidP="00DC4C15">
      <w:pPr>
        <w:widowControl w:val="0"/>
        <w:autoSpaceDE w:val="0"/>
        <w:autoSpaceDN w:val="0"/>
        <w:adjustRightInd w:val="0"/>
        <w:rPr>
          <w:rFonts w:ascii="Arial" w:eastAsia="Arial Unicode MS" w:hAnsi="Arial" w:cs="Arial"/>
          <w:color w:val="000000"/>
          <w:sz w:val="20"/>
        </w:rPr>
      </w:pPr>
    </w:p>
    <w:p w:rsidR="00DC4C15" w:rsidRDefault="00DC4C15" w:rsidP="00DC4C15">
      <w:pPr>
        <w:widowControl w:val="0"/>
        <w:autoSpaceDE w:val="0"/>
        <w:autoSpaceDN w:val="0"/>
        <w:adjustRightInd w:val="0"/>
        <w:rPr>
          <w:rFonts w:ascii="Arial" w:eastAsia="Arial Unicode MS" w:hAnsi="Arial" w:cs="Arial"/>
          <w:color w:val="000000"/>
          <w:sz w:val="20"/>
        </w:rPr>
      </w:pPr>
      <w:r>
        <w:rPr>
          <w:rFonts w:ascii="Arial" w:hAnsi="Arial" w:cs="Arial"/>
          <w:sz w:val="20"/>
        </w:rPr>
        <w:t>Please rate the FAS staff on the following areas. Use a scale from 1 to 10, where 1 means “Poor” and 10 means “Excellent.”</w:t>
      </w:r>
      <w:r>
        <w:rPr>
          <w:sz w:val="20"/>
        </w:rPr>
        <w:t xml:space="preserve">  </w:t>
      </w:r>
      <w:r>
        <w:rPr>
          <w:rFonts w:ascii="Arial" w:hAnsi="Arial" w:cs="Arial"/>
          <w:sz w:val="20"/>
        </w:rPr>
        <w:t>If you are not familiar with a particular item, or it does not apply to you please answer “Not Applicable.”</w:t>
      </w:r>
    </w:p>
    <w:p w:rsidR="00DC4C15" w:rsidRDefault="00DC4C15" w:rsidP="00DC4C15">
      <w:pPr>
        <w:widowControl w:val="0"/>
        <w:autoSpaceDE w:val="0"/>
        <w:autoSpaceDN w:val="0"/>
        <w:adjustRightInd w:val="0"/>
        <w:rPr>
          <w:rFonts w:ascii="Arial" w:eastAsia="Arial Unicode MS" w:hAnsi="Arial" w:cs="Arial"/>
          <w:color w:val="000000"/>
          <w:sz w:val="20"/>
        </w:rPr>
      </w:pP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Q51</w:t>
      </w:r>
      <w:r w:rsidR="00DC4C15">
        <w:rPr>
          <w:rFonts w:ascii="Arial" w:eastAsia="Arial Unicode MS" w:hAnsi="Arial" w:cs="Arial"/>
          <w:color w:val="000000"/>
          <w:sz w:val="20"/>
        </w:rPr>
        <w:t>. Ease of access to staff</w:t>
      </w: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Q52</w:t>
      </w:r>
      <w:r w:rsidR="00DC4C15">
        <w:rPr>
          <w:rFonts w:ascii="Arial" w:eastAsia="Arial Unicode MS" w:hAnsi="Arial" w:cs="Arial"/>
          <w:color w:val="000000"/>
          <w:sz w:val="20"/>
        </w:rPr>
        <w:t>. Professionalism and courteousness of staff</w:t>
      </w: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Q53</w:t>
      </w:r>
      <w:r w:rsidR="00DC4C15">
        <w:rPr>
          <w:rFonts w:ascii="Arial" w:eastAsia="Arial Unicode MS" w:hAnsi="Arial" w:cs="Arial"/>
          <w:color w:val="000000"/>
          <w:sz w:val="20"/>
        </w:rPr>
        <w:t>. Knowledge of your industry</w:t>
      </w: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Q54</w:t>
      </w:r>
      <w:r w:rsidR="00DC4C15">
        <w:rPr>
          <w:rFonts w:ascii="Arial" w:eastAsia="Arial Unicode MS" w:hAnsi="Arial" w:cs="Arial"/>
          <w:color w:val="000000"/>
          <w:sz w:val="20"/>
        </w:rPr>
        <w:t>. Understanding of your business needs</w:t>
      </w:r>
    </w:p>
    <w:p w:rsidR="00DC4C15" w:rsidRDefault="00B14A25" w:rsidP="00DC4C15">
      <w:pPr>
        <w:widowControl w:val="0"/>
        <w:autoSpaceDE w:val="0"/>
        <w:autoSpaceDN w:val="0"/>
        <w:adjustRightInd w:val="0"/>
        <w:rPr>
          <w:rFonts w:ascii="Arial" w:eastAsia="Arial Unicode MS" w:hAnsi="Arial" w:cs="Arial"/>
          <w:color w:val="000000"/>
          <w:sz w:val="20"/>
        </w:rPr>
      </w:pPr>
      <w:r>
        <w:rPr>
          <w:rFonts w:ascii="Arial" w:eastAsia="Arial Unicode MS" w:hAnsi="Arial" w:cs="Arial"/>
          <w:color w:val="000000"/>
          <w:sz w:val="20"/>
        </w:rPr>
        <w:t>Q55</w:t>
      </w:r>
      <w:r w:rsidR="00DC4C15">
        <w:rPr>
          <w:rFonts w:ascii="Arial" w:eastAsia="Arial Unicode MS" w:hAnsi="Arial" w:cs="Arial"/>
          <w:color w:val="000000"/>
          <w:sz w:val="20"/>
        </w:rPr>
        <w:t>. Knowledge of foreign markets</w:t>
      </w:r>
    </w:p>
    <w:p w:rsidR="00DC4C15" w:rsidRDefault="00B14A25" w:rsidP="00DC4C15">
      <w:pPr>
        <w:widowControl w:val="0"/>
        <w:autoSpaceDE w:val="0"/>
        <w:autoSpaceDN w:val="0"/>
        <w:adjustRightInd w:val="0"/>
        <w:rPr>
          <w:rFonts w:ascii="Arial" w:hAnsi="Arial" w:cs="Arial"/>
          <w:bCs/>
          <w:sz w:val="20"/>
        </w:rPr>
      </w:pPr>
      <w:r>
        <w:rPr>
          <w:rFonts w:ascii="Arial" w:eastAsia="Arial Unicode MS" w:hAnsi="Arial" w:cs="Arial"/>
          <w:color w:val="000000"/>
          <w:sz w:val="20"/>
        </w:rPr>
        <w:t>Q56</w:t>
      </w:r>
      <w:r w:rsidR="00DC4C15">
        <w:rPr>
          <w:rFonts w:ascii="Arial" w:eastAsia="Arial Unicode MS" w:hAnsi="Arial" w:cs="Arial"/>
          <w:color w:val="000000"/>
          <w:sz w:val="20"/>
        </w:rPr>
        <w:t xml:space="preserve">. </w:t>
      </w:r>
      <w:r w:rsidR="00DC4C15">
        <w:rPr>
          <w:rFonts w:ascii="Arial" w:hAnsi="Arial" w:cs="Arial"/>
          <w:bCs/>
          <w:sz w:val="20"/>
        </w:rPr>
        <w:t>Effectiveness in facilitating interaction with other U.S. Government offices or representatives</w:t>
      </w:r>
    </w:p>
    <w:p w:rsidR="00DC4C15" w:rsidRDefault="00B14A25" w:rsidP="00DC4C15">
      <w:pPr>
        <w:widowControl w:val="0"/>
        <w:autoSpaceDE w:val="0"/>
        <w:autoSpaceDN w:val="0"/>
        <w:adjustRightInd w:val="0"/>
        <w:rPr>
          <w:rFonts w:ascii="Arial" w:hAnsi="Arial" w:cs="Arial"/>
          <w:bCs/>
          <w:sz w:val="20"/>
        </w:rPr>
      </w:pPr>
      <w:r>
        <w:rPr>
          <w:rFonts w:ascii="Arial" w:hAnsi="Arial" w:cs="Arial"/>
          <w:bCs/>
          <w:sz w:val="20"/>
        </w:rPr>
        <w:t>Q57</w:t>
      </w:r>
      <w:r w:rsidR="00DC4C15">
        <w:rPr>
          <w:rFonts w:ascii="Arial" w:hAnsi="Arial" w:cs="Arial"/>
          <w:bCs/>
          <w:sz w:val="20"/>
        </w:rPr>
        <w:t>. Effectiveness in representing and promoting your business needs</w:t>
      </w:r>
    </w:p>
    <w:p w:rsidR="00DC4C15" w:rsidRDefault="00B14A25" w:rsidP="00DC4C15">
      <w:pPr>
        <w:widowControl w:val="0"/>
        <w:autoSpaceDE w:val="0"/>
        <w:autoSpaceDN w:val="0"/>
        <w:adjustRightInd w:val="0"/>
        <w:rPr>
          <w:rFonts w:ascii="Arial" w:hAnsi="Arial" w:cs="Arial"/>
          <w:bCs/>
          <w:sz w:val="20"/>
        </w:rPr>
      </w:pPr>
      <w:r>
        <w:rPr>
          <w:rFonts w:ascii="Arial" w:hAnsi="Arial" w:cs="Arial"/>
          <w:bCs/>
          <w:sz w:val="20"/>
        </w:rPr>
        <w:t>Q58</w:t>
      </w:r>
      <w:r w:rsidR="00DC4C15">
        <w:rPr>
          <w:rFonts w:ascii="Arial" w:hAnsi="Arial" w:cs="Arial"/>
          <w:bCs/>
          <w:sz w:val="20"/>
        </w:rPr>
        <w:t>. Follow up provided by staff</w:t>
      </w:r>
    </w:p>
    <w:p w:rsidR="00DC4C15" w:rsidRDefault="00DC4C15" w:rsidP="00DC4C15">
      <w:pPr>
        <w:pStyle w:val="Heading3"/>
        <w:rPr>
          <w:rFonts w:ascii="Arial" w:hAnsi="Arial"/>
        </w:rPr>
      </w:pPr>
      <w:r>
        <w:t xml:space="preserve">American Customer Satisfaction Index Questions </w:t>
      </w:r>
    </w:p>
    <w:p w:rsidR="00DC4C15" w:rsidRDefault="00DC4C15" w:rsidP="00DC4C15">
      <w:pPr>
        <w:pStyle w:val="Q1"/>
        <w:numPr>
          <w:ilvl w:val="0"/>
          <w:numId w:val="0"/>
        </w:numPr>
        <w:spacing w:after="120"/>
        <w:rPr>
          <w:rFonts w:ascii="Arial" w:hAnsi="Arial" w:cs="Arial"/>
        </w:rPr>
      </w:pPr>
      <w:r>
        <w:rPr>
          <w:rFonts w:ascii="Arial" w:hAnsi="Arial" w:cs="Arial"/>
        </w:rPr>
        <w:t>Q5</w:t>
      </w:r>
      <w:r w:rsidR="0076684D">
        <w:rPr>
          <w:rFonts w:ascii="Arial" w:hAnsi="Arial" w:cs="Arial"/>
        </w:rPr>
        <w:t>9</w:t>
      </w:r>
      <w:r>
        <w:rPr>
          <w:rFonts w:ascii="Arial" w:hAnsi="Arial" w:cs="Arial"/>
        </w:rPr>
        <w:t>. First, please consider your overall experiences with the USDA Foreign Agricultural Service. Using a 10-point scale on which “1” means “Very dissatisfied” and “10” means “Very satisfied,” how satisfied are you with the Foreign Agricultural Service?</w:t>
      </w:r>
    </w:p>
    <w:p w:rsidR="00DC4C15" w:rsidRDefault="00B14A25" w:rsidP="00DC4C15">
      <w:pPr>
        <w:pStyle w:val="Q1"/>
        <w:numPr>
          <w:ilvl w:val="0"/>
          <w:numId w:val="0"/>
        </w:numPr>
        <w:spacing w:after="120"/>
        <w:rPr>
          <w:rFonts w:ascii="Arial" w:hAnsi="Arial" w:cs="Arial"/>
          <w:b/>
          <w:bCs/>
        </w:rPr>
      </w:pPr>
      <w:r>
        <w:rPr>
          <w:rFonts w:ascii="Arial" w:hAnsi="Arial" w:cs="Arial"/>
        </w:rPr>
        <w:t>Q</w:t>
      </w:r>
      <w:r w:rsidR="0076684D">
        <w:rPr>
          <w:rFonts w:ascii="Arial" w:hAnsi="Arial" w:cs="Arial"/>
        </w:rPr>
        <w:t>60</w:t>
      </w:r>
      <w:r w:rsidR="00DC4C15">
        <w:rPr>
          <w:rFonts w:ascii="Arial" w:hAnsi="Arial" w:cs="Arial"/>
        </w:rPr>
        <w:t xml:space="preserve">. To what extent has the Foreign Agricultural Service met your expectations? Please use a 10-point scale on which "1" now means "Not met your expectations" and "10" means, "Exceeds your expectations."    </w:t>
      </w:r>
    </w:p>
    <w:p w:rsidR="00DC4C15" w:rsidRDefault="00B14A25" w:rsidP="00DC4C15">
      <w:pPr>
        <w:pStyle w:val="Q1"/>
        <w:numPr>
          <w:ilvl w:val="0"/>
          <w:numId w:val="0"/>
        </w:numPr>
        <w:spacing w:after="120"/>
        <w:rPr>
          <w:rFonts w:ascii="Arial" w:hAnsi="Arial" w:cs="Arial"/>
        </w:rPr>
      </w:pPr>
      <w:r>
        <w:rPr>
          <w:rFonts w:ascii="Arial" w:hAnsi="Arial" w:cs="Arial"/>
        </w:rPr>
        <w:t>Q6</w:t>
      </w:r>
      <w:r w:rsidR="0076684D">
        <w:rPr>
          <w:rFonts w:ascii="Arial" w:hAnsi="Arial" w:cs="Arial"/>
        </w:rPr>
        <w:t>1</w:t>
      </w:r>
      <w:r w:rsidR="00DC4C15">
        <w:rPr>
          <w:rFonts w:ascii="Arial" w:hAnsi="Arial" w:cs="Arial"/>
        </w:rPr>
        <w:t xml:space="preserve">. Forget about the Foreign Agricultural Service for a moment. Now, imagine the ideal organization that works to improve foreign market access and the competitive position of </w:t>
      </w:r>
      <w:smartTag w:uri="urn:schemas-microsoft-com:office:smarttags" w:element="country-region">
        <w:smartTag w:uri="urn:schemas-microsoft-com:office:smarttags" w:element="place">
          <w:r w:rsidR="00DC4C15">
            <w:rPr>
              <w:rFonts w:ascii="Arial" w:hAnsi="Arial" w:cs="Arial"/>
            </w:rPr>
            <w:t>U.S.</w:t>
          </w:r>
        </w:smartTag>
      </w:smartTag>
      <w:r w:rsidR="00DC4C15">
        <w:rPr>
          <w:rFonts w:ascii="Arial" w:hAnsi="Arial" w:cs="Arial"/>
        </w:rPr>
        <w:t xml:space="preserve"> agriculture in the global marketplace, and provides food aid and technical assistance to foreign countries. </w:t>
      </w:r>
    </w:p>
    <w:p w:rsidR="00DC4C15" w:rsidRDefault="00DC4C15" w:rsidP="00DC4C15">
      <w:pPr>
        <w:pStyle w:val="Q1"/>
        <w:numPr>
          <w:ilvl w:val="0"/>
          <w:numId w:val="0"/>
        </w:numPr>
        <w:spacing w:after="120"/>
        <w:rPr>
          <w:rFonts w:ascii="Arial" w:hAnsi="Arial" w:cs="Arial"/>
        </w:rPr>
      </w:pPr>
      <w:r>
        <w:rPr>
          <w:rFonts w:ascii="Arial" w:hAnsi="Arial" w:cs="Arial"/>
        </w:rPr>
        <w:t>How well does the Foreign Agricultural Service compare with that ideal? Please use a 10-point scale on which "1" means "Not very close to the ideal" and "10" means "Very close to the ideal."</w:t>
      </w:r>
    </w:p>
    <w:p w:rsidR="00DC4C15" w:rsidRDefault="00DC4C15" w:rsidP="00DC4C15">
      <w:pPr>
        <w:pStyle w:val="Heading3"/>
        <w:keepNext w:val="0"/>
        <w:pBdr>
          <w:top w:val="single" w:sz="12" w:space="0" w:color="auto"/>
        </w:pBdr>
        <w:spacing w:after="120"/>
        <w:rPr>
          <w:rFonts w:ascii="Arial" w:hAnsi="Arial"/>
        </w:rPr>
      </w:pPr>
      <w:r>
        <w:t>Open-end Comment</w:t>
      </w:r>
    </w:p>
    <w:p w:rsidR="00DC4C15" w:rsidRDefault="00B14A25" w:rsidP="00DC4C15">
      <w:pPr>
        <w:pStyle w:val="Q1"/>
        <w:numPr>
          <w:ilvl w:val="0"/>
          <w:numId w:val="0"/>
        </w:numPr>
        <w:spacing w:after="120"/>
        <w:rPr>
          <w:rFonts w:ascii="Arial" w:hAnsi="Arial" w:cs="Arial"/>
        </w:rPr>
      </w:pPr>
      <w:r>
        <w:rPr>
          <w:rFonts w:ascii="Arial" w:hAnsi="Arial" w:cs="Arial"/>
        </w:rPr>
        <w:t>Q6</w:t>
      </w:r>
      <w:r w:rsidR="0076684D">
        <w:rPr>
          <w:rFonts w:ascii="Arial" w:hAnsi="Arial" w:cs="Arial"/>
        </w:rPr>
        <w:t>2</w:t>
      </w:r>
      <w:r w:rsidR="00DC4C15">
        <w:rPr>
          <w:rFonts w:ascii="Arial" w:hAnsi="Arial" w:cs="Arial"/>
        </w:rPr>
        <w:t>. How can the Foreign Agricultural Service provide you with better service? Please provide any additional comments about USDA Foreign Agricultural Service.</w:t>
      </w:r>
    </w:p>
    <w:p w:rsidR="00DC4C15" w:rsidRDefault="00DC4C15" w:rsidP="00DC4C15">
      <w:pPr>
        <w:pStyle w:val="Heading3"/>
        <w:keepNext w:val="0"/>
        <w:pBdr>
          <w:top w:val="single" w:sz="12" w:space="0" w:color="auto"/>
        </w:pBdr>
        <w:spacing w:after="120"/>
        <w:rPr>
          <w:rFonts w:ascii="Arial" w:hAnsi="Arial"/>
        </w:rPr>
      </w:pPr>
      <w:r>
        <w:t>Outcomes</w:t>
      </w:r>
    </w:p>
    <w:p w:rsidR="00DC4C15" w:rsidRDefault="00B14A25" w:rsidP="00DC4C15">
      <w:pPr>
        <w:spacing w:after="120"/>
        <w:rPr>
          <w:rFonts w:ascii="Arial" w:hAnsi="Arial"/>
          <w:sz w:val="20"/>
        </w:rPr>
      </w:pPr>
      <w:r>
        <w:rPr>
          <w:rFonts w:ascii="Arial" w:hAnsi="Arial"/>
          <w:sz w:val="20"/>
        </w:rPr>
        <w:t>Q6</w:t>
      </w:r>
      <w:r w:rsidR="0076684D">
        <w:rPr>
          <w:rFonts w:ascii="Arial" w:hAnsi="Arial"/>
          <w:sz w:val="20"/>
        </w:rPr>
        <w:t>3</w:t>
      </w:r>
      <w:r w:rsidR="00DC4C15">
        <w:rPr>
          <w:rFonts w:ascii="Arial" w:hAnsi="Arial"/>
          <w:sz w:val="20"/>
        </w:rPr>
        <w:t>. How likely are you to use the Foreign Agricultural Service again in the future if you need a similar service? Please use a 10-point scale where “1” is “Not very likely” and “10” is “Very likely.”</w:t>
      </w:r>
    </w:p>
    <w:p w:rsidR="00DC4C15" w:rsidRDefault="00B14A25" w:rsidP="00DC4C15">
      <w:pPr>
        <w:spacing w:after="120"/>
        <w:rPr>
          <w:rFonts w:ascii="Arial" w:hAnsi="Arial"/>
          <w:sz w:val="20"/>
        </w:rPr>
      </w:pPr>
      <w:r>
        <w:rPr>
          <w:rFonts w:ascii="Arial" w:hAnsi="Arial"/>
          <w:sz w:val="20"/>
        </w:rPr>
        <w:t>Q6</w:t>
      </w:r>
      <w:r w:rsidR="0076684D">
        <w:rPr>
          <w:rFonts w:ascii="Arial" w:hAnsi="Arial"/>
          <w:sz w:val="20"/>
        </w:rPr>
        <w:t>4</w:t>
      </w:r>
      <w:r w:rsidR="00DC4C15">
        <w:rPr>
          <w:rFonts w:ascii="Arial" w:hAnsi="Arial"/>
          <w:sz w:val="20"/>
        </w:rPr>
        <w:t>. How confident are you in the services that the Foreign Agricultural Service will provide you with help to meet your business needs? Please use a 10-point scale where “1” is “Not very confident” and “10” is “Very confident.”</w:t>
      </w:r>
    </w:p>
    <w:p w:rsidR="00DC4C15" w:rsidRDefault="00DC4C15" w:rsidP="00DC4C15">
      <w:pPr>
        <w:pStyle w:val="Heading3"/>
        <w:keepNext w:val="0"/>
        <w:pBdr>
          <w:top w:val="single" w:sz="12" w:space="0" w:color="auto"/>
        </w:pBdr>
        <w:spacing w:after="120"/>
        <w:rPr>
          <w:rFonts w:ascii="Arial" w:hAnsi="Arial"/>
        </w:rPr>
      </w:pPr>
      <w:r>
        <w:t>Closing</w:t>
      </w:r>
    </w:p>
    <w:p w:rsidR="00DC4C15" w:rsidRDefault="00DC4C15" w:rsidP="00DC4C15">
      <w:pPr>
        <w:rPr>
          <w:rFonts w:ascii="Arial" w:hAnsi="Arial" w:cs="Arial"/>
          <w:sz w:val="20"/>
        </w:rPr>
      </w:pPr>
      <w:r>
        <w:rPr>
          <w:rFonts w:ascii="Arial" w:hAnsi="Arial"/>
          <w:sz w:val="20"/>
        </w:rPr>
        <w:t xml:space="preserve">Thank you for taking the time to participate in this survey.  </w:t>
      </w:r>
      <w:r>
        <w:rPr>
          <w:rFonts w:ascii="Arial" w:hAnsi="Arial" w:cs="Arial"/>
          <w:sz w:val="20"/>
        </w:rPr>
        <w:t>USDA Foreign Agricultural Service appreciates your input.</w:t>
      </w:r>
    </w:p>
    <w:p w:rsidR="00981FD6" w:rsidRDefault="00981FD6"/>
    <w:sectPr w:rsidR="00981FD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4E9" w:rsidRDefault="00E814E9" w:rsidP="00E814E9">
      <w:r>
        <w:separator/>
      </w:r>
    </w:p>
  </w:endnote>
  <w:endnote w:type="continuationSeparator" w:id="0">
    <w:p w:rsidR="00E814E9" w:rsidRDefault="00E814E9" w:rsidP="00E81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E9" w:rsidRPr="00E814E9" w:rsidRDefault="00E814E9">
    <w:pPr>
      <w:pStyle w:val="Footer"/>
      <w:rPr>
        <w:rFonts w:ascii="Arial" w:hAnsi="Arial" w:cs="Arial"/>
        <w:i/>
        <w:sz w:val="20"/>
        <w:szCs w:val="20"/>
      </w:rPr>
    </w:pPr>
    <w:r w:rsidRPr="00E814E9">
      <w:rPr>
        <w:rFonts w:ascii="Arial" w:hAnsi="Arial" w:cs="Arial"/>
        <w:i/>
        <w:sz w:val="20"/>
        <w:szCs w:val="20"/>
      </w:rPr>
      <w:t>2011 FAS Customer Satisfaction Survey</w:t>
    </w:r>
  </w:p>
  <w:p w:rsidR="00E814E9" w:rsidRDefault="00E81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4E9" w:rsidRDefault="00E814E9" w:rsidP="00E814E9">
      <w:r>
        <w:separator/>
      </w:r>
    </w:p>
  </w:footnote>
  <w:footnote w:type="continuationSeparator" w:id="0">
    <w:p w:rsidR="00E814E9" w:rsidRDefault="00E814E9" w:rsidP="00E81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E9" w:rsidRPr="00E814E9" w:rsidRDefault="00E814E9">
    <w:pPr>
      <w:pStyle w:val="Header"/>
      <w:rPr>
        <w:rFonts w:ascii="Arial" w:hAnsi="Arial" w:cs="Arial"/>
        <w:sz w:val="20"/>
        <w:szCs w:val="20"/>
      </w:rPr>
    </w:pPr>
    <w:r w:rsidRPr="00E814E9">
      <w:rPr>
        <w:rFonts w:ascii="Arial" w:hAnsi="Arial" w:cs="Arial"/>
        <w:sz w:val="20"/>
        <w:szCs w:val="20"/>
      </w:rPr>
      <w:t>Final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040"/>
    <w:multiLevelType w:val="hybridMultilevel"/>
    <w:tmpl w:val="3AEC02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stylePaneFormatFilter w:val="3F01"/>
  <w:revisionView w:markup="0"/>
  <w:defaultTabStop w:val="720"/>
  <w:characterSpacingControl w:val="doNotCompress"/>
  <w:footnotePr>
    <w:footnote w:id="-1"/>
    <w:footnote w:id="0"/>
  </w:footnotePr>
  <w:endnotePr>
    <w:endnote w:id="-1"/>
    <w:endnote w:id="0"/>
  </w:endnotePr>
  <w:compat/>
  <w:rsids>
    <w:rsidRoot w:val="00DC4C15"/>
    <w:rsid w:val="00000697"/>
    <w:rsid w:val="000009AC"/>
    <w:rsid w:val="00000B04"/>
    <w:rsid w:val="00001186"/>
    <w:rsid w:val="000021F7"/>
    <w:rsid w:val="00003178"/>
    <w:rsid w:val="0000574D"/>
    <w:rsid w:val="00006032"/>
    <w:rsid w:val="0001056A"/>
    <w:rsid w:val="0001067B"/>
    <w:rsid w:val="000118D7"/>
    <w:rsid w:val="00011BF2"/>
    <w:rsid w:val="00011F6D"/>
    <w:rsid w:val="00012B84"/>
    <w:rsid w:val="000131C6"/>
    <w:rsid w:val="00013394"/>
    <w:rsid w:val="00013921"/>
    <w:rsid w:val="0001531C"/>
    <w:rsid w:val="00015847"/>
    <w:rsid w:val="00015FB2"/>
    <w:rsid w:val="000165D7"/>
    <w:rsid w:val="00016A77"/>
    <w:rsid w:val="00017782"/>
    <w:rsid w:val="000178F5"/>
    <w:rsid w:val="00017E83"/>
    <w:rsid w:val="00020AE2"/>
    <w:rsid w:val="0002101D"/>
    <w:rsid w:val="00021A8D"/>
    <w:rsid w:val="0002221C"/>
    <w:rsid w:val="00022BB6"/>
    <w:rsid w:val="00023052"/>
    <w:rsid w:val="000231A2"/>
    <w:rsid w:val="00023CCE"/>
    <w:rsid w:val="00025346"/>
    <w:rsid w:val="000257CB"/>
    <w:rsid w:val="00026491"/>
    <w:rsid w:val="000264E9"/>
    <w:rsid w:val="00026EB6"/>
    <w:rsid w:val="000275F0"/>
    <w:rsid w:val="00030EC2"/>
    <w:rsid w:val="00031CEE"/>
    <w:rsid w:val="00031FE4"/>
    <w:rsid w:val="00032776"/>
    <w:rsid w:val="000345C5"/>
    <w:rsid w:val="00034894"/>
    <w:rsid w:val="00035428"/>
    <w:rsid w:val="00035542"/>
    <w:rsid w:val="00036556"/>
    <w:rsid w:val="0003738B"/>
    <w:rsid w:val="000374D7"/>
    <w:rsid w:val="00037F6C"/>
    <w:rsid w:val="00040024"/>
    <w:rsid w:val="000401BC"/>
    <w:rsid w:val="0004074B"/>
    <w:rsid w:val="00041EB8"/>
    <w:rsid w:val="00043650"/>
    <w:rsid w:val="00043B29"/>
    <w:rsid w:val="00044B67"/>
    <w:rsid w:val="00044DB4"/>
    <w:rsid w:val="00046C72"/>
    <w:rsid w:val="000470AD"/>
    <w:rsid w:val="00047A23"/>
    <w:rsid w:val="00047F4F"/>
    <w:rsid w:val="00050828"/>
    <w:rsid w:val="00051142"/>
    <w:rsid w:val="0005196F"/>
    <w:rsid w:val="00051EE2"/>
    <w:rsid w:val="00052396"/>
    <w:rsid w:val="0005258A"/>
    <w:rsid w:val="00053952"/>
    <w:rsid w:val="00054AE2"/>
    <w:rsid w:val="0005571E"/>
    <w:rsid w:val="000558B9"/>
    <w:rsid w:val="00055961"/>
    <w:rsid w:val="00055F30"/>
    <w:rsid w:val="00055F5C"/>
    <w:rsid w:val="0005614F"/>
    <w:rsid w:val="0005775C"/>
    <w:rsid w:val="00057AC7"/>
    <w:rsid w:val="00060EAD"/>
    <w:rsid w:val="00063250"/>
    <w:rsid w:val="00063390"/>
    <w:rsid w:val="0006408A"/>
    <w:rsid w:val="00064410"/>
    <w:rsid w:val="00065801"/>
    <w:rsid w:val="000665ED"/>
    <w:rsid w:val="00067331"/>
    <w:rsid w:val="00067D75"/>
    <w:rsid w:val="00067EFB"/>
    <w:rsid w:val="00070B92"/>
    <w:rsid w:val="00071669"/>
    <w:rsid w:val="00071A49"/>
    <w:rsid w:val="00071F4B"/>
    <w:rsid w:val="00072398"/>
    <w:rsid w:val="00072416"/>
    <w:rsid w:val="00072C23"/>
    <w:rsid w:val="00073029"/>
    <w:rsid w:val="0007309C"/>
    <w:rsid w:val="0007422B"/>
    <w:rsid w:val="0007445F"/>
    <w:rsid w:val="000747EF"/>
    <w:rsid w:val="000758B7"/>
    <w:rsid w:val="00075E37"/>
    <w:rsid w:val="00077EC6"/>
    <w:rsid w:val="0008002C"/>
    <w:rsid w:val="0008053A"/>
    <w:rsid w:val="000807BB"/>
    <w:rsid w:val="00080D92"/>
    <w:rsid w:val="00081EBE"/>
    <w:rsid w:val="000821D4"/>
    <w:rsid w:val="000847E3"/>
    <w:rsid w:val="00084B4D"/>
    <w:rsid w:val="0008501C"/>
    <w:rsid w:val="000860BD"/>
    <w:rsid w:val="00086168"/>
    <w:rsid w:val="00086CCF"/>
    <w:rsid w:val="00087527"/>
    <w:rsid w:val="000877DB"/>
    <w:rsid w:val="00090734"/>
    <w:rsid w:val="0009091B"/>
    <w:rsid w:val="00092879"/>
    <w:rsid w:val="00092893"/>
    <w:rsid w:val="000931BD"/>
    <w:rsid w:val="00093365"/>
    <w:rsid w:val="0009350F"/>
    <w:rsid w:val="00093A9E"/>
    <w:rsid w:val="000957C6"/>
    <w:rsid w:val="000959FB"/>
    <w:rsid w:val="00096C12"/>
    <w:rsid w:val="00097C80"/>
    <w:rsid w:val="000A03FB"/>
    <w:rsid w:val="000A070B"/>
    <w:rsid w:val="000A0C08"/>
    <w:rsid w:val="000A10C4"/>
    <w:rsid w:val="000A12D1"/>
    <w:rsid w:val="000A1AC5"/>
    <w:rsid w:val="000A27FE"/>
    <w:rsid w:val="000A3AA8"/>
    <w:rsid w:val="000A3D8E"/>
    <w:rsid w:val="000A4013"/>
    <w:rsid w:val="000A454E"/>
    <w:rsid w:val="000A47A0"/>
    <w:rsid w:val="000A58DD"/>
    <w:rsid w:val="000A6F8C"/>
    <w:rsid w:val="000A798D"/>
    <w:rsid w:val="000B0477"/>
    <w:rsid w:val="000B1058"/>
    <w:rsid w:val="000B2410"/>
    <w:rsid w:val="000B28B0"/>
    <w:rsid w:val="000B2D63"/>
    <w:rsid w:val="000B2EE7"/>
    <w:rsid w:val="000B4568"/>
    <w:rsid w:val="000B4D82"/>
    <w:rsid w:val="000B517A"/>
    <w:rsid w:val="000B5322"/>
    <w:rsid w:val="000B6042"/>
    <w:rsid w:val="000B62A3"/>
    <w:rsid w:val="000B62E1"/>
    <w:rsid w:val="000C01D0"/>
    <w:rsid w:val="000C05BB"/>
    <w:rsid w:val="000C1A2E"/>
    <w:rsid w:val="000C2B91"/>
    <w:rsid w:val="000C2D5C"/>
    <w:rsid w:val="000C3B34"/>
    <w:rsid w:val="000C3E6D"/>
    <w:rsid w:val="000C4E09"/>
    <w:rsid w:val="000C5791"/>
    <w:rsid w:val="000C62D2"/>
    <w:rsid w:val="000C6361"/>
    <w:rsid w:val="000C66E1"/>
    <w:rsid w:val="000C6DEC"/>
    <w:rsid w:val="000D10B6"/>
    <w:rsid w:val="000D1297"/>
    <w:rsid w:val="000D135A"/>
    <w:rsid w:val="000D148C"/>
    <w:rsid w:val="000D243C"/>
    <w:rsid w:val="000D2A08"/>
    <w:rsid w:val="000D2F0B"/>
    <w:rsid w:val="000D3073"/>
    <w:rsid w:val="000D3AE7"/>
    <w:rsid w:val="000D3FCB"/>
    <w:rsid w:val="000D4A9A"/>
    <w:rsid w:val="000D5538"/>
    <w:rsid w:val="000D6DEE"/>
    <w:rsid w:val="000D794D"/>
    <w:rsid w:val="000D7BDE"/>
    <w:rsid w:val="000D7C32"/>
    <w:rsid w:val="000E0052"/>
    <w:rsid w:val="000E05AE"/>
    <w:rsid w:val="000E0921"/>
    <w:rsid w:val="000E0B62"/>
    <w:rsid w:val="000E0E99"/>
    <w:rsid w:val="000E18A2"/>
    <w:rsid w:val="000E20DF"/>
    <w:rsid w:val="000E2558"/>
    <w:rsid w:val="000E2AD5"/>
    <w:rsid w:val="000E4233"/>
    <w:rsid w:val="000E4963"/>
    <w:rsid w:val="000E5882"/>
    <w:rsid w:val="000E5F4C"/>
    <w:rsid w:val="000E6765"/>
    <w:rsid w:val="000E6838"/>
    <w:rsid w:val="000E6FD8"/>
    <w:rsid w:val="000F028A"/>
    <w:rsid w:val="000F0B1A"/>
    <w:rsid w:val="000F0EEC"/>
    <w:rsid w:val="000F128B"/>
    <w:rsid w:val="000F189C"/>
    <w:rsid w:val="000F29BD"/>
    <w:rsid w:val="000F309D"/>
    <w:rsid w:val="000F319B"/>
    <w:rsid w:val="000F371B"/>
    <w:rsid w:val="000F40BF"/>
    <w:rsid w:val="000F40E4"/>
    <w:rsid w:val="000F4684"/>
    <w:rsid w:val="000F57C7"/>
    <w:rsid w:val="000F59F5"/>
    <w:rsid w:val="000F5BA5"/>
    <w:rsid w:val="000F7229"/>
    <w:rsid w:val="000F7364"/>
    <w:rsid w:val="001003EA"/>
    <w:rsid w:val="00100FB5"/>
    <w:rsid w:val="00101367"/>
    <w:rsid w:val="00102705"/>
    <w:rsid w:val="00102BEE"/>
    <w:rsid w:val="00102D8E"/>
    <w:rsid w:val="00104001"/>
    <w:rsid w:val="00104809"/>
    <w:rsid w:val="0010492E"/>
    <w:rsid w:val="00105315"/>
    <w:rsid w:val="00105B94"/>
    <w:rsid w:val="00106754"/>
    <w:rsid w:val="00106AFE"/>
    <w:rsid w:val="0011020C"/>
    <w:rsid w:val="001110B5"/>
    <w:rsid w:val="00111355"/>
    <w:rsid w:val="0011207A"/>
    <w:rsid w:val="00113CD9"/>
    <w:rsid w:val="00113E5E"/>
    <w:rsid w:val="00115F02"/>
    <w:rsid w:val="00117366"/>
    <w:rsid w:val="00117847"/>
    <w:rsid w:val="00117DE7"/>
    <w:rsid w:val="00117E8D"/>
    <w:rsid w:val="00121195"/>
    <w:rsid w:val="00122398"/>
    <w:rsid w:val="00122B5E"/>
    <w:rsid w:val="0012339B"/>
    <w:rsid w:val="001246A8"/>
    <w:rsid w:val="001251E5"/>
    <w:rsid w:val="00126165"/>
    <w:rsid w:val="00126387"/>
    <w:rsid w:val="00126501"/>
    <w:rsid w:val="0012651C"/>
    <w:rsid w:val="0012668F"/>
    <w:rsid w:val="00126DCA"/>
    <w:rsid w:val="0012798F"/>
    <w:rsid w:val="0013019D"/>
    <w:rsid w:val="00130E47"/>
    <w:rsid w:val="00131893"/>
    <w:rsid w:val="00132632"/>
    <w:rsid w:val="001334B8"/>
    <w:rsid w:val="001335CB"/>
    <w:rsid w:val="00135420"/>
    <w:rsid w:val="001356C8"/>
    <w:rsid w:val="00135735"/>
    <w:rsid w:val="00136ABE"/>
    <w:rsid w:val="00137766"/>
    <w:rsid w:val="001406E9"/>
    <w:rsid w:val="00141429"/>
    <w:rsid w:val="001415D2"/>
    <w:rsid w:val="00141965"/>
    <w:rsid w:val="00142BD8"/>
    <w:rsid w:val="00142EB8"/>
    <w:rsid w:val="00143195"/>
    <w:rsid w:val="001440FB"/>
    <w:rsid w:val="00144440"/>
    <w:rsid w:val="00144FE2"/>
    <w:rsid w:val="0014704E"/>
    <w:rsid w:val="00150464"/>
    <w:rsid w:val="00150820"/>
    <w:rsid w:val="00150B61"/>
    <w:rsid w:val="00152FDC"/>
    <w:rsid w:val="001535E9"/>
    <w:rsid w:val="00154D71"/>
    <w:rsid w:val="00154F2B"/>
    <w:rsid w:val="00154FEF"/>
    <w:rsid w:val="00155895"/>
    <w:rsid w:val="00155E47"/>
    <w:rsid w:val="001561C7"/>
    <w:rsid w:val="00156ABD"/>
    <w:rsid w:val="00160357"/>
    <w:rsid w:val="0016073F"/>
    <w:rsid w:val="00161F11"/>
    <w:rsid w:val="00162848"/>
    <w:rsid w:val="0016292E"/>
    <w:rsid w:val="00162C5F"/>
    <w:rsid w:val="001636FC"/>
    <w:rsid w:val="0016718D"/>
    <w:rsid w:val="0016759E"/>
    <w:rsid w:val="00170968"/>
    <w:rsid w:val="00170E44"/>
    <w:rsid w:val="001715B8"/>
    <w:rsid w:val="0017401E"/>
    <w:rsid w:val="00175E65"/>
    <w:rsid w:val="00176BC4"/>
    <w:rsid w:val="00176DFA"/>
    <w:rsid w:val="001801C6"/>
    <w:rsid w:val="001805A0"/>
    <w:rsid w:val="00180EB2"/>
    <w:rsid w:val="00181FA1"/>
    <w:rsid w:val="00183042"/>
    <w:rsid w:val="00184618"/>
    <w:rsid w:val="001861E2"/>
    <w:rsid w:val="001862DF"/>
    <w:rsid w:val="0018647D"/>
    <w:rsid w:val="001865D6"/>
    <w:rsid w:val="001866EA"/>
    <w:rsid w:val="00187C3B"/>
    <w:rsid w:val="00187DC2"/>
    <w:rsid w:val="00190E09"/>
    <w:rsid w:val="001913F7"/>
    <w:rsid w:val="00191957"/>
    <w:rsid w:val="001928A3"/>
    <w:rsid w:val="001949C5"/>
    <w:rsid w:val="00194D1A"/>
    <w:rsid w:val="0019584B"/>
    <w:rsid w:val="001964EA"/>
    <w:rsid w:val="001972AC"/>
    <w:rsid w:val="001972F4"/>
    <w:rsid w:val="00197E0C"/>
    <w:rsid w:val="001A00C3"/>
    <w:rsid w:val="001A06C8"/>
    <w:rsid w:val="001A1875"/>
    <w:rsid w:val="001A3080"/>
    <w:rsid w:val="001A4101"/>
    <w:rsid w:val="001A44B1"/>
    <w:rsid w:val="001A4502"/>
    <w:rsid w:val="001A459D"/>
    <w:rsid w:val="001A4822"/>
    <w:rsid w:val="001A4918"/>
    <w:rsid w:val="001A5A61"/>
    <w:rsid w:val="001A6093"/>
    <w:rsid w:val="001A66B5"/>
    <w:rsid w:val="001A685D"/>
    <w:rsid w:val="001A6ADC"/>
    <w:rsid w:val="001A7092"/>
    <w:rsid w:val="001A719E"/>
    <w:rsid w:val="001A776C"/>
    <w:rsid w:val="001B13C0"/>
    <w:rsid w:val="001B13ED"/>
    <w:rsid w:val="001B318C"/>
    <w:rsid w:val="001B38BE"/>
    <w:rsid w:val="001B3A53"/>
    <w:rsid w:val="001B3DA3"/>
    <w:rsid w:val="001B68FC"/>
    <w:rsid w:val="001B71F0"/>
    <w:rsid w:val="001B78DE"/>
    <w:rsid w:val="001C0237"/>
    <w:rsid w:val="001C0EBE"/>
    <w:rsid w:val="001C0F34"/>
    <w:rsid w:val="001C4778"/>
    <w:rsid w:val="001C7652"/>
    <w:rsid w:val="001C78C8"/>
    <w:rsid w:val="001C7B3D"/>
    <w:rsid w:val="001D0E2B"/>
    <w:rsid w:val="001D1821"/>
    <w:rsid w:val="001D1E0B"/>
    <w:rsid w:val="001D2B2D"/>
    <w:rsid w:val="001D2E20"/>
    <w:rsid w:val="001D3DA0"/>
    <w:rsid w:val="001D40B8"/>
    <w:rsid w:val="001D4FD6"/>
    <w:rsid w:val="001D525D"/>
    <w:rsid w:val="001D5733"/>
    <w:rsid w:val="001D59F1"/>
    <w:rsid w:val="001D6763"/>
    <w:rsid w:val="001D752B"/>
    <w:rsid w:val="001D7BBC"/>
    <w:rsid w:val="001D7D82"/>
    <w:rsid w:val="001E0EC7"/>
    <w:rsid w:val="001E184E"/>
    <w:rsid w:val="001E21B3"/>
    <w:rsid w:val="001E2286"/>
    <w:rsid w:val="001E2F9B"/>
    <w:rsid w:val="001E53D3"/>
    <w:rsid w:val="001E6D2B"/>
    <w:rsid w:val="001E7210"/>
    <w:rsid w:val="001E79DD"/>
    <w:rsid w:val="001E7CEA"/>
    <w:rsid w:val="001F0076"/>
    <w:rsid w:val="001F0C40"/>
    <w:rsid w:val="001F1764"/>
    <w:rsid w:val="001F1866"/>
    <w:rsid w:val="001F18DC"/>
    <w:rsid w:val="001F1E7F"/>
    <w:rsid w:val="001F3E8F"/>
    <w:rsid w:val="001F403F"/>
    <w:rsid w:val="001F425C"/>
    <w:rsid w:val="001F5A60"/>
    <w:rsid w:val="001F5C90"/>
    <w:rsid w:val="001F5D69"/>
    <w:rsid w:val="001F6571"/>
    <w:rsid w:val="001F6CB7"/>
    <w:rsid w:val="001F6FE2"/>
    <w:rsid w:val="001F76A7"/>
    <w:rsid w:val="001F76EA"/>
    <w:rsid w:val="001F7849"/>
    <w:rsid w:val="002000FE"/>
    <w:rsid w:val="002011F4"/>
    <w:rsid w:val="00201D53"/>
    <w:rsid w:val="00202796"/>
    <w:rsid w:val="00202FC9"/>
    <w:rsid w:val="00203099"/>
    <w:rsid w:val="00203280"/>
    <w:rsid w:val="002032AF"/>
    <w:rsid w:val="00203888"/>
    <w:rsid w:val="00203EC0"/>
    <w:rsid w:val="00203F77"/>
    <w:rsid w:val="00204350"/>
    <w:rsid w:val="0020456D"/>
    <w:rsid w:val="00204676"/>
    <w:rsid w:val="002047FC"/>
    <w:rsid w:val="00204E1E"/>
    <w:rsid w:val="00204FA9"/>
    <w:rsid w:val="002051EC"/>
    <w:rsid w:val="0020542A"/>
    <w:rsid w:val="002066A3"/>
    <w:rsid w:val="00206B87"/>
    <w:rsid w:val="00207A95"/>
    <w:rsid w:val="00207E6B"/>
    <w:rsid w:val="00210DB9"/>
    <w:rsid w:val="00210DD5"/>
    <w:rsid w:val="002114E3"/>
    <w:rsid w:val="00211A36"/>
    <w:rsid w:val="002129C2"/>
    <w:rsid w:val="0021320F"/>
    <w:rsid w:val="00213477"/>
    <w:rsid w:val="00213DAA"/>
    <w:rsid w:val="00214CDB"/>
    <w:rsid w:val="00215BCF"/>
    <w:rsid w:val="00215C67"/>
    <w:rsid w:val="00216389"/>
    <w:rsid w:val="00216433"/>
    <w:rsid w:val="002208BB"/>
    <w:rsid w:val="00221812"/>
    <w:rsid w:val="002218D7"/>
    <w:rsid w:val="002223FC"/>
    <w:rsid w:val="00222ABA"/>
    <w:rsid w:val="00222B37"/>
    <w:rsid w:val="00222D23"/>
    <w:rsid w:val="0022385A"/>
    <w:rsid w:val="002241B5"/>
    <w:rsid w:val="00224930"/>
    <w:rsid w:val="0022685B"/>
    <w:rsid w:val="00226A48"/>
    <w:rsid w:val="00226E81"/>
    <w:rsid w:val="00227626"/>
    <w:rsid w:val="0022766D"/>
    <w:rsid w:val="0023023A"/>
    <w:rsid w:val="002306AC"/>
    <w:rsid w:val="0023080E"/>
    <w:rsid w:val="00232A54"/>
    <w:rsid w:val="00232E8A"/>
    <w:rsid w:val="0023499C"/>
    <w:rsid w:val="00235903"/>
    <w:rsid w:val="00235EC0"/>
    <w:rsid w:val="00235F11"/>
    <w:rsid w:val="00235F86"/>
    <w:rsid w:val="00236D32"/>
    <w:rsid w:val="00240B52"/>
    <w:rsid w:val="00241455"/>
    <w:rsid w:val="00242DFE"/>
    <w:rsid w:val="002437C2"/>
    <w:rsid w:val="00243840"/>
    <w:rsid w:val="00244224"/>
    <w:rsid w:val="002443B4"/>
    <w:rsid w:val="00244617"/>
    <w:rsid w:val="002449CC"/>
    <w:rsid w:val="00244BE5"/>
    <w:rsid w:val="002450BB"/>
    <w:rsid w:val="002457D1"/>
    <w:rsid w:val="00246333"/>
    <w:rsid w:val="00247157"/>
    <w:rsid w:val="00247237"/>
    <w:rsid w:val="00247512"/>
    <w:rsid w:val="00247A67"/>
    <w:rsid w:val="002510AF"/>
    <w:rsid w:val="002526EC"/>
    <w:rsid w:val="002532B1"/>
    <w:rsid w:val="002532CE"/>
    <w:rsid w:val="00253421"/>
    <w:rsid w:val="00255171"/>
    <w:rsid w:val="00255878"/>
    <w:rsid w:val="00255986"/>
    <w:rsid w:val="0025649C"/>
    <w:rsid w:val="00257727"/>
    <w:rsid w:val="002578DA"/>
    <w:rsid w:val="00260225"/>
    <w:rsid w:val="002619B7"/>
    <w:rsid w:val="0026284E"/>
    <w:rsid w:val="0026368B"/>
    <w:rsid w:val="0026389A"/>
    <w:rsid w:val="00263CB1"/>
    <w:rsid w:val="00263CCF"/>
    <w:rsid w:val="00263D7D"/>
    <w:rsid w:val="002656E0"/>
    <w:rsid w:val="00265C54"/>
    <w:rsid w:val="00265CF4"/>
    <w:rsid w:val="0026699B"/>
    <w:rsid w:val="0026745F"/>
    <w:rsid w:val="002674E4"/>
    <w:rsid w:val="00267E47"/>
    <w:rsid w:val="002712E1"/>
    <w:rsid w:val="0027143C"/>
    <w:rsid w:val="002723A8"/>
    <w:rsid w:val="00272AF7"/>
    <w:rsid w:val="0027339C"/>
    <w:rsid w:val="00273E4C"/>
    <w:rsid w:val="00274169"/>
    <w:rsid w:val="00274714"/>
    <w:rsid w:val="002748AB"/>
    <w:rsid w:val="00274C45"/>
    <w:rsid w:val="0027525D"/>
    <w:rsid w:val="0027598C"/>
    <w:rsid w:val="00275B75"/>
    <w:rsid w:val="00276897"/>
    <w:rsid w:val="00276B84"/>
    <w:rsid w:val="00277063"/>
    <w:rsid w:val="002772CE"/>
    <w:rsid w:val="00277B94"/>
    <w:rsid w:val="0028054C"/>
    <w:rsid w:val="00280A47"/>
    <w:rsid w:val="002837D8"/>
    <w:rsid w:val="00283A85"/>
    <w:rsid w:val="00284488"/>
    <w:rsid w:val="0028462C"/>
    <w:rsid w:val="0028578F"/>
    <w:rsid w:val="00285982"/>
    <w:rsid w:val="0028676A"/>
    <w:rsid w:val="00286CBA"/>
    <w:rsid w:val="00286FEC"/>
    <w:rsid w:val="00287799"/>
    <w:rsid w:val="00290251"/>
    <w:rsid w:val="0029247A"/>
    <w:rsid w:val="00292548"/>
    <w:rsid w:val="00292589"/>
    <w:rsid w:val="002926C5"/>
    <w:rsid w:val="0029277F"/>
    <w:rsid w:val="00292B05"/>
    <w:rsid w:val="00293929"/>
    <w:rsid w:val="0029472A"/>
    <w:rsid w:val="00294EB0"/>
    <w:rsid w:val="00295088"/>
    <w:rsid w:val="002961BC"/>
    <w:rsid w:val="00296B06"/>
    <w:rsid w:val="0029732C"/>
    <w:rsid w:val="00297A3C"/>
    <w:rsid w:val="002A3EE4"/>
    <w:rsid w:val="002A4E06"/>
    <w:rsid w:val="002A54FD"/>
    <w:rsid w:val="002A791C"/>
    <w:rsid w:val="002B00E0"/>
    <w:rsid w:val="002B12F2"/>
    <w:rsid w:val="002B1DF7"/>
    <w:rsid w:val="002B1F30"/>
    <w:rsid w:val="002B43DE"/>
    <w:rsid w:val="002B4B67"/>
    <w:rsid w:val="002B4DF0"/>
    <w:rsid w:val="002B59AC"/>
    <w:rsid w:val="002B5DD8"/>
    <w:rsid w:val="002B6532"/>
    <w:rsid w:val="002B725F"/>
    <w:rsid w:val="002B7E35"/>
    <w:rsid w:val="002C00A1"/>
    <w:rsid w:val="002C025E"/>
    <w:rsid w:val="002C0AB7"/>
    <w:rsid w:val="002C1C51"/>
    <w:rsid w:val="002C215E"/>
    <w:rsid w:val="002C2353"/>
    <w:rsid w:val="002C2B96"/>
    <w:rsid w:val="002C2CFF"/>
    <w:rsid w:val="002C3181"/>
    <w:rsid w:val="002C425F"/>
    <w:rsid w:val="002C4343"/>
    <w:rsid w:val="002C57C5"/>
    <w:rsid w:val="002C5B73"/>
    <w:rsid w:val="002C6010"/>
    <w:rsid w:val="002C6031"/>
    <w:rsid w:val="002C622E"/>
    <w:rsid w:val="002C6873"/>
    <w:rsid w:val="002C6F55"/>
    <w:rsid w:val="002C7619"/>
    <w:rsid w:val="002C7BA0"/>
    <w:rsid w:val="002D0FF1"/>
    <w:rsid w:val="002D1587"/>
    <w:rsid w:val="002D1901"/>
    <w:rsid w:val="002D19FD"/>
    <w:rsid w:val="002D3020"/>
    <w:rsid w:val="002D3543"/>
    <w:rsid w:val="002D44E0"/>
    <w:rsid w:val="002D501C"/>
    <w:rsid w:val="002D57B6"/>
    <w:rsid w:val="002D5853"/>
    <w:rsid w:val="002D5D8E"/>
    <w:rsid w:val="002D66DF"/>
    <w:rsid w:val="002E09AD"/>
    <w:rsid w:val="002E146E"/>
    <w:rsid w:val="002E16E6"/>
    <w:rsid w:val="002E2457"/>
    <w:rsid w:val="002E2B96"/>
    <w:rsid w:val="002E385C"/>
    <w:rsid w:val="002E3AAD"/>
    <w:rsid w:val="002E3EE5"/>
    <w:rsid w:val="002E432E"/>
    <w:rsid w:val="002E5F4A"/>
    <w:rsid w:val="002E66A4"/>
    <w:rsid w:val="002E6A6D"/>
    <w:rsid w:val="002E6E86"/>
    <w:rsid w:val="002E7389"/>
    <w:rsid w:val="002E77B8"/>
    <w:rsid w:val="002E7E9E"/>
    <w:rsid w:val="002F0108"/>
    <w:rsid w:val="002F08B8"/>
    <w:rsid w:val="002F0B9D"/>
    <w:rsid w:val="002F15AB"/>
    <w:rsid w:val="002F2CD7"/>
    <w:rsid w:val="002F426E"/>
    <w:rsid w:val="002F4496"/>
    <w:rsid w:val="002F4ACD"/>
    <w:rsid w:val="002F52C6"/>
    <w:rsid w:val="002F601F"/>
    <w:rsid w:val="002F65D8"/>
    <w:rsid w:val="00301038"/>
    <w:rsid w:val="003016E6"/>
    <w:rsid w:val="003019E2"/>
    <w:rsid w:val="00301AAB"/>
    <w:rsid w:val="00301E69"/>
    <w:rsid w:val="0030320D"/>
    <w:rsid w:val="003056CF"/>
    <w:rsid w:val="00306959"/>
    <w:rsid w:val="00306C34"/>
    <w:rsid w:val="00306CC6"/>
    <w:rsid w:val="0030796A"/>
    <w:rsid w:val="00307BC8"/>
    <w:rsid w:val="00307D79"/>
    <w:rsid w:val="003115A8"/>
    <w:rsid w:val="00311685"/>
    <w:rsid w:val="00314294"/>
    <w:rsid w:val="0031662D"/>
    <w:rsid w:val="00316ABA"/>
    <w:rsid w:val="00317E32"/>
    <w:rsid w:val="0032068C"/>
    <w:rsid w:val="003209E4"/>
    <w:rsid w:val="00320DB8"/>
    <w:rsid w:val="003221D9"/>
    <w:rsid w:val="003221EF"/>
    <w:rsid w:val="00322F48"/>
    <w:rsid w:val="003231C6"/>
    <w:rsid w:val="00324F88"/>
    <w:rsid w:val="003255D0"/>
    <w:rsid w:val="003258E6"/>
    <w:rsid w:val="003261E5"/>
    <w:rsid w:val="003262A5"/>
    <w:rsid w:val="0032717E"/>
    <w:rsid w:val="0032791B"/>
    <w:rsid w:val="00330921"/>
    <w:rsid w:val="00330B6D"/>
    <w:rsid w:val="0033161F"/>
    <w:rsid w:val="00332763"/>
    <w:rsid w:val="00332C19"/>
    <w:rsid w:val="003340BA"/>
    <w:rsid w:val="00334233"/>
    <w:rsid w:val="0033424D"/>
    <w:rsid w:val="00334D98"/>
    <w:rsid w:val="003352A5"/>
    <w:rsid w:val="00335E37"/>
    <w:rsid w:val="003379A6"/>
    <w:rsid w:val="00337A58"/>
    <w:rsid w:val="00341242"/>
    <w:rsid w:val="003419F2"/>
    <w:rsid w:val="003420E8"/>
    <w:rsid w:val="00342574"/>
    <w:rsid w:val="003440CB"/>
    <w:rsid w:val="0034460F"/>
    <w:rsid w:val="00345890"/>
    <w:rsid w:val="00345DA2"/>
    <w:rsid w:val="00346B85"/>
    <w:rsid w:val="00347A86"/>
    <w:rsid w:val="00347E46"/>
    <w:rsid w:val="00350004"/>
    <w:rsid w:val="003505BA"/>
    <w:rsid w:val="00350B85"/>
    <w:rsid w:val="003520FB"/>
    <w:rsid w:val="003521C6"/>
    <w:rsid w:val="003528AD"/>
    <w:rsid w:val="003529F2"/>
    <w:rsid w:val="003534F6"/>
    <w:rsid w:val="003539FC"/>
    <w:rsid w:val="003548B1"/>
    <w:rsid w:val="00354DB4"/>
    <w:rsid w:val="00354F17"/>
    <w:rsid w:val="00357028"/>
    <w:rsid w:val="003579EA"/>
    <w:rsid w:val="00357D2C"/>
    <w:rsid w:val="00357FA0"/>
    <w:rsid w:val="00361074"/>
    <w:rsid w:val="0036274F"/>
    <w:rsid w:val="00362CC8"/>
    <w:rsid w:val="00362EBA"/>
    <w:rsid w:val="00363034"/>
    <w:rsid w:val="0036312E"/>
    <w:rsid w:val="003632D2"/>
    <w:rsid w:val="00363332"/>
    <w:rsid w:val="00363538"/>
    <w:rsid w:val="003647EA"/>
    <w:rsid w:val="0036573D"/>
    <w:rsid w:val="003658FC"/>
    <w:rsid w:val="00366145"/>
    <w:rsid w:val="0036661D"/>
    <w:rsid w:val="00366DC4"/>
    <w:rsid w:val="00366F2A"/>
    <w:rsid w:val="003703D2"/>
    <w:rsid w:val="00371973"/>
    <w:rsid w:val="003719A2"/>
    <w:rsid w:val="003725A0"/>
    <w:rsid w:val="00372F52"/>
    <w:rsid w:val="00373891"/>
    <w:rsid w:val="00373E11"/>
    <w:rsid w:val="003745C1"/>
    <w:rsid w:val="0037481C"/>
    <w:rsid w:val="003749D2"/>
    <w:rsid w:val="0037559D"/>
    <w:rsid w:val="0037563C"/>
    <w:rsid w:val="00375E90"/>
    <w:rsid w:val="00375F88"/>
    <w:rsid w:val="0037669A"/>
    <w:rsid w:val="003766D2"/>
    <w:rsid w:val="00376765"/>
    <w:rsid w:val="00377462"/>
    <w:rsid w:val="00380D16"/>
    <w:rsid w:val="00381129"/>
    <w:rsid w:val="00383437"/>
    <w:rsid w:val="00384323"/>
    <w:rsid w:val="0038433C"/>
    <w:rsid w:val="003847F6"/>
    <w:rsid w:val="00384913"/>
    <w:rsid w:val="00384B2A"/>
    <w:rsid w:val="0038568B"/>
    <w:rsid w:val="003911B0"/>
    <w:rsid w:val="003912BE"/>
    <w:rsid w:val="0039433A"/>
    <w:rsid w:val="0039492F"/>
    <w:rsid w:val="00394C54"/>
    <w:rsid w:val="00394F41"/>
    <w:rsid w:val="00395276"/>
    <w:rsid w:val="00395B2C"/>
    <w:rsid w:val="00395FAE"/>
    <w:rsid w:val="0039678D"/>
    <w:rsid w:val="00397338"/>
    <w:rsid w:val="003A0AEB"/>
    <w:rsid w:val="003A0EB8"/>
    <w:rsid w:val="003A1BAF"/>
    <w:rsid w:val="003A1DDF"/>
    <w:rsid w:val="003A2035"/>
    <w:rsid w:val="003A23A1"/>
    <w:rsid w:val="003A256A"/>
    <w:rsid w:val="003A2C96"/>
    <w:rsid w:val="003A4285"/>
    <w:rsid w:val="003A42CC"/>
    <w:rsid w:val="003A434E"/>
    <w:rsid w:val="003A4711"/>
    <w:rsid w:val="003A475F"/>
    <w:rsid w:val="003A4B91"/>
    <w:rsid w:val="003A53E6"/>
    <w:rsid w:val="003A5D5B"/>
    <w:rsid w:val="003A6DB4"/>
    <w:rsid w:val="003A7834"/>
    <w:rsid w:val="003B021B"/>
    <w:rsid w:val="003B0986"/>
    <w:rsid w:val="003B0C2A"/>
    <w:rsid w:val="003B177F"/>
    <w:rsid w:val="003B249A"/>
    <w:rsid w:val="003B2696"/>
    <w:rsid w:val="003B2B35"/>
    <w:rsid w:val="003B3713"/>
    <w:rsid w:val="003B429F"/>
    <w:rsid w:val="003B5726"/>
    <w:rsid w:val="003B6D78"/>
    <w:rsid w:val="003B7BC5"/>
    <w:rsid w:val="003C14E5"/>
    <w:rsid w:val="003C153B"/>
    <w:rsid w:val="003C1B78"/>
    <w:rsid w:val="003C1E43"/>
    <w:rsid w:val="003C213F"/>
    <w:rsid w:val="003C2A0B"/>
    <w:rsid w:val="003C2CD8"/>
    <w:rsid w:val="003C2F15"/>
    <w:rsid w:val="003C32E4"/>
    <w:rsid w:val="003C3780"/>
    <w:rsid w:val="003C3B5D"/>
    <w:rsid w:val="003C4CD2"/>
    <w:rsid w:val="003C4D58"/>
    <w:rsid w:val="003C5EB7"/>
    <w:rsid w:val="003C6874"/>
    <w:rsid w:val="003C6947"/>
    <w:rsid w:val="003C7754"/>
    <w:rsid w:val="003D0412"/>
    <w:rsid w:val="003D066D"/>
    <w:rsid w:val="003D0919"/>
    <w:rsid w:val="003D09E9"/>
    <w:rsid w:val="003D169A"/>
    <w:rsid w:val="003D2ABD"/>
    <w:rsid w:val="003D37F7"/>
    <w:rsid w:val="003D419D"/>
    <w:rsid w:val="003D47A2"/>
    <w:rsid w:val="003D4EDD"/>
    <w:rsid w:val="003D5E64"/>
    <w:rsid w:val="003D5E85"/>
    <w:rsid w:val="003D73A3"/>
    <w:rsid w:val="003E0CE4"/>
    <w:rsid w:val="003E0FC4"/>
    <w:rsid w:val="003E15D9"/>
    <w:rsid w:val="003E167D"/>
    <w:rsid w:val="003E1BDA"/>
    <w:rsid w:val="003E22C2"/>
    <w:rsid w:val="003E2D17"/>
    <w:rsid w:val="003E4C3C"/>
    <w:rsid w:val="003E526B"/>
    <w:rsid w:val="003E52F4"/>
    <w:rsid w:val="003E5F64"/>
    <w:rsid w:val="003E5FF9"/>
    <w:rsid w:val="003E616A"/>
    <w:rsid w:val="003E660A"/>
    <w:rsid w:val="003E6B5F"/>
    <w:rsid w:val="003E6D79"/>
    <w:rsid w:val="003E727A"/>
    <w:rsid w:val="003E727B"/>
    <w:rsid w:val="003E791C"/>
    <w:rsid w:val="003F0819"/>
    <w:rsid w:val="003F0B2A"/>
    <w:rsid w:val="003F1E31"/>
    <w:rsid w:val="003F1E3A"/>
    <w:rsid w:val="003F2622"/>
    <w:rsid w:val="003F3688"/>
    <w:rsid w:val="003F36F8"/>
    <w:rsid w:val="003F578A"/>
    <w:rsid w:val="003F5A07"/>
    <w:rsid w:val="003F689B"/>
    <w:rsid w:val="003F6E64"/>
    <w:rsid w:val="00400473"/>
    <w:rsid w:val="0040061B"/>
    <w:rsid w:val="004007EA"/>
    <w:rsid w:val="00400818"/>
    <w:rsid w:val="00400D1B"/>
    <w:rsid w:val="004013EB"/>
    <w:rsid w:val="004043BC"/>
    <w:rsid w:val="00404C66"/>
    <w:rsid w:val="00405BA1"/>
    <w:rsid w:val="00405F9E"/>
    <w:rsid w:val="0040679D"/>
    <w:rsid w:val="00407C83"/>
    <w:rsid w:val="00407DA0"/>
    <w:rsid w:val="004102A0"/>
    <w:rsid w:val="0041083E"/>
    <w:rsid w:val="00411007"/>
    <w:rsid w:val="0041109D"/>
    <w:rsid w:val="00411E86"/>
    <w:rsid w:val="00413412"/>
    <w:rsid w:val="00413CE6"/>
    <w:rsid w:val="0041440B"/>
    <w:rsid w:val="004145A2"/>
    <w:rsid w:val="00416812"/>
    <w:rsid w:val="00416B1D"/>
    <w:rsid w:val="00417200"/>
    <w:rsid w:val="0041771B"/>
    <w:rsid w:val="004178E7"/>
    <w:rsid w:val="004202B7"/>
    <w:rsid w:val="00420916"/>
    <w:rsid w:val="00421CBF"/>
    <w:rsid w:val="0042294E"/>
    <w:rsid w:val="00424699"/>
    <w:rsid w:val="0042502E"/>
    <w:rsid w:val="00425709"/>
    <w:rsid w:val="00426259"/>
    <w:rsid w:val="00426D19"/>
    <w:rsid w:val="00427AA3"/>
    <w:rsid w:val="00427BC9"/>
    <w:rsid w:val="00427BFD"/>
    <w:rsid w:val="00427F28"/>
    <w:rsid w:val="004301D6"/>
    <w:rsid w:val="00430E2C"/>
    <w:rsid w:val="004318D0"/>
    <w:rsid w:val="00431D51"/>
    <w:rsid w:val="0043300C"/>
    <w:rsid w:val="0043391B"/>
    <w:rsid w:val="004341C7"/>
    <w:rsid w:val="004342FF"/>
    <w:rsid w:val="00434535"/>
    <w:rsid w:val="004346A9"/>
    <w:rsid w:val="00434AEB"/>
    <w:rsid w:val="00434BD9"/>
    <w:rsid w:val="00435C91"/>
    <w:rsid w:val="00436EC2"/>
    <w:rsid w:val="00441BF0"/>
    <w:rsid w:val="00441F69"/>
    <w:rsid w:val="00443419"/>
    <w:rsid w:val="00443E60"/>
    <w:rsid w:val="00445660"/>
    <w:rsid w:val="00445BD3"/>
    <w:rsid w:val="00445C7D"/>
    <w:rsid w:val="00446224"/>
    <w:rsid w:val="00446456"/>
    <w:rsid w:val="00446C04"/>
    <w:rsid w:val="00446C5A"/>
    <w:rsid w:val="004472ED"/>
    <w:rsid w:val="00447C28"/>
    <w:rsid w:val="004507EE"/>
    <w:rsid w:val="00450846"/>
    <w:rsid w:val="004517B2"/>
    <w:rsid w:val="00452760"/>
    <w:rsid w:val="0045292D"/>
    <w:rsid w:val="00452953"/>
    <w:rsid w:val="00452A38"/>
    <w:rsid w:val="00452C00"/>
    <w:rsid w:val="00452CA4"/>
    <w:rsid w:val="004530CE"/>
    <w:rsid w:val="00453864"/>
    <w:rsid w:val="00453FD7"/>
    <w:rsid w:val="0045549F"/>
    <w:rsid w:val="00455AAC"/>
    <w:rsid w:val="00456C0B"/>
    <w:rsid w:val="00457EC4"/>
    <w:rsid w:val="004608E6"/>
    <w:rsid w:val="00460CB0"/>
    <w:rsid w:val="004614F6"/>
    <w:rsid w:val="004618FE"/>
    <w:rsid w:val="0046190F"/>
    <w:rsid w:val="004639FD"/>
    <w:rsid w:val="00464100"/>
    <w:rsid w:val="004641C2"/>
    <w:rsid w:val="00464D0F"/>
    <w:rsid w:val="00465254"/>
    <w:rsid w:val="004665FC"/>
    <w:rsid w:val="004668EB"/>
    <w:rsid w:val="004673B5"/>
    <w:rsid w:val="00467AC1"/>
    <w:rsid w:val="00470263"/>
    <w:rsid w:val="0047049A"/>
    <w:rsid w:val="00470A39"/>
    <w:rsid w:val="00470BF9"/>
    <w:rsid w:val="004713D2"/>
    <w:rsid w:val="00471988"/>
    <w:rsid w:val="00471CDA"/>
    <w:rsid w:val="00471F04"/>
    <w:rsid w:val="004720F0"/>
    <w:rsid w:val="00473188"/>
    <w:rsid w:val="0047495B"/>
    <w:rsid w:val="00474ABC"/>
    <w:rsid w:val="00476287"/>
    <w:rsid w:val="00477E17"/>
    <w:rsid w:val="00481853"/>
    <w:rsid w:val="00481ABC"/>
    <w:rsid w:val="00481CB9"/>
    <w:rsid w:val="004837AF"/>
    <w:rsid w:val="00483AF2"/>
    <w:rsid w:val="00484AF8"/>
    <w:rsid w:val="004854D5"/>
    <w:rsid w:val="0048550D"/>
    <w:rsid w:val="004855A6"/>
    <w:rsid w:val="0048677A"/>
    <w:rsid w:val="00490221"/>
    <w:rsid w:val="00490893"/>
    <w:rsid w:val="0049094D"/>
    <w:rsid w:val="00490F13"/>
    <w:rsid w:val="004913F7"/>
    <w:rsid w:val="004921E5"/>
    <w:rsid w:val="0049445C"/>
    <w:rsid w:val="004946F0"/>
    <w:rsid w:val="00494CB4"/>
    <w:rsid w:val="00495A70"/>
    <w:rsid w:val="00496A96"/>
    <w:rsid w:val="00496DC2"/>
    <w:rsid w:val="00497291"/>
    <w:rsid w:val="004A1530"/>
    <w:rsid w:val="004A158F"/>
    <w:rsid w:val="004A18C2"/>
    <w:rsid w:val="004A2308"/>
    <w:rsid w:val="004A2922"/>
    <w:rsid w:val="004A2A19"/>
    <w:rsid w:val="004A3ED9"/>
    <w:rsid w:val="004A4DB8"/>
    <w:rsid w:val="004A5224"/>
    <w:rsid w:val="004A5AB0"/>
    <w:rsid w:val="004A6308"/>
    <w:rsid w:val="004A7AE6"/>
    <w:rsid w:val="004B03F5"/>
    <w:rsid w:val="004B0A2D"/>
    <w:rsid w:val="004B0C02"/>
    <w:rsid w:val="004B3488"/>
    <w:rsid w:val="004B3551"/>
    <w:rsid w:val="004B37ED"/>
    <w:rsid w:val="004B4557"/>
    <w:rsid w:val="004B52A2"/>
    <w:rsid w:val="004B5897"/>
    <w:rsid w:val="004B5B82"/>
    <w:rsid w:val="004B6CB8"/>
    <w:rsid w:val="004C0817"/>
    <w:rsid w:val="004C1A8A"/>
    <w:rsid w:val="004C2180"/>
    <w:rsid w:val="004C2879"/>
    <w:rsid w:val="004C43AB"/>
    <w:rsid w:val="004C4FB8"/>
    <w:rsid w:val="004C6624"/>
    <w:rsid w:val="004C6879"/>
    <w:rsid w:val="004C6C5E"/>
    <w:rsid w:val="004C7A9F"/>
    <w:rsid w:val="004D00A2"/>
    <w:rsid w:val="004D0ADA"/>
    <w:rsid w:val="004D1027"/>
    <w:rsid w:val="004D11E8"/>
    <w:rsid w:val="004D18E0"/>
    <w:rsid w:val="004D2029"/>
    <w:rsid w:val="004D2423"/>
    <w:rsid w:val="004D339E"/>
    <w:rsid w:val="004D3574"/>
    <w:rsid w:val="004D37DE"/>
    <w:rsid w:val="004D3F13"/>
    <w:rsid w:val="004D3F4C"/>
    <w:rsid w:val="004D4055"/>
    <w:rsid w:val="004D4748"/>
    <w:rsid w:val="004D5200"/>
    <w:rsid w:val="004D5CF0"/>
    <w:rsid w:val="004E00FE"/>
    <w:rsid w:val="004E059A"/>
    <w:rsid w:val="004E08A1"/>
    <w:rsid w:val="004E210D"/>
    <w:rsid w:val="004E67C5"/>
    <w:rsid w:val="004E6CDA"/>
    <w:rsid w:val="004E6DB5"/>
    <w:rsid w:val="004E75DB"/>
    <w:rsid w:val="004E7AC5"/>
    <w:rsid w:val="004E7F43"/>
    <w:rsid w:val="004F13B0"/>
    <w:rsid w:val="004F1603"/>
    <w:rsid w:val="004F2FF6"/>
    <w:rsid w:val="004F4D60"/>
    <w:rsid w:val="004F51A4"/>
    <w:rsid w:val="004F5288"/>
    <w:rsid w:val="004F6205"/>
    <w:rsid w:val="004F6958"/>
    <w:rsid w:val="004F6EE7"/>
    <w:rsid w:val="004F789F"/>
    <w:rsid w:val="00500A57"/>
    <w:rsid w:val="00501BA8"/>
    <w:rsid w:val="00501EC5"/>
    <w:rsid w:val="005028DB"/>
    <w:rsid w:val="005030D3"/>
    <w:rsid w:val="00503453"/>
    <w:rsid w:val="0050440C"/>
    <w:rsid w:val="005048C0"/>
    <w:rsid w:val="00505345"/>
    <w:rsid w:val="00506C9B"/>
    <w:rsid w:val="00506E27"/>
    <w:rsid w:val="00507A2C"/>
    <w:rsid w:val="00511C0E"/>
    <w:rsid w:val="0051291D"/>
    <w:rsid w:val="00512FE3"/>
    <w:rsid w:val="00513716"/>
    <w:rsid w:val="00513912"/>
    <w:rsid w:val="005139C8"/>
    <w:rsid w:val="00513E2B"/>
    <w:rsid w:val="00514662"/>
    <w:rsid w:val="00514D22"/>
    <w:rsid w:val="0051614E"/>
    <w:rsid w:val="005177F9"/>
    <w:rsid w:val="00520770"/>
    <w:rsid w:val="005235BF"/>
    <w:rsid w:val="005237C4"/>
    <w:rsid w:val="00525593"/>
    <w:rsid w:val="00525CD4"/>
    <w:rsid w:val="0052697F"/>
    <w:rsid w:val="0052722F"/>
    <w:rsid w:val="005279A0"/>
    <w:rsid w:val="00530147"/>
    <w:rsid w:val="0053015E"/>
    <w:rsid w:val="0053054D"/>
    <w:rsid w:val="00531B0D"/>
    <w:rsid w:val="00532125"/>
    <w:rsid w:val="00532258"/>
    <w:rsid w:val="0053437D"/>
    <w:rsid w:val="00534942"/>
    <w:rsid w:val="00534CEB"/>
    <w:rsid w:val="0053519C"/>
    <w:rsid w:val="00535241"/>
    <w:rsid w:val="00535320"/>
    <w:rsid w:val="00536B38"/>
    <w:rsid w:val="00536BE7"/>
    <w:rsid w:val="0053705C"/>
    <w:rsid w:val="00537599"/>
    <w:rsid w:val="005400F9"/>
    <w:rsid w:val="0054039B"/>
    <w:rsid w:val="00540A01"/>
    <w:rsid w:val="00542605"/>
    <w:rsid w:val="005428AA"/>
    <w:rsid w:val="00542F42"/>
    <w:rsid w:val="00543E03"/>
    <w:rsid w:val="00544397"/>
    <w:rsid w:val="00545358"/>
    <w:rsid w:val="0054764B"/>
    <w:rsid w:val="00547C1B"/>
    <w:rsid w:val="00547ED0"/>
    <w:rsid w:val="00550751"/>
    <w:rsid w:val="00551E9B"/>
    <w:rsid w:val="005523C0"/>
    <w:rsid w:val="005528DC"/>
    <w:rsid w:val="00552E6F"/>
    <w:rsid w:val="0055375E"/>
    <w:rsid w:val="005538F9"/>
    <w:rsid w:val="00553FCB"/>
    <w:rsid w:val="005540F2"/>
    <w:rsid w:val="00554C62"/>
    <w:rsid w:val="00555959"/>
    <w:rsid w:val="005561BF"/>
    <w:rsid w:val="005568C9"/>
    <w:rsid w:val="0055702F"/>
    <w:rsid w:val="005611F3"/>
    <w:rsid w:val="00562A03"/>
    <w:rsid w:val="0056301F"/>
    <w:rsid w:val="00563791"/>
    <w:rsid w:val="005650D6"/>
    <w:rsid w:val="00565986"/>
    <w:rsid w:val="00565987"/>
    <w:rsid w:val="00565EAA"/>
    <w:rsid w:val="005671A5"/>
    <w:rsid w:val="00567558"/>
    <w:rsid w:val="005704DF"/>
    <w:rsid w:val="00570D5C"/>
    <w:rsid w:val="00572E7D"/>
    <w:rsid w:val="00573579"/>
    <w:rsid w:val="00573C98"/>
    <w:rsid w:val="0057482D"/>
    <w:rsid w:val="005758AC"/>
    <w:rsid w:val="0057680C"/>
    <w:rsid w:val="005768F8"/>
    <w:rsid w:val="00576EF3"/>
    <w:rsid w:val="0057797C"/>
    <w:rsid w:val="005807B4"/>
    <w:rsid w:val="00581582"/>
    <w:rsid w:val="005815DD"/>
    <w:rsid w:val="00582C4E"/>
    <w:rsid w:val="00583D5C"/>
    <w:rsid w:val="00584452"/>
    <w:rsid w:val="00584804"/>
    <w:rsid w:val="0058577A"/>
    <w:rsid w:val="005872D3"/>
    <w:rsid w:val="00587986"/>
    <w:rsid w:val="00590227"/>
    <w:rsid w:val="0059157D"/>
    <w:rsid w:val="005918A4"/>
    <w:rsid w:val="00591BD8"/>
    <w:rsid w:val="00591E12"/>
    <w:rsid w:val="00592061"/>
    <w:rsid w:val="00592286"/>
    <w:rsid w:val="00592CE0"/>
    <w:rsid w:val="00593080"/>
    <w:rsid w:val="00593235"/>
    <w:rsid w:val="005939CD"/>
    <w:rsid w:val="00594587"/>
    <w:rsid w:val="0059467E"/>
    <w:rsid w:val="00594BCD"/>
    <w:rsid w:val="00594F3E"/>
    <w:rsid w:val="00595DAD"/>
    <w:rsid w:val="00596270"/>
    <w:rsid w:val="00597481"/>
    <w:rsid w:val="00597623"/>
    <w:rsid w:val="00597EC2"/>
    <w:rsid w:val="005A08A5"/>
    <w:rsid w:val="005A0AE3"/>
    <w:rsid w:val="005A0FF0"/>
    <w:rsid w:val="005A17A0"/>
    <w:rsid w:val="005A20D4"/>
    <w:rsid w:val="005A2124"/>
    <w:rsid w:val="005A238F"/>
    <w:rsid w:val="005A2627"/>
    <w:rsid w:val="005A2794"/>
    <w:rsid w:val="005A2AD4"/>
    <w:rsid w:val="005A32B2"/>
    <w:rsid w:val="005A35A4"/>
    <w:rsid w:val="005A3625"/>
    <w:rsid w:val="005A3961"/>
    <w:rsid w:val="005A44C9"/>
    <w:rsid w:val="005A4F7B"/>
    <w:rsid w:val="005A4FAD"/>
    <w:rsid w:val="005A5D8C"/>
    <w:rsid w:val="005A5FB3"/>
    <w:rsid w:val="005A6728"/>
    <w:rsid w:val="005A6CE1"/>
    <w:rsid w:val="005B145A"/>
    <w:rsid w:val="005B3A99"/>
    <w:rsid w:val="005B3E50"/>
    <w:rsid w:val="005B4D01"/>
    <w:rsid w:val="005B6D98"/>
    <w:rsid w:val="005B7FA5"/>
    <w:rsid w:val="005C01DA"/>
    <w:rsid w:val="005C0D08"/>
    <w:rsid w:val="005C27D2"/>
    <w:rsid w:val="005C2812"/>
    <w:rsid w:val="005C3229"/>
    <w:rsid w:val="005C39D7"/>
    <w:rsid w:val="005C3B62"/>
    <w:rsid w:val="005C41D1"/>
    <w:rsid w:val="005C4509"/>
    <w:rsid w:val="005C48C4"/>
    <w:rsid w:val="005C4C23"/>
    <w:rsid w:val="005C4D1F"/>
    <w:rsid w:val="005C5683"/>
    <w:rsid w:val="005C6082"/>
    <w:rsid w:val="005C7094"/>
    <w:rsid w:val="005C72D3"/>
    <w:rsid w:val="005C7BB6"/>
    <w:rsid w:val="005D0D6C"/>
    <w:rsid w:val="005D2162"/>
    <w:rsid w:val="005D239E"/>
    <w:rsid w:val="005D4BE8"/>
    <w:rsid w:val="005D5DC4"/>
    <w:rsid w:val="005D60AD"/>
    <w:rsid w:val="005D64D5"/>
    <w:rsid w:val="005D679D"/>
    <w:rsid w:val="005D6C87"/>
    <w:rsid w:val="005D6D45"/>
    <w:rsid w:val="005D7006"/>
    <w:rsid w:val="005D7CE4"/>
    <w:rsid w:val="005E04D8"/>
    <w:rsid w:val="005E0F8F"/>
    <w:rsid w:val="005E1269"/>
    <w:rsid w:val="005E34A7"/>
    <w:rsid w:val="005E363B"/>
    <w:rsid w:val="005E45CA"/>
    <w:rsid w:val="005E4E43"/>
    <w:rsid w:val="005E5B38"/>
    <w:rsid w:val="005E5CA0"/>
    <w:rsid w:val="005E5EDC"/>
    <w:rsid w:val="005E6920"/>
    <w:rsid w:val="005E6C13"/>
    <w:rsid w:val="005E752C"/>
    <w:rsid w:val="005E7FAD"/>
    <w:rsid w:val="005F0605"/>
    <w:rsid w:val="005F1971"/>
    <w:rsid w:val="005F1BBE"/>
    <w:rsid w:val="005F1EEA"/>
    <w:rsid w:val="005F3E57"/>
    <w:rsid w:val="005F3F17"/>
    <w:rsid w:val="005F400D"/>
    <w:rsid w:val="005F498B"/>
    <w:rsid w:val="005F4EB5"/>
    <w:rsid w:val="005F56DA"/>
    <w:rsid w:val="005F6212"/>
    <w:rsid w:val="005F65FF"/>
    <w:rsid w:val="005F76CE"/>
    <w:rsid w:val="005F7700"/>
    <w:rsid w:val="005F7D6A"/>
    <w:rsid w:val="005F7DB9"/>
    <w:rsid w:val="00600C4A"/>
    <w:rsid w:val="0060109D"/>
    <w:rsid w:val="0060118C"/>
    <w:rsid w:val="00602F3A"/>
    <w:rsid w:val="00602F98"/>
    <w:rsid w:val="0060387A"/>
    <w:rsid w:val="0060666F"/>
    <w:rsid w:val="00607A65"/>
    <w:rsid w:val="00607E0B"/>
    <w:rsid w:val="00610D34"/>
    <w:rsid w:val="00610F91"/>
    <w:rsid w:val="006113B1"/>
    <w:rsid w:val="00611BFB"/>
    <w:rsid w:val="00612F50"/>
    <w:rsid w:val="006130F8"/>
    <w:rsid w:val="00613982"/>
    <w:rsid w:val="00613D9E"/>
    <w:rsid w:val="00614BE3"/>
    <w:rsid w:val="00615B81"/>
    <w:rsid w:val="006165E9"/>
    <w:rsid w:val="00616C27"/>
    <w:rsid w:val="00617406"/>
    <w:rsid w:val="00617543"/>
    <w:rsid w:val="006176CB"/>
    <w:rsid w:val="00617CD1"/>
    <w:rsid w:val="00617F5A"/>
    <w:rsid w:val="006220C7"/>
    <w:rsid w:val="00622434"/>
    <w:rsid w:val="00622491"/>
    <w:rsid w:val="0062264A"/>
    <w:rsid w:val="0062275A"/>
    <w:rsid w:val="00623BE8"/>
    <w:rsid w:val="006248C5"/>
    <w:rsid w:val="00625236"/>
    <w:rsid w:val="00625AF4"/>
    <w:rsid w:val="00625F73"/>
    <w:rsid w:val="0062601B"/>
    <w:rsid w:val="006264C3"/>
    <w:rsid w:val="00627434"/>
    <w:rsid w:val="00627DA1"/>
    <w:rsid w:val="00627E41"/>
    <w:rsid w:val="00627F89"/>
    <w:rsid w:val="00630174"/>
    <w:rsid w:val="006304BF"/>
    <w:rsid w:val="00630BE3"/>
    <w:rsid w:val="0063221B"/>
    <w:rsid w:val="00632707"/>
    <w:rsid w:val="00632D8E"/>
    <w:rsid w:val="00634A16"/>
    <w:rsid w:val="00635305"/>
    <w:rsid w:val="006363B2"/>
    <w:rsid w:val="0063661B"/>
    <w:rsid w:val="00636E06"/>
    <w:rsid w:val="0064014E"/>
    <w:rsid w:val="006401F6"/>
    <w:rsid w:val="00640641"/>
    <w:rsid w:val="0064066F"/>
    <w:rsid w:val="00641052"/>
    <w:rsid w:val="00643BD6"/>
    <w:rsid w:val="00644225"/>
    <w:rsid w:val="00644B08"/>
    <w:rsid w:val="0064680C"/>
    <w:rsid w:val="00646D56"/>
    <w:rsid w:val="00646F3C"/>
    <w:rsid w:val="00647729"/>
    <w:rsid w:val="006507A1"/>
    <w:rsid w:val="006514F3"/>
    <w:rsid w:val="00652C2D"/>
    <w:rsid w:val="00653FC4"/>
    <w:rsid w:val="00654E80"/>
    <w:rsid w:val="00655B67"/>
    <w:rsid w:val="00656565"/>
    <w:rsid w:val="00656A90"/>
    <w:rsid w:val="00657169"/>
    <w:rsid w:val="00657201"/>
    <w:rsid w:val="00660A01"/>
    <w:rsid w:val="006612F6"/>
    <w:rsid w:val="00661D09"/>
    <w:rsid w:val="006620AF"/>
    <w:rsid w:val="006623F0"/>
    <w:rsid w:val="00662E3E"/>
    <w:rsid w:val="00663296"/>
    <w:rsid w:val="00663382"/>
    <w:rsid w:val="006637C0"/>
    <w:rsid w:val="00663B86"/>
    <w:rsid w:val="00663CBA"/>
    <w:rsid w:val="00664D13"/>
    <w:rsid w:val="006656A9"/>
    <w:rsid w:val="00665C0D"/>
    <w:rsid w:val="0066619A"/>
    <w:rsid w:val="00667082"/>
    <w:rsid w:val="0066740F"/>
    <w:rsid w:val="00667D13"/>
    <w:rsid w:val="0067043B"/>
    <w:rsid w:val="006708D5"/>
    <w:rsid w:val="0067118D"/>
    <w:rsid w:val="00671505"/>
    <w:rsid w:val="006725F0"/>
    <w:rsid w:val="00672EB2"/>
    <w:rsid w:val="0067389A"/>
    <w:rsid w:val="00673C2B"/>
    <w:rsid w:val="006744B8"/>
    <w:rsid w:val="0067477F"/>
    <w:rsid w:val="00674C30"/>
    <w:rsid w:val="00674C74"/>
    <w:rsid w:val="00675376"/>
    <w:rsid w:val="00675972"/>
    <w:rsid w:val="00676609"/>
    <w:rsid w:val="00676991"/>
    <w:rsid w:val="006773F9"/>
    <w:rsid w:val="00677473"/>
    <w:rsid w:val="0068143B"/>
    <w:rsid w:val="006814CB"/>
    <w:rsid w:val="00681748"/>
    <w:rsid w:val="006824F1"/>
    <w:rsid w:val="00682A93"/>
    <w:rsid w:val="006830F2"/>
    <w:rsid w:val="00683C26"/>
    <w:rsid w:val="006847E5"/>
    <w:rsid w:val="00685194"/>
    <w:rsid w:val="00686E90"/>
    <w:rsid w:val="006870E3"/>
    <w:rsid w:val="0069000C"/>
    <w:rsid w:val="0069140E"/>
    <w:rsid w:val="0069326F"/>
    <w:rsid w:val="00694A5A"/>
    <w:rsid w:val="00694EF7"/>
    <w:rsid w:val="00694FC6"/>
    <w:rsid w:val="006950FD"/>
    <w:rsid w:val="006954E8"/>
    <w:rsid w:val="006957FD"/>
    <w:rsid w:val="00696171"/>
    <w:rsid w:val="00696BC3"/>
    <w:rsid w:val="00697559"/>
    <w:rsid w:val="00697B55"/>
    <w:rsid w:val="006A0B29"/>
    <w:rsid w:val="006A1438"/>
    <w:rsid w:val="006A1ACF"/>
    <w:rsid w:val="006A1F4F"/>
    <w:rsid w:val="006A2672"/>
    <w:rsid w:val="006A2B21"/>
    <w:rsid w:val="006A3E6D"/>
    <w:rsid w:val="006A4050"/>
    <w:rsid w:val="006A4124"/>
    <w:rsid w:val="006A4CB9"/>
    <w:rsid w:val="006A550D"/>
    <w:rsid w:val="006A5576"/>
    <w:rsid w:val="006A6494"/>
    <w:rsid w:val="006A6DAA"/>
    <w:rsid w:val="006B04BB"/>
    <w:rsid w:val="006B04E4"/>
    <w:rsid w:val="006B1695"/>
    <w:rsid w:val="006B29DE"/>
    <w:rsid w:val="006B3078"/>
    <w:rsid w:val="006B454E"/>
    <w:rsid w:val="006B4A03"/>
    <w:rsid w:val="006B4FAB"/>
    <w:rsid w:val="006B514F"/>
    <w:rsid w:val="006B5201"/>
    <w:rsid w:val="006B584B"/>
    <w:rsid w:val="006B5DD6"/>
    <w:rsid w:val="006B68A5"/>
    <w:rsid w:val="006B7599"/>
    <w:rsid w:val="006B7AC0"/>
    <w:rsid w:val="006C0E01"/>
    <w:rsid w:val="006C0E3D"/>
    <w:rsid w:val="006C10EA"/>
    <w:rsid w:val="006C1A93"/>
    <w:rsid w:val="006C1E73"/>
    <w:rsid w:val="006C2B8B"/>
    <w:rsid w:val="006C3CC7"/>
    <w:rsid w:val="006C423C"/>
    <w:rsid w:val="006C592E"/>
    <w:rsid w:val="006C5BAF"/>
    <w:rsid w:val="006C63BB"/>
    <w:rsid w:val="006C6427"/>
    <w:rsid w:val="006C6A5A"/>
    <w:rsid w:val="006C6EB5"/>
    <w:rsid w:val="006C6F53"/>
    <w:rsid w:val="006C7A44"/>
    <w:rsid w:val="006D122E"/>
    <w:rsid w:val="006D13A8"/>
    <w:rsid w:val="006D2641"/>
    <w:rsid w:val="006D29A9"/>
    <w:rsid w:val="006D3C0A"/>
    <w:rsid w:val="006D4ABA"/>
    <w:rsid w:val="006D4C96"/>
    <w:rsid w:val="006D50E5"/>
    <w:rsid w:val="006D667C"/>
    <w:rsid w:val="006D6949"/>
    <w:rsid w:val="006D76B9"/>
    <w:rsid w:val="006D7D46"/>
    <w:rsid w:val="006D7F14"/>
    <w:rsid w:val="006E030A"/>
    <w:rsid w:val="006E0315"/>
    <w:rsid w:val="006E0401"/>
    <w:rsid w:val="006E098F"/>
    <w:rsid w:val="006E0A83"/>
    <w:rsid w:val="006E0D7E"/>
    <w:rsid w:val="006E13F3"/>
    <w:rsid w:val="006E1740"/>
    <w:rsid w:val="006E1933"/>
    <w:rsid w:val="006E2103"/>
    <w:rsid w:val="006E2F0B"/>
    <w:rsid w:val="006E302D"/>
    <w:rsid w:val="006E5FAA"/>
    <w:rsid w:val="006E6035"/>
    <w:rsid w:val="006E6467"/>
    <w:rsid w:val="006E6F2C"/>
    <w:rsid w:val="006E75E1"/>
    <w:rsid w:val="006E7AEE"/>
    <w:rsid w:val="006F0760"/>
    <w:rsid w:val="006F10AF"/>
    <w:rsid w:val="006F1E3B"/>
    <w:rsid w:val="006F2705"/>
    <w:rsid w:val="006F2828"/>
    <w:rsid w:val="006F30C8"/>
    <w:rsid w:val="006F3959"/>
    <w:rsid w:val="006F46A1"/>
    <w:rsid w:val="006F483F"/>
    <w:rsid w:val="006F49EB"/>
    <w:rsid w:val="006F634F"/>
    <w:rsid w:val="006F6DCB"/>
    <w:rsid w:val="006F7011"/>
    <w:rsid w:val="0070133A"/>
    <w:rsid w:val="00702511"/>
    <w:rsid w:val="00702A93"/>
    <w:rsid w:val="00702EB0"/>
    <w:rsid w:val="00702F55"/>
    <w:rsid w:val="0070468F"/>
    <w:rsid w:val="0070495C"/>
    <w:rsid w:val="00704AC5"/>
    <w:rsid w:val="00704DEE"/>
    <w:rsid w:val="007059CD"/>
    <w:rsid w:val="00706177"/>
    <w:rsid w:val="00706829"/>
    <w:rsid w:val="00707508"/>
    <w:rsid w:val="00707D35"/>
    <w:rsid w:val="0071139B"/>
    <w:rsid w:val="007113F9"/>
    <w:rsid w:val="00711983"/>
    <w:rsid w:val="00711F18"/>
    <w:rsid w:val="00712492"/>
    <w:rsid w:val="00712CB4"/>
    <w:rsid w:val="00712E5A"/>
    <w:rsid w:val="0071304C"/>
    <w:rsid w:val="00713967"/>
    <w:rsid w:val="00713C30"/>
    <w:rsid w:val="00716A36"/>
    <w:rsid w:val="00717E5E"/>
    <w:rsid w:val="007213CE"/>
    <w:rsid w:val="007222C6"/>
    <w:rsid w:val="00722522"/>
    <w:rsid w:val="0072469C"/>
    <w:rsid w:val="007246DB"/>
    <w:rsid w:val="00724A56"/>
    <w:rsid w:val="00724B3D"/>
    <w:rsid w:val="00724D7F"/>
    <w:rsid w:val="007254F2"/>
    <w:rsid w:val="00725DC8"/>
    <w:rsid w:val="007272E0"/>
    <w:rsid w:val="007274DF"/>
    <w:rsid w:val="00727D1C"/>
    <w:rsid w:val="00727D5F"/>
    <w:rsid w:val="00727FD2"/>
    <w:rsid w:val="007303DD"/>
    <w:rsid w:val="00734057"/>
    <w:rsid w:val="00734C55"/>
    <w:rsid w:val="00736559"/>
    <w:rsid w:val="0073678F"/>
    <w:rsid w:val="0073778C"/>
    <w:rsid w:val="00737B5C"/>
    <w:rsid w:val="00737DFF"/>
    <w:rsid w:val="007400C2"/>
    <w:rsid w:val="00740EB9"/>
    <w:rsid w:val="007411AE"/>
    <w:rsid w:val="007416EB"/>
    <w:rsid w:val="007419F9"/>
    <w:rsid w:val="0074219A"/>
    <w:rsid w:val="00742708"/>
    <w:rsid w:val="00742B0C"/>
    <w:rsid w:val="00742F80"/>
    <w:rsid w:val="007434C1"/>
    <w:rsid w:val="007448FB"/>
    <w:rsid w:val="00745615"/>
    <w:rsid w:val="0074598C"/>
    <w:rsid w:val="007462A1"/>
    <w:rsid w:val="007462C5"/>
    <w:rsid w:val="0074674C"/>
    <w:rsid w:val="00747356"/>
    <w:rsid w:val="00750824"/>
    <w:rsid w:val="00750834"/>
    <w:rsid w:val="00750AF8"/>
    <w:rsid w:val="00750DC5"/>
    <w:rsid w:val="00751534"/>
    <w:rsid w:val="00751B29"/>
    <w:rsid w:val="007522CB"/>
    <w:rsid w:val="00752B5E"/>
    <w:rsid w:val="00753875"/>
    <w:rsid w:val="007539AB"/>
    <w:rsid w:val="00753E8E"/>
    <w:rsid w:val="007542A6"/>
    <w:rsid w:val="007546BF"/>
    <w:rsid w:val="00755781"/>
    <w:rsid w:val="00755974"/>
    <w:rsid w:val="00757826"/>
    <w:rsid w:val="00760273"/>
    <w:rsid w:val="00761C6E"/>
    <w:rsid w:val="00761FF2"/>
    <w:rsid w:val="00762004"/>
    <w:rsid w:val="0076216C"/>
    <w:rsid w:val="00762E09"/>
    <w:rsid w:val="0076348D"/>
    <w:rsid w:val="00763DB7"/>
    <w:rsid w:val="00763E9D"/>
    <w:rsid w:val="00763EB9"/>
    <w:rsid w:val="0076407F"/>
    <w:rsid w:val="0076442A"/>
    <w:rsid w:val="00764CE6"/>
    <w:rsid w:val="0076518D"/>
    <w:rsid w:val="0076518E"/>
    <w:rsid w:val="0076684D"/>
    <w:rsid w:val="00767251"/>
    <w:rsid w:val="007678A7"/>
    <w:rsid w:val="007679F5"/>
    <w:rsid w:val="00767A91"/>
    <w:rsid w:val="00770E4B"/>
    <w:rsid w:val="00771567"/>
    <w:rsid w:val="0077280E"/>
    <w:rsid w:val="007730B1"/>
    <w:rsid w:val="00773346"/>
    <w:rsid w:val="00773BE1"/>
    <w:rsid w:val="00774F7A"/>
    <w:rsid w:val="0077679B"/>
    <w:rsid w:val="007775AA"/>
    <w:rsid w:val="0078086A"/>
    <w:rsid w:val="00780BAE"/>
    <w:rsid w:val="007810E2"/>
    <w:rsid w:val="007828A0"/>
    <w:rsid w:val="0078352D"/>
    <w:rsid w:val="007837DC"/>
    <w:rsid w:val="00783850"/>
    <w:rsid w:val="0078445E"/>
    <w:rsid w:val="00784B8C"/>
    <w:rsid w:val="00786610"/>
    <w:rsid w:val="00786C2B"/>
    <w:rsid w:val="007870FD"/>
    <w:rsid w:val="00790945"/>
    <w:rsid w:val="00791D5D"/>
    <w:rsid w:val="007930E5"/>
    <w:rsid w:val="00793785"/>
    <w:rsid w:val="00794163"/>
    <w:rsid w:val="007942F7"/>
    <w:rsid w:val="0079472E"/>
    <w:rsid w:val="007958EE"/>
    <w:rsid w:val="007961D7"/>
    <w:rsid w:val="007966EF"/>
    <w:rsid w:val="0079704B"/>
    <w:rsid w:val="00797563"/>
    <w:rsid w:val="0079766F"/>
    <w:rsid w:val="00797993"/>
    <w:rsid w:val="00797AA9"/>
    <w:rsid w:val="00797C6F"/>
    <w:rsid w:val="007A05D4"/>
    <w:rsid w:val="007A08DD"/>
    <w:rsid w:val="007A10A5"/>
    <w:rsid w:val="007A241C"/>
    <w:rsid w:val="007A3864"/>
    <w:rsid w:val="007A4310"/>
    <w:rsid w:val="007A58BD"/>
    <w:rsid w:val="007A591E"/>
    <w:rsid w:val="007A5963"/>
    <w:rsid w:val="007A59C6"/>
    <w:rsid w:val="007A5C8E"/>
    <w:rsid w:val="007A5EFF"/>
    <w:rsid w:val="007A6A11"/>
    <w:rsid w:val="007A7E28"/>
    <w:rsid w:val="007A7F7E"/>
    <w:rsid w:val="007B0454"/>
    <w:rsid w:val="007B16BD"/>
    <w:rsid w:val="007B2389"/>
    <w:rsid w:val="007B3530"/>
    <w:rsid w:val="007B3D31"/>
    <w:rsid w:val="007B3EDA"/>
    <w:rsid w:val="007B45D9"/>
    <w:rsid w:val="007B46D1"/>
    <w:rsid w:val="007B5124"/>
    <w:rsid w:val="007B5913"/>
    <w:rsid w:val="007B5B40"/>
    <w:rsid w:val="007B5F3B"/>
    <w:rsid w:val="007B623E"/>
    <w:rsid w:val="007B655F"/>
    <w:rsid w:val="007B6581"/>
    <w:rsid w:val="007B6CBA"/>
    <w:rsid w:val="007B6D8F"/>
    <w:rsid w:val="007B7155"/>
    <w:rsid w:val="007B751C"/>
    <w:rsid w:val="007B7DA2"/>
    <w:rsid w:val="007C04F6"/>
    <w:rsid w:val="007C16BF"/>
    <w:rsid w:val="007C20B5"/>
    <w:rsid w:val="007C283E"/>
    <w:rsid w:val="007C2E2B"/>
    <w:rsid w:val="007C3739"/>
    <w:rsid w:val="007C3DE3"/>
    <w:rsid w:val="007C4AE2"/>
    <w:rsid w:val="007C4E47"/>
    <w:rsid w:val="007C5226"/>
    <w:rsid w:val="007C55F6"/>
    <w:rsid w:val="007C68E1"/>
    <w:rsid w:val="007C6C89"/>
    <w:rsid w:val="007C6EEC"/>
    <w:rsid w:val="007C70E1"/>
    <w:rsid w:val="007C7280"/>
    <w:rsid w:val="007C7406"/>
    <w:rsid w:val="007C7799"/>
    <w:rsid w:val="007C7DE3"/>
    <w:rsid w:val="007D0125"/>
    <w:rsid w:val="007D0477"/>
    <w:rsid w:val="007D0508"/>
    <w:rsid w:val="007D05E3"/>
    <w:rsid w:val="007D0C17"/>
    <w:rsid w:val="007D0C52"/>
    <w:rsid w:val="007D1013"/>
    <w:rsid w:val="007D178B"/>
    <w:rsid w:val="007D2445"/>
    <w:rsid w:val="007D388E"/>
    <w:rsid w:val="007D3AB4"/>
    <w:rsid w:val="007D3FB4"/>
    <w:rsid w:val="007D4877"/>
    <w:rsid w:val="007D7285"/>
    <w:rsid w:val="007D7531"/>
    <w:rsid w:val="007D7F53"/>
    <w:rsid w:val="007E0569"/>
    <w:rsid w:val="007E18AF"/>
    <w:rsid w:val="007E1B73"/>
    <w:rsid w:val="007E1B7C"/>
    <w:rsid w:val="007E1E59"/>
    <w:rsid w:val="007E269D"/>
    <w:rsid w:val="007E2944"/>
    <w:rsid w:val="007E3421"/>
    <w:rsid w:val="007E3947"/>
    <w:rsid w:val="007E3D79"/>
    <w:rsid w:val="007E4206"/>
    <w:rsid w:val="007E519C"/>
    <w:rsid w:val="007F1B7D"/>
    <w:rsid w:val="007F2CBA"/>
    <w:rsid w:val="007F31C3"/>
    <w:rsid w:val="007F3410"/>
    <w:rsid w:val="007F3C86"/>
    <w:rsid w:val="007F5DE7"/>
    <w:rsid w:val="007F7B3F"/>
    <w:rsid w:val="00800260"/>
    <w:rsid w:val="00800E09"/>
    <w:rsid w:val="0080158A"/>
    <w:rsid w:val="008018D7"/>
    <w:rsid w:val="00801BC4"/>
    <w:rsid w:val="00802252"/>
    <w:rsid w:val="00803B0D"/>
    <w:rsid w:val="00804ADE"/>
    <w:rsid w:val="00804DE5"/>
    <w:rsid w:val="0080703C"/>
    <w:rsid w:val="00807507"/>
    <w:rsid w:val="00807F0E"/>
    <w:rsid w:val="00812708"/>
    <w:rsid w:val="00812FC6"/>
    <w:rsid w:val="0081309B"/>
    <w:rsid w:val="00813E21"/>
    <w:rsid w:val="00815235"/>
    <w:rsid w:val="00815C4C"/>
    <w:rsid w:val="00816826"/>
    <w:rsid w:val="00816A7E"/>
    <w:rsid w:val="00816C15"/>
    <w:rsid w:val="0081740B"/>
    <w:rsid w:val="008174B0"/>
    <w:rsid w:val="00821210"/>
    <w:rsid w:val="0082129F"/>
    <w:rsid w:val="008218E5"/>
    <w:rsid w:val="008229E5"/>
    <w:rsid w:val="00822F98"/>
    <w:rsid w:val="008233F4"/>
    <w:rsid w:val="0082409F"/>
    <w:rsid w:val="00824B8D"/>
    <w:rsid w:val="00825BF9"/>
    <w:rsid w:val="00826589"/>
    <w:rsid w:val="00826D95"/>
    <w:rsid w:val="00827075"/>
    <w:rsid w:val="00827E07"/>
    <w:rsid w:val="008306E9"/>
    <w:rsid w:val="0083075D"/>
    <w:rsid w:val="00831036"/>
    <w:rsid w:val="00831BD5"/>
    <w:rsid w:val="008332A2"/>
    <w:rsid w:val="00834275"/>
    <w:rsid w:val="00835193"/>
    <w:rsid w:val="00837261"/>
    <w:rsid w:val="008374CA"/>
    <w:rsid w:val="008412ED"/>
    <w:rsid w:val="008418D7"/>
    <w:rsid w:val="0084310E"/>
    <w:rsid w:val="00843260"/>
    <w:rsid w:val="00843984"/>
    <w:rsid w:val="008439FF"/>
    <w:rsid w:val="0084489B"/>
    <w:rsid w:val="0084567A"/>
    <w:rsid w:val="00845D22"/>
    <w:rsid w:val="0084692B"/>
    <w:rsid w:val="00847D36"/>
    <w:rsid w:val="00851007"/>
    <w:rsid w:val="00851399"/>
    <w:rsid w:val="00851DB4"/>
    <w:rsid w:val="00852DE9"/>
    <w:rsid w:val="008533A7"/>
    <w:rsid w:val="00854897"/>
    <w:rsid w:val="0085497C"/>
    <w:rsid w:val="00854B36"/>
    <w:rsid w:val="00854B86"/>
    <w:rsid w:val="00854FB5"/>
    <w:rsid w:val="00855A44"/>
    <w:rsid w:val="008569B9"/>
    <w:rsid w:val="008570A5"/>
    <w:rsid w:val="008574F4"/>
    <w:rsid w:val="00857612"/>
    <w:rsid w:val="00857943"/>
    <w:rsid w:val="00860031"/>
    <w:rsid w:val="00860FE4"/>
    <w:rsid w:val="008625A0"/>
    <w:rsid w:val="00864F1B"/>
    <w:rsid w:val="008654B4"/>
    <w:rsid w:val="008709B3"/>
    <w:rsid w:val="00870FFE"/>
    <w:rsid w:val="00871519"/>
    <w:rsid w:val="008718C7"/>
    <w:rsid w:val="008719C3"/>
    <w:rsid w:val="00871FB3"/>
    <w:rsid w:val="00872155"/>
    <w:rsid w:val="0087237E"/>
    <w:rsid w:val="008724D7"/>
    <w:rsid w:val="008727B0"/>
    <w:rsid w:val="008728A3"/>
    <w:rsid w:val="00872916"/>
    <w:rsid w:val="00872DFA"/>
    <w:rsid w:val="00873454"/>
    <w:rsid w:val="00873915"/>
    <w:rsid w:val="00873A3C"/>
    <w:rsid w:val="00874686"/>
    <w:rsid w:val="00874B1F"/>
    <w:rsid w:val="008754B3"/>
    <w:rsid w:val="008760DD"/>
    <w:rsid w:val="0087665B"/>
    <w:rsid w:val="008767DA"/>
    <w:rsid w:val="0087699C"/>
    <w:rsid w:val="0088132E"/>
    <w:rsid w:val="00881987"/>
    <w:rsid w:val="008823FA"/>
    <w:rsid w:val="008824E6"/>
    <w:rsid w:val="0088260B"/>
    <w:rsid w:val="0088306D"/>
    <w:rsid w:val="00884ACB"/>
    <w:rsid w:val="0088540E"/>
    <w:rsid w:val="00886BCF"/>
    <w:rsid w:val="00886E3A"/>
    <w:rsid w:val="00890030"/>
    <w:rsid w:val="0089025E"/>
    <w:rsid w:val="00890F5D"/>
    <w:rsid w:val="00893649"/>
    <w:rsid w:val="00895486"/>
    <w:rsid w:val="00896258"/>
    <w:rsid w:val="00896B7E"/>
    <w:rsid w:val="008972C9"/>
    <w:rsid w:val="008A0E1D"/>
    <w:rsid w:val="008A10BF"/>
    <w:rsid w:val="008A1C21"/>
    <w:rsid w:val="008A225E"/>
    <w:rsid w:val="008A4CD9"/>
    <w:rsid w:val="008A65A6"/>
    <w:rsid w:val="008A68FB"/>
    <w:rsid w:val="008A793C"/>
    <w:rsid w:val="008B1083"/>
    <w:rsid w:val="008B1503"/>
    <w:rsid w:val="008B1C1F"/>
    <w:rsid w:val="008B2121"/>
    <w:rsid w:val="008B3C87"/>
    <w:rsid w:val="008B4EB7"/>
    <w:rsid w:val="008B678E"/>
    <w:rsid w:val="008B6832"/>
    <w:rsid w:val="008C0F73"/>
    <w:rsid w:val="008C1876"/>
    <w:rsid w:val="008C1976"/>
    <w:rsid w:val="008C1C43"/>
    <w:rsid w:val="008C2C3C"/>
    <w:rsid w:val="008C364F"/>
    <w:rsid w:val="008C36B5"/>
    <w:rsid w:val="008C37EB"/>
    <w:rsid w:val="008D0BCA"/>
    <w:rsid w:val="008D1437"/>
    <w:rsid w:val="008D18D9"/>
    <w:rsid w:val="008D2792"/>
    <w:rsid w:val="008D2A31"/>
    <w:rsid w:val="008D3D42"/>
    <w:rsid w:val="008D3E52"/>
    <w:rsid w:val="008D40DF"/>
    <w:rsid w:val="008D4ACC"/>
    <w:rsid w:val="008D4B1D"/>
    <w:rsid w:val="008D530B"/>
    <w:rsid w:val="008D5C11"/>
    <w:rsid w:val="008D6A6A"/>
    <w:rsid w:val="008D6D03"/>
    <w:rsid w:val="008E05CA"/>
    <w:rsid w:val="008E0FB4"/>
    <w:rsid w:val="008E1FDB"/>
    <w:rsid w:val="008E25E0"/>
    <w:rsid w:val="008E2BC1"/>
    <w:rsid w:val="008E459E"/>
    <w:rsid w:val="008E5A24"/>
    <w:rsid w:val="008E6509"/>
    <w:rsid w:val="008E72B9"/>
    <w:rsid w:val="008E78D1"/>
    <w:rsid w:val="008F0131"/>
    <w:rsid w:val="008F02B8"/>
    <w:rsid w:val="008F0913"/>
    <w:rsid w:val="008F1C9C"/>
    <w:rsid w:val="008F1F70"/>
    <w:rsid w:val="008F236A"/>
    <w:rsid w:val="008F2D0C"/>
    <w:rsid w:val="008F35D7"/>
    <w:rsid w:val="008F43F1"/>
    <w:rsid w:val="008F4C72"/>
    <w:rsid w:val="008F5B6A"/>
    <w:rsid w:val="008F5F55"/>
    <w:rsid w:val="008F60F2"/>
    <w:rsid w:val="008F641D"/>
    <w:rsid w:val="008F676F"/>
    <w:rsid w:val="008F791C"/>
    <w:rsid w:val="008F798B"/>
    <w:rsid w:val="008F7D11"/>
    <w:rsid w:val="00900115"/>
    <w:rsid w:val="00900C06"/>
    <w:rsid w:val="00901152"/>
    <w:rsid w:val="009018AD"/>
    <w:rsid w:val="00902297"/>
    <w:rsid w:val="009028AF"/>
    <w:rsid w:val="00902AEA"/>
    <w:rsid w:val="0090376C"/>
    <w:rsid w:val="00903C22"/>
    <w:rsid w:val="00904162"/>
    <w:rsid w:val="009044C8"/>
    <w:rsid w:val="0090452A"/>
    <w:rsid w:val="00904949"/>
    <w:rsid w:val="009064EB"/>
    <w:rsid w:val="00910B89"/>
    <w:rsid w:val="0091193D"/>
    <w:rsid w:val="009124FB"/>
    <w:rsid w:val="0091282E"/>
    <w:rsid w:val="00912D79"/>
    <w:rsid w:val="00913339"/>
    <w:rsid w:val="009137EB"/>
    <w:rsid w:val="009139DE"/>
    <w:rsid w:val="009141A0"/>
    <w:rsid w:val="009147AF"/>
    <w:rsid w:val="009148BD"/>
    <w:rsid w:val="00915B1C"/>
    <w:rsid w:val="00915BD6"/>
    <w:rsid w:val="00915E82"/>
    <w:rsid w:val="009163E0"/>
    <w:rsid w:val="00916E46"/>
    <w:rsid w:val="009176B3"/>
    <w:rsid w:val="00917826"/>
    <w:rsid w:val="00917C1F"/>
    <w:rsid w:val="00920199"/>
    <w:rsid w:val="009207D1"/>
    <w:rsid w:val="009216A1"/>
    <w:rsid w:val="0092223F"/>
    <w:rsid w:val="0092228C"/>
    <w:rsid w:val="00923AED"/>
    <w:rsid w:val="00923B1A"/>
    <w:rsid w:val="00924D7B"/>
    <w:rsid w:val="00924DBE"/>
    <w:rsid w:val="00925E2E"/>
    <w:rsid w:val="0092611D"/>
    <w:rsid w:val="00926798"/>
    <w:rsid w:val="009279A8"/>
    <w:rsid w:val="0093030F"/>
    <w:rsid w:val="00930326"/>
    <w:rsid w:val="00931839"/>
    <w:rsid w:val="00934F3D"/>
    <w:rsid w:val="00935468"/>
    <w:rsid w:val="0093615C"/>
    <w:rsid w:val="0093678A"/>
    <w:rsid w:val="00937498"/>
    <w:rsid w:val="00940E76"/>
    <w:rsid w:val="0094134C"/>
    <w:rsid w:val="009414AA"/>
    <w:rsid w:val="00941BCA"/>
    <w:rsid w:val="00941D4B"/>
    <w:rsid w:val="00942016"/>
    <w:rsid w:val="0094318C"/>
    <w:rsid w:val="00945151"/>
    <w:rsid w:val="00945430"/>
    <w:rsid w:val="0094552F"/>
    <w:rsid w:val="00945A4C"/>
    <w:rsid w:val="00946920"/>
    <w:rsid w:val="00946E6B"/>
    <w:rsid w:val="00947215"/>
    <w:rsid w:val="009511E8"/>
    <w:rsid w:val="009526B1"/>
    <w:rsid w:val="00952F58"/>
    <w:rsid w:val="00953287"/>
    <w:rsid w:val="00953D79"/>
    <w:rsid w:val="00954409"/>
    <w:rsid w:val="00954D20"/>
    <w:rsid w:val="009550CC"/>
    <w:rsid w:val="00955208"/>
    <w:rsid w:val="00955E79"/>
    <w:rsid w:val="009574BA"/>
    <w:rsid w:val="009575E3"/>
    <w:rsid w:val="00957801"/>
    <w:rsid w:val="0096031C"/>
    <w:rsid w:val="00960451"/>
    <w:rsid w:val="00960B9F"/>
    <w:rsid w:val="00961413"/>
    <w:rsid w:val="00961966"/>
    <w:rsid w:val="00961C93"/>
    <w:rsid w:val="00961CDB"/>
    <w:rsid w:val="00961E4E"/>
    <w:rsid w:val="00962AFF"/>
    <w:rsid w:val="00962B56"/>
    <w:rsid w:val="00962F14"/>
    <w:rsid w:val="009631C4"/>
    <w:rsid w:val="00964057"/>
    <w:rsid w:val="00966152"/>
    <w:rsid w:val="009663C3"/>
    <w:rsid w:val="009670EA"/>
    <w:rsid w:val="00967106"/>
    <w:rsid w:val="00971010"/>
    <w:rsid w:val="0097119A"/>
    <w:rsid w:val="00971ED2"/>
    <w:rsid w:val="00972087"/>
    <w:rsid w:val="00972BCC"/>
    <w:rsid w:val="00974CA9"/>
    <w:rsid w:val="0097565A"/>
    <w:rsid w:val="00976755"/>
    <w:rsid w:val="0097780A"/>
    <w:rsid w:val="0097791C"/>
    <w:rsid w:val="009779B7"/>
    <w:rsid w:val="00977AB5"/>
    <w:rsid w:val="00981126"/>
    <w:rsid w:val="009819E1"/>
    <w:rsid w:val="00981D1E"/>
    <w:rsid w:val="00981FD6"/>
    <w:rsid w:val="00982460"/>
    <w:rsid w:val="00982726"/>
    <w:rsid w:val="009829EF"/>
    <w:rsid w:val="00982F08"/>
    <w:rsid w:val="0098346B"/>
    <w:rsid w:val="009837A3"/>
    <w:rsid w:val="00983A86"/>
    <w:rsid w:val="00985ED8"/>
    <w:rsid w:val="00986D17"/>
    <w:rsid w:val="00990906"/>
    <w:rsid w:val="00991DA4"/>
    <w:rsid w:val="0099255E"/>
    <w:rsid w:val="00992740"/>
    <w:rsid w:val="0099296A"/>
    <w:rsid w:val="009931FB"/>
    <w:rsid w:val="0099385B"/>
    <w:rsid w:val="00994D8B"/>
    <w:rsid w:val="00994F5B"/>
    <w:rsid w:val="00995A47"/>
    <w:rsid w:val="00995E84"/>
    <w:rsid w:val="00997486"/>
    <w:rsid w:val="0099765A"/>
    <w:rsid w:val="009A1AA6"/>
    <w:rsid w:val="009A24AE"/>
    <w:rsid w:val="009A2AFC"/>
    <w:rsid w:val="009A4146"/>
    <w:rsid w:val="009A41AB"/>
    <w:rsid w:val="009A54F2"/>
    <w:rsid w:val="009A5528"/>
    <w:rsid w:val="009A5974"/>
    <w:rsid w:val="009B1976"/>
    <w:rsid w:val="009B307C"/>
    <w:rsid w:val="009B3C5A"/>
    <w:rsid w:val="009B3E82"/>
    <w:rsid w:val="009B58A3"/>
    <w:rsid w:val="009B75F1"/>
    <w:rsid w:val="009C0000"/>
    <w:rsid w:val="009C0813"/>
    <w:rsid w:val="009C089E"/>
    <w:rsid w:val="009C110D"/>
    <w:rsid w:val="009C16B5"/>
    <w:rsid w:val="009C19A0"/>
    <w:rsid w:val="009C2D12"/>
    <w:rsid w:val="009C4DE7"/>
    <w:rsid w:val="009C4FA7"/>
    <w:rsid w:val="009C4FD3"/>
    <w:rsid w:val="009C54CB"/>
    <w:rsid w:val="009C5701"/>
    <w:rsid w:val="009C598E"/>
    <w:rsid w:val="009C59C0"/>
    <w:rsid w:val="009C5D41"/>
    <w:rsid w:val="009C5F02"/>
    <w:rsid w:val="009C630A"/>
    <w:rsid w:val="009C6A76"/>
    <w:rsid w:val="009C6E4E"/>
    <w:rsid w:val="009C752E"/>
    <w:rsid w:val="009C7D75"/>
    <w:rsid w:val="009D0484"/>
    <w:rsid w:val="009D08D2"/>
    <w:rsid w:val="009D0E09"/>
    <w:rsid w:val="009D19B3"/>
    <w:rsid w:val="009D1B37"/>
    <w:rsid w:val="009D1C50"/>
    <w:rsid w:val="009D1DA0"/>
    <w:rsid w:val="009D203E"/>
    <w:rsid w:val="009D2D3B"/>
    <w:rsid w:val="009D454F"/>
    <w:rsid w:val="009D4651"/>
    <w:rsid w:val="009D4661"/>
    <w:rsid w:val="009D4716"/>
    <w:rsid w:val="009D4C5D"/>
    <w:rsid w:val="009D53F5"/>
    <w:rsid w:val="009D5C70"/>
    <w:rsid w:val="009D5D3E"/>
    <w:rsid w:val="009D652C"/>
    <w:rsid w:val="009D707B"/>
    <w:rsid w:val="009D7221"/>
    <w:rsid w:val="009D743B"/>
    <w:rsid w:val="009D7912"/>
    <w:rsid w:val="009D7A19"/>
    <w:rsid w:val="009D7B4B"/>
    <w:rsid w:val="009E041D"/>
    <w:rsid w:val="009E0ECF"/>
    <w:rsid w:val="009E1296"/>
    <w:rsid w:val="009E16DC"/>
    <w:rsid w:val="009E198F"/>
    <w:rsid w:val="009E2568"/>
    <w:rsid w:val="009E2F25"/>
    <w:rsid w:val="009E3DE3"/>
    <w:rsid w:val="009E41D3"/>
    <w:rsid w:val="009E42D4"/>
    <w:rsid w:val="009E4506"/>
    <w:rsid w:val="009E4CEE"/>
    <w:rsid w:val="009E4E9A"/>
    <w:rsid w:val="009E4FD0"/>
    <w:rsid w:val="009E6BB8"/>
    <w:rsid w:val="009F011F"/>
    <w:rsid w:val="009F049F"/>
    <w:rsid w:val="009F2C56"/>
    <w:rsid w:val="009F2D0A"/>
    <w:rsid w:val="009F307B"/>
    <w:rsid w:val="009F3966"/>
    <w:rsid w:val="009F4978"/>
    <w:rsid w:val="009F56F9"/>
    <w:rsid w:val="009F61C8"/>
    <w:rsid w:val="009F71E3"/>
    <w:rsid w:val="009F73EB"/>
    <w:rsid w:val="009F7636"/>
    <w:rsid w:val="00A002B4"/>
    <w:rsid w:val="00A00A8B"/>
    <w:rsid w:val="00A00E04"/>
    <w:rsid w:val="00A023A0"/>
    <w:rsid w:val="00A0284A"/>
    <w:rsid w:val="00A02E8F"/>
    <w:rsid w:val="00A03666"/>
    <w:rsid w:val="00A03B1C"/>
    <w:rsid w:val="00A0425E"/>
    <w:rsid w:val="00A05EA7"/>
    <w:rsid w:val="00A07EAB"/>
    <w:rsid w:val="00A100C9"/>
    <w:rsid w:val="00A112EC"/>
    <w:rsid w:val="00A120D9"/>
    <w:rsid w:val="00A1233A"/>
    <w:rsid w:val="00A12EA3"/>
    <w:rsid w:val="00A13062"/>
    <w:rsid w:val="00A13CA3"/>
    <w:rsid w:val="00A13F65"/>
    <w:rsid w:val="00A14D02"/>
    <w:rsid w:val="00A1504C"/>
    <w:rsid w:val="00A158DD"/>
    <w:rsid w:val="00A15F3F"/>
    <w:rsid w:val="00A1650D"/>
    <w:rsid w:val="00A16703"/>
    <w:rsid w:val="00A17F0A"/>
    <w:rsid w:val="00A20E9A"/>
    <w:rsid w:val="00A20F25"/>
    <w:rsid w:val="00A21B33"/>
    <w:rsid w:val="00A2253F"/>
    <w:rsid w:val="00A2274A"/>
    <w:rsid w:val="00A2294C"/>
    <w:rsid w:val="00A2391C"/>
    <w:rsid w:val="00A2426C"/>
    <w:rsid w:val="00A2562C"/>
    <w:rsid w:val="00A2587C"/>
    <w:rsid w:val="00A269F2"/>
    <w:rsid w:val="00A27C46"/>
    <w:rsid w:val="00A27C8F"/>
    <w:rsid w:val="00A300D4"/>
    <w:rsid w:val="00A3085E"/>
    <w:rsid w:val="00A30A6D"/>
    <w:rsid w:val="00A31826"/>
    <w:rsid w:val="00A31AFF"/>
    <w:rsid w:val="00A31E15"/>
    <w:rsid w:val="00A31F9B"/>
    <w:rsid w:val="00A323B3"/>
    <w:rsid w:val="00A328C6"/>
    <w:rsid w:val="00A32B06"/>
    <w:rsid w:val="00A32D5F"/>
    <w:rsid w:val="00A33D2D"/>
    <w:rsid w:val="00A34916"/>
    <w:rsid w:val="00A359DC"/>
    <w:rsid w:val="00A35D4D"/>
    <w:rsid w:val="00A35DE0"/>
    <w:rsid w:val="00A362DE"/>
    <w:rsid w:val="00A36620"/>
    <w:rsid w:val="00A3679A"/>
    <w:rsid w:val="00A36989"/>
    <w:rsid w:val="00A409AE"/>
    <w:rsid w:val="00A429A5"/>
    <w:rsid w:val="00A429E0"/>
    <w:rsid w:val="00A42FF5"/>
    <w:rsid w:val="00A4348C"/>
    <w:rsid w:val="00A43DBB"/>
    <w:rsid w:val="00A45E08"/>
    <w:rsid w:val="00A45E7E"/>
    <w:rsid w:val="00A461E1"/>
    <w:rsid w:val="00A51F7E"/>
    <w:rsid w:val="00A5265B"/>
    <w:rsid w:val="00A52EC3"/>
    <w:rsid w:val="00A53A40"/>
    <w:rsid w:val="00A54DA1"/>
    <w:rsid w:val="00A54EF5"/>
    <w:rsid w:val="00A550EA"/>
    <w:rsid w:val="00A55189"/>
    <w:rsid w:val="00A55272"/>
    <w:rsid w:val="00A5542A"/>
    <w:rsid w:val="00A5555A"/>
    <w:rsid w:val="00A558B7"/>
    <w:rsid w:val="00A578FA"/>
    <w:rsid w:val="00A6111B"/>
    <w:rsid w:val="00A61A93"/>
    <w:rsid w:val="00A63522"/>
    <w:rsid w:val="00A6379C"/>
    <w:rsid w:val="00A63843"/>
    <w:rsid w:val="00A6441B"/>
    <w:rsid w:val="00A6509C"/>
    <w:rsid w:val="00A6527A"/>
    <w:rsid w:val="00A673EA"/>
    <w:rsid w:val="00A676F2"/>
    <w:rsid w:val="00A677C8"/>
    <w:rsid w:val="00A71AB3"/>
    <w:rsid w:val="00A71C63"/>
    <w:rsid w:val="00A7296E"/>
    <w:rsid w:val="00A72A77"/>
    <w:rsid w:val="00A72CC6"/>
    <w:rsid w:val="00A73442"/>
    <w:rsid w:val="00A73924"/>
    <w:rsid w:val="00A73C62"/>
    <w:rsid w:val="00A74380"/>
    <w:rsid w:val="00A74651"/>
    <w:rsid w:val="00A7497C"/>
    <w:rsid w:val="00A75027"/>
    <w:rsid w:val="00A756B2"/>
    <w:rsid w:val="00A761A4"/>
    <w:rsid w:val="00A7687F"/>
    <w:rsid w:val="00A801C2"/>
    <w:rsid w:val="00A806DF"/>
    <w:rsid w:val="00A80D10"/>
    <w:rsid w:val="00A82517"/>
    <w:rsid w:val="00A83776"/>
    <w:rsid w:val="00A83A29"/>
    <w:rsid w:val="00A83F0E"/>
    <w:rsid w:val="00A851C6"/>
    <w:rsid w:val="00A86008"/>
    <w:rsid w:val="00A86617"/>
    <w:rsid w:val="00A87103"/>
    <w:rsid w:val="00A90503"/>
    <w:rsid w:val="00A915B4"/>
    <w:rsid w:val="00A91CFF"/>
    <w:rsid w:val="00A920D5"/>
    <w:rsid w:val="00A921FA"/>
    <w:rsid w:val="00A9264C"/>
    <w:rsid w:val="00A926F5"/>
    <w:rsid w:val="00A926FB"/>
    <w:rsid w:val="00A92875"/>
    <w:rsid w:val="00A93091"/>
    <w:rsid w:val="00A93360"/>
    <w:rsid w:val="00A9351C"/>
    <w:rsid w:val="00A93AA2"/>
    <w:rsid w:val="00A96842"/>
    <w:rsid w:val="00A97505"/>
    <w:rsid w:val="00A97789"/>
    <w:rsid w:val="00AA07A9"/>
    <w:rsid w:val="00AA0BD2"/>
    <w:rsid w:val="00AA101F"/>
    <w:rsid w:val="00AA14D7"/>
    <w:rsid w:val="00AA2822"/>
    <w:rsid w:val="00AA34C7"/>
    <w:rsid w:val="00AA3798"/>
    <w:rsid w:val="00AA38DA"/>
    <w:rsid w:val="00AA3D1F"/>
    <w:rsid w:val="00AA4F6E"/>
    <w:rsid w:val="00AA5BCF"/>
    <w:rsid w:val="00AA6A9D"/>
    <w:rsid w:val="00AA6E5F"/>
    <w:rsid w:val="00AA7D9C"/>
    <w:rsid w:val="00AB0731"/>
    <w:rsid w:val="00AB0B82"/>
    <w:rsid w:val="00AB1AEB"/>
    <w:rsid w:val="00AB1F12"/>
    <w:rsid w:val="00AB228F"/>
    <w:rsid w:val="00AB284D"/>
    <w:rsid w:val="00AB2862"/>
    <w:rsid w:val="00AB28B9"/>
    <w:rsid w:val="00AB2C74"/>
    <w:rsid w:val="00AB2CA1"/>
    <w:rsid w:val="00AB33A7"/>
    <w:rsid w:val="00AB34A2"/>
    <w:rsid w:val="00AB3AB9"/>
    <w:rsid w:val="00AB49CB"/>
    <w:rsid w:val="00AB4EC8"/>
    <w:rsid w:val="00AB4F53"/>
    <w:rsid w:val="00AB5758"/>
    <w:rsid w:val="00AB61D1"/>
    <w:rsid w:val="00AB64F9"/>
    <w:rsid w:val="00AB69C7"/>
    <w:rsid w:val="00AB7131"/>
    <w:rsid w:val="00AB7173"/>
    <w:rsid w:val="00AB7869"/>
    <w:rsid w:val="00AB7FE5"/>
    <w:rsid w:val="00AC23C2"/>
    <w:rsid w:val="00AC28B4"/>
    <w:rsid w:val="00AC3351"/>
    <w:rsid w:val="00AC5941"/>
    <w:rsid w:val="00AC7394"/>
    <w:rsid w:val="00AC7429"/>
    <w:rsid w:val="00AC787B"/>
    <w:rsid w:val="00AC7B6F"/>
    <w:rsid w:val="00AD10E7"/>
    <w:rsid w:val="00AD1312"/>
    <w:rsid w:val="00AD163A"/>
    <w:rsid w:val="00AD1923"/>
    <w:rsid w:val="00AD3D28"/>
    <w:rsid w:val="00AD4710"/>
    <w:rsid w:val="00AD4BD3"/>
    <w:rsid w:val="00AD508A"/>
    <w:rsid w:val="00AD525F"/>
    <w:rsid w:val="00AD5D39"/>
    <w:rsid w:val="00AD5D48"/>
    <w:rsid w:val="00AD6CFB"/>
    <w:rsid w:val="00AD6E14"/>
    <w:rsid w:val="00AE0DB6"/>
    <w:rsid w:val="00AE27A7"/>
    <w:rsid w:val="00AE28FF"/>
    <w:rsid w:val="00AE2EA3"/>
    <w:rsid w:val="00AE30AE"/>
    <w:rsid w:val="00AE428A"/>
    <w:rsid w:val="00AE4AD3"/>
    <w:rsid w:val="00AE4C64"/>
    <w:rsid w:val="00AE52E3"/>
    <w:rsid w:val="00AE6927"/>
    <w:rsid w:val="00AE6FA1"/>
    <w:rsid w:val="00AE7C0C"/>
    <w:rsid w:val="00AF02E9"/>
    <w:rsid w:val="00AF125F"/>
    <w:rsid w:val="00AF1CE4"/>
    <w:rsid w:val="00AF2A11"/>
    <w:rsid w:val="00AF31CE"/>
    <w:rsid w:val="00AF42FE"/>
    <w:rsid w:val="00AF468E"/>
    <w:rsid w:val="00AF4E3E"/>
    <w:rsid w:val="00AF597F"/>
    <w:rsid w:val="00AF5B26"/>
    <w:rsid w:val="00AF609B"/>
    <w:rsid w:val="00AF7AEE"/>
    <w:rsid w:val="00B03227"/>
    <w:rsid w:val="00B03ED4"/>
    <w:rsid w:val="00B04065"/>
    <w:rsid w:val="00B0416C"/>
    <w:rsid w:val="00B050F6"/>
    <w:rsid w:val="00B05147"/>
    <w:rsid w:val="00B05236"/>
    <w:rsid w:val="00B05BDD"/>
    <w:rsid w:val="00B07DBA"/>
    <w:rsid w:val="00B1202C"/>
    <w:rsid w:val="00B1264D"/>
    <w:rsid w:val="00B1266C"/>
    <w:rsid w:val="00B1297C"/>
    <w:rsid w:val="00B13183"/>
    <w:rsid w:val="00B141E9"/>
    <w:rsid w:val="00B14A25"/>
    <w:rsid w:val="00B14B83"/>
    <w:rsid w:val="00B14BBD"/>
    <w:rsid w:val="00B1542E"/>
    <w:rsid w:val="00B16356"/>
    <w:rsid w:val="00B16544"/>
    <w:rsid w:val="00B16805"/>
    <w:rsid w:val="00B16FF4"/>
    <w:rsid w:val="00B17E86"/>
    <w:rsid w:val="00B21104"/>
    <w:rsid w:val="00B21D6F"/>
    <w:rsid w:val="00B21E36"/>
    <w:rsid w:val="00B21FE3"/>
    <w:rsid w:val="00B221B4"/>
    <w:rsid w:val="00B23D7C"/>
    <w:rsid w:val="00B25235"/>
    <w:rsid w:val="00B25457"/>
    <w:rsid w:val="00B25839"/>
    <w:rsid w:val="00B259AF"/>
    <w:rsid w:val="00B25C58"/>
    <w:rsid w:val="00B25F92"/>
    <w:rsid w:val="00B26FD2"/>
    <w:rsid w:val="00B270EE"/>
    <w:rsid w:val="00B273D5"/>
    <w:rsid w:val="00B278B3"/>
    <w:rsid w:val="00B27DAB"/>
    <w:rsid w:val="00B3086E"/>
    <w:rsid w:val="00B31189"/>
    <w:rsid w:val="00B3165C"/>
    <w:rsid w:val="00B322E1"/>
    <w:rsid w:val="00B32499"/>
    <w:rsid w:val="00B32CE2"/>
    <w:rsid w:val="00B337B2"/>
    <w:rsid w:val="00B341CA"/>
    <w:rsid w:val="00B3449B"/>
    <w:rsid w:val="00B35CEE"/>
    <w:rsid w:val="00B35CFF"/>
    <w:rsid w:val="00B36F16"/>
    <w:rsid w:val="00B37A76"/>
    <w:rsid w:val="00B40352"/>
    <w:rsid w:val="00B41108"/>
    <w:rsid w:val="00B4173D"/>
    <w:rsid w:val="00B42D74"/>
    <w:rsid w:val="00B42E12"/>
    <w:rsid w:val="00B43D4C"/>
    <w:rsid w:val="00B45091"/>
    <w:rsid w:val="00B4552C"/>
    <w:rsid w:val="00B47445"/>
    <w:rsid w:val="00B47947"/>
    <w:rsid w:val="00B47A6A"/>
    <w:rsid w:val="00B50201"/>
    <w:rsid w:val="00B50381"/>
    <w:rsid w:val="00B508C7"/>
    <w:rsid w:val="00B50F60"/>
    <w:rsid w:val="00B5184A"/>
    <w:rsid w:val="00B536B3"/>
    <w:rsid w:val="00B5523B"/>
    <w:rsid w:val="00B5581E"/>
    <w:rsid w:val="00B55A2F"/>
    <w:rsid w:val="00B57F6F"/>
    <w:rsid w:val="00B60807"/>
    <w:rsid w:val="00B61042"/>
    <w:rsid w:val="00B61152"/>
    <w:rsid w:val="00B61EE2"/>
    <w:rsid w:val="00B62A15"/>
    <w:rsid w:val="00B64A38"/>
    <w:rsid w:val="00B70290"/>
    <w:rsid w:val="00B71067"/>
    <w:rsid w:val="00B71481"/>
    <w:rsid w:val="00B716EB"/>
    <w:rsid w:val="00B72344"/>
    <w:rsid w:val="00B72E06"/>
    <w:rsid w:val="00B74557"/>
    <w:rsid w:val="00B753E7"/>
    <w:rsid w:val="00B757F1"/>
    <w:rsid w:val="00B76F28"/>
    <w:rsid w:val="00B77125"/>
    <w:rsid w:val="00B77574"/>
    <w:rsid w:val="00B80CDB"/>
    <w:rsid w:val="00B8129D"/>
    <w:rsid w:val="00B81A85"/>
    <w:rsid w:val="00B82886"/>
    <w:rsid w:val="00B837DD"/>
    <w:rsid w:val="00B85087"/>
    <w:rsid w:val="00B855AF"/>
    <w:rsid w:val="00B85D77"/>
    <w:rsid w:val="00B86F76"/>
    <w:rsid w:val="00B914CB"/>
    <w:rsid w:val="00B92451"/>
    <w:rsid w:val="00B9354E"/>
    <w:rsid w:val="00B94145"/>
    <w:rsid w:val="00B942E2"/>
    <w:rsid w:val="00B95696"/>
    <w:rsid w:val="00B960DB"/>
    <w:rsid w:val="00B96187"/>
    <w:rsid w:val="00B96190"/>
    <w:rsid w:val="00B97234"/>
    <w:rsid w:val="00B9762E"/>
    <w:rsid w:val="00B97E72"/>
    <w:rsid w:val="00BA0259"/>
    <w:rsid w:val="00BA07EF"/>
    <w:rsid w:val="00BA1143"/>
    <w:rsid w:val="00BA158F"/>
    <w:rsid w:val="00BA1841"/>
    <w:rsid w:val="00BA1A56"/>
    <w:rsid w:val="00BA2328"/>
    <w:rsid w:val="00BA4960"/>
    <w:rsid w:val="00BA4A85"/>
    <w:rsid w:val="00BA5628"/>
    <w:rsid w:val="00BA63F1"/>
    <w:rsid w:val="00BA6BBC"/>
    <w:rsid w:val="00BA7461"/>
    <w:rsid w:val="00BA758D"/>
    <w:rsid w:val="00BA7B40"/>
    <w:rsid w:val="00BA7BB0"/>
    <w:rsid w:val="00BB0D1C"/>
    <w:rsid w:val="00BB224B"/>
    <w:rsid w:val="00BB42A4"/>
    <w:rsid w:val="00BB5140"/>
    <w:rsid w:val="00BB5D0E"/>
    <w:rsid w:val="00BB663F"/>
    <w:rsid w:val="00BC071C"/>
    <w:rsid w:val="00BC26D5"/>
    <w:rsid w:val="00BC2FDB"/>
    <w:rsid w:val="00BC342A"/>
    <w:rsid w:val="00BC34F1"/>
    <w:rsid w:val="00BC37D5"/>
    <w:rsid w:val="00BC4C64"/>
    <w:rsid w:val="00BC512D"/>
    <w:rsid w:val="00BC5395"/>
    <w:rsid w:val="00BC5CD0"/>
    <w:rsid w:val="00BC5F80"/>
    <w:rsid w:val="00BC6100"/>
    <w:rsid w:val="00BC764D"/>
    <w:rsid w:val="00BC783A"/>
    <w:rsid w:val="00BD0600"/>
    <w:rsid w:val="00BD0B3E"/>
    <w:rsid w:val="00BD16E7"/>
    <w:rsid w:val="00BD1782"/>
    <w:rsid w:val="00BD1940"/>
    <w:rsid w:val="00BD1AA1"/>
    <w:rsid w:val="00BD1C83"/>
    <w:rsid w:val="00BD20CF"/>
    <w:rsid w:val="00BD252D"/>
    <w:rsid w:val="00BD2671"/>
    <w:rsid w:val="00BD28FD"/>
    <w:rsid w:val="00BD29DD"/>
    <w:rsid w:val="00BD30BB"/>
    <w:rsid w:val="00BD33A8"/>
    <w:rsid w:val="00BD361E"/>
    <w:rsid w:val="00BD50B5"/>
    <w:rsid w:val="00BD58BA"/>
    <w:rsid w:val="00BD714E"/>
    <w:rsid w:val="00BD7547"/>
    <w:rsid w:val="00BD7940"/>
    <w:rsid w:val="00BE06AF"/>
    <w:rsid w:val="00BE0C1D"/>
    <w:rsid w:val="00BE10F7"/>
    <w:rsid w:val="00BE2278"/>
    <w:rsid w:val="00BE3A9D"/>
    <w:rsid w:val="00BE4719"/>
    <w:rsid w:val="00BE5822"/>
    <w:rsid w:val="00BE5BEB"/>
    <w:rsid w:val="00BE6068"/>
    <w:rsid w:val="00BE6872"/>
    <w:rsid w:val="00BE69BC"/>
    <w:rsid w:val="00BE6FAD"/>
    <w:rsid w:val="00BE79F5"/>
    <w:rsid w:val="00BE7A7D"/>
    <w:rsid w:val="00BF0711"/>
    <w:rsid w:val="00BF08DF"/>
    <w:rsid w:val="00BF2013"/>
    <w:rsid w:val="00BF2E7E"/>
    <w:rsid w:val="00BF2F84"/>
    <w:rsid w:val="00BF426C"/>
    <w:rsid w:val="00BF4346"/>
    <w:rsid w:val="00BF74A0"/>
    <w:rsid w:val="00BF7A8E"/>
    <w:rsid w:val="00C0017A"/>
    <w:rsid w:val="00C00272"/>
    <w:rsid w:val="00C0071E"/>
    <w:rsid w:val="00C0144F"/>
    <w:rsid w:val="00C018A1"/>
    <w:rsid w:val="00C01908"/>
    <w:rsid w:val="00C02030"/>
    <w:rsid w:val="00C034F9"/>
    <w:rsid w:val="00C03C2F"/>
    <w:rsid w:val="00C04154"/>
    <w:rsid w:val="00C04A3B"/>
    <w:rsid w:val="00C04C92"/>
    <w:rsid w:val="00C04EEF"/>
    <w:rsid w:val="00C0573A"/>
    <w:rsid w:val="00C05D1C"/>
    <w:rsid w:val="00C05F84"/>
    <w:rsid w:val="00C0634D"/>
    <w:rsid w:val="00C07D8A"/>
    <w:rsid w:val="00C100AC"/>
    <w:rsid w:val="00C100DA"/>
    <w:rsid w:val="00C1046E"/>
    <w:rsid w:val="00C10BA0"/>
    <w:rsid w:val="00C11DF0"/>
    <w:rsid w:val="00C1228D"/>
    <w:rsid w:val="00C12E19"/>
    <w:rsid w:val="00C13791"/>
    <w:rsid w:val="00C15C27"/>
    <w:rsid w:val="00C15D1C"/>
    <w:rsid w:val="00C16F67"/>
    <w:rsid w:val="00C175C6"/>
    <w:rsid w:val="00C17834"/>
    <w:rsid w:val="00C2108C"/>
    <w:rsid w:val="00C21746"/>
    <w:rsid w:val="00C2197E"/>
    <w:rsid w:val="00C21DA9"/>
    <w:rsid w:val="00C2342D"/>
    <w:rsid w:val="00C23B20"/>
    <w:rsid w:val="00C25B3D"/>
    <w:rsid w:val="00C27B07"/>
    <w:rsid w:val="00C27C32"/>
    <w:rsid w:val="00C27DE3"/>
    <w:rsid w:val="00C27F2F"/>
    <w:rsid w:val="00C3013E"/>
    <w:rsid w:val="00C30D94"/>
    <w:rsid w:val="00C30FEA"/>
    <w:rsid w:val="00C319EE"/>
    <w:rsid w:val="00C31ACA"/>
    <w:rsid w:val="00C3323E"/>
    <w:rsid w:val="00C33AFA"/>
    <w:rsid w:val="00C344FA"/>
    <w:rsid w:val="00C345AB"/>
    <w:rsid w:val="00C34693"/>
    <w:rsid w:val="00C3532E"/>
    <w:rsid w:val="00C357F3"/>
    <w:rsid w:val="00C35FF5"/>
    <w:rsid w:val="00C36DA9"/>
    <w:rsid w:val="00C4278D"/>
    <w:rsid w:val="00C42A98"/>
    <w:rsid w:val="00C43621"/>
    <w:rsid w:val="00C43654"/>
    <w:rsid w:val="00C43C10"/>
    <w:rsid w:val="00C44870"/>
    <w:rsid w:val="00C45141"/>
    <w:rsid w:val="00C45F3A"/>
    <w:rsid w:val="00C465BD"/>
    <w:rsid w:val="00C466D8"/>
    <w:rsid w:val="00C472C9"/>
    <w:rsid w:val="00C4730C"/>
    <w:rsid w:val="00C47F4A"/>
    <w:rsid w:val="00C52389"/>
    <w:rsid w:val="00C524AE"/>
    <w:rsid w:val="00C524B6"/>
    <w:rsid w:val="00C5288A"/>
    <w:rsid w:val="00C52A4B"/>
    <w:rsid w:val="00C52D59"/>
    <w:rsid w:val="00C53B37"/>
    <w:rsid w:val="00C53BCE"/>
    <w:rsid w:val="00C54197"/>
    <w:rsid w:val="00C550DA"/>
    <w:rsid w:val="00C569C8"/>
    <w:rsid w:val="00C57825"/>
    <w:rsid w:val="00C578D4"/>
    <w:rsid w:val="00C60068"/>
    <w:rsid w:val="00C60564"/>
    <w:rsid w:val="00C6134D"/>
    <w:rsid w:val="00C619A9"/>
    <w:rsid w:val="00C630FF"/>
    <w:rsid w:val="00C63531"/>
    <w:rsid w:val="00C63D9B"/>
    <w:rsid w:val="00C642A7"/>
    <w:rsid w:val="00C6511F"/>
    <w:rsid w:val="00C65875"/>
    <w:rsid w:val="00C65FCA"/>
    <w:rsid w:val="00C675F8"/>
    <w:rsid w:val="00C678FF"/>
    <w:rsid w:val="00C67D4A"/>
    <w:rsid w:val="00C700B3"/>
    <w:rsid w:val="00C701CC"/>
    <w:rsid w:val="00C709EA"/>
    <w:rsid w:val="00C7122E"/>
    <w:rsid w:val="00C717C9"/>
    <w:rsid w:val="00C722BC"/>
    <w:rsid w:val="00C756CF"/>
    <w:rsid w:val="00C75F74"/>
    <w:rsid w:val="00C765BE"/>
    <w:rsid w:val="00C76B04"/>
    <w:rsid w:val="00C76F1F"/>
    <w:rsid w:val="00C76F30"/>
    <w:rsid w:val="00C776E0"/>
    <w:rsid w:val="00C8042F"/>
    <w:rsid w:val="00C810A4"/>
    <w:rsid w:val="00C832E8"/>
    <w:rsid w:val="00C83792"/>
    <w:rsid w:val="00C83CE8"/>
    <w:rsid w:val="00C8416E"/>
    <w:rsid w:val="00C84F85"/>
    <w:rsid w:val="00C872C7"/>
    <w:rsid w:val="00C90C42"/>
    <w:rsid w:val="00C9197C"/>
    <w:rsid w:val="00C9283C"/>
    <w:rsid w:val="00C92FC1"/>
    <w:rsid w:val="00C94D37"/>
    <w:rsid w:val="00C95366"/>
    <w:rsid w:val="00C95B60"/>
    <w:rsid w:val="00C95F25"/>
    <w:rsid w:val="00C9616B"/>
    <w:rsid w:val="00C97065"/>
    <w:rsid w:val="00C979CA"/>
    <w:rsid w:val="00C97C88"/>
    <w:rsid w:val="00CA0120"/>
    <w:rsid w:val="00CA02C3"/>
    <w:rsid w:val="00CA0580"/>
    <w:rsid w:val="00CA071A"/>
    <w:rsid w:val="00CA0BA9"/>
    <w:rsid w:val="00CA2D2B"/>
    <w:rsid w:val="00CA2FA8"/>
    <w:rsid w:val="00CA3712"/>
    <w:rsid w:val="00CA37CF"/>
    <w:rsid w:val="00CA4C16"/>
    <w:rsid w:val="00CA5890"/>
    <w:rsid w:val="00CA64E6"/>
    <w:rsid w:val="00CA6FB6"/>
    <w:rsid w:val="00CB0B4C"/>
    <w:rsid w:val="00CB0D55"/>
    <w:rsid w:val="00CB1437"/>
    <w:rsid w:val="00CB15F4"/>
    <w:rsid w:val="00CB1C57"/>
    <w:rsid w:val="00CB203A"/>
    <w:rsid w:val="00CB205B"/>
    <w:rsid w:val="00CB23C3"/>
    <w:rsid w:val="00CB3165"/>
    <w:rsid w:val="00CB3395"/>
    <w:rsid w:val="00CB34AB"/>
    <w:rsid w:val="00CB5663"/>
    <w:rsid w:val="00CB5888"/>
    <w:rsid w:val="00CB6116"/>
    <w:rsid w:val="00CB687C"/>
    <w:rsid w:val="00CB7642"/>
    <w:rsid w:val="00CB7CF8"/>
    <w:rsid w:val="00CB7FF7"/>
    <w:rsid w:val="00CC13E8"/>
    <w:rsid w:val="00CC1E5D"/>
    <w:rsid w:val="00CC22D3"/>
    <w:rsid w:val="00CC2753"/>
    <w:rsid w:val="00CC2F5C"/>
    <w:rsid w:val="00CC444F"/>
    <w:rsid w:val="00CC44DA"/>
    <w:rsid w:val="00CC47CA"/>
    <w:rsid w:val="00CC4C52"/>
    <w:rsid w:val="00CC5139"/>
    <w:rsid w:val="00CC5802"/>
    <w:rsid w:val="00CC63E5"/>
    <w:rsid w:val="00CC671E"/>
    <w:rsid w:val="00CC69B6"/>
    <w:rsid w:val="00CC7B69"/>
    <w:rsid w:val="00CD0DE8"/>
    <w:rsid w:val="00CD13EE"/>
    <w:rsid w:val="00CD1981"/>
    <w:rsid w:val="00CD1B28"/>
    <w:rsid w:val="00CD1E31"/>
    <w:rsid w:val="00CD2278"/>
    <w:rsid w:val="00CD2493"/>
    <w:rsid w:val="00CD5B83"/>
    <w:rsid w:val="00CD714A"/>
    <w:rsid w:val="00CE17C4"/>
    <w:rsid w:val="00CE1B9B"/>
    <w:rsid w:val="00CE26A6"/>
    <w:rsid w:val="00CE2CCF"/>
    <w:rsid w:val="00CE4737"/>
    <w:rsid w:val="00CE569E"/>
    <w:rsid w:val="00CE6377"/>
    <w:rsid w:val="00CE671D"/>
    <w:rsid w:val="00CE6E83"/>
    <w:rsid w:val="00CE6FCE"/>
    <w:rsid w:val="00CE718E"/>
    <w:rsid w:val="00CE72CE"/>
    <w:rsid w:val="00CE7D75"/>
    <w:rsid w:val="00CF1198"/>
    <w:rsid w:val="00CF203E"/>
    <w:rsid w:val="00CF2445"/>
    <w:rsid w:val="00CF2ACE"/>
    <w:rsid w:val="00CF2BC0"/>
    <w:rsid w:val="00CF4E16"/>
    <w:rsid w:val="00CF5315"/>
    <w:rsid w:val="00CF5DAD"/>
    <w:rsid w:val="00CF6BF8"/>
    <w:rsid w:val="00CF7062"/>
    <w:rsid w:val="00CF72E5"/>
    <w:rsid w:val="00D021C7"/>
    <w:rsid w:val="00D022F5"/>
    <w:rsid w:val="00D02333"/>
    <w:rsid w:val="00D02C3F"/>
    <w:rsid w:val="00D03074"/>
    <w:rsid w:val="00D0338F"/>
    <w:rsid w:val="00D04267"/>
    <w:rsid w:val="00D04734"/>
    <w:rsid w:val="00D04799"/>
    <w:rsid w:val="00D04E14"/>
    <w:rsid w:val="00D04FB5"/>
    <w:rsid w:val="00D051C5"/>
    <w:rsid w:val="00D05585"/>
    <w:rsid w:val="00D0737E"/>
    <w:rsid w:val="00D0759E"/>
    <w:rsid w:val="00D1133C"/>
    <w:rsid w:val="00D12428"/>
    <w:rsid w:val="00D126E6"/>
    <w:rsid w:val="00D12E9C"/>
    <w:rsid w:val="00D151FB"/>
    <w:rsid w:val="00D156A6"/>
    <w:rsid w:val="00D1591D"/>
    <w:rsid w:val="00D15AEE"/>
    <w:rsid w:val="00D15B31"/>
    <w:rsid w:val="00D15FD9"/>
    <w:rsid w:val="00D17006"/>
    <w:rsid w:val="00D20B57"/>
    <w:rsid w:val="00D20DB7"/>
    <w:rsid w:val="00D2190E"/>
    <w:rsid w:val="00D21971"/>
    <w:rsid w:val="00D22707"/>
    <w:rsid w:val="00D22A46"/>
    <w:rsid w:val="00D22F81"/>
    <w:rsid w:val="00D23191"/>
    <w:rsid w:val="00D237C0"/>
    <w:rsid w:val="00D23E63"/>
    <w:rsid w:val="00D246B3"/>
    <w:rsid w:val="00D250D0"/>
    <w:rsid w:val="00D257BD"/>
    <w:rsid w:val="00D25E35"/>
    <w:rsid w:val="00D263FC"/>
    <w:rsid w:val="00D26914"/>
    <w:rsid w:val="00D27A10"/>
    <w:rsid w:val="00D305D7"/>
    <w:rsid w:val="00D31AD3"/>
    <w:rsid w:val="00D33243"/>
    <w:rsid w:val="00D3400D"/>
    <w:rsid w:val="00D34763"/>
    <w:rsid w:val="00D34B3F"/>
    <w:rsid w:val="00D3687C"/>
    <w:rsid w:val="00D373C8"/>
    <w:rsid w:val="00D379E0"/>
    <w:rsid w:val="00D40B0E"/>
    <w:rsid w:val="00D40CD1"/>
    <w:rsid w:val="00D41BE0"/>
    <w:rsid w:val="00D41C48"/>
    <w:rsid w:val="00D4200B"/>
    <w:rsid w:val="00D4290A"/>
    <w:rsid w:val="00D42F25"/>
    <w:rsid w:val="00D43121"/>
    <w:rsid w:val="00D43B9C"/>
    <w:rsid w:val="00D43BD1"/>
    <w:rsid w:val="00D44C62"/>
    <w:rsid w:val="00D454A4"/>
    <w:rsid w:val="00D45600"/>
    <w:rsid w:val="00D45B40"/>
    <w:rsid w:val="00D45D6E"/>
    <w:rsid w:val="00D47139"/>
    <w:rsid w:val="00D4772E"/>
    <w:rsid w:val="00D5012D"/>
    <w:rsid w:val="00D50A31"/>
    <w:rsid w:val="00D50CDA"/>
    <w:rsid w:val="00D50D40"/>
    <w:rsid w:val="00D5199D"/>
    <w:rsid w:val="00D53120"/>
    <w:rsid w:val="00D54B46"/>
    <w:rsid w:val="00D559FA"/>
    <w:rsid w:val="00D568E3"/>
    <w:rsid w:val="00D56A58"/>
    <w:rsid w:val="00D575E0"/>
    <w:rsid w:val="00D608F1"/>
    <w:rsid w:val="00D60C36"/>
    <w:rsid w:val="00D622EF"/>
    <w:rsid w:val="00D62FE9"/>
    <w:rsid w:val="00D630AA"/>
    <w:rsid w:val="00D63667"/>
    <w:rsid w:val="00D638B4"/>
    <w:rsid w:val="00D63C6F"/>
    <w:rsid w:val="00D65EB6"/>
    <w:rsid w:val="00D66208"/>
    <w:rsid w:val="00D664DC"/>
    <w:rsid w:val="00D67DC0"/>
    <w:rsid w:val="00D705B8"/>
    <w:rsid w:val="00D712AD"/>
    <w:rsid w:val="00D71319"/>
    <w:rsid w:val="00D71473"/>
    <w:rsid w:val="00D72BDF"/>
    <w:rsid w:val="00D73589"/>
    <w:rsid w:val="00D73A77"/>
    <w:rsid w:val="00D742F3"/>
    <w:rsid w:val="00D74AA1"/>
    <w:rsid w:val="00D74B4D"/>
    <w:rsid w:val="00D7615C"/>
    <w:rsid w:val="00D762C8"/>
    <w:rsid w:val="00D76500"/>
    <w:rsid w:val="00D81402"/>
    <w:rsid w:val="00D81C0B"/>
    <w:rsid w:val="00D81D18"/>
    <w:rsid w:val="00D81D26"/>
    <w:rsid w:val="00D81D69"/>
    <w:rsid w:val="00D82622"/>
    <w:rsid w:val="00D82B67"/>
    <w:rsid w:val="00D83571"/>
    <w:rsid w:val="00D85800"/>
    <w:rsid w:val="00D860CC"/>
    <w:rsid w:val="00D866FB"/>
    <w:rsid w:val="00D8719D"/>
    <w:rsid w:val="00D87C87"/>
    <w:rsid w:val="00D90313"/>
    <w:rsid w:val="00D90537"/>
    <w:rsid w:val="00D907DE"/>
    <w:rsid w:val="00D90EA9"/>
    <w:rsid w:val="00D90EF3"/>
    <w:rsid w:val="00D91163"/>
    <w:rsid w:val="00D91893"/>
    <w:rsid w:val="00D91D05"/>
    <w:rsid w:val="00D92AEE"/>
    <w:rsid w:val="00D934CC"/>
    <w:rsid w:val="00D93A7D"/>
    <w:rsid w:val="00D942D3"/>
    <w:rsid w:val="00D943B7"/>
    <w:rsid w:val="00D945C1"/>
    <w:rsid w:val="00D96673"/>
    <w:rsid w:val="00D96B4E"/>
    <w:rsid w:val="00D96F95"/>
    <w:rsid w:val="00D971A1"/>
    <w:rsid w:val="00DA0798"/>
    <w:rsid w:val="00DA19C6"/>
    <w:rsid w:val="00DA2000"/>
    <w:rsid w:val="00DA2360"/>
    <w:rsid w:val="00DA26DB"/>
    <w:rsid w:val="00DA27A5"/>
    <w:rsid w:val="00DA42A3"/>
    <w:rsid w:val="00DA62E7"/>
    <w:rsid w:val="00DA6802"/>
    <w:rsid w:val="00DA731A"/>
    <w:rsid w:val="00DA7562"/>
    <w:rsid w:val="00DB08A0"/>
    <w:rsid w:val="00DB1213"/>
    <w:rsid w:val="00DB1B66"/>
    <w:rsid w:val="00DB1BB0"/>
    <w:rsid w:val="00DB1BFB"/>
    <w:rsid w:val="00DB2858"/>
    <w:rsid w:val="00DB28AE"/>
    <w:rsid w:val="00DB35EE"/>
    <w:rsid w:val="00DB39E6"/>
    <w:rsid w:val="00DB3D1D"/>
    <w:rsid w:val="00DB40A2"/>
    <w:rsid w:val="00DB428D"/>
    <w:rsid w:val="00DB442E"/>
    <w:rsid w:val="00DB52CB"/>
    <w:rsid w:val="00DB5A1A"/>
    <w:rsid w:val="00DB6A2E"/>
    <w:rsid w:val="00DB761F"/>
    <w:rsid w:val="00DB7894"/>
    <w:rsid w:val="00DC0CB5"/>
    <w:rsid w:val="00DC0EEA"/>
    <w:rsid w:val="00DC1A20"/>
    <w:rsid w:val="00DC1AA2"/>
    <w:rsid w:val="00DC1D23"/>
    <w:rsid w:val="00DC2F79"/>
    <w:rsid w:val="00DC3108"/>
    <w:rsid w:val="00DC4919"/>
    <w:rsid w:val="00DC4C15"/>
    <w:rsid w:val="00DC4E20"/>
    <w:rsid w:val="00DC5D49"/>
    <w:rsid w:val="00DC63B2"/>
    <w:rsid w:val="00DC641D"/>
    <w:rsid w:val="00DC72F8"/>
    <w:rsid w:val="00DD056B"/>
    <w:rsid w:val="00DD0987"/>
    <w:rsid w:val="00DD0BCC"/>
    <w:rsid w:val="00DD0EEA"/>
    <w:rsid w:val="00DD12DD"/>
    <w:rsid w:val="00DD148F"/>
    <w:rsid w:val="00DD1DA6"/>
    <w:rsid w:val="00DD228E"/>
    <w:rsid w:val="00DD22E3"/>
    <w:rsid w:val="00DD3CAA"/>
    <w:rsid w:val="00DD3F3A"/>
    <w:rsid w:val="00DD3FBD"/>
    <w:rsid w:val="00DD477C"/>
    <w:rsid w:val="00DD6584"/>
    <w:rsid w:val="00DD7C62"/>
    <w:rsid w:val="00DE0A2D"/>
    <w:rsid w:val="00DE0FD9"/>
    <w:rsid w:val="00DE1C54"/>
    <w:rsid w:val="00DE22C0"/>
    <w:rsid w:val="00DE2E99"/>
    <w:rsid w:val="00DE353E"/>
    <w:rsid w:val="00DE35B2"/>
    <w:rsid w:val="00DE3727"/>
    <w:rsid w:val="00DE3779"/>
    <w:rsid w:val="00DE3B56"/>
    <w:rsid w:val="00DE3D57"/>
    <w:rsid w:val="00DE41E2"/>
    <w:rsid w:val="00DE5901"/>
    <w:rsid w:val="00DE60FC"/>
    <w:rsid w:val="00DE7740"/>
    <w:rsid w:val="00DF0441"/>
    <w:rsid w:val="00DF18D2"/>
    <w:rsid w:val="00DF1DEC"/>
    <w:rsid w:val="00DF21F6"/>
    <w:rsid w:val="00DF2FD2"/>
    <w:rsid w:val="00DF38AF"/>
    <w:rsid w:val="00DF3D2B"/>
    <w:rsid w:val="00DF4451"/>
    <w:rsid w:val="00DF6862"/>
    <w:rsid w:val="00DF6E6B"/>
    <w:rsid w:val="00DF7554"/>
    <w:rsid w:val="00DF759D"/>
    <w:rsid w:val="00DF7F9C"/>
    <w:rsid w:val="00E0027B"/>
    <w:rsid w:val="00E00340"/>
    <w:rsid w:val="00E00695"/>
    <w:rsid w:val="00E009F0"/>
    <w:rsid w:val="00E02835"/>
    <w:rsid w:val="00E0396D"/>
    <w:rsid w:val="00E03F16"/>
    <w:rsid w:val="00E04F73"/>
    <w:rsid w:val="00E05418"/>
    <w:rsid w:val="00E05E39"/>
    <w:rsid w:val="00E060F5"/>
    <w:rsid w:val="00E0748D"/>
    <w:rsid w:val="00E07BF8"/>
    <w:rsid w:val="00E07EC0"/>
    <w:rsid w:val="00E113EC"/>
    <w:rsid w:val="00E11EBF"/>
    <w:rsid w:val="00E11F73"/>
    <w:rsid w:val="00E123FD"/>
    <w:rsid w:val="00E12871"/>
    <w:rsid w:val="00E129BA"/>
    <w:rsid w:val="00E12E95"/>
    <w:rsid w:val="00E14720"/>
    <w:rsid w:val="00E14E36"/>
    <w:rsid w:val="00E14F48"/>
    <w:rsid w:val="00E14FB7"/>
    <w:rsid w:val="00E155F0"/>
    <w:rsid w:val="00E15905"/>
    <w:rsid w:val="00E15980"/>
    <w:rsid w:val="00E15EEA"/>
    <w:rsid w:val="00E16032"/>
    <w:rsid w:val="00E162AD"/>
    <w:rsid w:val="00E17B4C"/>
    <w:rsid w:val="00E17D04"/>
    <w:rsid w:val="00E20C16"/>
    <w:rsid w:val="00E20ECC"/>
    <w:rsid w:val="00E220F2"/>
    <w:rsid w:val="00E22B72"/>
    <w:rsid w:val="00E23CB7"/>
    <w:rsid w:val="00E24041"/>
    <w:rsid w:val="00E24B6C"/>
    <w:rsid w:val="00E24D41"/>
    <w:rsid w:val="00E252E3"/>
    <w:rsid w:val="00E25F17"/>
    <w:rsid w:val="00E26928"/>
    <w:rsid w:val="00E26967"/>
    <w:rsid w:val="00E26C49"/>
    <w:rsid w:val="00E27FA3"/>
    <w:rsid w:val="00E30056"/>
    <w:rsid w:val="00E31428"/>
    <w:rsid w:val="00E31462"/>
    <w:rsid w:val="00E315CF"/>
    <w:rsid w:val="00E31644"/>
    <w:rsid w:val="00E31D7D"/>
    <w:rsid w:val="00E32F54"/>
    <w:rsid w:val="00E3344D"/>
    <w:rsid w:val="00E335FF"/>
    <w:rsid w:val="00E360D1"/>
    <w:rsid w:val="00E36636"/>
    <w:rsid w:val="00E36C5C"/>
    <w:rsid w:val="00E36CD1"/>
    <w:rsid w:val="00E376CC"/>
    <w:rsid w:val="00E37FF9"/>
    <w:rsid w:val="00E41DE2"/>
    <w:rsid w:val="00E421F6"/>
    <w:rsid w:val="00E44B1F"/>
    <w:rsid w:val="00E4557D"/>
    <w:rsid w:val="00E45F1E"/>
    <w:rsid w:val="00E4628C"/>
    <w:rsid w:val="00E46B75"/>
    <w:rsid w:val="00E474FE"/>
    <w:rsid w:val="00E4795D"/>
    <w:rsid w:val="00E47A54"/>
    <w:rsid w:val="00E47AEB"/>
    <w:rsid w:val="00E50BB9"/>
    <w:rsid w:val="00E50EF1"/>
    <w:rsid w:val="00E51F45"/>
    <w:rsid w:val="00E520D5"/>
    <w:rsid w:val="00E529F9"/>
    <w:rsid w:val="00E532EA"/>
    <w:rsid w:val="00E53768"/>
    <w:rsid w:val="00E53CB0"/>
    <w:rsid w:val="00E54386"/>
    <w:rsid w:val="00E55175"/>
    <w:rsid w:val="00E551EA"/>
    <w:rsid w:val="00E560EF"/>
    <w:rsid w:val="00E56400"/>
    <w:rsid w:val="00E57250"/>
    <w:rsid w:val="00E57254"/>
    <w:rsid w:val="00E5751A"/>
    <w:rsid w:val="00E5797E"/>
    <w:rsid w:val="00E57B84"/>
    <w:rsid w:val="00E60DF0"/>
    <w:rsid w:val="00E610F8"/>
    <w:rsid w:val="00E6152F"/>
    <w:rsid w:val="00E6192B"/>
    <w:rsid w:val="00E62CB6"/>
    <w:rsid w:val="00E63D09"/>
    <w:rsid w:val="00E642A3"/>
    <w:rsid w:val="00E6453C"/>
    <w:rsid w:val="00E6477D"/>
    <w:rsid w:val="00E654E7"/>
    <w:rsid w:val="00E65634"/>
    <w:rsid w:val="00E65708"/>
    <w:rsid w:val="00E65A7A"/>
    <w:rsid w:val="00E6609F"/>
    <w:rsid w:val="00E66486"/>
    <w:rsid w:val="00E664D5"/>
    <w:rsid w:val="00E66D04"/>
    <w:rsid w:val="00E66D61"/>
    <w:rsid w:val="00E67753"/>
    <w:rsid w:val="00E70EFB"/>
    <w:rsid w:val="00E713CC"/>
    <w:rsid w:val="00E714BA"/>
    <w:rsid w:val="00E7186F"/>
    <w:rsid w:val="00E72621"/>
    <w:rsid w:val="00E73479"/>
    <w:rsid w:val="00E73D57"/>
    <w:rsid w:val="00E744D2"/>
    <w:rsid w:val="00E74D38"/>
    <w:rsid w:val="00E74EEE"/>
    <w:rsid w:val="00E759D3"/>
    <w:rsid w:val="00E76982"/>
    <w:rsid w:val="00E76A84"/>
    <w:rsid w:val="00E7720C"/>
    <w:rsid w:val="00E774FE"/>
    <w:rsid w:val="00E80917"/>
    <w:rsid w:val="00E8148F"/>
    <w:rsid w:val="00E814E9"/>
    <w:rsid w:val="00E8224F"/>
    <w:rsid w:val="00E82952"/>
    <w:rsid w:val="00E82D9D"/>
    <w:rsid w:val="00E83315"/>
    <w:rsid w:val="00E83621"/>
    <w:rsid w:val="00E83A41"/>
    <w:rsid w:val="00E84B07"/>
    <w:rsid w:val="00E84ECE"/>
    <w:rsid w:val="00E85483"/>
    <w:rsid w:val="00E856A7"/>
    <w:rsid w:val="00E85724"/>
    <w:rsid w:val="00E85868"/>
    <w:rsid w:val="00E8660E"/>
    <w:rsid w:val="00E86710"/>
    <w:rsid w:val="00E87B1E"/>
    <w:rsid w:val="00E87F1B"/>
    <w:rsid w:val="00E90AA0"/>
    <w:rsid w:val="00E923F3"/>
    <w:rsid w:val="00E9244B"/>
    <w:rsid w:val="00E92632"/>
    <w:rsid w:val="00E9350E"/>
    <w:rsid w:val="00E9397F"/>
    <w:rsid w:val="00E958BE"/>
    <w:rsid w:val="00E95ED5"/>
    <w:rsid w:val="00E961E6"/>
    <w:rsid w:val="00E96D19"/>
    <w:rsid w:val="00E97E8C"/>
    <w:rsid w:val="00EA13E1"/>
    <w:rsid w:val="00EA2780"/>
    <w:rsid w:val="00EA3273"/>
    <w:rsid w:val="00EA39A6"/>
    <w:rsid w:val="00EA40A2"/>
    <w:rsid w:val="00EA40BD"/>
    <w:rsid w:val="00EA481A"/>
    <w:rsid w:val="00EA660A"/>
    <w:rsid w:val="00EA6B06"/>
    <w:rsid w:val="00EA6D06"/>
    <w:rsid w:val="00EA740B"/>
    <w:rsid w:val="00EA7597"/>
    <w:rsid w:val="00EA7D43"/>
    <w:rsid w:val="00EB07E1"/>
    <w:rsid w:val="00EB0D34"/>
    <w:rsid w:val="00EB0E5E"/>
    <w:rsid w:val="00EB1685"/>
    <w:rsid w:val="00EB2298"/>
    <w:rsid w:val="00EB2D63"/>
    <w:rsid w:val="00EB40A3"/>
    <w:rsid w:val="00EB435D"/>
    <w:rsid w:val="00EB4575"/>
    <w:rsid w:val="00EB5C51"/>
    <w:rsid w:val="00EB6277"/>
    <w:rsid w:val="00EB6656"/>
    <w:rsid w:val="00EB6DB5"/>
    <w:rsid w:val="00EB74E5"/>
    <w:rsid w:val="00EB75AD"/>
    <w:rsid w:val="00EB7646"/>
    <w:rsid w:val="00EC08F7"/>
    <w:rsid w:val="00EC1E6B"/>
    <w:rsid w:val="00EC25EA"/>
    <w:rsid w:val="00EC28A8"/>
    <w:rsid w:val="00EC2B7C"/>
    <w:rsid w:val="00EC2D4E"/>
    <w:rsid w:val="00EC366D"/>
    <w:rsid w:val="00EC39DE"/>
    <w:rsid w:val="00EC4E76"/>
    <w:rsid w:val="00EC5A6F"/>
    <w:rsid w:val="00EC6AC8"/>
    <w:rsid w:val="00EC78D0"/>
    <w:rsid w:val="00ED042A"/>
    <w:rsid w:val="00ED0CCB"/>
    <w:rsid w:val="00ED1AB7"/>
    <w:rsid w:val="00ED1CD4"/>
    <w:rsid w:val="00ED24F6"/>
    <w:rsid w:val="00ED394A"/>
    <w:rsid w:val="00ED4414"/>
    <w:rsid w:val="00ED4FB5"/>
    <w:rsid w:val="00ED5442"/>
    <w:rsid w:val="00ED5D39"/>
    <w:rsid w:val="00ED6706"/>
    <w:rsid w:val="00ED76C1"/>
    <w:rsid w:val="00ED7B9E"/>
    <w:rsid w:val="00EE01A4"/>
    <w:rsid w:val="00EE049B"/>
    <w:rsid w:val="00EE05DD"/>
    <w:rsid w:val="00EE1532"/>
    <w:rsid w:val="00EE16E2"/>
    <w:rsid w:val="00EE1872"/>
    <w:rsid w:val="00EE1AAF"/>
    <w:rsid w:val="00EE3E4F"/>
    <w:rsid w:val="00EE46A9"/>
    <w:rsid w:val="00EE4954"/>
    <w:rsid w:val="00EE659F"/>
    <w:rsid w:val="00EE77A7"/>
    <w:rsid w:val="00EF02FE"/>
    <w:rsid w:val="00EF0338"/>
    <w:rsid w:val="00EF0898"/>
    <w:rsid w:val="00EF1B3C"/>
    <w:rsid w:val="00EF2663"/>
    <w:rsid w:val="00EF2FEA"/>
    <w:rsid w:val="00EF3BF6"/>
    <w:rsid w:val="00EF3CB0"/>
    <w:rsid w:val="00EF3FBB"/>
    <w:rsid w:val="00EF5195"/>
    <w:rsid w:val="00EF533C"/>
    <w:rsid w:val="00EF7C9C"/>
    <w:rsid w:val="00F00779"/>
    <w:rsid w:val="00F011C3"/>
    <w:rsid w:val="00F01410"/>
    <w:rsid w:val="00F014CB"/>
    <w:rsid w:val="00F01992"/>
    <w:rsid w:val="00F01DC0"/>
    <w:rsid w:val="00F01EDD"/>
    <w:rsid w:val="00F02C35"/>
    <w:rsid w:val="00F042A1"/>
    <w:rsid w:val="00F0449E"/>
    <w:rsid w:val="00F048AC"/>
    <w:rsid w:val="00F05BCA"/>
    <w:rsid w:val="00F05F27"/>
    <w:rsid w:val="00F063E3"/>
    <w:rsid w:val="00F06EEF"/>
    <w:rsid w:val="00F077D9"/>
    <w:rsid w:val="00F07952"/>
    <w:rsid w:val="00F109C1"/>
    <w:rsid w:val="00F1188A"/>
    <w:rsid w:val="00F12385"/>
    <w:rsid w:val="00F1255A"/>
    <w:rsid w:val="00F1259E"/>
    <w:rsid w:val="00F12706"/>
    <w:rsid w:val="00F134D0"/>
    <w:rsid w:val="00F145EE"/>
    <w:rsid w:val="00F14BF7"/>
    <w:rsid w:val="00F15594"/>
    <w:rsid w:val="00F158E3"/>
    <w:rsid w:val="00F176A3"/>
    <w:rsid w:val="00F2126E"/>
    <w:rsid w:val="00F213D7"/>
    <w:rsid w:val="00F21C61"/>
    <w:rsid w:val="00F2267D"/>
    <w:rsid w:val="00F22B27"/>
    <w:rsid w:val="00F22C93"/>
    <w:rsid w:val="00F234D1"/>
    <w:rsid w:val="00F246F9"/>
    <w:rsid w:val="00F24862"/>
    <w:rsid w:val="00F2532E"/>
    <w:rsid w:val="00F25540"/>
    <w:rsid w:val="00F25ADA"/>
    <w:rsid w:val="00F25F1D"/>
    <w:rsid w:val="00F2601A"/>
    <w:rsid w:val="00F26ACF"/>
    <w:rsid w:val="00F273D0"/>
    <w:rsid w:val="00F277FD"/>
    <w:rsid w:val="00F30794"/>
    <w:rsid w:val="00F30D93"/>
    <w:rsid w:val="00F30FB0"/>
    <w:rsid w:val="00F31588"/>
    <w:rsid w:val="00F316CE"/>
    <w:rsid w:val="00F316F1"/>
    <w:rsid w:val="00F3255B"/>
    <w:rsid w:val="00F33144"/>
    <w:rsid w:val="00F333EB"/>
    <w:rsid w:val="00F35DA2"/>
    <w:rsid w:val="00F35FB6"/>
    <w:rsid w:val="00F362AB"/>
    <w:rsid w:val="00F363C4"/>
    <w:rsid w:val="00F36B27"/>
    <w:rsid w:val="00F377C5"/>
    <w:rsid w:val="00F400F2"/>
    <w:rsid w:val="00F40ABE"/>
    <w:rsid w:val="00F41548"/>
    <w:rsid w:val="00F46D01"/>
    <w:rsid w:val="00F47B97"/>
    <w:rsid w:val="00F50F64"/>
    <w:rsid w:val="00F5127B"/>
    <w:rsid w:val="00F52934"/>
    <w:rsid w:val="00F52F91"/>
    <w:rsid w:val="00F53619"/>
    <w:rsid w:val="00F53688"/>
    <w:rsid w:val="00F53850"/>
    <w:rsid w:val="00F54721"/>
    <w:rsid w:val="00F559BC"/>
    <w:rsid w:val="00F55B14"/>
    <w:rsid w:val="00F565F2"/>
    <w:rsid w:val="00F569BB"/>
    <w:rsid w:val="00F57DE5"/>
    <w:rsid w:val="00F57E14"/>
    <w:rsid w:val="00F616D4"/>
    <w:rsid w:val="00F61858"/>
    <w:rsid w:val="00F61983"/>
    <w:rsid w:val="00F61B72"/>
    <w:rsid w:val="00F6206A"/>
    <w:rsid w:val="00F62486"/>
    <w:rsid w:val="00F62550"/>
    <w:rsid w:val="00F63E50"/>
    <w:rsid w:val="00F658A3"/>
    <w:rsid w:val="00F65F26"/>
    <w:rsid w:val="00F66196"/>
    <w:rsid w:val="00F664AE"/>
    <w:rsid w:val="00F66C24"/>
    <w:rsid w:val="00F66DE3"/>
    <w:rsid w:val="00F67751"/>
    <w:rsid w:val="00F679C0"/>
    <w:rsid w:val="00F730D5"/>
    <w:rsid w:val="00F73857"/>
    <w:rsid w:val="00F740BF"/>
    <w:rsid w:val="00F745EC"/>
    <w:rsid w:val="00F74F39"/>
    <w:rsid w:val="00F751BF"/>
    <w:rsid w:val="00F755B9"/>
    <w:rsid w:val="00F76E60"/>
    <w:rsid w:val="00F8074B"/>
    <w:rsid w:val="00F81815"/>
    <w:rsid w:val="00F83F1B"/>
    <w:rsid w:val="00F8406D"/>
    <w:rsid w:val="00F84C60"/>
    <w:rsid w:val="00F84E13"/>
    <w:rsid w:val="00F85658"/>
    <w:rsid w:val="00F87185"/>
    <w:rsid w:val="00F87287"/>
    <w:rsid w:val="00F90BF2"/>
    <w:rsid w:val="00F90DC6"/>
    <w:rsid w:val="00F9113C"/>
    <w:rsid w:val="00F91644"/>
    <w:rsid w:val="00F91FC4"/>
    <w:rsid w:val="00F93253"/>
    <w:rsid w:val="00F943F0"/>
    <w:rsid w:val="00F94E6A"/>
    <w:rsid w:val="00F95105"/>
    <w:rsid w:val="00F9541C"/>
    <w:rsid w:val="00F96EA3"/>
    <w:rsid w:val="00FA0ABA"/>
    <w:rsid w:val="00FA1E66"/>
    <w:rsid w:val="00FA406B"/>
    <w:rsid w:val="00FA4C6D"/>
    <w:rsid w:val="00FA4C73"/>
    <w:rsid w:val="00FA5A02"/>
    <w:rsid w:val="00FA5BDA"/>
    <w:rsid w:val="00FA6B74"/>
    <w:rsid w:val="00FA6F49"/>
    <w:rsid w:val="00FA7519"/>
    <w:rsid w:val="00FA77F2"/>
    <w:rsid w:val="00FB1197"/>
    <w:rsid w:val="00FB11ED"/>
    <w:rsid w:val="00FB18EC"/>
    <w:rsid w:val="00FB265A"/>
    <w:rsid w:val="00FB3B07"/>
    <w:rsid w:val="00FB4F2B"/>
    <w:rsid w:val="00FB56EE"/>
    <w:rsid w:val="00FB6864"/>
    <w:rsid w:val="00FB6ABA"/>
    <w:rsid w:val="00FB7778"/>
    <w:rsid w:val="00FC07D5"/>
    <w:rsid w:val="00FC0F71"/>
    <w:rsid w:val="00FC1380"/>
    <w:rsid w:val="00FC1965"/>
    <w:rsid w:val="00FC1F6A"/>
    <w:rsid w:val="00FC2A89"/>
    <w:rsid w:val="00FC302F"/>
    <w:rsid w:val="00FC312B"/>
    <w:rsid w:val="00FC41D9"/>
    <w:rsid w:val="00FC5480"/>
    <w:rsid w:val="00FC5A81"/>
    <w:rsid w:val="00FC656D"/>
    <w:rsid w:val="00FC6761"/>
    <w:rsid w:val="00FC6D99"/>
    <w:rsid w:val="00FC70A8"/>
    <w:rsid w:val="00FC7372"/>
    <w:rsid w:val="00FC77D6"/>
    <w:rsid w:val="00FC7CC8"/>
    <w:rsid w:val="00FD01AF"/>
    <w:rsid w:val="00FD031F"/>
    <w:rsid w:val="00FD0635"/>
    <w:rsid w:val="00FD0F8F"/>
    <w:rsid w:val="00FD1EF3"/>
    <w:rsid w:val="00FD315D"/>
    <w:rsid w:val="00FD3B01"/>
    <w:rsid w:val="00FD5120"/>
    <w:rsid w:val="00FD522B"/>
    <w:rsid w:val="00FD60E0"/>
    <w:rsid w:val="00FD7038"/>
    <w:rsid w:val="00FD79D0"/>
    <w:rsid w:val="00FD7DC0"/>
    <w:rsid w:val="00FE1040"/>
    <w:rsid w:val="00FE1A99"/>
    <w:rsid w:val="00FE1BBD"/>
    <w:rsid w:val="00FE2EDA"/>
    <w:rsid w:val="00FE34E9"/>
    <w:rsid w:val="00FE3741"/>
    <w:rsid w:val="00FE4E73"/>
    <w:rsid w:val="00FE5083"/>
    <w:rsid w:val="00FE60A7"/>
    <w:rsid w:val="00FE6465"/>
    <w:rsid w:val="00FE678A"/>
    <w:rsid w:val="00FE74A7"/>
    <w:rsid w:val="00FE7B60"/>
    <w:rsid w:val="00FF0E31"/>
    <w:rsid w:val="00FF13F0"/>
    <w:rsid w:val="00FF1C38"/>
    <w:rsid w:val="00FF45FF"/>
    <w:rsid w:val="00FF4976"/>
    <w:rsid w:val="00FF5CBA"/>
    <w:rsid w:val="00FF6101"/>
    <w:rsid w:val="00FF62C1"/>
    <w:rsid w:val="00FF6EF4"/>
    <w:rsid w:val="00FF76A1"/>
    <w:rsid w:val="00FF7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C15"/>
    <w:rPr>
      <w:sz w:val="24"/>
      <w:szCs w:val="24"/>
    </w:rPr>
  </w:style>
  <w:style w:type="paragraph" w:styleId="Heading2">
    <w:name w:val="heading 2"/>
    <w:basedOn w:val="Normal"/>
    <w:next w:val="Normal"/>
    <w:qFormat/>
    <w:rsid w:val="00DC4C15"/>
    <w:pPr>
      <w:keepNext/>
      <w:ind w:firstLine="720"/>
      <w:outlineLvl w:val="1"/>
    </w:pPr>
    <w:rPr>
      <w:szCs w:val="20"/>
      <w:u w:val="single"/>
    </w:rPr>
  </w:style>
  <w:style w:type="paragraph" w:styleId="Heading3">
    <w:name w:val="heading 3"/>
    <w:basedOn w:val="Normal"/>
    <w:next w:val="Normal"/>
    <w:qFormat/>
    <w:rsid w:val="00DC4C15"/>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qFormat/>
    <w:rsid w:val="00DC4C15"/>
    <w:pPr>
      <w:keepNext/>
      <w:numPr>
        <w:numId w:val="1"/>
      </w:numPr>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rsid w:val="00DC4C15"/>
    <w:pPr>
      <w:spacing w:after="100"/>
      <w:ind w:left="720" w:hanging="720"/>
    </w:pPr>
    <w:rPr>
      <w:sz w:val="20"/>
      <w:szCs w:val="20"/>
    </w:rPr>
  </w:style>
  <w:style w:type="paragraph" w:styleId="Title">
    <w:name w:val="Title"/>
    <w:basedOn w:val="Normal"/>
    <w:qFormat/>
    <w:rsid w:val="00DC4C15"/>
    <w:pPr>
      <w:jc w:val="center"/>
    </w:pPr>
    <w:rPr>
      <w:rFonts w:ascii="Arial Black" w:hAnsi="Arial Black"/>
      <w:b/>
      <w:sz w:val="28"/>
      <w:szCs w:val="20"/>
    </w:rPr>
  </w:style>
  <w:style w:type="paragraph" w:styleId="BalloonText">
    <w:name w:val="Balloon Text"/>
    <w:basedOn w:val="Normal"/>
    <w:link w:val="BalloonTextChar"/>
    <w:rsid w:val="0073778C"/>
    <w:rPr>
      <w:rFonts w:ascii="Tahoma" w:hAnsi="Tahoma" w:cs="Tahoma"/>
      <w:sz w:val="16"/>
      <w:szCs w:val="16"/>
    </w:rPr>
  </w:style>
  <w:style w:type="character" w:customStyle="1" w:styleId="BalloonTextChar">
    <w:name w:val="Balloon Text Char"/>
    <w:basedOn w:val="DefaultParagraphFont"/>
    <w:link w:val="BalloonText"/>
    <w:rsid w:val="0073778C"/>
    <w:rPr>
      <w:rFonts w:ascii="Tahoma" w:hAnsi="Tahoma" w:cs="Tahoma"/>
      <w:sz w:val="16"/>
      <w:szCs w:val="16"/>
    </w:rPr>
  </w:style>
  <w:style w:type="character" w:styleId="CommentReference">
    <w:name w:val="annotation reference"/>
    <w:basedOn w:val="DefaultParagraphFont"/>
    <w:rsid w:val="002B7E35"/>
    <w:rPr>
      <w:sz w:val="16"/>
      <w:szCs w:val="16"/>
    </w:rPr>
  </w:style>
  <w:style w:type="paragraph" w:styleId="CommentText">
    <w:name w:val="annotation text"/>
    <w:basedOn w:val="Normal"/>
    <w:link w:val="CommentTextChar"/>
    <w:rsid w:val="002B7E35"/>
    <w:rPr>
      <w:sz w:val="20"/>
      <w:szCs w:val="20"/>
    </w:rPr>
  </w:style>
  <w:style w:type="character" w:customStyle="1" w:styleId="CommentTextChar">
    <w:name w:val="Comment Text Char"/>
    <w:basedOn w:val="DefaultParagraphFont"/>
    <w:link w:val="CommentText"/>
    <w:rsid w:val="002B7E35"/>
  </w:style>
  <w:style w:type="paragraph" w:styleId="CommentSubject">
    <w:name w:val="annotation subject"/>
    <w:basedOn w:val="CommentText"/>
    <w:next w:val="CommentText"/>
    <w:link w:val="CommentSubjectChar"/>
    <w:rsid w:val="002B7E35"/>
    <w:rPr>
      <w:b/>
      <w:bCs/>
    </w:rPr>
  </w:style>
  <w:style w:type="character" w:customStyle="1" w:styleId="CommentSubjectChar">
    <w:name w:val="Comment Subject Char"/>
    <w:basedOn w:val="CommentTextChar"/>
    <w:link w:val="CommentSubject"/>
    <w:rsid w:val="002B7E35"/>
    <w:rPr>
      <w:b/>
      <w:bCs/>
    </w:rPr>
  </w:style>
  <w:style w:type="paragraph" w:styleId="Header">
    <w:name w:val="header"/>
    <w:basedOn w:val="Normal"/>
    <w:link w:val="HeaderChar"/>
    <w:rsid w:val="00E814E9"/>
    <w:pPr>
      <w:tabs>
        <w:tab w:val="center" w:pos="4680"/>
        <w:tab w:val="right" w:pos="9360"/>
      </w:tabs>
    </w:pPr>
  </w:style>
  <w:style w:type="character" w:customStyle="1" w:styleId="HeaderChar">
    <w:name w:val="Header Char"/>
    <w:basedOn w:val="DefaultParagraphFont"/>
    <w:link w:val="Header"/>
    <w:rsid w:val="00E814E9"/>
    <w:rPr>
      <w:sz w:val="24"/>
      <w:szCs w:val="24"/>
    </w:rPr>
  </w:style>
  <w:style w:type="paragraph" w:styleId="Footer">
    <w:name w:val="footer"/>
    <w:basedOn w:val="Normal"/>
    <w:link w:val="FooterChar"/>
    <w:uiPriority w:val="99"/>
    <w:rsid w:val="00E814E9"/>
    <w:pPr>
      <w:tabs>
        <w:tab w:val="center" w:pos="4680"/>
        <w:tab w:val="right" w:pos="9360"/>
      </w:tabs>
    </w:pPr>
  </w:style>
  <w:style w:type="character" w:customStyle="1" w:styleId="FooterChar">
    <w:name w:val="Footer Char"/>
    <w:basedOn w:val="DefaultParagraphFont"/>
    <w:link w:val="Footer"/>
    <w:uiPriority w:val="99"/>
    <w:rsid w:val="00E814E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4878-7D5E-49F0-94D6-82C082B9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USDA Foreign Agricultural Service</vt:lpstr>
    </vt:vector>
  </TitlesOfParts>
  <Company>USDA</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Foreign Agricultural Service</dc:title>
  <dc:subject/>
  <dc:creator>FAS</dc:creator>
  <cp:keywords/>
  <dc:description/>
  <cp:lastModifiedBy>jcioffi</cp:lastModifiedBy>
  <cp:revision>2</cp:revision>
  <cp:lastPrinted>2011-01-27T15:33:00Z</cp:lastPrinted>
  <dcterms:created xsi:type="dcterms:W3CDTF">2011-01-27T19:15:00Z</dcterms:created>
  <dcterms:modified xsi:type="dcterms:W3CDTF">2011-01-27T19:15:00Z</dcterms:modified>
</cp:coreProperties>
</file>