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EA" w:rsidRDefault="00E57BEA">
      <w:pPr>
        <w:pStyle w:val="Title"/>
        <w:rPr>
          <w:b w:val="0"/>
          <w:bCs/>
          <w:szCs w:val="28"/>
        </w:rPr>
      </w:pPr>
      <w:r>
        <w:rPr>
          <w:b w:val="0"/>
          <w:bCs/>
          <w:szCs w:val="28"/>
        </w:rPr>
        <w:t xml:space="preserve">FinCEN </w:t>
      </w:r>
      <w:r w:rsidR="00131F76">
        <w:rPr>
          <w:b w:val="0"/>
          <w:bCs/>
          <w:szCs w:val="28"/>
        </w:rPr>
        <w:t xml:space="preserve">Portal and </w:t>
      </w:r>
      <w:r w:rsidR="000C2659">
        <w:rPr>
          <w:b w:val="0"/>
          <w:bCs/>
          <w:szCs w:val="28"/>
        </w:rPr>
        <w:t xml:space="preserve">FinCEN </w:t>
      </w:r>
      <w:r w:rsidR="003C1399">
        <w:rPr>
          <w:b w:val="0"/>
          <w:bCs/>
          <w:szCs w:val="28"/>
        </w:rPr>
        <w:t>Query</w:t>
      </w:r>
    </w:p>
    <w:p w:rsidR="00E57BEA" w:rsidRDefault="00E57BEA">
      <w:pPr>
        <w:pStyle w:val="Heading2"/>
        <w:keepNext w:val="0"/>
        <w:keepLines w:val="0"/>
        <w:rPr>
          <w:bCs/>
          <w:sz w:val="28"/>
          <w:szCs w:val="28"/>
        </w:rPr>
      </w:pPr>
      <w:r>
        <w:rPr>
          <w:sz w:val="28"/>
          <w:szCs w:val="28"/>
        </w:rPr>
        <w:t>Performance Measure Survey FY 20</w:t>
      </w:r>
      <w:r w:rsidR="00476137">
        <w:rPr>
          <w:sz w:val="28"/>
          <w:szCs w:val="28"/>
        </w:rPr>
        <w:t>1</w:t>
      </w:r>
      <w:r w:rsidR="003C1399">
        <w:rPr>
          <w:sz w:val="28"/>
          <w:szCs w:val="28"/>
        </w:rPr>
        <w:t>3</w:t>
      </w:r>
    </w:p>
    <w:p w:rsidR="00E57BEA" w:rsidRDefault="00E57BEA">
      <w:pPr>
        <w:pStyle w:val="Heading3"/>
        <w:keepNext w:val="0"/>
        <w:rPr>
          <w:rFonts w:ascii="Arial" w:hAnsi="Arial"/>
        </w:rPr>
      </w:pPr>
      <w:r>
        <w:t xml:space="preserve">Introduction </w:t>
      </w:r>
      <w:bookmarkStart w:id="0" w:name="_Ref466688725"/>
      <w:bookmarkStart w:id="1" w:name="_Ref479472120"/>
    </w:p>
    <w:bookmarkEnd w:id="0"/>
    <w:bookmarkEnd w:id="1"/>
    <w:p w:rsidR="00E57BEA" w:rsidRDefault="00E57BEA">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is authorized to access Bank Secrecy Act data by logging onto FinCEN’s </w:t>
      </w:r>
      <w:r w:rsidR="00692469">
        <w:rPr>
          <w:rFonts w:ascii="Arial" w:hAnsi="Arial"/>
        </w:rPr>
        <w:t>P</w:t>
      </w:r>
      <w:r>
        <w:rPr>
          <w:rFonts w:ascii="Arial" w:hAnsi="Arial"/>
        </w:rPr>
        <w:t xml:space="preserve">ortal and then linking to the </w:t>
      </w:r>
      <w:r w:rsidR="00692469">
        <w:rPr>
          <w:rFonts w:ascii="Arial" w:hAnsi="Arial"/>
        </w:rPr>
        <w:t>FinCEN Query.</w:t>
      </w:r>
      <w:r>
        <w:rPr>
          <w:rFonts w:ascii="Arial" w:hAnsi="Arial"/>
        </w:rPr>
        <w:t xml:space="preserve"> We want to ask for feedback regarding your satisfaction with both the </w:t>
      </w:r>
      <w:r w:rsidR="00053FD0">
        <w:rPr>
          <w:rFonts w:ascii="Arial" w:hAnsi="Arial"/>
        </w:rPr>
        <w:t xml:space="preserve">FinCEN </w:t>
      </w:r>
      <w:r w:rsidR="00692469">
        <w:rPr>
          <w:rFonts w:ascii="Arial" w:hAnsi="Arial"/>
        </w:rPr>
        <w:t>Portal</w:t>
      </w:r>
      <w:r>
        <w:rPr>
          <w:rFonts w:ascii="Arial" w:hAnsi="Arial"/>
        </w:rPr>
        <w:t xml:space="preserve"> and </w:t>
      </w:r>
      <w:r w:rsidR="00692469">
        <w:rPr>
          <w:rFonts w:ascii="Arial" w:hAnsi="Arial"/>
        </w:rPr>
        <w:t>FinCEN Query</w:t>
      </w:r>
      <w:r w:rsidR="00053FD0">
        <w:rPr>
          <w:rFonts w:ascii="Arial" w:hAnsi="Arial"/>
        </w:rPr>
        <w:t xml:space="preserve"> application</w:t>
      </w:r>
      <w:r w:rsidR="00692469">
        <w:rPr>
          <w:rFonts w:ascii="Arial" w:hAnsi="Arial"/>
        </w:rPr>
        <w:t>.</w:t>
      </w:r>
    </w:p>
    <w:p w:rsidR="00E57BEA" w:rsidRDefault="00E57BEA">
      <w:pPr>
        <w:tabs>
          <w:tab w:val="left" w:pos="1080"/>
          <w:tab w:val="left" w:pos="1440"/>
          <w:tab w:val="left" w:pos="3600"/>
        </w:tabs>
        <w:rPr>
          <w:rFonts w:ascii="Arial" w:hAnsi="Arial"/>
        </w:rPr>
      </w:pPr>
    </w:p>
    <w:p w:rsidR="003541C7" w:rsidRDefault="00E57BEA" w:rsidP="003541C7">
      <w:pPr>
        <w:widowControl w:val="0"/>
        <w:autoSpaceDE w:val="0"/>
        <w:autoSpaceDN w:val="0"/>
        <w:adjustRightInd w:val="0"/>
        <w:rPr>
          <w:rFonts w:ascii="Arial" w:hAnsi="Arial" w:cs="Arial"/>
          <w:color w:val="000000"/>
        </w:rPr>
      </w:pPr>
      <w:r>
        <w:rPr>
          <w:rFonts w:ascii="Arial" w:hAnsi="Arial"/>
        </w:rPr>
        <w:t xml:space="preserve">The survey will take approximately 8 to 10 minutes to complete.  </w:t>
      </w:r>
      <w:r w:rsidR="003541C7">
        <w:rPr>
          <w:rFonts w:ascii="Arial" w:hAnsi="Arial" w:cs="Arial"/>
          <w:bCs/>
          <w:color w:val="000000"/>
        </w:rPr>
        <w:t>Your answers are voluntary, but your opinions are very important.  Your responses will remain anonymous and will only be reported in aggregate. I</w:t>
      </w:r>
      <w:r w:rsidR="003541C7">
        <w:rPr>
          <w:rFonts w:ascii="Arial" w:hAnsi="Arial" w:cs="Arial"/>
          <w:bCs/>
        </w:rPr>
        <w:t xml:space="preserve">f at any time you do not feel comfortable answering a question, </w:t>
      </w:r>
      <w:r w:rsidR="00083E68">
        <w:rPr>
          <w:rFonts w:ascii="Arial" w:hAnsi="Arial" w:cs="Arial"/>
          <w:bCs/>
        </w:rPr>
        <w:t xml:space="preserve">you may choose not to answer. </w:t>
      </w:r>
      <w:r w:rsidR="003541C7">
        <w:rPr>
          <w:rFonts w:ascii="Arial" w:hAnsi="Arial" w:cs="Arial"/>
          <w:color w:val="000000"/>
        </w:rPr>
        <w:t>This interview is authorized by Office of Management and Budget Control No.</w:t>
      </w:r>
      <w:r w:rsidR="003541C7">
        <w:rPr>
          <w:rFonts w:ascii="Arial" w:hAnsi="Arial" w:cs="Arial"/>
          <w:snapToGrid w:val="0"/>
          <w:color w:val="000000"/>
        </w:rPr>
        <w:t xml:space="preserve"> 1090-0007 which expires on March 31, 2015.</w:t>
      </w:r>
      <w:r w:rsidR="003541C7">
        <w:rPr>
          <w:rFonts w:ascii="Arial" w:hAnsi="Arial" w:cs="Arial"/>
          <w:color w:val="000000"/>
        </w:rPr>
        <w:t xml:space="preserve">  </w:t>
      </w:r>
    </w:p>
    <w:p w:rsidR="00E57BEA" w:rsidRDefault="00E57BEA">
      <w:pPr>
        <w:pStyle w:val="Heading3"/>
        <w:keepNext w:val="0"/>
        <w:pBdr>
          <w:top w:val="single" w:sz="12" w:space="0" w:color="auto"/>
        </w:pBdr>
      </w:pPr>
      <w:r>
        <w:t>Demographics/Usage</w:t>
      </w:r>
    </w:p>
    <w:p w:rsidR="00E57BEA" w:rsidRDefault="00E57BEA">
      <w:pPr>
        <w:pStyle w:val="Question"/>
        <w:ind w:left="1080" w:hanging="1080"/>
        <w:rPr>
          <w:rFonts w:ascii="Arial" w:hAnsi="Arial" w:cs="Arial"/>
        </w:rPr>
      </w:pPr>
      <w:r>
        <w:rPr>
          <w:rFonts w:ascii="Arial" w:hAnsi="Arial" w:cs="Arial"/>
        </w:rPr>
        <w:t>Q</w:t>
      </w:r>
      <w:r w:rsidR="00872F57">
        <w:rPr>
          <w:rFonts w:ascii="Arial" w:hAnsi="Arial" w:cs="Arial"/>
        </w:rPr>
        <w:t>1</w:t>
      </w:r>
      <w:r>
        <w:rPr>
          <w:rFonts w:ascii="Arial" w:hAnsi="Arial" w:cs="Arial"/>
        </w:rPr>
        <w:t xml:space="preserve">a. Please indicate your organization (Open-end) </w:t>
      </w:r>
    </w:p>
    <w:p w:rsidR="00E57BEA" w:rsidRDefault="00E57BEA">
      <w:pPr>
        <w:pStyle w:val="Question"/>
        <w:ind w:left="1080" w:hanging="1080"/>
        <w:rPr>
          <w:rFonts w:ascii="Arial" w:hAnsi="Arial" w:cs="Arial"/>
        </w:rPr>
      </w:pPr>
    </w:p>
    <w:p w:rsidR="00E57BEA" w:rsidRDefault="00872F57">
      <w:pPr>
        <w:pStyle w:val="Question"/>
        <w:ind w:left="1080" w:hanging="1080"/>
        <w:rPr>
          <w:rFonts w:ascii="Arial" w:hAnsi="Arial" w:cs="Arial"/>
        </w:rPr>
      </w:pPr>
      <w:r>
        <w:rPr>
          <w:rFonts w:ascii="Arial" w:hAnsi="Arial" w:cs="Arial"/>
        </w:rPr>
        <w:t>Q1b</w:t>
      </w:r>
      <w:r w:rsidR="00E57BEA">
        <w:rPr>
          <w:rFonts w:ascii="Arial" w:hAnsi="Arial" w:cs="Arial"/>
        </w:rPr>
        <w:t>. Which of the following best describes your organization? (Select one)</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Federal Law Enforcement Agency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Federal Regulator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State/local Law Enforcement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 xml:space="preserve">State/local regulator  </w:t>
      </w:r>
    </w:p>
    <w:p w:rsidR="00E57BEA" w:rsidRDefault="00E57BEA" w:rsidP="00F1265C">
      <w:pPr>
        <w:pStyle w:val="Q1"/>
        <w:numPr>
          <w:ilvl w:val="0"/>
          <w:numId w:val="2"/>
        </w:numPr>
        <w:tabs>
          <w:tab w:val="left" w:pos="1080"/>
        </w:tabs>
        <w:spacing w:after="0"/>
        <w:rPr>
          <w:rFonts w:ascii="Arial" w:hAnsi="Arial" w:cs="Arial"/>
        </w:rPr>
      </w:pPr>
      <w:r>
        <w:rPr>
          <w:rFonts w:ascii="Arial" w:hAnsi="Arial" w:cs="Arial"/>
        </w:rPr>
        <w:t>Other (specify)</w:t>
      </w:r>
    </w:p>
    <w:p w:rsidR="00CA2550" w:rsidRDefault="00CA2550">
      <w:pPr>
        <w:pStyle w:val="Question"/>
        <w:tabs>
          <w:tab w:val="left" w:pos="0"/>
          <w:tab w:val="left" w:pos="810"/>
          <w:tab w:val="left" w:pos="5040"/>
        </w:tabs>
        <w:spacing w:after="0"/>
        <w:ind w:right="-720"/>
        <w:rPr>
          <w:rFonts w:ascii="Arial" w:hAnsi="Arial" w:cs="Arial"/>
        </w:rPr>
      </w:pPr>
    </w:p>
    <w:p w:rsidR="00E57BEA" w:rsidRDefault="00AE4D56">
      <w:pPr>
        <w:pStyle w:val="Heading3"/>
        <w:keepNext w:val="0"/>
      </w:pPr>
      <w:r>
        <w:t xml:space="preserve">FinCEN </w:t>
      </w:r>
      <w:r w:rsidR="0035116C">
        <w:t xml:space="preserve">Portal </w:t>
      </w:r>
      <w:r w:rsidR="00E57BEA">
        <w:t xml:space="preserve">Usability  </w:t>
      </w:r>
    </w:p>
    <w:p w:rsidR="00776765" w:rsidRDefault="00776765" w:rsidP="00776765">
      <w:pPr>
        <w:pStyle w:val="Q1"/>
        <w:tabs>
          <w:tab w:val="left" w:pos="1080"/>
        </w:tabs>
        <w:spacing w:after="120"/>
        <w:ind w:left="0"/>
        <w:rPr>
          <w:rFonts w:ascii="Arial" w:hAnsi="Arial" w:cs="Arial"/>
        </w:rPr>
      </w:pPr>
      <w:r w:rsidRPr="00F77DA0">
        <w:rPr>
          <w:rFonts w:ascii="Arial" w:hAnsi="Arial" w:cs="Arial"/>
        </w:rPr>
        <w:tab/>
        <w:t>Q</w:t>
      </w:r>
      <w:r>
        <w:rPr>
          <w:rFonts w:ascii="Arial" w:hAnsi="Arial" w:cs="Arial"/>
        </w:rPr>
        <w:t>2</w:t>
      </w:r>
      <w:r w:rsidRPr="00F77DA0">
        <w:rPr>
          <w:rFonts w:ascii="Arial" w:hAnsi="Arial" w:cs="Arial"/>
        </w:rPr>
        <w:t>. How long have you been</w:t>
      </w:r>
      <w:r>
        <w:rPr>
          <w:rFonts w:ascii="Arial" w:hAnsi="Arial" w:cs="Arial"/>
        </w:rPr>
        <w:t xml:space="preserve"> using the FinCEN Portal?</w:t>
      </w:r>
      <w:r w:rsidR="001D31AC">
        <w:rPr>
          <w:rFonts w:ascii="Arial" w:hAnsi="Arial" w:cs="Arial"/>
        </w:rPr>
        <w:t xml:space="preserve"> (</w:t>
      </w:r>
      <w:r w:rsidR="007B58BF">
        <w:rPr>
          <w:rFonts w:ascii="Arial" w:hAnsi="Arial" w:cs="Arial"/>
        </w:rPr>
        <w:t>Select</w:t>
      </w:r>
      <w:r w:rsidR="001D31AC">
        <w:rPr>
          <w:rFonts w:ascii="Arial" w:hAnsi="Arial" w:cs="Arial"/>
        </w:rPr>
        <w:t xml:space="preserve"> one)</w:t>
      </w:r>
    </w:p>
    <w:p w:rsidR="003A545D" w:rsidRDefault="00776765">
      <w:pPr>
        <w:pStyle w:val="Q1"/>
        <w:numPr>
          <w:ilvl w:val="0"/>
          <w:numId w:val="17"/>
        </w:numPr>
        <w:tabs>
          <w:tab w:val="left" w:pos="1080"/>
        </w:tabs>
        <w:spacing w:after="0"/>
        <w:rPr>
          <w:rFonts w:ascii="Arial" w:hAnsi="Arial" w:cs="Arial"/>
        </w:rPr>
      </w:pPr>
      <w:r>
        <w:rPr>
          <w:rFonts w:ascii="Arial" w:hAnsi="Arial" w:cs="Arial"/>
        </w:rPr>
        <w:t>Less than one month</w:t>
      </w:r>
    </w:p>
    <w:p w:rsidR="003A545D" w:rsidRDefault="00776765">
      <w:pPr>
        <w:pStyle w:val="Q1"/>
        <w:numPr>
          <w:ilvl w:val="0"/>
          <w:numId w:val="17"/>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3A545D" w:rsidRDefault="00776765">
      <w:pPr>
        <w:pStyle w:val="Q1"/>
        <w:numPr>
          <w:ilvl w:val="0"/>
          <w:numId w:val="17"/>
        </w:numPr>
        <w:tabs>
          <w:tab w:val="left" w:pos="1080"/>
        </w:tabs>
        <w:spacing w:after="0"/>
        <w:rPr>
          <w:rFonts w:ascii="Arial" w:hAnsi="Arial" w:cs="Arial"/>
        </w:rPr>
      </w:pPr>
      <w:r>
        <w:rPr>
          <w:rFonts w:ascii="Arial" w:hAnsi="Arial" w:cs="Arial"/>
        </w:rPr>
        <w:t>Six months or longer</w:t>
      </w:r>
    </w:p>
    <w:p w:rsidR="00776765" w:rsidRDefault="00776765" w:rsidP="00776765">
      <w:pPr>
        <w:pStyle w:val="Q1"/>
        <w:tabs>
          <w:tab w:val="left" w:pos="1080"/>
        </w:tabs>
        <w:spacing w:after="120"/>
        <w:ind w:left="0"/>
        <w:rPr>
          <w:rFonts w:ascii="Arial" w:hAnsi="Arial" w:cs="Arial"/>
        </w:rPr>
      </w:pPr>
    </w:p>
    <w:p w:rsidR="00776765" w:rsidRDefault="00776765" w:rsidP="00776765">
      <w:pPr>
        <w:pStyle w:val="Q1"/>
        <w:tabs>
          <w:tab w:val="left" w:pos="1080"/>
        </w:tabs>
        <w:spacing w:after="120"/>
        <w:ind w:left="0"/>
        <w:rPr>
          <w:rFonts w:ascii="Arial" w:hAnsi="Arial" w:cs="Arial"/>
        </w:rPr>
      </w:pPr>
      <w:r>
        <w:rPr>
          <w:rFonts w:ascii="Arial" w:hAnsi="Arial" w:cs="Arial"/>
        </w:rPr>
        <w:tab/>
        <w:t xml:space="preserve">Q3. Which best describes how frequently you log into the FinCEN Portal </w:t>
      </w:r>
      <w:r w:rsidR="001D31AC">
        <w:rPr>
          <w:rFonts w:ascii="Arial" w:hAnsi="Arial" w:cs="Arial"/>
        </w:rPr>
        <w:t>(</w:t>
      </w:r>
      <w:r w:rsidR="007B58BF">
        <w:rPr>
          <w:rFonts w:ascii="Arial" w:hAnsi="Arial" w:cs="Arial"/>
        </w:rPr>
        <w:t xml:space="preserve">Select </w:t>
      </w:r>
      <w:r w:rsidR="001D31AC">
        <w:rPr>
          <w:rFonts w:ascii="Arial" w:hAnsi="Arial" w:cs="Arial"/>
        </w:rPr>
        <w:t>one)</w:t>
      </w:r>
    </w:p>
    <w:p w:rsidR="003A545D" w:rsidRDefault="00776765">
      <w:pPr>
        <w:pStyle w:val="Question"/>
        <w:numPr>
          <w:ilvl w:val="0"/>
          <w:numId w:val="18"/>
        </w:numPr>
        <w:tabs>
          <w:tab w:val="left" w:pos="0"/>
          <w:tab w:val="left" w:pos="810"/>
          <w:tab w:val="left" w:pos="5040"/>
        </w:tabs>
        <w:spacing w:after="0"/>
        <w:ind w:right="-720" w:hanging="720"/>
        <w:rPr>
          <w:rFonts w:ascii="Arial" w:hAnsi="Arial" w:cs="Arial"/>
        </w:rPr>
      </w:pPr>
      <w:r>
        <w:rPr>
          <w:rFonts w:ascii="Arial" w:hAnsi="Arial" w:cs="Arial"/>
        </w:rPr>
        <w:t>At least once a day</w:t>
      </w:r>
    </w:p>
    <w:p w:rsidR="003A545D" w:rsidRDefault="00776765">
      <w:pPr>
        <w:pStyle w:val="Question"/>
        <w:numPr>
          <w:ilvl w:val="0"/>
          <w:numId w:val="18"/>
        </w:numPr>
        <w:tabs>
          <w:tab w:val="left" w:pos="0"/>
          <w:tab w:val="left" w:pos="810"/>
          <w:tab w:val="left" w:pos="5040"/>
        </w:tabs>
        <w:spacing w:after="0"/>
        <w:ind w:right="-720" w:hanging="720"/>
        <w:rPr>
          <w:rFonts w:ascii="Arial" w:hAnsi="Arial" w:cs="Arial"/>
        </w:rPr>
      </w:pPr>
      <w:r>
        <w:rPr>
          <w:rFonts w:ascii="Arial" w:hAnsi="Arial" w:cs="Arial"/>
        </w:rPr>
        <w:t xml:space="preserve">A few times a week  </w:t>
      </w:r>
    </w:p>
    <w:p w:rsidR="003A545D" w:rsidRDefault="00776765">
      <w:pPr>
        <w:pStyle w:val="Question"/>
        <w:numPr>
          <w:ilvl w:val="0"/>
          <w:numId w:val="18"/>
        </w:numPr>
        <w:tabs>
          <w:tab w:val="left" w:pos="0"/>
          <w:tab w:val="left" w:pos="810"/>
          <w:tab w:val="left" w:pos="5040"/>
        </w:tabs>
        <w:spacing w:after="0"/>
        <w:ind w:right="-720" w:hanging="720"/>
        <w:rPr>
          <w:rFonts w:ascii="Arial" w:hAnsi="Arial" w:cs="Arial"/>
        </w:rPr>
      </w:pPr>
      <w:r>
        <w:rPr>
          <w:rFonts w:ascii="Arial" w:hAnsi="Arial" w:cs="Arial"/>
        </w:rPr>
        <w:t xml:space="preserve">Once a week  </w:t>
      </w:r>
    </w:p>
    <w:p w:rsidR="003A545D" w:rsidRDefault="00776765">
      <w:pPr>
        <w:pStyle w:val="Question"/>
        <w:numPr>
          <w:ilvl w:val="0"/>
          <w:numId w:val="18"/>
        </w:numPr>
        <w:tabs>
          <w:tab w:val="left" w:pos="0"/>
          <w:tab w:val="left" w:pos="810"/>
          <w:tab w:val="left" w:pos="5040"/>
        </w:tabs>
        <w:spacing w:after="0"/>
        <w:ind w:right="-720" w:hanging="720"/>
        <w:rPr>
          <w:rFonts w:ascii="Arial" w:hAnsi="Arial" w:cs="Arial"/>
        </w:rPr>
      </w:pPr>
      <w:r>
        <w:rPr>
          <w:rFonts w:ascii="Arial" w:hAnsi="Arial" w:cs="Arial"/>
        </w:rPr>
        <w:t xml:space="preserve">Once a month  </w:t>
      </w:r>
    </w:p>
    <w:p w:rsidR="003A545D" w:rsidRDefault="00776765">
      <w:pPr>
        <w:pStyle w:val="Question"/>
        <w:numPr>
          <w:ilvl w:val="0"/>
          <w:numId w:val="18"/>
        </w:numPr>
        <w:tabs>
          <w:tab w:val="left" w:pos="0"/>
          <w:tab w:val="left" w:pos="810"/>
          <w:tab w:val="left" w:pos="5040"/>
        </w:tabs>
        <w:spacing w:after="0"/>
        <w:ind w:right="-720" w:hanging="720"/>
        <w:rPr>
          <w:rFonts w:cs="Arial"/>
          <w:b/>
          <w:bCs/>
        </w:rPr>
      </w:pPr>
      <w:r>
        <w:rPr>
          <w:rFonts w:ascii="Arial" w:hAnsi="Arial" w:cs="Arial"/>
        </w:rPr>
        <w:t xml:space="preserve">Once every few months </w:t>
      </w:r>
    </w:p>
    <w:p w:rsidR="003A545D" w:rsidRDefault="00776765">
      <w:pPr>
        <w:pStyle w:val="Question"/>
        <w:numPr>
          <w:ilvl w:val="0"/>
          <w:numId w:val="18"/>
        </w:numPr>
        <w:tabs>
          <w:tab w:val="left" w:pos="0"/>
          <w:tab w:val="left" w:pos="810"/>
          <w:tab w:val="left" w:pos="5040"/>
        </w:tabs>
        <w:spacing w:after="0"/>
        <w:ind w:right="-720" w:hanging="720"/>
        <w:rPr>
          <w:rFonts w:cs="Arial"/>
          <w:b/>
          <w:bCs/>
        </w:rPr>
      </w:pPr>
      <w:r>
        <w:rPr>
          <w:rFonts w:ascii="Arial" w:hAnsi="Arial" w:cs="Arial"/>
        </w:rPr>
        <w:t xml:space="preserve">Every six months </w:t>
      </w:r>
    </w:p>
    <w:p w:rsidR="00776765" w:rsidRDefault="00776765" w:rsidP="00776765">
      <w:pPr>
        <w:pStyle w:val="Question"/>
        <w:tabs>
          <w:tab w:val="left" w:pos="0"/>
          <w:tab w:val="left" w:pos="810"/>
          <w:tab w:val="left" w:pos="5040"/>
        </w:tabs>
        <w:spacing w:after="0"/>
        <w:ind w:right="-720"/>
        <w:rPr>
          <w:rFonts w:ascii="Arial" w:hAnsi="Arial" w:cs="Arial"/>
        </w:rPr>
      </w:pPr>
    </w:p>
    <w:p w:rsidR="00776765" w:rsidRDefault="00776765" w:rsidP="00776765">
      <w:pPr>
        <w:pStyle w:val="Question"/>
        <w:tabs>
          <w:tab w:val="left" w:pos="0"/>
          <w:tab w:val="left" w:pos="810"/>
          <w:tab w:val="left" w:pos="5040"/>
        </w:tabs>
        <w:spacing w:after="0"/>
        <w:ind w:right="-720"/>
        <w:rPr>
          <w:rFonts w:ascii="Arial" w:hAnsi="Arial" w:cs="Arial"/>
        </w:rPr>
      </w:pPr>
      <w:r>
        <w:rPr>
          <w:rFonts w:ascii="Arial" w:hAnsi="Arial" w:cs="Arial"/>
        </w:rPr>
        <w:t>Q4. What FinCEN Tools have you accessed on the FinCEN Portal? (</w:t>
      </w:r>
      <w:r w:rsidR="007B58BF">
        <w:rPr>
          <w:rFonts w:ascii="Arial" w:hAnsi="Arial" w:cs="Arial"/>
        </w:rPr>
        <w:t>Select</w:t>
      </w:r>
      <w:r>
        <w:rPr>
          <w:rFonts w:ascii="Arial" w:hAnsi="Arial" w:cs="Arial"/>
        </w:rPr>
        <w:t xml:space="preserve"> all that apply)</w:t>
      </w:r>
    </w:p>
    <w:p w:rsidR="00776765" w:rsidRDefault="00776765" w:rsidP="00776765">
      <w:pPr>
        <w:pStyle w:val="Question"/>
        <w:tabs>
          <w:tab w:val="left" w:pos="0"/>
          <w:tab w:val="left" w:pos="810"/>
          <w:tab w:val="left" w:pos="5040"/>
        </w:tabs>
        <w:spacing w:after="0"/>
        <w:ind w:right="-720"/>
        <w:rPr>
          <w:rFonts w:ascii="Arial" w:hAnsi="Arial" w:cs="Arial"/>
        </w:rPr>
      </w:pPr>
    </w:p>
    <w:p w:rsidR="003A545D" w:rsidRDefault="00AE4D56">
      <w:pPr>
        <w:pStyle w:val="Question"/>
        <w:numPr>
          <w:ilvl w:val="0"/>
          <w:numId w:val="19"/>
        </w:numPr>
        <w:tabs>
          <w:tab w:val="left" w:pos="0"/>
          <w:tab w:val="left" w:pos="810"/>
        </w:tabs>
        <w:spacing w:after="0"/>
        <w:ind w:right="-720"/>
        <w:rPr>
          <w:rFonts w:ascii="Arial" w:hAnsi="Arial" w:cs="Arial"/>
        </w:rPr>
      </w:pPr>
      <w:r>
        <w:rPr>
          <w:rFonts w:ascii="Arial" w:hAnsi="Arial" w:cs="Arial"/>
        </w:rPr>
        <w:t>FinCEN Query</w:t>
      </w:r>
      <w:r w:rsidR="00D5029D">
        <w:rPr>
          <w:rFonts w:ascii="Arial" w:hAnsi="Arial" w:cs="Arial"/>
        </w:rPr>
        <w:t xml:space="preserve"> </w:t>
      </w:r>
    </w:p>
    <w:p w:rsidR="003A545D" w:rsidRDefault="00776765">
      <w:pPr>
        <w:pStyle w:val="Question"/>
        <w:numPr>
          <w:ilvl w:val="0"/>
          <w:numId w:val="19"/>
        </w:numPr>
        <w:tabs>
          <w:tab w:val="left" w:pos="0"/>
          <w:tab w:val="left" w:pos="810"/>
        </w:tabs>
        <w:spacing w:after="0"/>
        <w:ind w:right="-720"/>
        <w:rPr>
          <w:rFonts w:ascii="Arial" w:hAnsi="Arial" w:cs="Arial"/>
        </w:rPr>
      </w:pPr>
      <w:r>
        <w:rPr>
          <w:rFonts w:ascii="Arial" w:hAnsi="Arial" w:cs="Arial"/>
        </w:rPr>
        <w:t>User Reports</w:t>
      </w:r>
      <w:r w:rsidR="00D5029D">
        <w:rPr>
          <w:rFonts w:ascii="Arial" w:hAnsi="Arial" w:cs="Arial"/>
        </w:rPr>
        <w:t xml:space="preserve"> </w:t>
      </w:r>
    </w:p>
    <w:p w:rsidR="003A545D" w:rsidRDefault="00AE4D56">
      <w:pPr>
        <w:pStyle w:val="Question"/>
        <w:numPr>
          <w:ilvl w:val="0"/>
          <w:numId w:val="19"/>
        </w:numPr>
        <w:tabs>
          <w:tab w:val="left" w:pos="0"/>
          <w:tab w:val="left" w:pos="810"/>
        </w:tabs>
        <w:spacing w:after="0"/>
        <w:ind w:right="-720"/>
        <w:rPr>
          <w:rFonts w:ascii="Arial" w:hAnsi="Arial" w:cs="Arial"/>
        </w:rPr>
      </w:pPr>
      <w:r>
        <w:rPr>
          <w:rFonts w:ascii="Arial" w:hAnsi="Arial" w:cs="Arial"/>
        </w:rPr>
        <w:t>Secure Mail</w:t>
      </w:r>
      <w:r w:rsidR="00D5029D">
        <w:rPr>
          <w:rFonts w:ascii="Arial" w:hAnsi="Arial" w:cs="Arial"/>
        </w:rPr>
        <w:t xml:space="preserve"> </w:t>
      </w:r>
    </w:p>
    <w:p w:rsidR="003A545D" w:rsidRDefault="00776765">
      <w:pPr>
        <w:pStyle w:val="Question"/>
        <w:numPr>
          <w:ilvl w:val="0"/>
          <w:numId w:val="19"/>
        </w:numPr>
        <w:tabs>
          <w:tab w:val="left" w:pos="0"/>
          <w:tab w:val="left" w:pos="810"/>
        </w:tabs>
        <w:spacing w:after="0"/>
        <w:ind w:right="-720"/>
        <w:rPr>
          <w:rFonts w:ascii="Arial" w:hAnsi="Arial" w:cs="Arial"/>
        </w:rPr>
      </w:pPr>
      <w:r>
        <w:rPr>
          <w:rFonts w:ascii="Arial" w:hAnsi="Arial" w:cs="Arial"/>
        </w:rPr>
        <w:t>Knowledge Library</w:t>
      </w:r>
      <w:r w:rsidR="00D5029D">
        <w:rPr>
          <w:rFonts w:ascii="Arial" w:hAnsi="Arial" w:cs="Arial"/>
        </w:rPr>
        <w:t xml:space="preserve"> </w:t>
      </w:r>
    </w:p>
    <w:p w:rsidR="003A545D" w:rsidRDefault="00AE4D56">
      <w:pPr>
        <w:pStyle w:val="Question"/>
        <w:numPr>
          <w:ilvl w:val="0"/>
          <w:numId w:val="19"/>
        </w:numPr>
        <w:tabs>
          <w:tab w:val="left" w:pos="0"/>
          <w:tab w:val="left" w:pos="810"/>
        </w:tabs>
        <w:spacing w:after="0"/>
        <w:ind w:right="-720"/>
        <w:rPr>
          <w:rFonts w:ascii="Arial" w:hAnsi="Arial" w:cs="Arial"/>
        </w:rPr>
      </w:pPr>
      <w:r>
        <w:rPr>
          <w:rFonts w:ascii="Arial" w:hAnsi="Arial" w:cs="Arial"/>
        </w:rPr>
        <w:t>Commercial Database</w:t>
      </w:r>
      <w:r w:rsidR="00D5029D">
        <w:rPr>
          <w:rFonts w:ascii="Arial" w:hAnsi="Arial" w:cs="Arial"/>
        </w:rPr>
        <w:t xml:space="preserve"> </w:t>
      </w:r>
    </w:p>
    <w:p w:rsidR="003A545D" w:rsidRDefault="00776765">
      <w:pPr>
        <w:pStyle w:val="Question"/>
        <w:numPr>
          <w:ilvl w:val="0"/>
          <w:numId w:val="19"/>
        </w:numPr>
        <w:tabs>
          <w:tab w:val="left" w:pos="0"/>
          <w:tab w:val="left" w:pos="810"/>
        </w:tabs>
        <w:spacing w:after="0"/>
        <w:ind w:right="-720"/>
        <w:rPr>
          <w:rFonts w:ascii="Arial" w:hAnsi="Arial" w:cs="Arial"/>
        </w:rPr>
      </w:pPr>
      <w:r>
        <w:rPr>
          <w:rFonts w:ascii="Arial" w:hAnsi="Arial" w:cs="Arial"/>
        </w:rPr>
        <w:t>Training/Help</w:t>
      </w:r>
      <w:r w:rsidR="00D5029D">
        <w:rPr>
          <w:rFonts w:ascii="Arial" w:hAnsi="Arial" w:cs="Arial"/>
        </w:rPr>
        <w:t xml:space="preserve"> </w:t>
      </w:r>
    </w:p>
    <w:p w:rsidR="003A545D" w:rsidRDefault="00776765">
      <w:pPr>
        <w:pStyle w:val="Question"/>
        <w:numPr>
          <w:ilvl w:val="0"/>
          <w:numId w:val="19"/>
        </w:numPr>
        <w:tabs>
          <w:tab w:val="left" w:pos="0"/>
          <w:tab w:val="left" w:pos="810"/>
        </w:tabs>
        <w:spacing w:after="0"/>
        <w:ind w:right="-720"/>
        <w:rPr>
          <w:rFonts w:ascii="Arial" w:hAnsi="Arial" w:cs="Arial"/>
        </w:rPr>
      </w:pPr>
      <w:r>
        <w:rPr>
          <w:rFonts w:ascii="Arial" w:hAnsi="Arial" w:cs="Arial"/>
        </w:rPr>
        <w:t>Manage My Account</w:t>
      </w:r>
      <w:r w:rsidR="00D5029D">
        <w:rPr>
          <w:rFonts w:ascii="Arial" w:hAnsi="Arial" w:cs="Arial"/>
        </w:rPr>
        <w:t xml:space="preserve"> </w:t>
      </w:r>
    </w:p>
    <w:p w:rsidR="00776765" w:rsidRDefault="00776765" w:rsidP="00776765">
      <w:pPr>
        <w:pStyle w:val="Question"/>
        <w:tabs>
          <w:tab w:val="left" w:pos="0"/>
          <w:tab w:val="left" w:pos="810"/>
          <w:tab w:val="left" w:pos="5040"/>
        </w:tabs>
        <w:spacing w:after="0"/>
        <w:ind w:right="-720"/>
        <w:rPr>
          <w:rFonts w:ascii="Arial" w:hAnsi="Arial" w:cs="Arial"/>
        </w:rPr>
      </w:pPr>
    </w:p>
    <w:p w:rsidR="00D5029D" w:rsidRDefault="00D5029D" w:rsidP="00776765">
      <w:pPr>
        <w:pStyle w:val="Question"/>
        <w:tabs>
          <w:tab w:val="left" w:pos="0"/>
          <w:tab w:val="left" w:pos="810"/>
          <w:tab w:val="left" w:pos="5040"/>
        </w:tabs>
        <w:spacing w:after="0"/>
        <w:ind w:right="-720"/>
        <w:rPr>
          <w:rFonts w:ascii="Arial" w:hAnsi="Arial" w:cs="Arial"/>
        </w:rPr>
      </w:pPr>
    </w:p>
    <w:p w:rsidR="00776765" w:rsidRDefault="004137EB">
      <w:pPr>
        <w:pStyle w:val="Inteviewer"/>
        <w:tabs>
          <w:tab w:val="left" w:pos="1440"/>
          <w:tab w:val="left" w:pos="2880"/>
          <w:tab w:val="left" w:pos="3600"/>
        </w:tabs>
        <w:spacing w:after="120"/>
        <w:rPr>
          <w:rFonts w:ascii="Arial" w:hAnsi="Arial"/>
          <w:b w:val="0"/>
          <w:bCs/>
        </w:rPr>
      </w:pPr>
      <w:r>
        <w:rPr>
          <w:rFonts w:ascii="Arial" w:hAnsi="Arial"/>
          <w:b w:val="0"/>
          <w:bCs/>
        </w:rPr>
        <w:t>Q5</w:t>
      </w:r>
      <w:r w:rsidR="00776765">
        <w:rPr>
          <w:rFonts w:ascii="Arial" w:hAnsi="Arial"/>
          <w:b w:val="0"/>
          <w:bCs/>
        </w:rPr>
        <w:t>.  What suggestions do you have for improving any of these FinCEN Tools? (</w:t>
      </w:r>
      <w:r w:rsidR="00E630EF">
        <w:rPr>
          <w:rFonts w:ascii="Arial" w:hAnsi="Arial"/>
          <w:b w:val="0"/>
          <w:bCs/>
        </w:rPr>
        <w:t>Open</w:t>
      </w:r>
      <w:r w:rsidR="00776765">
        <w:rPr>
          <w:rFonts w:ascii="Arial" w:hAnsi="Arial"/>
          <w:b w:val="0"/>
          <w:bCs/>
        </w:rPr>
        <w:t xml:space="preserve"> ended)</w:t>
      </w:r>
    </w:p>
    <w:p w:rsidR="00776765" w:rsidRDefault="00776765">
      <w:pPr>
        <w:pStyle w:val="Inteviewer"/>
        <w:tabs>
          <w:tab w:val="left" w:pos="1440"/>
          <w:tab w:val="left" w:pos="2880"/>
          <w:tab w:val="left" w:pos="3600"/>
        </w:tabs>
        <w:spacing w:after="120"/>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Portal on the following. If a question does not apply, please select “N/A.”</w:t>
      </w:r>
    </w:p>
    <w:p w:rsidR="00E57BEA" w:rsidRDefault="004137EB">
      <w:pPr>
        <w:pStyle w:val="Inteviewer"/>
        <w:tabs>
          <w:tab w:val="left" w:pos="630"/>
          <w:tab w:val="left" w:pos="2880"/>
          <w:tab w:val="left" w:pos="3600"/>
        </w:tabs>
        <w:spacing w:after="120"/>
        <w:rPr>
          <w:rFonts w:ascii="Arial" w:hAnsi="Arial"/>
          <w:b w:val="0"/>
          <w:bCs/>
        </w:rPr>
      </w:pPr>
      <w:r>
        <w:rPr>
          <w:rFonts w:ascii="Arial" w:hAnsi="Arial"/>
          <w:b w:val="0"/>
          <w:bCs/>
        </w:rPr>
        <w:t>Q6</w:t>
      </w:r>
      <w:r w:rsidR="00E57BEA">
        <w:rPr>
          <w:rFonts w:ascii="Arial" w:hAnsi="Arial"/>
          <w:b w:val="0"/>
          <w:bCs/>
        </w:rPr>
        <w:t>.</w:t>
      </w:r>
      <w:r w:rsidR="00E57BEA">
        <w:rPr>
          <w:rFonts w:ascii="Arial" w:hAnsi="Arial"/>
          <w:b w:val="0"/>
          <w:bCs/>
        </w:rPr>
        <w:tab/>
        <w:t xml:space="preserve">  Ease of use</w:t>
      </w:r>
    </w:p>
    <w:p w:rsidR="00E57BEA" w:rsidRDefault="004137EB">
      <w:pPr>
        <w:pStyle w:val="Inteviewer"/>
        <w:tabs>
          <w:tab w:val="left" w:pos="720"/>
          <w:tab w:val="left" w:pos="2880"/>
          <w:tab w:val="left" w:pos="3600"/>
        </w:tabs>
        <w:spacing w:after="120"/>
        <w:rPr>
          <w:rFonts w:ascii="Arial" w:hAnsi="Arial"/>
          <w:b w:val="0"/>
          <w:bCs/>
        </w:rPr>
      </w:pPr>
      <w:r>
        <w:rPr>
          <w:rFonts w:ascii="Arial" w:hAnsi="Arial"/>
          <w:b w:val="0"/>
          <w:bCs/>
        </w:rPr>
        <w:t>Q7</w:t>
      </w:r>
      <w:r w:rsidR="00E57BEA">
        <w:rPr>
          <w:rFonts w:ascii="Arial" w:hAnsi="Arial"/>
          <w:b w:val="0"/>
          <w:bCs/>
        </w:rPr>
        <w:t>.</w:t>
      </w:r>
      <w:r w:rsidR="00E57BEA">
        <w:rPr>
          <w:rFonts w:ascii="Arial" w:hAnsi="Arial"/>
          <w:b w:val="0"/>
          <w:bCs/>
        </w:rPr>
        <w:tab/>
        <w:t>Ease of accessing information</w:t>
      </w:r>
    </w:p>
    <w:p w:rsidR="00872F57" w:rsidRDefault="004137EB">
      <w:pPr>
        <w:pStyle w:val="Inteviewer"/>
        <w:tabs>
          <w:tab w:val="left" w:pos="720"/>
          <w:tab w:val="left" w:pos="2880"/>
          <w:tab w:val="left" w:pos="3600"/>
        </w:tabs>
        <w:spacing w:after="120"/>
        <w:rPr>
          <w:rFonts w:ascii="Arial" w:hAnsi="Arial"/>
          <w:b w:val="0"/>
          <w:bCs/>
        </w:rPr>
      </w:pPr>
      <w:r>
        <w:rPr>
          <w:rFonts w:ascii="Arial" w:hAnsi="Arial"/>
          <w:b w:val="0"/>
          <w:bCs/>
        </w:rPr>
        <w:t>Q8</w:t>
      </w:r>
      <w:r w:rsidR="00E57BEA">
        <w:rPr>
          <w:rFonts w:ascii="Arial" w:hAnsi="Arial"/>
          <w:b w:val="0"/>
          <w:bCs/>
        </w:rPr>
        <w:t>.</w:t>
      </w:r>
      <w:r w:rsidR="00E57BEA">
        <w:rPr>
          <w:rFonts w:ascii="Arial" w:hAnsi="Arial"/>
          <w:b w:val="0"/>
          <w:bCs/>
        </w:rPr>
        <w:tab/>
      </w:r>
      <w:r w:rsidR="00E57BEA" w:rsidRPr="006955B6">
        <w:rPr>
          <w:rFonts w:ascii="Arial" w:hAnsi="Arial"/>
          <w:b w:val="0"/>
          <w:bCs/>
        </w:rPr>
        <w:t xml:space="preserve">Usefulness of </w:t>
      </w:r>
      <w:r w:rsidR="00632755">
        <w:rPr>
          <w:rFonts w:ascii="Arial" w:hAnsi="Arial"/>
          <w:b w:val="0"/>
          <w:bCs/>
        </w:rPr>
        <w:t>Critical Announcements</w:t>
      </w:r>
    </w:p>
    <w:p w:rsidR="00E57BEA" w:rsidRPr="006955B6" w:rsidRDefault="004137EB">
      <w:pPr>
        <w:pStyle w:val="Inteviewer"/>
        <w:tabs>
          <w:tab w:val="left" w:pos="720"/>
          <w:tab w:val="left" w:pos="2880"/>
          <w:tab w:val="left" w:pos="3600"/>
        </w:tabs>
        <w:spacing w:after="120"/>
        <w:rPr>
          <w:rFonts w:ascii="Arial" w:hAnsi="Arial"/>
          <w:b w:val="0"/>
          <w:bCs/>
        </w:rPr>
      </w:pPr>
      <w:r>
        <w:rPr>
          <w:rFonts w:ascii="Arial" w:hAnsi="Arial"/>
          <w:b w:val="0"/>
          <w:bCs/>
        </w:rPr>
        <w:t>Q9</w:t>
      </w:r>
      <w:r w:rsidR="00872F57">
        <w:rPr>
          <w:rFonts w:ascii="Arial" w:hAnsi="Arial"/>
          <w:b w:val="0"/>
          <w:bCs/>
        </w:rPr>
        <w:t>.</w:t>
      </w:r>
      <w:r w:rsidR="00872F57">
        <w:rPr>
          <w:rFonts w:ascii="Arial" w:hAnsi="Arial"/>
          <w:b w:val="0"/>
          <w:bCs/>
        </w:rPr>
        <w:tab/>
        <w:t xml:space="preserve">Usefulness of </w:t>
      </w:r>
      <w:r w:rsidR="00632755">
        <w:rPr>
          <w:rFonts w:ascii="Arial" w:hAnsi="Arial"/>
          <w:b w:val="0"/>
          <w:bCs/>
        </w:rPr>
        <w:t>“What’s Happening”</w:t>
      </w:r>
    </w:p>
    <w:p w:rsidR="00E57BEA" w:rsidRPr="006955B6" w:rsidRDefault="00A62A8F">
      <w:pPr>
        <w:pStyle w:val="Inteviewer"/>
        <w:tabs>
          <w:tab w:val="left" w:pos="720"/>
          <w:tab w:val="left" w:pos="2880"/>
          <w:tab w:val="left" w:pos="3600"/>
        </w:tabs>
        <w:spacing w:after="120"/>
        <w:ind w:left="720" w:hanging="720"/>
        <w:rPr>
          <w:rFonts w:ascii="Arial" w:hAnsi="Arial" w:cs="Arial"/>
        </w:rPr>
      </w:pPr>
      <w:r w:rsidRPr="00A62A8F">
        <w:rPr>
          <w:rFonts w:ascii="Arial" w:hAnsi="Arial"/>
          <w:b w:val="0"/>
          <w:bCs/>
        </w:rPr>
        <w:t>Q10.</w:t>
      </w:r>
      <w:r w:rsidRPr="00A62A8F">
        <w:rPr>
          <w:rFonts w:ascii="Arial" w:hAnsi="Arial"/>
          <w:b w:val="0"/>
          <w:bCs/>
        </w:rPr>
        <w:tab/>
        <w:t xml:space="preserve">Using a 10-point scale where “1” means “Very dissatisfied” and “10” means “Very satisfied,” how satisfied are you with </w:t>
      </w:r>
      <w:r w:rsidRPr="00A62A8F">
        <w:rPr>
          <w:rFonts w:ascii="Arial" w:hAnsi="Arial" w:cs="Arial"/>
          <w:b w:val="0"/>
          <w:bCs/>
        </w:rPr>
        <w:t>the FinCEN Portal</w:t>
      </w:r>
      <w:r>
        <w:rPr>
          <w:rFonts w:ascii="Arial" w:hAnsi="Arial" w:cs="Arial"/>
          <w:b w:val="0"/>
          <w:bCs/>
        </w:rPr>
        <w:t>?</w:t>
      </w:r>
    </w:p>
    <w:p w:rsidR="00E57BEA" w:rsidRPr="006955B6" w:rsidRDefault="004137EB">
      <w:pPr>
        <w:pStyle w:val="Inteviewer"/>
        <w:tabs>
          <w:tab w:val="left" w:pos="720"/>
          <w:tab w:val="left" w:pos="2880"/>
          <w:tab w:val="left" w:pos="3600"/>
        </w:tabs>
        <w:spacing w:after="120"/>
        <w:rPr>
          <w:rFonts w:ascii="Arial" w:hAnsi="Arial"/>
          <w:b w:val="0"/>
          <w:bCs/>
        </w:rPr>
      </w:pPr>
      <w:r w:rsidRPr="006955B6">
        <w:rPr>
          <w:rFonts w:ascii="Arial" w:hAnsi="Arial" w:cs="Arial"/>
          <w:b w:val="0"/>
          <w:bCs/>
        </w:rPr>
        <w:t>Q1</w:t>
      </w:r>
      <w:r>
        <w:rPr>
          <w:rFonts w:ascii="Arial" w:hAnsi="Arial" w:cs="Arial"/>
          <w:b w:val="0"/>
          <w:bCs/>
        </w:rPr>
        <w:t>1</w:t>
      </w:r>
      <w:r w:rsidR="00E57BEA" w:rsidRPr="006955B6">
        <w:rPr>
          <w:rFonts w:ascii="Arial" w:hAnsi="Arial" w:cs="Arial"/>
          <w:b w:val="0"/>
          <w:bCs/>
        </w:rPr>
        <w:t>.</w:t>
      </w:r>
      <w:r w:rsidR="00E57BEA" w:rsidRPr="006955B6">
        <w:rPr>
          <w:rFonts w:ascii="Arial" w:hAnsi="Arial" w:cs="Arial"/>
          <w:b w:val="0"/>
          <w:bCs/>
        </w:rPr>
        <w:tab/>
        <w:t xml:space="preserve">What suggestions do you have for improving </w:t>
      </w:r>
      <w:r w:rsidR="00E57BEA" w:rsidRPr="006955B6">
        <w:rPr>
          <w:rFonts w:ascii="Arial" w:hAnsi="Arial"/>
          <w:b w:val="0"/>
          <w:bCs/>
        </w:rPr>
        <w:t xml:space="preserve">FinCEN’s </w:t>
      </w:r>
      <w:r w:rsidR="00692469">
        <w:rPr>
          <w:rFonts w:ascii="Arial" w:hAnsi="Arial"/>
          <w:b w:val="0"/>
          <w:bCs/>
        </w:rPr>
        <w:t>P</w:t>
      </w:r>
      <w:r w:rsidR="00E57BEA" w:rsidRPr="006955B6">
        <w:rPr>
          <w:rFonts w:ascii="Arial" w:hAnsi="Arial"/>
          <w:b w:val="0"/>
          <w:bCs/>
        </w:rPr>
        <w:t>ortal? (Open-ended)</w:t>
      </w:r>
    </w:p>
    <w:p w:rsidR="00E57BEA" w:rsidRDefault="003278DA">
      <w:pPr>
        <w:pStyle w:val="Heading3"/>
        <w:keepNext w:val="0"/>
      </w:pPr>
      <w:r>
        <w:t>FinCEN Query</w:t>
      </w:r>
      <w:r w:rsidRPr="006955B6">
        <w:t xml:space="preserve"> </w:t>
      </w:r>
      <w:r w:rsidR="00E57BEA" w:rsidRPr="006955B6">
        <w:t>Usability</w:t>
      </w:r>
      <w:r w:rsidR="00E57BEA">
        <w:t xml:space="preserve">  </w:t>
      </w:r>
    </w:p>
    <w:p w:rsidR="003F54AF" w:rsidRDefault="004137EB" w:rsidP="003F54AF">
      <w:pPr>
        <w:pStyle w:val="Q1"/>
        <w:tabs>
          <w:tab w:val="left" w:pos="1080"/>
        </w:tabs>
        <w:spacing w:after="120"/>
        <w:ind w:left="0" w:firstLine="0"/>
        <w:rPr>
          <w:rFonts w:ascii="Arial" w:hAnsi="Arial" w:cs="Arial"/>
        </w:rPr>
      </w:pPr>
      <w:r w:rsidRPr="00F77DA0">
        <w:rPr>
          <w:rFonts w:ascii="Arial" w:hAnsi="Arial" w:cs="Arial"/>
        </w:rPr>
        <w:t>Q</w:t>
      </w:r>
      <w:r>
        <w:rPr>
          <w:rFonts w:ascii="Arial" w:hAnsi="Arial" w:cs="Arial"/>
        </w:rPr>
        <w:t>12</w:t>
      </w:r>
      <w:r w:rsidR="003F54AF" w:rsidRPr="00F77DA0">
        <w:rPr>
          <w:rFonts w:ascii="Arial" w:hAnsi="Arial" w:cs="Arial"/>
        </w:rPr>
        <w:t>. How long have you been</w:t>
      </w:r>
      <w:r w:rsidR="003F54AF">
        <w:rPr>
          <w:rFonts w:ascii="Arial" w:hAnsi="Arial" w:cs="Arial"/>
        </w:rPr>
        <w:t xml:space="preserve"> using the FinCEN Query? (</w:t>
      </w:r>
      <w:r w:rsidR="00225FA7">
        <w:rPr>
          <w:rFonts w:ascii="Arial" w:hAnsi="Arial" w:cs="Arial"/>
        </w:rPr>
        <w:t>Select</w:t>
      </w:r>
      <w:r w:rsidR="003F54AF">
        <w:rPr>
          <w:rFonts w:ascii="Arial" w:hAnsi="Arial" w:cs="Arial"/>
        </w:rPr>
        <w:t xml:space="preserve"> one)</w:t>
      </w:r>
    </w:p>
    <w:p w:rsidR="003A545D" w:rsidRDefault="003F54AF">
      <w:pPr>
        <w:pStyle w:val="Q1"/>
        <w:numPr>
          <w:ilvl w:val="0"/>
          <w:numId w:val="20"/>
        </w:numPr>
        <w:tabs>
          <w:tab w:val="left" w:pos="1080"/>
        </w:tabs>
        <w:spacing w:after="0"/>
        <w:rPr>
          <w:rFonts w:ascii="Arial" w:hAnsi="Arial" w:cs="Arial"/>
        </w:rPr>
      </w:pPr>
      <w:r>
        <w:rPr>
          <w:rFonts w:ascii="Arial" w:hAnsi="Arial" w:cs="Arial"/>
        </w:rPr>
        <w:t>Less than one month</w:t>
      </w:r>
    </w:p>
    <w:p w:rsidR="003A545D" w:rsidRDefault="003F54AF">
      <w:pPr>
        <w:pStyle w:val="Q1"/>
        <w:numPr>
          <w:ilvl w:val="0"/>
          <w:numId w:val="20"/>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3A545D" w:rsidRDefault="003F54AF">
      <w:pPr>
        <w:pStyle w:val="Q1"/>
        <w:numPr>
          <w:ilvl w:val="0"/>
          <w:numId w:val="20"/>
        </w:numPr>
        <w:tabs>
          <w:tab w:val="left" w:pos="1080"/>
        </w:tabs>
        <w:spacing w:after="0"/>
        <w:rPr>
          <w:rFonts w:ascii="Arial" w:hAnsi="Arial" w:cs="Arial"/>
        </w:rPr>
      </w:pPr>
      <w:r>
        <w:rPr>
          <w:rFonts w:ascii="Arial" w:hAnsi="Arial" w:cs="Arial"/>
        </w:rPr>
        <w:t>Six months or longer</w:t>
      </w:r>
    </w:p>
    <w:p w:rsidR="003A545D" w:rsidRDefault="00BF6078">
      <w:pPr>
        <w:pStyle w:val="Q1"/>
        <w:numPr>
          <w:ilvl w:val="0"/>
          <w:numId w:val="20"/>
        </w:numPr>
        <w:tabs>
          <w:tab w:val="left" w:pos="1080"/>
        </w:tabs>
        <w:spacing w:after="0"/>
        <w:rPr>
          <w:rFonts w:ascii="Arial" w:hAnsi="Arial" w:cs="Arial"/>
        </w:rPr>
      </w:pPr>
      <w:r>
        <w:rPr>
          <w:rFonts w:ascii="Arial" w:hAnsi="Arial" w:cs="Arial"/>
        </w:rPr>
        <w:t>Never used FinCEN Query (</w:t>
      </w:r>
      <w:r w:rsidR="00225FA7">
        <w:rPr>
          <w:rFonts w:ascii="Arial" w:hAnsi="Arial" w:cs="Arial"/>
        </w:rPr>
        <w:t>TERMINATE SURVEY)</w:t>
      </w:r>
    </w:p>
    <w:p w:rsidR="003F54AF" w:rsidRDefault="003F54AF" w:rsidP="003F54AF">
      <w:pPr>
        <w:pStyle w:val="Q1"/>
        <w:tabs>
          <w:tab w:val="left" w:pos="1080"/>
        </w:tabs>
        <w:spacing w:after="120"/>
        <w:ind w:left="0"/>
        <w:rPr>
          <w:rFonts w:ascii="Arial" w:hAnsi="Arial" w:cs="Arial"/>
        </w:rPr>
      </w:pPr>
    </w:p>
    <w:p w:rsidR="003F54AF" w:rsidRDefault="003F54AF" w:rsidP="003F54AF">
      <w:pPr>
        <w:pStyle w:val="Q1"/>
        <w:tabs>
          <w:tab w:val="left" w:pos="1080"/>
        </w:tabs>
        <w:spacing w:after="120"/>
        <w:ind w:left="0"/>
        <w:rPr>
          <w:rFonts w:ascii="Arial" w:hAnsi="Arial" w:cs="Arial"/>
        </w:rPr>
      </w:pPr>
      <w:r>
        <w:rPr>
          <w:rFonts w:ascii="Arial" w:hAnsi="Arial" w:cs="Arial"/>
        </w:rPr>
        <w:tab/>
      </w:r>
      <w:r w:rsidR="004137EB">
        <w:rPr>
          <w:rFonts w:ascii="Arial" w:hAnsi="Arial" w:cs="Arial"/>
        </w:rPr>
        <w:t>Q13</w:t>
      </w:r>
      <w:r>
        <w:rPr>
          <w:rFonts w:ascii="Arial" w:hAnsi="Arial" w:cs="Arial"/>
        </w:rPr>
        <w:t>. Which best describes how frequently you log into the FinCEN Query (</w:t>
      </w:r>
      <w:r w:rsidR="00B26016">
        <w:rPr>
          <w:rFonts w:ascii="Arial" w:hAnsi="Arial" w:cs="Arial"/>
        </w:rPr>
        <w:t xml:space="preserve">Select </w:t>
      </w:r>
      <w:r>
        <w:rPr>
          <w:rFonts w:ascii="Arial" w:hAnsi="Arial" w:cs="Arial"/>
        </w:rPr>
        <w:t>one)</w:t>
      </w:r>
    </w:p>
    <w:p w:rsidR="003A545D" w:rsidRDefault="003F54AF">
      <w:pPr>
        <w:pStyle w:val="Question"/>
        <w:numPr>
          <w:ilvl w:val="0"/>
          <w:numId w:val="21"/>
        </w:numPr>
        <w:tabs>
          <w:tab w:val="left" w:pos="0"/>
          <w:tab w:val="left" w:pos="810"/>
          <w:tab w:val="left" w:pos="5040"/>
        </w:tabs>
        <w:spacing w:after="0"/>
        <w:ind w:right="-720"/>
        <w:rPr>
          <w:rFonts w:ascii="Arial" w:hAnsi="Arial" w:cs="Arial"/>
        </w:rPr>
      </w:pPr>
      <w:r>
        <w:rPr>
          <w:rFonts w:ascii="Arial" w:hAnsi="Arial" w:cs="Arial"/>
        </w:rPr>
        <w:t>At least once a day</w:t>
      </w:r>
    </w:p>
    <w:p w:rsidR="003A545D" w:rsidRDefault="003F54AF">
      <w:pPr>
        <w:pStyle w:val="Question"/>
        <w:numPr>
          <w:ilvl w:val="0"/>
          <w:numId w:val="21"/>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3A545D" w:rsidRDefault="003F54AF">
      <w:pPr>
        <w:pStyle w:val="Question"/>
        <w:numPr>
          <w:ilvl w:val="0"/>
          <w:numId w:val="21"/>
        </w:numPr>
        <w:tabs>
          <w:tab w:val="left" w:pos="0"/>
          <w:tab w:val="left" w:pos="810"/>
          <w:tab w:val="left" w:pos="5040"/>
        </w:tabs>
        <w:spacing w:after="0"/>
        <w:ind w:right="-720"/>
        <w:rPr>
          <w:rFonts w:ascii="Arial" w:hAnsi="Arial" w:cs="Arial"/>
        </w:rPr>
      </w:pPr>
      <w:r>
        <w:rPr>
          <w:rFonts w:ascii="Arial" w:hAnsi="Arial" w:cs="Arial"/>
        </w:rPr>
        <w:t xml:space="preserve">Once a week  </w:t>
      </w:r>
    </w:p>
    <w:p w:rsidR="003A545D" w:rsidRDefault="003F54AF">
      <w:pPr>
        <w:pStyle w:val="Question"/>
        <w:numPr>
          <w:ilvl w:val="0"/>
          <w:numId w:val="21"/>
        </w:numPr>
        <w:tabs>
          <w:tab w:val="left" w:pos="0"/>
          <w:tab w:val="left" w:pos="810"/>
          <w:tab w:val="left" w:pos="5040"/>
        </w:tabs>
        <w:spacing w:after="0"/>
        <w:ind w:right="-720"/>
        <w:rPr>
          <w:rFonts w:ascii="Arial" w:hAnsi="Arial" w:cs="Arial"/>
        </w:rPr>
      </w:pPr>
      <w:r>
        <w:rPr>
          <w:rFonts w:ascii="Arial" w:hAnsi="Arial" w:cs="Arial"/>
        </w:rPr>
        <w:t xml:space="preserve">Once a month  </w:t>
      </w:r>
    </w:p>
    <w:p w:rsidR="003A545D" w:rsidRDefault="003F54AF">
      <w:pPr>
        <w:pStyle w:val="Question"/>
        <w:numPr>
          <w:ilvl w:val="0"/>
          <w:numId w:val="21"/>
        </w:numPr>
        <w:tabs>
          <w:tab w:val="left" w:pos="0"/>
          <w:tab w:val="left" w:pos="810"/>
          <w:tab w:val="left" w:pos="5040"/>
        </w:tabs>
        <w:spacing w:after="0"/>
        <w:ind w:right="-720"/>
        <w:rPr>
          <w:rFonts w:cs="Arial"/>
          <w:b/>
          <w:bCs/>
        </w:rPr>
      </w:pPr>
      <w:r>
        <w:rPr>
          <w:rFonts w:ascii="Arial" w:hAnsi="Arial" w:cs="Arial"/>
        </w:rPr>
        <w:t xml:space="preserve">Once every few months </w:t>
      </w:r>
    </w:p>
    <w:p w:rsidR="003A545D" w:rsidRDefault="003F54AF">
      <w:pPr>
        <w:pStyle w:val="Question"/>
        <w:numPr>
          <w:ilvl w:val="0"/>
          <w:numId w:val="21"/>
        </w:numPr>
        <w:tabs>
          <w:tab w:val="left" w:pos="0"/>
          <w:tab w:val="left" w:pos="810"/>
          <w:tab w:val="left" w:pos="5040"/>
        </w:tabs>
        <w:spacing w:after="0"/>
        <w:ind w:right="-720"/>
        <w:rPr>
          <w:rFonts w:cs="Arial"/>
          <w:b/>
          <w:bCs/>
        </w:rPr>
      </w:pPr>
      <w:r>
        <w:rPr>
          <w:rFonts w:ascii="Arial" w:hAnsi="Arial" w:cs="Arial"/>
        </w:rPr>
        <w:t xml:space="preserve">Every six months </w:t>
      </w:r>
    </w:p>
    <w:p w:rsidR="003F54AF" w:rsidRDefault="003F54AF" w:rsidP="00F37D24">
      <w:pPr>
        <w:pStyle w:val="Inteviewer"/>
        <w:tabs>
          <w:tab w:val="left" w:pos="1440"/>
          <w:tab w:val="left" w:pos="2880"/>
          <w:tab w:val="left" w:pos="3600"/>
        </w:tabs>
        <w:rPr>
          <w:rFonts w:ascii="Arial" w:hAnsi="Arial"/>
          <w:b w:val="0"/>
          <w:bCs/>
        </w:rPr>
      </w:pP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The following questions ask about </w:t>
      </w:r>
      <w:r w:rsidR="00692469">
        <w:rPr>
          <w:rFonts w:ascii="Arial" w:hAnsi="Arial"/>
          <w:b w:val="0"/>
          <w:bCs/>
        </w:rPr>
        <w:t>FinCEN Query</w:t>
      </w:r>
      <w:r>
        <w:rPr>
          <w:rFonts w:ascii="Arial" w:hAnsi="Arial"/>
          <w:b w:val="0"/>
          <w:bCs/>
        </w:rPr>
        <w:t xml:space="preserve">. On a scale from “1” to “10,” where “1” is “poor” and “10” is “excellent,” please rate </w:t>
      </w:r>
      <w:r w:rsidR="00692469">
        <w:rPr>
          <w:rFonts w:ascii="Arial" w:hAnsi="Arial"/>
          <w:b w:val="0"/>
          <w:bCs/>
        </w:rPr>
        <w:t>FinCEN Query</w:t>
      </w:r>
      <w:r w:rsidR="00A41FAC">
        <w:rPr>
          <w:rFonts w:ascii="Arial" w:hAnsi="Arial"/>
          <w:b w:val="0"/>
          <w:bCs/>
        </w:rPr>
        <w:t xml:space="preserve"> on the following.</w:t>
      </w:r>
    </w:p>
    <w:p w:rsidR="00EB45A7" w:rsidRDefault="00EB45A7" w:rsidP="00363C71">
      <w:pPr>
        <w:pStyle w:val="Inteviewer"/>
        <w:tabs>
          <w:tab w:val="left" w:pos="720"/>
          <w:tab w:val="left" w:pos="2880"/>
          <w:tab w:val="left" w:pos="3600"/>
        </w:tabs>
        <w:rPr>
          <w:rFonts w:ascii="Arial" w:hAnsi="Arial"/>
          <w:b w:val="0"/>
          <w:bCs/>
        </w:rPr>
      </w:pPr>
      <w:r>
        <w:rPr>
          <w:rFonts w:ascii="Arial" w:hAnsi="Arial"/>
          <w:b w:val="0"/>
          <w:bCs/>
        </w:rPr>
        <w:t>Q1</w:t>
      </w:r>
      <w:r w:rsidR="004137EB">
        <w:rPr>
          <w:rFonts w:ascii="Arial" w:hAnsi="Arial"/>
          <w:b w:val="0"/>
          <w:bCs/>
        </w:rPr>
        <w:t>4</w:t>
      </w:r>
      <w:r>
        <w:rPr>
          <w:rFonts w:ascii="Arial" w:hAnsi="Arial"/>
          <w:b w:val="0"/>
          <w:bCs/>
        </w:rPr>
        <w:t>.</w:t>
      </w:r>
      <w:r>
        <w:rPr>
          <w:rFonts w:ascii="Arial" w:hAnsi="Arial"/>
          <w:b w:val="0"/>
          <w:bCs/>
        </w:rPr>
        <w:tab/>
        <w:t>Search Capabilities</w:t>
      </w:r>
    </w:p>
    <w:p w:rsidR="00E57BEA" w:rsidRDefault="00E57BEA" w:rsidP="00363C71">
      <w:pPr>
        <w:pStyle w:val="Inteviewer"/>
        <w:tabs>
          <w:tab w:val="left" w:pos="720"/>
          <w:tab w:val="left" w:pos="2880"/>
          <w:tab w:val="left" w:pos="3600"/>
        </w:tabs>
        <w:rPr>
          <w:rFonts w:ascii="Arial" w:hAnsi="Arial"/>
          <w:b w:val="0"/>
          <w:bCs/>
        </w:rPr>
      </w:pPr>
      <w:r>
        <w:rPr>
          <w:rFonts w:ascii="Arial" w:hAnsi="Arial"/>
          <w:b w:val="0"/>
          <w:bCs/>
        </w:rPr>
        <w:t>Q1</w:t>
      </w:r>
      <w:r w:rsidR="00DE5C35">
        <w:rPr>
          <w:rFonts w:ascii="Arial" w:hAnsi="Arial"/>
          <w:b w:val="0"/>
          <w:bCs/>
        </w:rPr>
        <w:t>5</w:t>
      </w:r>
      <w:r>
        <w:rPr>
          <w:rFonts w:ascii="Arial" w:hAnsi="Arial"/>
          <w:b w:val="0"/>
          <w:bCs/>
        </w:rPr>
        <w:t>.</w:t>
      </w:r>
      <w:r>
        <w:rPr>
          <w:rFonts w:ascii="Arial" w:hAnsi="Arial"/>
          <w:b w:val="0"/>
          <w:bCs/>
        </w:rPr>
        <w:tab/>
        <w:t>Ease of use</w:t>
      </w:r>
    </w:p>
    <w:p w:rsidR="00E57BEA" w:rsidRDefault="00E57BEA" w:rsidP="00363C71">
      <w:pPr>
        <w:pStyle w:val="Inteviewer"/>
        <w:tabs>
          <w:tab w:val="left" w:pos="720"/>
          <w:tab w:val="left" w:pos="2880"/>
          <w:tab w:val="left" w:pos="3600"/>
        </w:tabs>
        <w:rPr>
          <w:rFonts w:ascii="Arial" w:hAnsi="Arial"/>
          <w:b w:val="0"/>
          <w:bCs/>
        </w:rPr>
      </w:pPr>
      <w:r>
        <w:rPr>
          <w:rFonts w:ascii="Arial" w:hAnsi="Arial"/>
          <w:b w:val="0"/>
          <w:bCs/>
        </w:rPr>
        <w:t>Q1</w:t>
      </w:r>
      <w:r w:rsidR="00DE5C35">
        <w:rPr>
          <w:rFonts w:ascii="Arial" w:hAnsi="Arial"/>
          <w:b w:val="0"/>
          <w:bCs/>
        </w:rPr>
        <w:t>6</w:t>
      </w:r>
      <w:r>
        <w:rPr>
          <w:rFonts w:ascii="Arial" w:hAnsi="Arial"/>
          <w:b w:val="0"/>
          <w:bCs/>
        </w:rPr>
        <w:t>.</w:t>
      </w:r>
      <w:r>
        <w:rPr>
          <w:rFonts w:ascii="Arial" w:hAnsi="Arial"/>
          <w:b w:val="0"/>
          <w:bCs/>
        </w:rPr>
        <w:tab/>
        <w:t>Query response time</w:t>
      </w:r>
    </w:p>
    <w:p w:rsidR="004137EB" w:rsidRDefault="004137EB" w:rsidP="00EB45A7">
      <w:pPr>
        <w:pStyle w:val="Question"/>
        <w:tabs>
          <w:tab w:val="left" w:pos="0"/>
          <w:tab w:val="left" w:pos="5040"/>
        </w:tabs>
        <w:spacing w:after="0"/>
        <w:ind w:right="-720"/>
        <w:rPr>
          <w:rFonts w:ascii="Arial" w:hAnsi="Arial" w:cs="Arial"/>
          <w:b/>
          <w:bCs/>
        </w:rPr>
      </w:pPr>
    </w:p>
    <w:p w:rsidR="00EB45A7" w:rsidRDefault="00EB45A7" w:rsidP="00B26016">
      <w:pPr>
        <w:pStyle w:val="Question"/>
        <w:tabs>
          <w:tab w:val="left" w:pos="0"/>
          <w:tab w:val="left" w:pos="5040"/>
        </w:tabs>
        <w:spacing w:after="0"/>
        <w:ind w:left="0" w:right="-720" w:firstLine="0"/>
        <w:rPr>
          <w:rFonts w:ascii="Arial" w:hAnsi="Arial"/>
          <w:bCs/>
        </w:rPr>
      </w:pPr>
      <w:r>
        <w:rPr>
          <w:rFonts w:ascii="Arial" w:hAnsi="Arial" w:cs="Arial"/>
        </w:rPr>
        <w:t xml:space="preserve">Several training components have been developed to help users with the FinCEN Query Tool.  </w:t>
      </w:r>
      <w:r w:rsidRPr="003445B3">
        <w:rPr>
          <w:rFonts w:ascii="Arial" w:hAnsi="Arial"/>
          <w:bCs/>
        </w:rPr>
        <w:t xml:space="preserve">On a scale from “1” to “10,” where “1” is “poor” and “10” is “excellent,” please rate the usefulness of </w:t>
      </w:r>
      <w:r>
        <w:rPr>
          <w:rFonts w:ascii="Arial" w:hAnsi="Arial"/>
          <w:bCs/>
        </w:rPr>
        <w:t xml:space="preserve">each </w:t>
      </w:r>
      <w:r w:rsidRPr="003445B3">
        <w:rPr>
          <w:rFonts w:ascii="Arial" w:hAnsi="Arial"/>
          <w:bCs/>
        </w:rPr>
        <w:t>FinCEN Query Training</w:t>
      </w:r>
      <w:r>
        <w:rPr>
          <w:rFonts w:ascii="Arial" w:hAnsi="Arial"/>
          <w:bCs/>
        </w:rPr>
        <w:t xml:space="preserve"> Tool you have used.  If you have not used one of the tools listed, select N/A.</w:t>
      </w:r>
    </w:p>
    <w:p w:rsidR="00EB45A7" w:rsidRPr="003445B3" w:rsidRDefault="00EB45A7" w:rsidP="00EB45A7">
      <w:pPr>
        <w:pStyle w:val="Question"/>
        <w:tabs>
          <w:tab w:val="left" w:pos="0"/>
          <w:tab w:val="left" w:pos="5040"/>
        </w:tabs>
        <w:spacing w:after="0"/>
        <w:ind w:right="-720"/>
        <w:rPr>
          <w:rFonts w:ascii="Arial" w:hAnsi="Arial" w:cs="Arial"/>
        </w:rPr>
      </w:pPr>
    </w:p>
    <w:p w:rsidR="003A545D" w:rsidRDefault="00B26016">
      <w:pPr>
        <w:pStyle w:val="Question"/>
        <w:tabs>
          <w:tab w:val="left" w:pos="0"/>
          <w:tab w:val="left" w:pos="810"/>
        </w:tabs>
        <w:spacing w:after="0"/>
        <w:ind w:left="0" w:right="-720" w:firstLine="0"/>
        <w:rPr>
          <w:rFonts w:ascii="Arial" w:hAnsi="Arial" w:cs="Arial"/>
        </w:rPr>
      </w:pPr>
      <w:r>
        <w:rPr>
          <w:rFonts w:ascii="Arial" w:hAnsi="Arial" w:cs="Arial"/>
        </w:rPr>
        <w:t>Q17.</w:t>
      </w:r>
      <w:r>
        <w:rPr>
          <w:rFonts w:ascii="Arial" w:hAnsi="Arial" w:cs="Arial"/>
        </w:rPr>
        <w:tab/>
      </w:r>
      <w:r w:rsidR="00EB45A7">
        <w:rPr>
          <w:rFonts w:ascii="Arial" w:hAnsi="Arial" w:cs="Arial"/>
        </w:rPr>
        <w:t>Web-Based Training</w:t>
      </w:r>
    </w:p>
    <w:p w:rsidR="003A545D" w:rsidRDefault="00B26016">
      <w:pPr>
        <w:pStyle w:val="Question"/>
        <w:tabs>
          <w:tab w:val="left" w:pos="0"/>
          <w:tab w:val="left" w:pos="810"/>
        </w:tabs>
        <w:spacing w:after="0"/>
        <w:ind w:left="0" w:right="-720" w:firstLine="0"/>
        <w:rPr>
          <w:rFonts w:ascii="Arial" w:hAnsi="Arial" w:cs="Arial"/>
        </w:rPr>
      </w:pPr>
      <w:r>
        <w:rPr>
          <w:rFonts w:ascii="Arial" w:hAnsi="Arial" w:cs="Arial"/>
        </w:rPr>
        <w:t>Q18.</w:t>
      </w:r>
      <w:r>
        <w:rPr>
          <w:rFonts w:ascii="Arial" w:hAnsi="Arial" w:cs="Arial"/>
        </w:rPr>
        <w:tab/>
      </w:r>
      <w:r w:rsidR="00EB45A7">
        <w:rPr>
          <w:rFonts w:ascii="Arial" w:hAnsi="Arial" w:cs="Arial"/>
        </w:rPr>
        <w:t>Job Aids</w:t>
      </w:r>
    </w:p>
    <w:p w:rsidR="003A545D" w:rsidRDefault="00B26016">
      <w:pPr>
        <w:pStyle w:val="Question"/>
        <w:tabs>
          <w:tab w:val="left" w:pos="0"/>
          <w:tab w:val="left" w:pos="810"/>
        </w:tabs>
        <w:spacing w:after="0"/>
        <w:ind w:right="-720"/>
        <w:rPr>
          <w:rFonts w:ascii="Arial" w:hAnsi="Arial" w:cs="Arial"/>
        </w:rPr>
      </w:pPr>
      <w:r>
        <w:rPr>
          <w:rFonts w:ascii="Arial" w:hAnsi="Arial" w:cs="Arial"/>
        </w:rPr>
        <w:t>Q19.</w:t>
      </w:r>
      <w:r>
        <w:rPr>
          <w:rFonts w:ascii="Arial" w:hAnsi="Arial" w:cs="Arial"/>
        </w:rPr>
        <w:tab/>
      </w:r>
      <w:r>
        <w:rPr>
          <w:rFonts w:ascii="Arial" w:hAnsi="Arial" w:cs="Arial"/>
        </w:rPr>
        <w:tab/>
      </w:r>
      <w:r w:rsidR="00EB45A7">
        <w:rPr>
          <w:rFonts w:ascii="Arial" w:hAnsi="Arial" w:cs="Arial"/>
        </w:rPr>
        <w:t xml:space="preserve">Online Help Training </w:t>
      </w:r>
    </w:p>
    <w:p w:rsidR="003A545D" w:rsidRDefault="00B26016">
      <w:pPr>
        <w:pStyle w:val="Question"/>
        <w:tabs>
          <w:tab w:val="left" w:pos="0"/>
          <w:tab w:val="left" w:pos="810"/>
        </w:tabs>
        <w:spacing w:after="0"/>
        <w:ind w:right="-720"/>
        <w:rPr>
          <w:rFonts w:ascii="Arial" w:hAnsi="Arial" w:cs="Arial"/>
        </w:rPr>
      </w:pPr>
      <w:r>
        <w:rPr>
          <w:rFonts w:ascii="Arial" w:hAnsi="Arial" w:cs="Arial"/>
        </w:rPr>
        <w:t>Q20.</w:t>
      </w:r>
      <w:r>
        <w:rPr>
          <w:rFonts w:ascii="Arial" w:hAnsi="Arial" w:cs="Arial"/>
        </w:rPr>
        <w:tab/>
      </w:r>
      <w:r>
        <w:rPr>
          <w:rFonts w:ascii="Arial" w:hAnsi="Arial" w:cs="Arial"/>
        </w:rPr>
        <w:tab/>
      </w:r>
      <w:r w:rsidR="00EB45A7">
        <w:rPr>
          <w:rFonts w:ascii="Arial" w:hAnsi="Arial" w:cs="Arial"/>
        </w:rPr>
        <w:t>FinCEN Query Quick Reference Guide</w:t>
      </w:r>
    </w:p>
    <w:p w:rsidR="003A545D" w:rsidRDefault="00B26016">
      <w:pPr>
        <w:pStyle w:val="Question"/>
        <w:tabs>
          <w:tab w:val="left" w:pos="0"/>
          <w:tab w:val="left" w:pos="810"/>
        </w:tabs>
        <w:spacing w:after="0"/>
        <w:ind w:right="-720"/>
        <w:rPr>
          <w:rFonts w:ascii="Arial" w:hAnsi="Arial" w:cs="Arial"/>
        </w:rPr>
      </w:pPr>
      <w:r>
        <w:rPr>
          <w:rFonts w:ascii="Arial" w:hAnsi="Arial" w:cs="Arial"/>
        </w:rPr>
        <w:t>Q21.</w:t>
      </w:r>
      <w:r>
        <w:rPr>
          <w:rFonts w:ascii="Arial" w:hAnsi="Arial" w:cs="Arial"/>
        </w:rPr>
        <w:tab/>
      </w:r>
      <w:r>
        <w:rPr>
          <w:rFonts w:ascii="Arial" w:hAnsi="Arial" w:cs="Arial"/>
        </w:rPr>
        <w:tab/>
      </w:r>
      <w:r w:rsidR="00EB45A7">
        <w:rPr>
          <w:rFonts w:ascii="Arial" w:hAnsi="Arial" w:cs="Arial"/>
        </w:rPr>
        <w:t>FinCEN Query User Manual</w:t>
      </w:r>
    </w:p>
    <w:p w:rsidR="00E57BEA" w:rsidRPr="006955B6" w:rsidRDefault="00E57BEA" w:rsidP="008659A7">
      <w:pPr>
        <w:pStyle w:val="Inteviewer"/>
        <w:tabs>
          <w:tab w:val="left" w:pos="1080"/>
          <w:tab w:val="left" w:pos="2880"/>
          <w:tab w:val="left" w:pos="3600"/>
        </w:tabs>
        <w:spacing w:after="120"/>
        <w:ind w:left="720" w:hanging="720"/>
        <w:rPr>
          <w:rFonts w:ascii="Arial" w:hAnsi="Arial" w:cs="Arial"/>
          <w:b w:val="0"/>
          <w:bCs/>
        </w:rPr>
      </w:pPr>
    </w:p>
    <w:p w:rsidR="00E57BEA" w:rsidRDefault="00B26016">
      <w:pPr>
        <w:pStyle w:val="Inteviewer"/>
        <w:tabs>
          <w:tab w:val="left" w:pos="720"/>
          <w:tab w:val="left" w:pos="2880"/>
          <w:tab w:val="left" w:pos="3600"/>
        </w:tabs>
        <w:spacing w:after="120"/>
        <w:rPr>
          <w:rFonts w:ascii="Arial" w:hAnsi="Arial"/>
          <w:b w:val="0"/>
          <w:bCs/>
        </w:rPr>
      </w:pPr>
      <w:r w:rsidRPr="006955B6">
        <w:rPr>
          <w:rFonts w:ascii="Arial" w:hAnsi="Arial"/>
          <w:b w:val="0"/>
          <w:bCs/>
        </w:rPr>
        <w:t>Q</w:t>
      </w:r>
      <w:r>
        <w:rPr>
          <w:rFonts w:ascii="Arial" w:hAnsi="Arial"/>
          <w:b w:val="0"/>
          <w:bCs/>
        </w:rPr>
        <w:t>22</w:t>
      </w:r>
      <w:r w:rsidR="00E57BEA" w:rsidRPr="006955B6">
        <w:rPr>
          <w:rFonts w:ascii="Arial" w:hAnsi="Arial"/>
          <w:b w:val="0"/>
          <w:bCs/>
        </w:rPr>
        <w:t>.</w:t>
      </w:r>
      <w:r w:rsidR="00E57BEA" w:rsidRPr="006955B6">
        <w:rPr>
          <w:rFonts w:ascii="Arial" w:hAnsi="Arial"/>
          <w:b w:val="0"/>
          <w:bCs/>
        </w:rPr>
        <w:tab/>
        <w:t xml:space="preserve">What suggestions do you have for improving </w:t>
      </w:r>
      <w:r w:rsidR="00692469">
        <w:rPr>
          <w:rFonts w:ascii="Arial" w:hAnsi="Arial"/>
          <w:b w:val="0"/>
          <w:bCs/>
        </w:rPr>
        <w:t>FinCEN Query</w:t>
      </w:r>
      <w:r w:rsidR="00E57BEA" w:rsidRPr="006955B6">
        <w:rPr>
          <w:rFonts w:ascii="Arial" w:hAnsi="Arial"/>
          <w:b w:val="0"/>
          <w:bCs/>
        </w:rPr>
        <w:t>? (Open-ended)</w:t>
      </w:r>
    </w:p>
    <w:p w:rsidR="00DE5B3A" w:rsidRDefault="00DE5B3A">
      <w:pPr>
        <w:pStyle w:val="Inteviewer"/>
        <w:tabs>
          <w:tab w:val="left" w:pos="720"/>
          <w:tab w:val="left" w:pos="2880"/>
          <w:tab w:val="left" w:pos="3600"/>
        </w:tabs>
        <w:spacing w:after="120"/>
        <w:rPr>
          <w:rFonts w:ascii="Arial" w:hAnsi="Arial"/>
          <w:b w:val="0"/>
          <w:bCs/>
        </w:rPr>
      </w:pPr>
    </w:p>
    <w:p w:rsidR="00DE5B3A" w:rsidRPr="006955B6" w:rsidRDefault="00DE5B3A">
      <w:pPr>
        <w:pStyle w:val="Inteviewer"/>
        <w:tabs>
          <w:tab w:val="left" w:pos="720"/>
          <w:tab w:val="left" w:pos="2880"/>
          <w:tab w:val="left" w:pos="3600"/>
        </w:tabs>
        <w:spacing w:after="120"/>
        <w:rPr>
          <w:rFonts w:ascii="Arial" w:hAnsi="Arial"/>
          <w:b w:val="0"/>
          <w:bCs/>
        </w:rPr>
      </w:pPr>
    </w:p>
    <w:p w:rsidR="00E57BEA" w:rsidRPr="00DE5B3A" w:rsidRDefault="00A62A8F">
      <w:pPr>
        <w:pStyle w:val="Heading3"/>
        <w:keepNext w:val="0"/>
      </w:pPr>
      <w:r w:rsidRPr="00A62A8F">
        <w:lastRenderedPageBreak/>
        <w:t xml:space="preserve">Value/Impact of BSA Data  </w:t>
      </w:r>
    </w:p>
    <w:p w:rsidR="00E57BEA" w:rsidRPr="00E630EF" w:rsidRDefault="00A62A8F">
      <w:pPr>
        <w:pStyle w:val="Inteviewer"/>
        <w:tabs>
          <w:tab w:val="left" w:pos="1440"/>
          <w:tab w:val="left" w:pos="2880"/>
          <w:tab w:val="left" w:pos="3600"/>
        </w:tabs>
        <w:spacing w:after="120"/>
        <w:rPr>
          <w:rFonts w:ascii="Arial" w:hAnsi="Arial"/>
          <w:b w:val="0"/>
          <w:bCs/>
        </w:rPr>
      </w:pPr>
      <w:r w:rsidRPr="00A62A8F">
        <w:rPr>
          <w:rFonts w:ascii="Arial" w:hAnsi="Arial"/>
          <w:b w:val="0"/>
          <w:bCs/>
        </w:rPr>
        <w:t xml:space="preserve">On a scale from “1” to “10,” where “1” is “not at all useful” and “10” is “very useful,” please rate the value of the BSA data you access in FinCEN Query with respect to the following. </w:t>
      </w:r>
    </w:p>
    <w:p w:rsidR="00E57BEA" w:rsidRPr="00E630EF" w:rsidRDefault="00A62A8F">
      <w:pPr>
        <w:pStyle w:val="Inteviewer"/>
        <w:tabs>
          <w:tab w:val="left" w:pos="1440"/>
          <w:tab w:val="left" w:pos="2880"/>
          <w:tab w:val="left" w:pos="3600"/>
        </w:tabs>
        <w:spacing w:after="120"/>
        <w:rPr>
          <w:rFonts w:ascii="Arial" w:hAnsi="Arial"/>
          <w:b w:val="0"/>
          <w:bCs/>
        </w:rPr>
      </w:pPr>
      <w:r w:rsidRPr="00A62A8F">
        <w:rPr>
          <w:rFonts w:ascii="Arial" w:hAnsi="Arial"/>
          <w:b w:val="0"/>
          <w:bCs/>
        </w:rPr>
        <w:t>If a choice does not apply to you, please indicate N/A:</w:t>
      </w:r>
    </w:p>
    <w:p w:rsidR="00E57BEA" w:rsidRPr="00E630EF" w:rsidRDefault="00A62A8F">
      <w:pPr>
        <w:pStyle w:val="Inteviewer"/>
        <w:tabs>
          <w:tab w:val="left" w:pos="720"/>
          <w:tab w:val="left" w:pos="3600"/>
        </w:tabs>
        <w:spacing w:after="120"/>
        <w:rPr>
          <w:rFonts w:ascii="Arial" w:hAnsi="Arial" w:cs="Arial"/>
          <w:b w:val="0"/>
          <w:bCs/>
        </w:rPr>
      </w:pPr>
      <w:r w:rsidRPr="00A62A8F">
        <w:rPr>
          <w:rFonts w:ascii="Arial" w:hAnsi="Arial" w:cs="Arial"/>
          <w:b w:val="0"/>
          <w:bCs/>
        </w:rPr>
        <w:t>Q</w:t>
      </w:r>
      <w:r w:rsidR="00812DB7">
        <w:rPr>
          <w:rFonts w:ascii="Arial" w:hAnsi="Arial" w:cs="Arial"/>
          <w:b w:val="0"/>
          <w:bCs/>
        </w:rPr>
        <w:t>23</w:t>
      </w:r>
      <w:r w:rsidRPr="00A62A8F">
        <w:rPr>
          <w:rFonts w:ascii="Arial" w:hAnsi="Arial" w:cs="Arial"/>
          <w:b w:val="0"/>
          <w:bCs/>
        </w:rPr>
        <w:t>.</w:t>
      </w:r>
      <w:r w:rsidRPr="00A62A8F">
        <w:rPr>
          <w:rFonts w:ascii="Arial" w:hAnsi="Arial" w:cs="Arial"/>
          <w:b w:val="0"/>
          <w:bCs/>
        </w:rPr>
        <w:tab/>
        <w:t>Providing information previously unknown</w:t>
      </w:r>
    </w:p>
    <w:p w:rsidR="00E57BEA" w:rsidRPr="00E630EF" w:rsidRDefault="00A62A8F">
      <w:pPr>
        <w:pStyle w:val="Inteviewer"/>
        <w:tabs>
          <w:tab w:val="left" w:pos="720"/>
          <w:tab w:val="left" w:pos="2880"/>
          <w:tab w:val="left" w:pos="3600"/>
        </w:tabs>
        <w:spacing w:after="120"/>
        <w:rPr>
          <w:rFonts w:ascii="Arial" w:hAnsi="Arial"/>
          <w:b w:val="0"/>
          <w:bCs/>
        </w:rPr>
      </w:pPr>
      <w:r w:rsidRPr="00A62A8F">
        <w:rPr>
          <w:rFonts w:ascii="Arial" w:hAnsi="Arial" w:cs="Arial"/>
          <w:b w:val="0"/>
          <w:bCs/>
        </w:rPr>
        <w:t>Q2</w:t>
      </w:r>
      <w:r w:rsidR="00812DB7">
        <w:rPr>
          <w:rFonts w:ascii="Arial" w:hAnsi="Arial" w:cs="Arial"/>
          <w:b w:val="0"/>
          <w:bCs/>
        </w:rPr>
        <w:t>4</w:t>
      </w:r>
      <w:r w:rsidRPr="00A62A8F">
        <w:rPr>
          <w:rFonts w:ascii="Arial" w:hAnsi="Arial" w:cs="Arial"/>
          <w:b w:val="0"/>
          <w:bCs/>
        </w:rPr>
        <w:t>.</w:t>
      </w:r>
      <w:r w:rsidRPr="00A62A8F">
        <w:rPr>
          <w:rFonts w:ascii="Arial" w:hAnsi="Arial" w:cs="Arial"/>
          <w:b w:val="0"/>
          <w:bCs/>
        </w:rPr>
        <w:tab/>
        <w:t>Supplementing or expanding known information</w:t>
      </w:r>
      <w:r w:rsidRPr="00A62A8F">
        <w:rPr>
          <w:rFonts w:ascii="Arial" w:hAnsi="Arial"/>
          <w:b w:val="0"/>
          <w:bCs/>
        </w:rPr>
        <w:t xml:space="preserve"> </w:t>
      </w:r>
    </w:p>
    <w:p w:rsidR="00E57BEA" w:rsidRPr="00E630EF" w:rsidRDefault="00A62A8F">
      <w:pPr>
        <w:pStyle w:val="Inteviewer"/>
        <w:tabs>
          <w:tab w:val="left" w:pos="720"/>
          <w:tab w:val="left" w:pos="2880"/>
          <w:tab w:val="left" w:pos="3600"/>
        </w:tabs>
        <w:spacing w:after="120"/>
        <w:rPr>
          <w:rFonts w:ascii="Arial" w:hAnsi="Arial"/>
          <w:b w:val="0"/>
          <w:bCs/>
        </w:rPr>
      </w:pPr>
      <w:r w:rsidRPr="00A62A8F">
        <w:rPr>
          <w:rFonts w:ascii="Arial" w:hAnsi="Arial"/>
          <w:b w:val="0"/>
          <w:bCs/>
        </w:rPr>
        <w:t>Q2</w:t>
      </w:r>
      <w:r w:rsidR="00812DB7">
        <w:rPr>
          <w:rFonts w:ascii="Arial" w:hAnsi="Arial"/>
          <w:b w:val="0"/>
          <w:bCs/>
        </w:rPr>
        <w:t>5</w:t>
      </w:r>
      <w:r w:rsidRPr="00A62A8F">
        <w:rPr>
          <w:rFonts w:ascii="Arial" w:hAnsi="Arial"/>
          <w:b w:val="0"/>
          <w:bCs/>
        </w:rPr>
        <w:t>.</w:t>
      </w:r>
      <w:r w:rsidRPr="00A62A8F">
        <w:rPr>
          <w:rFonts w:ascii="Arial" w:hAnsi="Arial"/>
          <w:b w:val="0"/>
          <w:bCs/>
        </w:rPr>
        <w:tab/>
        <w:t>Verifying existing information</w:t>
      </w:r>
    </w:p>
    <w:p w:rsidR="00E57BEA" w:rsidRPr="00E630EF" w:rsidRDefault="00A62A8F">
      <w:pPr>
        <w:pStyle w:val="Inteviewer"/>
        <w:tabs>
          <w:tab w:val="left" w:pos="720"/>
          <w:tab w:val="left" w:pos="3600"/>
        </w:tabs>
        <w:spacing w:after="120"/>
        <w:rPr>
          <w:rFonts w:ascii="Arial" w:hAnsi="Arial"/>
          <w:b w:val="0"/>
          <w:bCs/>
        </w:rPr>
      </w:pPr>
      <w:r w:rsidRPr="00A62A8F">
        <w:rPr>
          <w:rFonts w:ascii="Arial" w:hAnsi="Arial"/>
          <w:b w:val="0"/>
          <w:bCs/>
        </w:rPr>
        <w:t>Q2</w:t>
      </w:r>
      <w:r w:rsidR="00812DB7">
        <w:rPr>
          <w:rFonts w:ascii="Arial" w:hAnsi="Arial"/>
          <w:b w:val="0"/>
          <w:bCs/>
        </w:rPr>
        <w:t>6</w:t>
      </w:r>
      <w:r w:rsidRPr="00A62A8F">
        <w:rPr>
          <w:rFonts w:ascii="Arial" w:hAnsi="Arial"/>
          <w:b w:val="0"/>
          <w:bCs/>
        </w:rPr>
        <w:t>.</w:t>
      </w:r>
      <w:r w:rsidRPr="00A62A8F">
        <w:rPr>
          <w:rFonts w:ascii="Arial" w:hAnsi="Arial"/>
          <w:b w:val="0"/>
          <w:bCs/>
        </w:rPr>
        <w:tab/>
        <w:t>Helping you identify new leads</w:t>
      </w:r>
    </w:p>
    <w:p w:rsidR="00E57BEA" w:rsidRPr="00E630EF" w:rsidRDefault="00A62A8F">
      <w:pPr>
        <w:pStyle w:val="Inteviewer"/>
        <w:tabs>
          <w:tab w:val="left" w:pos="720"/>
          <w:tab w:val="left" w:pos="1080"/>
          <w:tab w:val="left" w:pos="2880"/>
          <w:tab w:val="left" w:pos="3600"/>
        </w:tabs>
        <w:spacing w:after="120"/>
        <w:rPr>
          <w:rFonts w:ascii="Arial" w:hAnsi="Arial"/>
          <w:b w:val="0"/>
          <w:bCs/>
        </w:rPr>
      </w:pPr>
      <w:r w:rsidRPr="00A62A8F">
        <w:rPr>
          <w:rFonts w:ascii="Arial" w:hAnsi="Arial"/>
          <w:b w:val="0"/>
          <w:bCs/>
        </w:rPr>
        <w:t>Q2</w:t>
      </w:r>
      <w:r w:rsidR="00812DB7">
        <w:rPr>
          <w:rFonts w:ascii="Arial" w:hAnsi="Arial"/>
          <w:b w:val="0"/>
          <w:bCs/>
        </w:rPr>
        <w:t>7</w:t>
      </w:r>
      <w:r w:rsidRPr="00A62A8F">
        <w:rPr>
          <w:rFonts w:ascii="Arial" w:hAnsi="Arial"/>
          <w:b w:val="0"/>
          <w:bCs/>
        </w:rPr>
        <w:t>.</w:t>
      </w:r>
      <w:r w:rsidRPr="00A62A8F">
        <w:rPr>
          <w:rFonts w:ascii="Arial" w:hAnsi="Arial"/>
          <w:b w:val="0"/>
          <w:bCs/>
        </w:rPr>
        <w:tab/>
        <w:t>Opening a new investigation or examination</w:t>
      </w:r>
    </w:p>
    <w:p w:rsidR="00E57BEA" w:rsidRPr="00E630EF" w:rsidRDefault="00A62A8F">
      <w:pPr>
        <w:pStyle w:val="Inteviewer"/>
        <w:tabs>
          <w:tab w:val="left" w:pos="720"/>
          <w:tab w:val="left" w:pos="2880"/>
          <w:tab w:val="left" w:pos="3600"/>
        </w:tabs>
        <w:spacing w:after="120"/>
        <w:rPr>
          <w:rFonts w:ascii="Arial" w:hAnsi="Arial"/>
          <w:b w:val="0"/>
          <w:bCs/>
        </w:rPr>
      </w:pPr>
      <w:r w:rsidRPr="00A62A8F">
        <w:rPr>
          <w:rFonts w:ascii="Arial" w:hAnsi="Arial"/>
          <w:b w:val="0"/>
          <w:bCs/>
        </w:rPr>
        <w:t>Q2</w:t>
      </w:r>
      <w:r w:rsidR="00812DB7">
        <w:rPr>
          <w:rFonts w:ascii="Arial" w:hAnsi="Arial"/>
          <w:b w:val="0"/>
          <w:bCs/>
        </w:rPr>
        <w:t>8</w:t>
      </w:r>
      <w:r w:rsidRPr="00A62A8F">
        <w:rPr>
          <w:rFonts w:ascii="Arial" w:hAnsi="Arial"/>
          <w:b w:val="0"/>
          <w:bCs/>
        </w:rPr>
        <w:t>.</w:t>
      </w:r>
      <w:r w:rsidRPr="00A62A8F">
        <w:rPr>
          <w:rFonts w:ascii="Arial" w:hAnsi="Arial"/>
          <w:b w:val="0"/>
          <w:bCs/>
        </w:rPr>
        <w:tab/>
        <w:t>Supporting existing investigation or examination</w:t>
      </w:r>
    </w:p>
    <w:p w:rsidR="00E57BEA" w:rsidRDefault="00A62A8F">
      <w:pPr>
        <w:pStyle w:val="Inteviewer"/>
        <w:tabs>
          <w:tab w:val="left" w:pos="720"/>
        </w:tabs>
        <w:spacing w:after="120"/>
        <w:rPr>
          <w:rFonts w:ascii="Arial" w:hAnsi="Arial" w:cs="Arial"/>
          <w:b w:val="0"/>
          <w:bCs/>
        </w:rPr>
      </w:pPr>
      <w:r w:rsidRPr="00A62A8F">
        <w:rPr>
          <w:rFonts w:ascii="Arial" w:hAnsi="Arial" w:cs="Arial"/>
          <w:b w:val="0"/>
          <w:bCs/>
        </w:rPr>
        <w:t>Q2</w:t>
      </w:r>
      <w:r w:rsidR="00812DB7">
        <w:rPr>
          <w:rFonts w:ascii="Arial" w:hAnsi="Arial" w:cs="Arial"/>
          <w:b w:val="0"/>
          <w:bCs/>
        </w:rPr>
        <w:t>9</w:t>
      </w:r>
      <w:r w:rsidRPr="00A62A8F">
        <w:rPr>
          <w:rFonts w:ascii="Arial" w:hAnsi="Arial" w:cs="Arial"/>
          <w:b w:val="0"/>
          <w:bCs/>
        </w:rPr>
        <w:t>.</w:t>
      </w:r>
      <w:r w:rsidRPr="00A62A8F">
        <w:rPr>
          <w:rFonts w:ascii="Arial" w:hAnsi="Arial" w:cs="Arial"/>
          <w:b w:val="0"/>
          <w:bCs/>
        </w:rPr>
        <w:tab/>
        <w:t>Providing information for investigative or examination report</w:t>
      </w:r>
    </w:p>
    <w:p w:rsidR="003C1399" w:rsidRDefault="003C1399">
      <w:pPr>
        <w:pStyle w:val="Inteviewer"/>
        <w:tabs>
          <w:tab w:val="left" w:pos="720"/>
        </w:tabs>
        <w:spacing w:after="120"/>
        <w:rPr>
          <w:rFonts w:ascii="Arial" w:hAnsi="Arial" w:cs="Arial"/>
          <w:b w:val="0"/>
          <w:bCs/>
        </w:rPr>
      </w:pPr>
    </w:p>
    <w:p w:rsidR="00E57BEA" w:rsidRDefault="00E57BEA" w:rsidP="006825B3">
      <w:pPr>
        <w:pStyle w:val="Heading3"/>
        <w:keepNext w:val="0"/>
        <w:pBdr>
          <w:top w:val="single" w:sz="12" w:space="0" w:color="auto"/>
        </w:pBdr>
      </w:pPr>
      <w:r>
        <w:t xml:space="preserve">User Support </w:t>
      </w:r>
    </w:p>
    <w:p w:rsidR="00E57BEA" w:rsidRDefault="00E57BEA">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“poor” and “10” is “excellent,” please rate FinCEN’s </w:t>
      </w:r>
      <w:r w:rsidR="009B3606">
        <w:rPr>
          <w:rFonts w:ascii="Arial" w:hAnsi="Arial"/>
          <w:b w:val="0"/>
          <w:bCs/>
        </w:rPr>
        <w:t>Application</w:t>
      </w:r>
      <w:r w:rsidR="00980E7C">
        <w:rPr>
          <w:rFonts w:ascii="Arial" w:hAnsi="Arial"/>
          <w:b w:val="0"/>
          <w:bCs/>
        </w:rPr>
        <w:t xml:space="preserve"> Help Desk</w:t>
      </w:r>
      <w:r>
        <w:rPr>
          <w:rFonts w:ascii="Arial" w:hAnsi="Arial"/>
          <w:b w:val="0"/>
          <w:bCs/>
        </w:rPr>
        <w:t xml:space="preserve"> Support on the following.</w:t>
      </w:r>
    </w:p>
    <w:p w:rsidR="00E57BEA" w:rsidRDefault="00812DB7">
      <w:pPr>
        <w:pStyle w:val="Inteviewer"/>
        <w:tabs>
          <w:tab w:val="left" w:pos="720"/>
          <w:tab w:val="left" w:pos="2880"/>
          <w:tab w:val="left" w:pos="3600"/>
        </w:tabs>
        <w:spacing w:after="120"/>
        <w:rPr>
          <w:rFonts w:ascii="Arial" w:hAnsi="Arial"/>
          <w:b w:val="0"/>
          <w:bCs/>
        </w:rPr>
      </w:pPr>
      <w:r>
        <w:rPr>
          <w:rFonts w:ascii="Arial" w:hAnsi="Arial"/>
          <w:b w:val="0"/>
          <w:bCs/>
        </w:rPr>
        <w:t>Q30</w:t>
      </w:r>
      <w:r w:rsidR="00E57BEA">
        <w:rPr>
          <w:rFonts w:ascii="Arial" w:hAnsi="Arial"/>
          <w:b w:val="0"/>
          <w:bCs/>
        </w:rPr>
        <w:t>.</w:t>
      </w:r>
      <w:r w:rsidR="00E57BEA">
        <w:rPr>
          <w:rFonts w:ascii="Arial" w:hAnsi="Arial"/>
          <w:b w:val="0"/>
          <w:bCs/>
        </w:rPr>
        <w:tab/>
        <w:t>Courtesy of representative</w:t>
      </w:r>
    </w:p>
    <w:p w:rsidR="00E57BEA" w:rsidRDefault="00812DB7">
      <w:pPr>
        <w:pStyle w:val="Inteviewer"/>
        <w:tabs>
          <w:tab w:val="left" w:pos="720"/>
          <w:tab w:val="left" w:pos="2880"/>
          <w:tab w:val="left" w:pos="3600"/>
        </w:tabs>
        <w:spacing w:after="120"/>
        <w:rPr>
          <w:rFonts w:ascii="Arial" w:hAnsi="Arial"/>
          <w:b w:val="0"/>
          <w:bCs/>
        </w:rPr>
      </w:pPr>
      <w:r>
        <w:rPr>
          <w:rFonts w:ascii="Arial" w:hAnsi="Arial"/>
          <w:b w:val="0"/>
          <w:bCs/>
        </w:rPr>
        <w:t>Q31</w:t>
      </w:r>
      <w:r w:rsidR="00E57BEA">
        <w:rPr>
          <w:rFonts w:ascii="Arial" w:hAnsi="Arial"/>
          <w:b w:val="0"/>
          <w:bCs/>
        </w:rPr>
        <w:t>.</w:t>
      </w:r>
      <w:r w:rsidR="00E57BEA">
        <w:rPr>
          <w:rFonts w:ascii="Arial" w:hAnsi="Arial"/>
          <w:b w:val="0"/>
          <w:bCs/>
        </w:rPr>
        <w:tab/>
        <w:t>Knowledge of the representative</w:t>
      </w:r>
    </w:p>
    <w:p w:rsidR="00E57BEA" w:rsidRDefault="00812DB7">
      <w:pPr>
        <w:pStyle w:val="Inteviewer"/>
        <w:tabs>
          <w:tab w:val="left" w:pos="720"/>
          <w:tab w:val="left" w:pos="2880"/>
          <w:tab w:val="left" w:pos="3600"/>
        </w:tabs>
        <w:spacing w:after="120"/>
        <w:rPr>
          <w:rFonts w:ascii="Arial" w:hAnsi="Arial"/>
          <w:b w:val="0"/>
          <w:bCs/>
        </w:rPr>
      </w:pPr>
      <w:r>
        <w:rPr>
          <w:rFonts w:ascii="Arial" w:hAnsi="Arial"/>
          <w:b w:val="0"/>
          <w:bCs/>
        </w:rPr>
        <w:t>Q32</w:t>
      </w:r>
      <w:r w:rsidR="00E57BEA">
        <w:rPr>
          <w:rFonts w:ascii="Arial" w:hAnsi="Arial"/>
          <w:b w:val="0"/>
          <w:bCs/>
        </w:rPr>
        <w:t>.</w:t>
      </w:r>
      <w:r w:rsidR="00E57BEA">
        <w:rPr>
          <w:rFonts w:ascii="Arial" w:hAnsi="Arial"/>
          <w:b w:val="0"/>
          <w:bCs/>
        </w:rPr>
        <w:tab/>
        <w:t>Timeliness of response</w:t>
      </w:r>
    </w:p>
    <w:p w:rsidR="00F77DA0" w:rsidRDefault="00812DB7">
      <w:pPr>
        <w:pStyle w:val="Inteviewer"/>
        <w:tabs>
          <w:tab w:val="left" w:pos="720"/>
          <w:tab w:val="left" w:pos="2880"/>
          <w:tab w:val="left" w:pos="3600"/>
        </w:tabs>
        <w:spacing w:after="120"/>
        <w:rPr>
          <w:rFonts w:ascii="Arial" w:hAnsi="Arial"/>
          <w:b w:val="0"/>
          <w:bCs/>
        </w:rPr>
      </w:pPr>
      <w:r>
        <w:rPr>
          <w:rFonts w:ascii="Arial" w:hAnsi="Arial"/>
          <w:b w:val="0"/>
          <w:bCs/>
        </w:rPr>
        <w:t>Q33</w:t>
      </w:r>
      <w:r w:rsidR="00E57BEA">
        <w:rPr>
          <w:rFonts w:ascii="Arial" w:hAnsi="Arial"/>
          <w:b w:val="0"/>
          <w:bCs/>
        </w:rPr>
        <w:t>.</w:t>
      </w:r>
      <w:r w:rsidR="00E57BEA">
        <w:rPr>
          <w:rFonts w:ascii="Arial" w:hAnsi="Arial"/>
          <w:b w:val="0"/>
          <w:bCs/>
        </w:rPr>
        <w:tab/>
        <w:t>Ability to resolve your problem/issue</w:t>
      </w:r>
    </w:p>
    <w:p w:rsidR="006825B3" w:rsidRDefault="006825B3" w:rsidP="006825B3">
      <w:pPr>
        <w:pStyle w:val="Heading3"/>
        <w:keepNext w:val="0"/>
        <w:pBdr>
          <w:top w:val="single" w:sz="12" w:space="0" w:color="auto"/>
        </w:pBdr>
      </w:pPr>
      <w:r>
        <w:t xml:space="preserve">Networking </w:t>
      </w:r>
    </w:p>
    <w:p w:rsidR="00812DB7" w:rsidRDefault="00A62A8F" w:rsidP="006825B3">
      <w:pPr>
        <w:pStyle w:val="Inteviewer"/>
        <w:tabs>
          <w:tab w:val="left" w:pos="720"/>
          <w:tab w:val="left" w:pos="1440"/>
          <w:tab w:val="left" w:pos="2880"/>
          <w:tab w:val="left" w:pos="3600"/>
        </w:tabs>
        <w:spacing w:after="120"/>
        <w:rPr>
          <w:rFonts w:ascii="Arial" w:hAnsi="Arial" w:cs="Arial"/>
        </w:rPr>
      </w:pPr>
      <w:r w:rsidRPr="00A62A8F">
        <w:rPr>
          <w:rFonts w:ascii="Arial" w:hAnsi="Arial" w:cs="Arial"/>
        </w:rPr>
        <w:t xml:space="preserve">(Only ask </w:t>
      </w:r>
      <w:r w:rsidR="0050061B">
        <w:rPr>
          <w:rFonts w:ascii="Arial" w:hAnsi="Arial" w:cs="Arial"/>
        </w:rPr>
        <w:t>Q34</w:t>
      </w:r>
      <w:r w:rsidRPr="00A62A8F">
        <w:rPr>
          <w:rFonts w:ascii="Arial" w:hAnsi="Arial" w:cs="Arial"/>
        </w:rPr>
        <w:t xml:space="preserve"> Law enforcement users – responses 1 or 3 from DemoQ</w:t>
      </w:r>
      <w:r w:rsidR="00E630EF">
        <w:rPr>
          <w:rFonts w:ascii="Arial" w:hAnsi="Arial" w:cs="Arial"/>
        </w:rPr>
        <w:t>1b</w:t>
      </w:r>
      <w:r w:rsidRPr="00A62A8F">
        <w:rPr>
          <w:rFonts w:ascii="Arial" w:hAnsi="Arial" w:cs="Arial"/>
        </w:rPr>
        <w:t xml:space="preserve">).  </w:t>
      </w:r>
    </w:p>
    <w:p w:rsidR="006825B3" w:rsidRDefault="006825B3" w:rsidP="006825B3">
      <w:pPr>
        <w:pStyle w:val="Inteviewer"/>
        <w:tabs>
          <w:tab w:val="left" w:pos="720"/>
          <w:tab w:val="left" w:pos="1440"/>
          <w:tab w:val="left" w:pos="2880"/>
          <w:tab w:val="left" w:pos="3600"/>
        </w:tabs>
        <w:spacing w:after="120"/>
        <w:rPr>
          <w:rFonts w:ascii="Arial" w:hAnsi="Arial" w:cs="Arial"/>
          <w:b w:val="0"/>
        </w:rPr>
      </w:pPr>
      <w:r w:rsidRPr="00F77DA0">
        <w:rPr>
          <w:rFonts w:ascii="Arial" w:hAnsi="Arial" w:cs="Arial"/>
          <w:b w:val="0"/>
        </w:rPr>
        <w:t xml:space="preserve">FinCEN has a program to notify </w:t>
      </w:r>
      <w:r w:rsidR="009906FD">
        <w:rPr>
          <w:rFonts w:ascii="Arial" w:hAnsi="Arial" w:cs="Arial"/>
          <w:b w:val="0"/>
        </w:rPr>
        <w:t>FinCEN Query</w:t>
      </w:r>
      <w:r w:rsidRPr="00F77DA0">
        <w:rPr>
          <w:rFonts w:ascii="Arial" w:hAnsi="Arial" w:cs="Arial"/>
          <w:b w:val="0"/>
        </w:rPr>
        <w:t xml:space="preserve"> users or requesters when the names and identifiers of subjects </w:t>
      </w:r>
      <w:r w:rsidR="009906FD">
        <w:rPr>
          <w:rFonts w:ascii="Arial" w:hAnsi="Arial" w:cs="Arial"/>
          <w:b w:val="0"/>
        </w:rPr>
        <w:t>queried</w:t>
      </w:r>
      <w:r w:rsidR="004206BE">
        <w:rPr>
          <w:rFonts w:ascii="Arial" w:hAnsi="Arial" w:cs="Arial"/>
          <w:b w:val="0"/>
        </w:rPr>
        <w:t>,</w:t>
      </w:r>
      <w:r w:rsidRPr="00F77DA0">
        <w:rPr>
          <w:rFonts w:ascii="Arial" w:hAnsi="Arial" w:cs="Arial"/>
          <w:b w:val="0"/>
        </w:rPr>
        <w:t xml:space="preserve"> are matched to a</w:t>
      </w:r>
      <w:r w:rsidR="009906FD">
        <w:rPr>
          <w:rFonts w:ascii="Arial" w:hAnsi="Arial" w:cs="Arial"/>
          <w:b w:val="0"/>
        </w:rPr>
        <w:t xml:space="preserve">nother </w:t>
      </w:r>
      <w:r w:rsidR="00F651D8">
        <w:rPr>
          <w:rFonts w:ascii="Arial" w:hAnsi="Arial" w:cs="Arial"/>
          <w:b w:val="0"/>
        </w:rPr>
        <w:t xml:space="preserve">query </w:t>
      </w:r>
      <w:r w:rsidR="00F651D8" w:rsidRPr="00F77DA0">
        <w:rPr>
          <w:rFonts w:ascii="Arial" w:hAnsi="Arial" w:cs="Arial"/>
          <w:b w:val="0"/>
        </w:rPr>
        <w:t>or</w:t>
      </w:r>
      <w:r w:rsidRPr="00F77DA0">
        <w:rPr>
          <w:rFonts w:ascii="Arial" w:hAnsi="Arial" w:cs="Arial"/>
          <w:b w:val="0"/>
        </w:rPr>
        <w:t xml:space="preserve"> FinCEN case from another law enforcement agency. This program is called Networking and </w:t>
      </w:r>
      <w:r w:rsidR="004206BE">
        <w:rPr>
          <w:rFonts w:ascii="Arial" w:hAnsi="Arial" w:cs="Arial"/>
          <w:b w:val="0"/>
        </w:rPr>
        <w:t xml:space="preserve">is designed to </w:t>
      </w:r>
      <w:r w:rsidRPr="00F77DA0">
        <w:rPr>
          <w:rFonts w:ascii="Arial" w:hAnsi="Arial" w:cs="Arial"/>
          <w:b w:val="0"/>
        </w:rPr>
        <w:t xml:space="preserve">‘de-conflict’ cases where multiple agencies are investigating common subjects.  </w:t>
      </w:r>
    </w:p>
    <w:p w:rsidR="006825B3" w:rsidRDefault="0050061B" w:rsidP="006825B3">
      <w:pPr>
        <w:pStyle w:val="NoSpacing"/>
        <w:rPr>
          <w:rFonts w:ascii="Arial" w:hAnsi="Arial" w:cs="Arial"/>
          <w:sz w:val="20"/>
          <w:szCs w:val="20"/>
        </w:rPr>
      </w:pPr>
      <w:r w:rsidRPr="006825B3">
        <w:rPr>
          <w:rFonts w:ascii="Arial" w:hAnsi="Arial" w:cs="Arial"/>
          <w:sz w:val="20"/>
          <w:szCs w:val="20"/>
        </w:rPr>
        <w:t>Q</w:t>
      </w:r>
      <w:r>
        <w:rPr>
          <w:rFonts w:ascii="Arial" w:hAnsi="Arial" w:cs="Arial"/>
          <w:sz w:val="20"/>
          <w:szCs w:val="20"/>
        </w:rPr>
        <w:t>34</w:t>
      </w:r>
      <w:r w:rsidR="006825B3" w:rsidRPr="006825B3">
        <w:rPr>
          <w:rFonts w:ascii="Arial" w:hAnsi="Arial" w:cs="Arial"/>
          <w:sz w:val="20"/>
          <w:szCs w:val="20"/>
        </w:rPr>
        <w:t>. Has FinCEN ever networked any of your cases to another agency?</w:t>
      </w:r>
    </w:p>
    <w:p w:rsidR="003A545D" w:rsidRDefault="0050061B">
      <w:pPr>
        <w:pStyle w:val="NoSpacing"/>
        <w:numPr>
          <w:ilvl w:val="0"/>
          <w:numId w:val="7"/>
        </w:numPr>
        <w:rPr>
          <w:rFonts w:ascii="Arial" w:hAnsi="Arial" w:cs="Arial"/>
          <w:sz w:val="20"/>
          <w:szCs w:val="20"/>
        </w:rPr>
      </w:pPr>
      <w:r>
        <w:rPr>
          <w:rFonts w:ascii="Arial" w:hAnsi="Arial" w:cs="Arial"/>
          <w:sz w:val="20"/>
          <w:szCs w:val="20"/>
        </w:rPr>
        <w:t>Yes</w:t>
      </w:r>
    </w:p>
    <w:p w:rsidR="003A545D" w:rsidRDefault="0050061B">
      <w:pPr>
        <w:pStyle w:val="NoSpacing"/>
        <w:numPr>
          <w:ilvl w:val="0"/>
          <w:numId w:val="7"/>
        </w:numPr>
        <w:rPr>
          <w:rFonts w:ascii="Arial" w:hAnsi="Arial" w:cs="Arial"/>
          <w:sz w:val="20"/>
          <w:szCs w:val="20"/>
        </w:rPr>
      </w:pPr>
      <w:r>
        <w:rPr>
          <w:rFonts w:ascii="Arial" w:hAnsi="Arial" w:cs="Arial"/>
          <w:sz w:val="20"/>
          <w:szCs w:val="20"/>
        </w:rPr>
        <w:t>No</w:t>
      </w:r>
    </w:p>
    <w:p w:rsidR="003A545D" w:rsidRDefault="003A545D">
      <w:pPr>
        <w:pStyle w:val="NoSpacing"/>
        <w:ind w:left="1080"/>
        <w:rPr>
          <w:rFonts w:ascii="Arial" w:hAnsi="Arial" w:cs="Arial"/>
          <w:sz w:val="20"/>
          <w:szCs w:val="20"/>
        </w:rPr>
      </w:pPr>
    </w:p>
    <w:p w:rsidR="003A545D" w:rsidRDefault="00A62A8F">
      <w:pPr>
        <w:pStyle w:val="NoSpacing"/>
        <w:ind w:left="540" w:hanging="540"/>
        <w:rPr>
          <w:rFonts w:ascii="Arial" w:hAnsi="Arial" w:cs="Arial"/>
          <w:b/>
          <w:sz w:val="20"/>
          <w:szCs w:val="20"/>
        </w:rPr>
      </w:pPr>
      <w:r w:rsidRPr="00A62A8F">
        <w:rPr>
          <w:rFonts w:ascii="Arial" w:hAnsi="Arial" w:cs="Arial"/>
          <w:b/>
          <w:sz w:val="20"/>
          <w:szCs w:val="20"/>
        </w:rPr>
        <w:t>(IF Q34=1 YES ASK Q35)</w:t>
      </w:r>
    </w:p>
    <w:p w:rsidR="003A545D" w:rsidRDefault="0050061B">
      <w:pPr>
        <w:pStyle w:val="NoSpacing"/>
        <w:ind w:left="540" w:hanging="540"/>
        <w:rPr>
          <w:rFonts w:ascii="Arial" w:hAnsi="Arial" w:cs="Arial"/>
          <w:sz w:val="20"/>
          <w:szCs w:val="20"/>
        </w:rPr>
      </w:pPr>
      <w:r>
        <w:rPr>
          <w:rFonts w:ascii="Arial" w:hAnsi="Arial" w:cs="Arial"/>
          <w:sz w:val="20"/>
          <w:szCs w:val="20"/>
        </w:rPr>
        <w:t xml:space="preserve">Q35. </w:t>
      </w:r>
      <w:r w:rsidR="009E2E8C" w:rsidRPr="009E2E8C">
        <w:rPr>
          <w:rFonts w:ascii="Arial" w:hAnsi="Arial" w:cs="Arial"/>
          <w:sz w:val="20"/>
          <w:szCs w:val="20"/>
        </w:rPr>
        <w:t>On a scale from “1” to “10” where “1” is “not at all useful” and “10” is “very useful,” please rate the value of FinCEN’s Networking Program</w:t>
      </w:r>
      <w:r w:rsidR="009E2E8C">
        <w:rPr>
          <w:rFonts w:ascii="Arial" w:hAnsi="Arial" w:cs="Arial"/>
          <w:sz w:val="20"/>
          <w:szCs w:val="20"/>
        </w:rPr>
        <w:t>.</w:t>
      </w:r>
    </w:p>
    <w:p w:rsidR="003A545D" w:rsidRDefault="003A545D">
      <w:pPr>
        <w:pStyle w:val="NoSpacing"/>
        <w:ind w:left="540" w:hanging="540"/>
        <w:rPr>
          <w:rFonts w:ascii="Arial" w:hAnsi="Arial" w:cs="Arial"/>
          <w:sz w:val="20"/>
          <w:szCs w:val="20"/>
        </w:rPr>
      </w:pPr>
    </w:p>
    <w:p w:rsidR="003A545D" w:rsidRDefault="003A545D">
      <w:pPr>
        <w:pStyle w:val="NoSpacing"/>
        <w:ind w:left="540" w:hanging="540"/>
        <w:rPr>
          <w:rFonts w:ascii="Arial" w:hAnsi="Arial" w:cs="Arial"/>
          <w:sz w:val="20"/>
          <w:szCs w:val="20"/>
        </w:rPr>
      </w:pPr>
    </w:p>
    <w:p w:rsidR="00A81E01" w:rsidRPr="00A81E01" w:rsidRDefault="00A81E01" w:rsidP="00A81E01">
      <w:pPr>
        <w:pStyle w:val="NoSpacing"/>
        <w:ind w:left="540" w:hanging="540"/>
        <w:rPr>
          <w:rFonts w:ascii="Arial" w:hAnsi="Arial" w:cs="Arial"/>
          <w:b/>
          <w:sz w:val="20"/>
          <w:szCs w:val="20"/>
        </w:rPr>
      </w:pPr>
      <w:r w:rsidRPr="00A81E01">
        <w:rPr>
          <w:rFonts w:ascii="Arial" w:hAnsi="Arial" w:cs="Arial"/>
          <w:b/>
          <w:sz w:val="20"/>
          <w:szCs w:val="20"/>
        </w:rPr>
        <w:t>(IF Q34=</w:t>
      </w:r>
      <w:r w:rsidR="009519D4">
        <w:rPr>
          <w:rFonts w:ascii="Arial" w:hAnsi="Arial" w:cs="Arial"/>
          <w:b/>
          <w:sz w:val="20"/>
          <w:szCs w:val="20"/>
        </w:rPr>
        <w:t>2</w:t>
      </w:r>
      <w:r w:rsidRPr="00A81E01">
        <w:rPr>
          <w:rFonts w:ascii="Arial" w:hAnsi="Arial" w:cs="Arial"/>
          <w:b/>
          <w:sz w:val="20"/>
          <w:szCs w:val="20"/>
        </w:rPr>
        <w:t xml:space="preserve"> </w:t>
      </w:r>
      <w:r w:rsidR="009519D4">
        <w:rPr>
          <w:rFonts w:ascii="Arial" w:hAnsi="Arial" w:cs="Arial"/>
          <w:b/>
          <w:sz w:val="20"/>
          <w:szCs w:val="20"/>
        </w:rPr>
        <w:t xml:space="preserve">NO </w:t>
      </w:r>
      <w:r w:rsidRPr="00A81E01">
        <w:rPr>
          <w:rFonts w:ascii="Arial" w:hAnsi="Arial" w:cs="Arial"/>
          <w:b/>
          <w:sz w:val="20"/>
          <w:szCs w:val="20"/>
        </w:rPr>
        <w:t>ASK Q3</w:t>
      </w:r>
      <w:r w:rsidR="009519D4">
        <w:rPr>
          <w:rFonts w:ascii="Arial" w:hAnsi="Arial" w:cs="Arial"/>
          <w:b/>
          <w:sz w:val="20"/>
          <w:szCs w:val="20"/>
        </w:rPr>
        <w:t>6</w:t>
      </w:r>
      <w:r w:rsidRPr="00A81E01">
        <w:rPr>
          <w:rFonts w:ascii="Arial" w:hAnsi="Arial" w:cs="Arial"/>
          <w:b/>
          <w:sz w:val="20"/>
          <w:szCs w:val="20"/>
        </w:rPr>
        <w:t>)</w:t>
      </w:r>
    </w:p>
    <w:p w:rsidR="003A545D" w:rsidRDefault="003A545D">
      <w:pPr>
        <w:pStyle w:val="NoSpacing"/>
        <w:ind w:left="540" w:hanging="540"/>
        <w:rPr>
          <w:rFonts w:ascii="Arial" w:hAnsi="Arial" w:cs="Arial"/>
          <w:sz w:val="20"/>
          <w:szCs w:val="20"/>
        </w:rPr>
      </w:pPr>
    </w:p>
    <w:p w:rsidR="003A545D" w:rsidRDefault="009519D4">
      <w:pPr>
        <w:pStyle w:val="NoSpacing"/>
        <w:ind w:left="360" w:hanging="360"/>
        <w:rPr>
          <w:rFonts w:ascii="Arial" w:hAnsi="Arial" w:cs="Arial"/>
          <w:sz w:val="20"/>
          <w:szCs w:val="20"/>
        </w:rPr>
      </w:pPr>
      <w:r>
        <w:rPr>
          <w:rFonts w:ascii="Arial" w:hAnsi="Arial" w:cs="Arial"/>
          <w:sz w:val="20"/>
          <w:szCs w:val="20"/>
        </w:rPr>
        <w:t>Q36.</w:t>
      </w:r>
      <w:r w:rsidR="009E2E8C" w:rsidRPr="009E2E8C">
        <w:rPr>
          <w:rFonts w:ascii="Arial" w:hAnsi="Arial" w:cs="Arial"/>
          <w:sz w:val="20"/>
          <w:szCs w:val="20"/>
        </w:rPr>
        <w:t xml:space="preserve">On a scale from “1” to “10” where “1” is “not at all useful” and “10” is “very useful,” please rate the </w:t>
      </w:r>
      <w:r w:rsidR="006B661D">
        <w:rPr>
          <w:rFonts w:ascii="Arial" w:hAnsi="Arial" w:cs="Arial"/>
          <w:sz w:val="20"/>
          <w:szCs w:val="20"/>
        </w:rPr>
        <w:t xml:space="preserve">perceived </w:t>
      </w:r>
      <w:r w:rsidR="009E2E8C" w:rsidRPr="009E2E8C">
        <w:rPr>
          <w:rFonts w:ascii="Arial" w:hAnsi="Arial" w:cs="Arial"/>
          <w:sz w:val="20"/>
          <w:szCs w:val="20"/>
        </w:rPr>
        <w:t>value of FinCEN’s Networking Program</w:t>
      </w:r>
      <w:r w:rsidR="006B661D">
        <w:rPr>
          <w:rFonts w:ascii="Arial" w:hAnsi="Arial" w:cs="Arial"/>
          <w:sz w:val="20"/>
          <w:szCs w:val="20"/>
        </w:rPr>
        <w:t>.</w:t>
      </w:r>
    </w:p>
    <w:p w:rsidR="003A545D" w:rsidRDefault="003A545D">
      <w:pPr>
        <w:pStyle w:val="NoSpacing"/>
        <w:ind w:left="360" w:hanging="360"/>
        <w:rPr>
          <w:rFonts w:ascii="Arial" w:hAnsi="Arial" w:cs="Arial"/>
          <w:sz w:val="20"/>
          <w:szCs w:val="20"/>
        </w:rPr>
      </w:pPr>
    </w:p>
    <w:p w:rsidR="003A545D" w:rsidRDefault="003A545D">
      <w:pPr>
        <w:pStyle w:val="NoSpacing"/>
        <w:ind w:left="360" w:hanging="360"/>
        <w:rPr>
          <w:rFonts w:ascii="Arial" w:hAnsi="Arial" w:cs="Arial"/>
          <w:sz w:val="20"/>
          <w:szCs w:val="20"/>
        </w:rPr>
      </w:pPr>
    </w:p>
    <w:p w:rsidR="003A545D" w:rsidRDefault="003A545D">
      <w:pPr>
        <w:pStyle w:val="NoSpacing"/>
        <w:ind w:left="360" w:hanging="360"/>
        <w:rPr>
          <w:rFonts w:ascii="Arial" w:hAnsi="Arial" w:cs="Arial"/>
          <w:sz w:val="20"/>
          <w:szCs w:val="20"/>
        </w:rPr>
      </w:pPr>
    </w:p>
    <w:p w:rsidR="00E57BEA" w:rsidRDefault="00E57BEA">
      <w:pPr>
        <w:pStyle w:val="Heading3"/>
        <w:rPr>
          <w:rFonts w:ascii="Arial" w:hAnsi="Arial"/>
          <w:color w:val="000000"/>
        </w:rPr>
      </w:pPr>
      <w:r>
        <w:rPr>
          <w:color w:val="000000"/>
        </w:rPr>
        <w:t xml:space="preserve">CSI Benchmark Questions </w:t>
      </w:r>
    </w:p>
    <w:p w:rsidR="00E57BEA" w:rsidRPr="009519D4" w:rsidRDefault="00A62A8F">
      <w:pPr>
        <w:pStyle w:val="BodyText"/>
        <w:rPr>
          <w:rFonts w:ascii="Arial" w:hAnsi="Arial" w:cs="Arial"/>
          <w:color w:val="auto"/>
        </w:rPr>
      </w:pPr>
      <w:r w:rsidRPr="00A62A8F">
        <w:rPr>
          <w:rFonts w:ascii="Arial" w:hAnsi="Arial" w:cs="Arial"/>
          <w:color w:val="auto"/>
        </w:rPr>
        <w:t xml:space="preserve">Now we are going to ask you to consider your experiences using FinCEN Query with respect to the following:  </w:t>
      </w:r>
    </w:p>
    <w:p w:rsidR="00E57BEA" w:rsidRPr="009519D4" w:rsidRDefault="00E57BEA">
      <w:pPr>
        <w:pStyle w:val="BodyText"/>
      </w:pPr>
    </w:p>
    <w:p w:rsidR="00E57BEA" w:rsidRPr="009519D4" w:rsidRDefault="00A62A8F">
      <w:pPr>
        <w:pStyle w:val="Q1"/>
        <w:spacing w:after="120"/>
        <w:rPr>
          <w:rFonts w:ascii="Arial" w:hAnsi="Arial"/>
        </w:rPr>
      </w:pPr>
      <w:r w:rsidRPr="00A62A8F">
        <w:rPr>
          <w:rFonts w:ascii="Arial" w:hAnsi="Arial"/>
        </w:rPr>
        <w:t>Q37.</w:t>
      </w:r>
      <w:r w:rsidRPr="00A62A8F">
        <w:rPr>
          <w:rFonts w:ascii="Arial" w:hAnsi="Arial"/>
        </w:rPr>
        <w:tab/>
        <w:t>First, consider your experiences in accessing BSA data in FinCEN Query. Using a 10-point scale where “1” means “Very dissatisfied” and “10” means “Very satisfied,” how satisfied are you with FinCEN Query?</w:t>
      </w:r>
    </w:p>
    <w:p w:rsidR="00E57BEA" w:rsidRPr="009519D4" w:rsidRDefault="00A62A8F">
      <w:pPr>
        <w:pStyle w:val="Q1"/>
        <w:spacing w:after="120"/>
        <w:rPr>
          <w:rFonts w:ascii="Arial" w:hAnsi="Arial" w:cs="Arial"/>
        </w:rPr>
      </w:pPr>
      <w:r w:rsidRPr="00A62A8F">
        <w:rPr>
          <w:rFonts w:ascii="Arial" w:hAnsi="Arial" w:cs="Arial"/>
        </w:rPr>
        <w:t>Q38.</w:t>
      </w:r>
      <w:r w:rsidRPr="00A62A8F">
        <w:rPr>
          <w:rFonts w:ascii="Arial" w:hAnsi="Arial" w:cs="Arial"/>
        </w:rPr>
        <w:tab/>
        <w:t>To what extent does FinCEN Query meet y</w:t>
      </w:r>
      <w:r w:rsidRPr="00A62A8F">
        <w:rPr>
          <w:rFonts w:ascii="Arial" w:hAnsi="Arial" w:cs="Arial"/>
          <w:spacing w:val="-2"/>
        </w:rPr>
        <w:t>our expectations?  Please use a 10-point scale where "1" now means "</w:t>
      </w:r>
      <w:r w:rsidR="009519D4">
        <w:rPr>
          <w:rFonts w:ascii="Arial" w:hAnsi="Arial" w:cs="Arial"/>
          <w:spacing w:val="-2"/>
        </w:rPr>
        <w:t xml:space="preserve">Falls short of </w:t>
      </w:r>
      <w:r w:rsidRPr="00A62A8F">
        <w:rPr>
          <w:rFonts w:ascii="Arial" w:hAnsi="Arial" w:cs="Arial"/>
          <w:spacing w:val="-2"/>
        </w:rPr>
        <w:t>your expectations" and "10" means, "Exceeds your expectations."</w:t>
      </w:r>
      <w:r w:rsidRPr="00A62A8F">
        <w:rPr>
          <w:rFonts w:ascii="Arial" w:hAnsi="Arial" w:cs="Arial"/>
        </w:rPr>
        <w:t xml:space="preserve">    </w:t>
      </w:r>
    </w:p>
    <w:p w:rsidR="00E57BEA" w:rsidRDefault="00A62A8F">
      <w:pPr>
        <w:pStyle w:val="Q1"/>
        <w:spacing w:after="120"/>
        <w:rPr>
          <w:rFonts w:ascii="Arial" w:hAnsi="Arial"/>
        </w:rPr>
      </w:pPr>
      <w:r w:rsidRPr="00A62A8F">
        <w:rPr>
          <w:rFonts w:ascii="Arial" w:hAnsi="Arial"/>
        </w:rPr>
        <w:t>Q39.</w:t>
      </w:r>
      <w:r w:rsidRPr="00A62A8F">
        <w:rPr>
          <w:rFonts w:ascii="Arial" w:hAnsi="Arial"/>
        </w:rPr>
        <w:tab/>
        <w:t>Imagine the ideal BSA data retrieval and sharing system.  How well does FinCEN Query compare with that ideal?  Please use a 10-point scale where "1" means "Not very close to the ideal" and "10" means "Very close to the ideal."</w:t>
      </w:r>
    </w:p>
    <w:p w:rsidR="00E57BEA" w:rsidRDefault="00E57BEA">
      <w:pPr>
        <w:pStyle w:val="Heading3"/>
        <w:keepNext w:val="0"/>
        <w:pBdr>
          <w:top w:val="single" w:sz="12" w:space="0" w:color="auto"/>
        </w:pBdr>
        <w:spacing w:after="120"/>
        <w:rPr>
          <w:rFonts w:ascii="Arial" w:hAnsi="Arial"/>
        </w:rPr>
      </w:pPr>
      <w:r>
        <w:t>Closing</w:t>
      </w:r>
    </w:p>
    <w:p w:rsidR="00E57BEA" w:rsidRDefault="00E57BEA">
      <w:pPr>
        <w:rPr>
          <w:rFonts w:ascii="Arial" w:hAnsi="Arial"/>
        </w:rPr>
      </w:pPr>
      <w:proofErr w:type="gramStart"/>
      <w:r>
        <w:rPr>
          <w:rFonts w:ascii="Arial" w:hAnsi="Arial"/>
        </w:rPr>
        <w:t>On behalf of FinCEN, thank you for your time and participation today.</w:t>
      </w:r>
      <w:proofErr w:type="gramEnd"/>
      <w:r>
        <w:rPr>
          <w:rFonts w:ascii="Arial" w:hAnsi="Arial"/>
        </w:rPr>
        <w:t xml:space="preserve"> Your feedback is greatly appreciated.</w:t>
      </w:r>
    </w:p>
    <w:sectPr w:rsidR="00E57BEA" w:rsidSect="00A62A8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E01" w:rsidRDefault="00A81E01">
      <w:r>
        <w:separator/>
      </w:r>
    </w:p>
  </w:endnote>
  <w:endnote w:type="continuationSeparator" w:id="0">
    <w:p w:rsidR="00A81E01" w:rsidRDefault="00A81E0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2D" w:rsidRDefault="003C3A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01" w:rsidRDefault="00A81E01">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E43A2D">
      <w:rPr>
        <w:rFonts w:ascii="Arial" w:hAnsi="Arial" w:cs="Arial"/>
        <w:b/>
        <w:bCs/>
        <w:sz w:val="18"/>
      </w:rPr>
      <w:fldChar w:fldCharType="begin"/>
    </w:r>
    <w:r>
      <w:rPr>
        <w:rFonts w:ascii="Arial" w:hAnsi="Arial" w:cs="Arial"/>
        <w:b/>
        <w:bCs/>
        <w:sz w:val="18"/>
      </w:rPr>
      <w:instrText xml:space="preserve"> PAGE </w:instrText>
    </w:r>
    <w:r w:rsidR="00E43A2D">
      <w:rPr>
        <w:rFonts w:ascii="Arial" w:hAnsi="Arial" w:cs="Arial"/>
        <w:b/>
        <w:bCs/>
        <w:sz w:val="18"/>
      </w:rPr>
      <w:fldChar w:fldCharType="separate"/>
    </w:r>
    <w:r w:rsidR="00F346D5">
      <w:rPr>
        <w:rFonts w:ascii="Arial" w:hAnsi="Arial" w:cs="Arial"/>
        <w:b/>
        <w:bCs/>
        <w:noProof/>
        <w:sz w:val="18"/>
      </w:rPr>
      <w:t>1</w:t>
    </w:r>
    <w:r w:rsidR="00E43A2D">
      <w:rPr>
        <w:rFonts w:ascii="Arial" w:hAnsi="Arial" w:cs="Arial"/>
        <w:b/>
        <w:bCs/>
        <w:sz w:val="18"/>
      </w:rPr>
      <w:fldChar w:fldCharType="end"/>
    </w:r>
    <w:r>
      <w:rPr>
        <w:rFonts w:ascii="Arial" w:hAnsi="Arial" w:cs="Arial"/>
        <w:b/>
        <w:bCs/>
        <w:sz w:val="18"/>
      </w:rPr>
      <w:t xml:space="preserve"> of </w:t>
    </w:r>
    <w:r w:rsidR="00E43A2D">
      <w:rPr>
        <w:rFonts w:ascii="Arial" w:hAnsi="Arial" w:cs="Arial"/>
        <w:b/>
        <w:bCs/>
        <w:sz w:val="18"/>
      </w:rPr>
      <w:fldChar w:fldCharType="begin"/>
    </w:r>
    <w:r>
      <w:rPr>
        <w:rFonts w:ascii="Arial" w:hAnsi="Arial" w:cs="Arial"/>
        <w:b/>
        <w:bCs/>
        <w:sz w:val="18"/>
      </w:rPr>
      <w:instrText xml:space="preserve"> NUMPAGES </w:instrText>
    </w:r>
    <w:r w:rsidR="00E43A2D">
      <w:rPr>
        <w:rFonts w:ascii="Arial" w:hAnsi="Arial" w:cs="Arial"/>
        <w:b/>
        <w:bCs/>
        <w:sz w:val="18"/>
      </w:rPr>
      <w:fldChar w:fldCharType="separate"/>
    </w:r>
    <w:r w:rsidR="00F346D5">
      <w:rPr>
        <w:rFonts w:ascii="Arial" w:hAnsi="Arial" w:cs="Arial"/>
        <w:b/>
        <w:bCs/>
        <w:noProof/>
        <w:sz w:val="18"/>
      </w:rPr>
      <w:t>4</w:t>
    </w:r>
    <w:r w:rsidR="00E43A2D">
      <w:rPr>
        <w:rFonts w:ascii="Arial" w:hAnsi="Arial" w:cs="Arial"/>
        <w:b/>
        <w:bCs/>
        <w:sz w:val="18"/>
      </w:rPr>
      <w:fldChar w:fldCharType="end"/>
    </w:r>
    <w:r>
      <w:rPr>
        <w:rFonts w:ascii="Arial" w:hAnsi="Arial" w:cs="Arial"/>
        <w:b/>
        <w:bCs/>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2D" w:rsidRDefault="003C3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E01" w:rsidRDefault="00A81E01">
      <w:r>
        <w:separator/>
      </w:r>
    </w:p>
  </w:footnote>
  <w:footnote w:type="continuationSeparator" w:id="0">
    <w:p w:rsidR="00A81E01" w:rsidRDefault="00A81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01" w:rsidRDefault="00A81E01">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01" w:rsidRDefault="00A81E01">
    <w:pPr>
      <w:pStyle w:val="Header"/>
      <w:tabs>
        <w:tab w:val="clear" w:pos="8640"/>
        <w:tab w:val="left" w:pos="720"/>
        <w:tab w:val="left" w:pos="6750"/>
        <w:tab w:val="right" w:pos="9630"/>
      </w:tabs>
      <w:rPr>
        <w:i/>
        <w:iCs/>
        <w:sz w:val="18"/>
      </w:rPr>
    </w:pPr>
    <w:r>
      <w:rPr>
        <w:rFonts w:ascii="Arial" w:hAnsi="Arial" w:cs="Arial"/>
        <w:sz w:val="18"/>
      </w:rPr>
      <w:t>FinCEN Portal/FinCEN Query</w:t>
    </w:r>
    <w:r>
      <w:rPr>
        <w:rFonts w:ascii="Arial" w:hAnsi="Arial" w:cs="Arial"/>
        <w:sz w:val="18"/>
      </w:rPr>
      <w:tab/>
    </w:r>
    <w:r>
      <w:rPr>
        <w:rFonts w:ascii="Arial" w:hAnsi="Arial" w:cs="Arial"/>
        <w:sz w:val="18"/>
      </w:rPr>
      <w:tab/>
    </w:r>
    <w:r>
      <w:rPr>
        <w:rFonts w:ascii="Arial" w:hAnsi="Arial" w:cs="Arial"/>
        <w:sz w:val="18"/>
      </w:rPr>
      <w:tab/>
      <w:t>FINAL VERSION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2D" w:rsidRDefault="003C3A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46D"/>
    <w:multiLevelType w:val="hybridMultilevel"/>
    <w:tmpl w:val="B532D636"/>
    <w:lvl w:ilvl="0" w:tplc="7474F084">
      <w:start w:val="1"/>
      <w:numFmt w:val="decimal"/>
      <w:lvlText w:val="%1."/>
      <w:lvlJc w:val="left"/>
      <w:pPr>
        <w:tabs>
          <w:tab w:val="num" w:pos="720"/>
        </w:tabs>
        <w:ind w:left="72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D3688"/>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2ADD"/>
    <w:multiLevelType w:val="hybridMultilevel"/>
    <w:tmpl w:val="998294FE"/>
    <w:lvl w:ilvl="0" w:tplc="0409000F">
      <w:start w:val="1"/>
      <w:numFmt w:val="decimal"/>
      <w:lvlText w:val="%1."/>
      <w:lvlJc w:val="left"/>
      <w:pPr>
        <w:tabs>
          <w:tab w:val="num" w:pos="720"/>
        </w:tabs>
        <w:ind w:left="720" w:hanging="360"/>
      </w:pPr>
    </w:lvl>
    <w:lvl w:ilvl="1" w:tplc="688C41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0F1085"/>
    <w:multiLevelType w:val="hybridMultilevel"/>
    <w:tmpl w:val="8FD0B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96B07"/>
    <w:multiLevelType w:val="hybridMultilevel"/>
    <w:tmpl w:val="9A5421E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BF37E4"/>
    <w:multiLevelType w:val="hybridMultilevel"/>
    <w:tmpl w:val="C5AA9502"/>
    <w:lvl w:ilvl="0" w:tplc="9F1EEA0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A403D"/>
    <w:multiLevelType w:val="hybridMultilevel"/>
    <w:tmpl w:val="3A342710"/>
    <w:lvl w:ilvl="0" w:tplc="7474F084">
      <w:start w:val="1"/>
      <w:numFmt w:val="decimal"/>
      <w:lvlText w:val="%1."/>
      <w:lvlJc w:val="left"/>
      <w:pPr>
        <w:ind w:left="1080" w:hanging="360"/>
      </w:pPr>
      <w:rPr>
        <w:rFonts w:ascii="Arial" w:hAnsi="Arial" w:cs="Times New Roman"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1B3CB1"/>
    <w:multiLevelType w:val="hybridMultilevel"/>
    <w:tmpl w:val="445C03C8"/>
    <w:lvl w:ilvl="0" w:tplc="4FBE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33718C"/>
    <w:multiLevelType w:val="hybridMultilevel"/>
    <w:tmpl w:val="8AC07CE0"/>
    <w:lvl w:ilvl="0" w:tplc="7474F084">
      <w:start w:val="1"/>
      <w:numFmt w:val="decimal"/>
      <w:lvlText w:val="%1."/>
      <w:lvlJc w:val="left"/>
      <w:pPr>
        <w:tabs>
          <w:tab w:val="num" w:pos="720"/>
        </w:tabs>
        <w:ind w:left="72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1B42C0"/>
    <w:multiLevelType w:val="hybridMultilevel"/>
    <w:tmpl w:val="24CADA2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63038"/>
    <w:multiLevelType w:val="hybridMultilevel"/>
    <w:tmpl w:val="1E1428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1F28AC"/>
    <w:multiLevelType w:val="hybridMultilevel"/>
    <w:tmpl w:val="EBE08484"/>
    <w:lvl w:ilvl="0" w:tplc="34805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4356727"/>
    <w:multiLevelType w:val="hybridMultilevel"/>
    <w:tmpl w:val="3A041FA2"/>
    <w:lvl w:ilvl="0" w:tplc="7474F084">
      <w:start w:val="1"/>
      <w:numFmt w:val="decimal"/>
      <w:lvlText w:val="%1."/>
      <w:lvlJc w:val="left"/>
      <w:pPr>
        <w:tabs>
          <w:tab w:val="num" w:pos="720"/>
        </w:tabs>
        <w:ind w:left="72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7A5E18"/>
    <w:multiLevelType w:val="hybridMultilevel"/>
    <w:tmpl w:val="FB36D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EF0CCA"/>
    <w:multiLevelType w:val="hybridMultilevel"/>
    <w:tmpl w:val="C5A0077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570F9E"/>
    <w:multiLevelType w:val="hybridMultilevel"/>
    <w:tmpl w:val="876EF8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9F3CAE"/>
    <w:multiLevelType w:val="hybridMultilevel"/>
    <w:tmpl w:val="28FA5AF4"/>
    <w:lvl w:ilvl="0" w:tplc="0F0CAF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1426178"/>
    <w:multiLevelType w:val="hybridMultilevel"/>
    <w:tmpl w:val="1452F3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092DE3"/>
    <w:multiLevelType w:val="hybridMultilevel"/>
    <w:tmpl w:val="2BA4C0FE"/>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6152BA"/>
    <w:multiLevelType w:val="hybridMultilevel"/>
    <w:tmpl w:val="E534AC3C"/>
    <w:lvl w:ilvl="0" w:tplc="04090017">
      <w:start w:val="1"/>
      <w:numFmt w:val="lowerLetter"/>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6"/>
  </w:num>
  <w:num w:numId="4">
    <w:abstractNumId w:val="5"/>
  </w:num>
  <w:num w:numId="5">
    <w:abstractNumId w:val="17"/>
  </w:num>
  <w:num w:numId="6">
    <w:abstractNumId w:val="12"/>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20"/>
  </w:num>
  <w:num w:numId="12">
    <w:abstractNumId w:val="18"/>
  </w:num>
  <w:num w:numId="13">
    <w:abstractNumId w:val="19"/>
  </w:num>
  <w:num w:numId="14">
    <w:abstractNumId w:val="15"/>
  </w:num>
  <w:num w:numId="15">
    <w:abstractNumId w:val="1"/>
  </w:num>
  <w:num w:numId="16">
    <w:abstractNumId w:val="3"/>
  </w:num>
  <w:num w:numId="17">
    <w:abstractNumId w:val="8"/>
  </w:num>
  <w:num w:numId="18">
    <w:abstractNumId w:val="6"/>
  </w:num>
  <w:num w:numId="19">
    <w:abstractNumId w:val="10"/>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FF7BD4"/>
    <w:rsid w:val="0003234F"/>
    <w:rsid w:val="00052BC5"/>
    <w:rsid w:val="00053FD0"/>
    <w:rsid w:val="00066564"/>
    <w:rsid w:val="00083E68"/>
    <w:rsid w:val="000917C6"/>
    <w:rsid w:val="000A4B21"/>
    <w:rsid w:val="000C2659"/>
    <w:rsid w:val="000C5100"/>
    <w:rsid w:val="000D3DB7"/>
    <w:rsid w:val="000D719A"/>
    <w:rsid w:val="000F4F70"/>
    <w:rsid w:val="00131F76"/>
    <w:rsid w:val="001C244C"/>
    <w:rsid w:val="001D0A0B"/>
    <w:rsid w:val="001D31AC"/>
    <w:rsid w:val="001F0432"/>
    <w:rsid w:val="001F1D52"/>
    <w:rsid w:val="002173A4"/>
    <w:rsid w:val="00225FA7"/>
    <w:rsid w:val="002441FC"/>
    <w:rsid w:val="00263731"/>
    <w:rsid w:val="002A544E"/>
    <w:rsid w:val="002C1C70"/>
    <w:rsid w:val="002C4FC7"/>
    <w:rsid w:val="002C50E8"/>
    <w:rsid w:val="002D3D90"/>
    <w:rsid w:val="002D473B"/>
    <w:rsid w:val="002F68E3"/>
    <w:rsid w:val="00316CA7"/>
    <w:rsid w:val="003278DA"/>
    <w:rsid w:val="003445B3"/>
    <w:rsid w:val="0035116C"/>
    <w:rsid w:val="003541C7"/>
    <w:rsid w:val="00360EFA"/>
    <w:rsid w:val="00363C71"/>
    <w:rsid w:val="003849D4"/>
    <w:rsid w:val="003A545D"/>
    <w:rsid w:val="003B3219"/>
    <w:rsid w:val="003C1399"/>
    <w:rsid w:val="003C3A2D"/>
    <w:rsid w:val="003F54AF"/>
    <w:rsid w:val="004137EB"/>
    <w:rsid w:val="004206BE"/>
    <w:rsid w:val="0044302F"/>
    <w:rsid w:val="004640A1"/>
    <w:rsid w:val="00476137"/>
    <w:rsid w:val="004C7655"/>
    <w:rsid w:val="004D5E8D"/>
    <w:rsid w:val="0050061B"/>
    <w:rsid w:val="00500DC2"/>
    <w:rsid w:val="00506FAD"/>
    <w:rsid w:val="00551F7A"/>
    <w:rsid w:val="005675EF"/>
    <w:rsid w:val="0057793A"/>
    <w:rsid w:val="005947C0"/>
    <w:rsid w:val="005B76CB"/>
    <w:rsid w:val="005C7E37"/>
    <w:rsid w:val="0062496C"/>
    <w:rsid w:val="00632755"/>
    <w:rsid w:val="00665D6B"/>
    <w:rsid w:val="00674448"/>
    <w:rsid w:val="006825B3"/>
    <w:rsid w:val="00682E30"/>
    <w:rsid w:val="00692469"/>
    <w:rsid w:val="006955B6"/>
    <w:rsid w:val="006B1427"/>
    <w:rsid w:val="006B661D"/>
    <w:rsid w:val="006F5F84"/>
    <w:rsid w:val="007146D4"/>
    <w:rsid w:val="00765A9E"/>
    <w:rsid w:val="00776765"/>
    <w:rsid w:val="007B22B7"/>
    <w:rsid w:val="007B58BF"/>
    <w:rsid w:val="00807F34"/>
    <w:rsid w:val="00812DB7"/>
    <w:rsid w:val="00842C56"/>
    <w:rsid w:val="008600B7"/>
    <w:rsid w:val="008659A7"/>
    <w:rsid w:val="00872F57"/>
    <w:rsid w:val="008E1E39"/>
    <w:rsid w:val="008F00A8"/>
    <w:rsid w:val="008F012E"/>
    <w:rsid w:val="008F66CE"/>
    <w:rsid w:val="00902B9E"/>
    <w:rsid w:val="009139DC"/>
    <w:rsid w:val="009519D4"/>
    <w:rsid w:val="00956D00"/>
    <w:rsid w:val="00980E7C"/>
    <w:rsid w:val="00983665"/>
    <w:rsid w:val="009906FD"/>
    <w:rsid w:val="009B3606"/>
    <w:rsid w:val="009E2E8C"/>
    <w:rsid w:val="009E7EA6"/>
    <w:rsid w:val="009F0285"/>
    <w:rsid w:val="00A0595A"/>
    <w:rsid w:val="00A12263"/>
    <w:rsid w:val="00A17E92"/>
    <w:rsid w:val="00A41FAC"/>
    <w:rsid w:val="00A62A8F"/>
    <w:rsid w:val="00A81E01"/>
    <w:rsid w:val="00AE4D56"/>
    <w:rsid w:val="00AE50C5"/>
    <w:rsid w:val="00AF56A0"/>
    <w:rsid w:val="00B216BB"/>
    <w:rsid w:val="00B26016"/>
    <w:rsid w:val="00B7550C"/>
    <w:rsid w:val="00B84138"/>
    <w:rsid w:val="00B85287"/>
    <w:rsid w:val="00B92F86"/>
    <w:rsid w:val="00BB5A1F"/>
    <w:rsid w:val="00BD5582"/>
    <w:rsid w:val="00BE5174"/>
    <w:rsid w:val="00BF6078"/>
    <w:rsid w:val="00C91693"/>
    <w:rsid w:val="00CA2550"/>
    <w:rsid w:val="00D14113"/>
    <w:rsid w:val="00D33ACE"/>
    <w:rsid w:val="00D347F9"/>
    <w:rsid w:val="00D4727B"/>
    <w:rsid w:val="00D5029D"/>
    <w:rsid w:val="00D66E40"/>
    <w:rsid w:val="00D727FD"/>
    <w:rsid w:val="00D73EDE"/>
    <w:rsid w:val="00D8559E"/>
    <w:rsid w:val="00D87CCA"/>
    <w:rsid w:val="00DA1428"/>
    <w:rsid w:val="00DD3B4A"/>
    <w:rsid w:val="00DE577C"/>
    <w:rsid w:val="00DE5B3A"/>
    <w:rsid w:val="00DE5C35"/>
    <w:rsid w:val="00DF791D"/>
    <w:rsid w:val="00E256DF"/>
    <w:rsid w:val="00E308DF"/>
    <w:rsid w:val="00E33646"/>
    <w:rsid w:val="00E43A2D"/>
    <w:rsid w:val="00E57BEA"/>
    <w:rsid w:val="00E630EF"/>
    <w:rsid w:val="00E83A85"/>
    <w:rsid w:val="00EA043D"/>
    <w:rsid w:val="00EA088A"/>
    <w:rsid w:val="00EB45A7"/>
    <w:rsid w:val="00EC38EE"/>
    <w:rsid w:val="00EF175E"/>
    <w:rsid w:val="00F1265C"/>
    <w:rsid w:val="00F2743F"/>
    <w:rsid w:val="00F346D5"/>
    <w:rsid w:val="00F37D24"/>
    <w:rsid w:val="00F6086D"/>
    <w:rsid w:val="00F651D8"/>
    <w:rsid w:val="00F77DA0"/>
    <w:rsid w:val="00F950F3"/>
    <w:rsid w:val="00FE5D31"/>
    <w:rsid w:val="00FF6F57"/>
    <w:rsid w:val="00FF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A8F"/>
  </w:style>
  <w:style w:type="paragraph" w:styleId="Heading1">
    <w:name w:val="heading 1"/>
    <w:basedOn w:val="Normal"/>
    <w:next w:val="Normal"/>
    <w:qFormat/>
    <w:rsid w:val="00A62A8F"/>
    <w:pPr>
      <w:keepNext/>
      <w:spacing w:before="240" w:after="60"/>
      <w:outlineLvl w:val="0"/>
    </w:pPr>
    <w:rPr>
      <w:rFonts w:ascii="Arial" w:hAnsi="Arial"/>
      <w:b/>
      <w:kern w:val="28"/>
      <w:sz w:val="28"/>
    </w:rPr>
  </w:style>
  <w:style w:type="paragraph" w:styleId="Heading2">
    <w:name w:val="heading 2"/>
    <w:basedOn w:val="Normal"/>
    <w:next w:val="Normal"/>
    <w:qFormat/>
    <w:rsid w:val="00A62A8F"/>
    <w:pPr>
      <w:keepNext/>
      <w:keepLines/>
      <w:jc w:val="center"/>
      <w:outlineLvl w:val="1"/>
    </w:pPr>
    <w:rPr>
      <w:rFonts w:ascii="Arial Black" w:hAnsi="Arial Black"/>
      <w:sz w:val="36"/>
    </w:rPr>
  </w:style>
  <w:style w:type="paragraph" w:styleId="Heading3">
    <w:name w:val="heading 3"/>
    <w:basedOn w:val="Normal"/>
    <w:next w:val="Normal"/>
    <w:qFormat/>
    <w:rsid w:val="00A62A8F"/>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A62A8F"/>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A62A8F"/>
    <w:pPr>
      <w:spacing w:after="100"/>
      <w:ind w:left="720" w:hanging="720"/>
    </w:pPr>
  </w:style>
  <w:style w:type="paragraph" w:styleId="Header">
    <w:name w:val="header"/>
    <w:basedOn w:val="Normal"/>
    <w:rsid w:val="00A62A8F"/>
    <w:pPr>
      <w:tabs>
        <w:tab w:val="center" w:pos="4320"/>
        <w:tab w:val="right" w:pos="8640"/>
      </w:tabs>
    </w:pPr>
  </w:style>
  <w:style w:type="paragraph" w:styleId="Footer">
    <w:name w:val="footer"/>
    <w:basedOn w:val="Normal"/>
    <w:rsid w:val="00A62A8F"/>
    <w:pPr>
      <w:tabs>
        <w:tab w:val="center" w:pos="4320"/>
        <w:tab w:val="right" w:pos="8640"/>
      </w:tabs>
    </w:pPr>
  </w:style>
  <w:style w:type="character" w:styleId="PageNumber">
    <w:name w:val="page number"/>
    <w:basedOn w:val="DefaultParagraphFont"/>
    <w:rsid w:val="00A62A8F"/>
  </w:style>
  <w:style w:type="character" w:styleId="CommentReference">
    <w:name w:val="annotation reference"/>
    <w:semiHidden/>
    <w:rsid w:val="00A62A8F"/>
    <w:rPr>
      <w:sz w:val="16"/>
    </w:rPr>
  </w:style>
  <w:style w:type="paragraph" w:customStyle="1" w:styleId="Response">
    <w:name w:val="Response"/>
    <w:basedOn w:val="Normal"/>
    <w:rsid w:val="00A62A8F"/>
    <w:pPr>
      <w:tabs>
        <w:tab w:val="left" w:pos="1080"/>
        <w:tab w:val="left" w:pos="3600"/>
        <w:tab w:val="left" w:pos="4320"/>
      </w:tabs>
      <w:spacing w:line="360" w:lineRule="auto"/>
    </w:pPr>
  </w:style>
  <w:style w:type="paragraph" w:customStyle="1" w:styleId="Inteviewer">
    <w:name w:val="Inteviewer"/>
    <w:basedOn w:val="Normal"/>
    <w:rsid w:val="00A62A8F"/>
    <w:rPr>
      <w:rFonts w:ascii="Arial Narrow" w:hAnsi="Arial Narrow"/>
      <w:b/>
    </w:rPr>
  </w:style>
  <w:style w:type="paragraph" w:customStyle="1" w:styleId="Style1">
    <w:name w:val="Style1"/>
    <w:basedOn w:val="Q1"/>
    <w:rsid w:val="00A62A8F"/>
    <w:pPr>
      <w:ind w:left="0" w:firstLine="0"/>
    </w:pPr>
  </w:style>
  <w:style w:type="paragraph" w:customStyle="1" w:styleId="Question">
    <w:name w:val="Question"/>
    <w:basedOn w:val="Q1"/>
    <w:rsid w:val="00A62A8F"/>
  </w:style>
  <w:style w:type="paragraph" w:styleId="CommentText">
    <w:name w:val="annotation text"/>
    <w:basedOn w:val="Normal"/>
    <w:semiHidden/>
    <w:rsid w:val="00A62A8F"/>
  </w:style>
  <w:style w:type="paragraph" w:styleId="FootnoteText">
    <w:name w:val="footnote text"/>
    <w:basedOn w:val="Normal"/>
    <w:semiHidden/>
    <w:rsid w:val="00A62A8F"/>
  </w:style>
  <w:style w:type="character" w:styleId="FootnoteReference">
    <w:name w:val="footnote reference"/>
    <w:semiHidden/>
    <w:rsid w:val="00A62A8F"/>
    <w:rPr>
      <w:vertAlign w:val="superscript"/>
    </w:rPr>
  </w:style>
  <w:style w:type="paragraph" w:styleId="BodyText2">
    <w:name w:val="Body Text 2"/>
    <w:basedOn w:val="Normal"/>
    <w:rsid w:val="00A62A8F"/>
    <w:pPr>
      <w:ind w:left="720" w:hanging="360"/>
    </w:pPr>
  </w:style>
  <w:style w:type="paragraph" w:styleId="DocumentMap">
    <w:name w:val="Document Map"/>
    <w:basedOn w:val="Normal"/>
    <w:semiHidden/>
    <w:rsid w:val="00A62A8F"/>
    <w:pPr>
      <w:shd w:val="clear" w:color="auto" w:fill="000080"/>
    </w:pPr>
    <w:rPr>
      <w:rFonts w:ascii="Tahoma" w:hAnsi="Tahoma"/>
    </w:rPr>
  </w:style>
  <w:style w:type="paragraph" w:styleId="BodyTextIndent2">
    <w:name w:val="Body Text Indent 2"/>
    <w:basedOn w:val="Normal"/>
    <w:rsid w:val="00A62A8F"/>
    <w:pPr>
      <w:tabs>
        <w:tab w:val="left" w:pos="720"/>
        <w:tab w:val="left" w:pos="9576"/>
      </w:tabs>
      <w:ind w:left="720" w:hanging="720"/>
    </w:pPr>
    <w:rPr>
      <w:rFonts w:ascii="Arial" w:hAnsi="Arial"/>
    </w:rPr>
  </w:style>
  <w:style w:type="paragraph" w:styleId="BodyText">
    <w:name w:val="Body Text"/>
    <w:basedOn w:val="Normal"/>
    <w:rsid w:val="00A62A8F"/>
    <w:rPr>
      <w:color w:val="FF0000"/>
    </w:rPr>
  </w:style>
  <w:style w:type="paragraph" w:styleId="BodyText3">
    <w:name w:val="Body Text 3"/>
    <w:basedOn w:val="Normal"/>
    <w:rsid w:val="00A62A8F"/>
    <w:pPr>
      <w:tabs>
        <w:tab w:val="left" w:pos="2160"/>
        <w:tab w:val="left" w:pos="2880"/>
        <w:tab w:val="left" w:pos="3600"/>
      </w:tabs>
    </w:pPr>
    <w:rPr>
      <w:rFonts w:ascii="Arial" w:hAnsi="Arial"/>
      <w:bCs/>
      <w:i/>
      <w:iCs/>
    </w:rPr>
  </w:style>
  <w:style w:type="character" w:styleId="Hyperlink">
    <w:name w:val="Hyperlink"/>
    <w:rsid w:val="00A62A8F"/>
    <w:rPr>
      <w:color w:val="0000FF"/>
      <w:u w:val="single"/>
    </w:rPr>
  </w:style>
  <w:style w:type="character" w:styleId="FollowedHyperlink">
    <w:name w:val="FollowedHyperlink"/>
    <w:rsid w:val="00A62A8F"/>
    <w:rPr>
      <w:color w:val="800080"/>
      <w:u w:val="single"/>
    </w:rPr>
  </w:style>
  <w:style w:type="paragraph" w:styleId="Title">
    <w:name w:val="Title"/>
    <w:basedOn w:val="Normal"/>
    <w:qFormat/>
    <w:rsid w:val="00A62A8F"/>
    <w:pPr>
      <w:jc w:val="center"/>
    </w:pPr>
    <w:rPr>
      <w:rFonts w:ascii="Arial Black" w:hAnsi="Arial Black"/>
      <w:b/>
      <w:sz w:val="28"/>
    </w:rPr>
  </w:style>
  <w:style w:type="paragraph" w:styleId="CommentSubject">
    <w:name w:val="annotation subject"/>
    <w:basedOn w:val="CommentText"/>
    <w:next w:val="CommentText"/>
    <w:semiHidden/>
    <w:rsid w:val="00A62A8F"/>
    <w:rPr>
      <w:b/>
      <w:bCs/>
    </w:rPr>
  </w:style>
  <w:style w:type="paragraph" w:styleId="BalloonText">
    <w:name w:val="Balloon Text"/>
    <w:basedOn w:val="Normal"/>
    <w:semiHidden/>
    <w:rsid w:val="00A62A8F"/>
    <w:rPr>
      <w:rFonts w:ascii="Tahoma" w:hAnsi="Tahoma" w:cs="Tahoma"/>
      <w:sz w:val="16"/>
      <w:szCs w:val="16"/>
    </w:rPr>
  </w:style>
  <w:style w:type="paragraph" w:styleId="NoSpacing">
    <w:name w:val="No Spacing"/>
    <w:uiPriority w:val="1"/>
    <w:qFormat/>
    <w:rsid w:val="00F77DA0"/>
    <w:rPr>
      <w:rFonts w:eastAsia="Calibri"/>
      <w:sz w:val="24"/>
      <w:szCs w:val="22"/>
    </w:rPr>
  </w:style>
  <w:style w:type="paragraph" w:styleId="ListParagraph">
    <w:name w:val="List Paragraph"/>
    <w:basedOn w:val="Normal"/>
    <w:uiPriority w:val="34"/>
    <w:qFormat/>
    <w:rsid w:val="003C1399"/>
    <w:pPr>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232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5146</Characters>
  <Application>Microsoft Office Word</Application>
  <DocSecurity>0</DocSecurity>
  <Lines>42</Lines>
  <Paragraphs>12</Paragraphs>
  <ScaleCrop>false</ScaleCrop>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2013-04-17T18:15:00Z</dcterms:created>
  <dcterms:modified xsi:type="dcterms:W3CDTF">2013-04-17T18:15:00Z</dcterms:modified>
</cp:coreProperties>
</file>