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301" w:rsidRPr="00215227" w:rsidRDefault="006D4301">
      <w:pPr>
        <w:jc w:val="center"/>
        <w:rPr>
          <w:rFonts w:ascii="Times New Roman" w:hAnsi="Times New Roman"/>
          <w:b/>
        </w:rPr>
      </w:pPr>
      <w:r w:rsidRPr="00215227">
        <w:rPr>
          <w:rFonts w:ascii="Times New Roman" w:hAnsi="Times New Roman"/>
          <w:b/>
        </w:rPr>
        <w:t>SUPPORTING STATEMENT</w:t>
      </w:r>
    </w:p>
    <w:p w:rsidR="006D4301" w:rsidRPr="00215227" w:rsidRDefault="006D4301">
      <w:pPr>
        <w:jc w:val="center"/>
        <w:rPr>
          <w:rFonts w:ascii="Times New Roman" w:hAnsi="Times New Roman"/>
          <w:b/>
        </w:rPr>
      </w:pPr>
      <w:r w:rsidRPr="00215227">
        <w:rPr>
          <w:rFonts w:ascii="Times New Roman" w:hAnsi="Times New Roman"/>
          <w:b/>
        </w:rPr>
        <w:t>Request to Microfilm Records</w:t>
      </w:r>
    </w:p>
    <w:p w:rsidR="006D4301" w:rsidRPr="00215227" w:rsidRDefault="00215227">
      <w:pPr>
        <w:jc w:val="center"/>
        <w:rPr>
          <w:rFonts w:ascii="Times New Roman" w:hAnsi="Times New Roman"/>
          <w:b/>
        </w:rPr>
      </w:pPr>
      <w:r w:rsidRPr="00215227">
        <w:rPr>
          <w:rFonts w:ascii="Times New Roman" w:hAnsi="Times New Roman"/>
          <w:b/>
        </w:rPr>
        <w:t xml:space="preserve">OMB Control No. </w:t>
      </w:r>
      <w:r w:rsidR="006D4301" w:rsidRPr="00215227">
        <w:rPr>
          <w:rFonts w:ascii="Times New Roman" w:hAnsi="Times New Roman"/>
          <w:b/>
        </w:rPr>
        <w:t>3095-0017</w:t>
      </w:r>
      <w:bookmarkStart w:id="0" w:name="QuickMark"/>
      <w:bookmarkEnd w:id="0"/>
    </w:p>
    <w:p w:rsidR="006D4301" w:rsidRDefault="006D4301">
      <w:pPr>
        <w:rPr>
          <w:rFonts w:ascii="CG Times" w:hAnsi="CG Times"/>
        </w:rPr>
      </w:pPr>
    </w:p>
    <w:p w:rsidR="006D4301" w:rsidRPr="00D8149A" w:rsidRDefault="006D4301">
      <w:pPr>
        <w:tabs>
          <w:tab w:val="left" w:pos="-1440"/>
        </w:tabs>
        <w:ind w:left="720" w:hanging="720"/>
        <w:rPr>
          <w:rFonts w:ascii="Times New Roman" w:hAnsi="Times New Roman"/>
          <w:szCs w:val="24"/>
        </w:rPr>
      </w:pPr>
      <w:r w:rsidRPr="00D8149A">
        <w:rPr>
          <w:rFonts w:ascii="Times New Roman" w:hAnsi="Times New Roman"/>
          <w:szCs w:val="24"/>
        </w:rPr>
        <w:t xml:space="preserve">1.  </w:t>
      </w:r>
      <w:r w:rsidRPr="00D8149A">
        <w:rPr>
          <w:rFonts w:ascii="Times New Roman" w:hAnsi="Times New Roman"/>
          <w:szCs w:val="24"/>
        </w:rPr>
        <w:tab/>
      </w:r>
      <w:r w:rsidR="00D8149A" w:rsidRPr="00D8149A">
        <w:rPr>
          <w:rFonts w:ascii="Times New Roman" w:hAnsi="Times New Roman"/>
          <w:b/>
          <w:szCs w:val="24"/>
          <w:u w:val="single"/>
        </w:rPr>
        <w:t>Circumstances Making the Collection of Information Necessary.</w:t>
      </w:r>
      <w:r w:rsidR="00D8149A" w:rsidRPr="00D8149A">
        <w:rPr>
          <w:rFonts w:ascii="Times New Roman" w:hAnsi="Times New Roman"/>
          <w:szCs w:val="24"/>
        </w:rPr>
        <w:t xml:space="preserve">  </w:t>
      </w:r>
      <w:r w:rsidRPr="00D8149A">
        <w:rPr>
          <w:rFonts w:ascii="Times New Roman" w:hAnsi="Times New Roman"/>
          <w:szCs w:val="24"/>
        </w:rPr>
        <w:t xml:space="preserve">Companies and other organizations that wish to microfilm archival holdings in the National Archives of the </w:t>
      </w:r>
      <w:smartTag w:uri="urn:schemas-microsoft-com:office:smarttags" w:element="country-region">
        <w:smartTag w:uri="urn:schemas-microsoft-com:office:smarttags" w:element="place">
          <w:r w:rsidRPr="00D8149A">
            <w:rPr>
              <w:rFonts w:ascii="Times New Roman" w:hAnsi="Times New Roman"/>
              <w:szCs w:val="24"/>
            </w:rPr>
            <w:t>United States</w:t>
          </w:r>
        </w:smartTag>
      </w:smartTag>
      <w:r w:rsidRPr="00D8149A">
        <w:rPr>
          <w:rFonts w:ascii="Times New Roman" w:hAnsi="Times New Roman"/>
          <w:szCs w:val="24"/>
        </w:rPr>
        <w:t xml:space="preserve"> and Presidential libraries with privately</w:t>
      </w:r>
      <w:r w:rsidRPr="00D8149A">
        <w:rPr>
          <w:rFonts w:ascii="Times New Roman" w:hAnsi="Times New Roman"/>
          <w:szCs w:val="24"/>
        </w:rPr>
        <w:noBreakHyphen/>
        <w:t xml:space="preserve">owned equipment must request permission from </w:t>
      </w:r>
      <w:smartTag w:uri="urn:schemas-microsoft-com:office:smarttags" w:element="City">
        <w:smartTag w:uri="urn:schemas-microsoft-com:office:smarttags" w:element="place">
          <w:r w:rsidRPr="00D8149A">
            <w:rPr>
              <w:rFonts w:ascii="Times New Roman" w:hAnsi="Times New Roman"/>
              <w:szCs w:val="24"/>
            </w:rPr>
            <w:t>NARA</w:t>
          </w:r>
        </w:smartTag>
      </w:smartTag>
      <w:r w:rsidRPr="00D8149A">
        <w:rPr>
          <w:rFonts w:ascii="Times New Roman" w:hAnsi="Times New Roman"/>
          <w:szCs w:val="24"/>
        </w:rPr>
        <w:t xml:space="preserve">.  The contents of the request are specified in 36 CFR 1254.92.  The purpose of the information collection is to allow </w:t>
      </w:r>
      <w:smartTag w:uri="urn:schemas-microsoft-com:office:smarttags" w:element="City">
        <w:smartTag w:uri="urn:schemas-microsoft-com:office:smarttags" w:element="place">
          <w:r w:rsidRPr="00D8149A">
            <w:rPr>
              <w:rFonts w:ascii="Times New Roman" w:hAnsi="Times New Roman"/>
              <w:szCs w:val="24"/>
            </w:rPr>
            <w:t>NARA</w:t>
          </w:r>
        </w:smartTag>
      </w:smartTag>
      <w:r w:rsidRPr="00D8149A">
        <w:rPr>
          <w:rFonts w:ascii="Times New Roman" w:hAnsi="Times New Roman"/>
          <w:szCs w:val="24"/>
        </w:rPr>
        <w:t xml:space="preserve"> to determine whether the proposed microfilming project meets the criteria in 36 CFR 1254.94, to ensure the project will not cause damage to the records being filmed, and to schedule the use of the limited space available for private microfilming.   Public access to the archival holdings in the National Archives and Presidential libraries is enhanced by the availability of private micropublication of series of significant documents.  Without this information collection, </w:t>
      </w:r>
      <w:smartTag w:uri="urn:schemas-microsoft-com:office:smarttags" w:element="City">
        <w:smartTag w:uri="urn:schemas-microsoft-com:office:smarttags" w:element="place">
          <w:r w:rsidRPr="00D8149A">
            <w:rPr>
              <w:rFonts w:ascii="Times New Roman" w:hAnsi="Times New Roman"/>
              <w:szCs w:val="24"/>
            </w:rPr>
            <w:t>NARA</w:t>
          </w:r>
        </w:smartTag>
      </w:smartTag>
      <w:r w:rsidRPr="00D8149A">
        <w:rPr>
          <w:rFonts w:ascii="Times New Roman" w:hAnsi="Times New Roman"/>
          <w:szCs w:val="24"/>
        </w:rPr>
        <w:t xml:space="preserve"> would not be able to allow private microfilming of the records.</w:t>
      </w:r>
    </w:p>
    <w:p w:rsidR="006D4301" w:rsidRPr="00D8149A" w:rsidRDefault="006D4301">
      <w:pPr>
        <w:rPr>
          <w:rFonts w:ascii="Times New Roman" w:hAnsi="Times New Roman"/>
          <w:szCs w:val="24"/>
        </w:rPr>
      </w:pPr>
    </w:p>
    <w:p w:rsidR="006D4301" w:rsidRPr="00D8149A" w:rsidRDefault="006D4301">
      <w:pPr>
        <w:tabs>
          <w:tab w:val="left" w:pos="-1440"/>
        </w:tabs>
        <w:ind w:left="720" w:hanging="720"/>
        <w:rPr>
          <w:rFonts w:ascii="Times New Roman" w:hAnsi="Times New Roman"/>
          <w:szCs w:val="24"/>
        </w:rPr>
      </w:pPr>
      <w:r w:rsidRPr="00D8149A">
        <w:rPr>
          <w:rFonts w:ascii="Times New Roman" w:hAnsi="Times New Roman"/>
          <w:szCs w:val="24"/>
        </w:rPr>
        <w:t xml:space="preserve">2.  </w:t>
      </w:r>
      <w:r w:rsidRPr="00D8149A">
        <w:rPr>
          <w:rFonts w:ascii="Times New Roman" w:hAnsi="Times New Roman"/>
          <w:szCs w:val="24"/>
        </w:rPr>
        <w:tab/>
      </w:r>
      <w:r w:rsidR="00D8149A" w:rsidRPr="00D8149A">
        <w:rPr>
          <w:rFonts w:ascii="Times New Roman" w:hAnsi="Times New Roman"/>
          <w:b/>
          <w:szCs w:val="24"/>
          <w:u w:val="single"/>
        </w:rPr>
        <w:t>Purpose and Use of the Information.</w:t>
      </w:r>
      <w:r w:rsidR="00D8149A" w:rsidRPr="00D8149A">
        <w:rPr>
          <w:rFonts w:ascii="Times New Roman" w:hAnsi="Times New Roman"/>
          <w:szCs w:val="24"/>
        </w:rPr>
        <w:t xml:space="preserve">  </w:t>
      </w:r>
      <w:r w:rsidRPr="00D8149A">
        <w:rPr>
          <w:rFonts w:ascii="Times New Roman" w:hAnsi="Times New Roman"/>
          <w:szCs w:val="24"/>
        </w:rPr>
        <w:t xml:space="preserve">The information collection is used by NARA to evaluate the reference use and condition of the records proposed for filming, the equipment to be used, and filming procedures to ensure that records are appropriate for filming (e.g., records are not classified or otherwise restricted and that they have not been filmed previously) and that the records will not be damaged during filming.  </w:t>
      </w:r>
    </w:p>
    <w:p w:rsidR="006D4301" w:rsidRPr="00D8149A" w:rsidRDefault="006D4301">
      <w:pPr>
        <w:rPr>
          <w:rFonts w:ascii="Times New Roman" w:hAnsi="Times New Roman"/>
          <w:szCs w:val="24"/>
        </w:rPr>
      </w:pPr>
    </w:p>
    <w:p w:rsidR="006D4301" w:rsidRPr="00D8149A" w:rsidRDefault="006D4301">
      <w:pPr>
        <w:tabs>
          <w:tab w:val="left" w:pos="-1440"/>
        </w:tabs>
        <w:ind w:left="720" w:hanging="720"/>
        <w:rPr>
          <w:rFonts w:ascii="Times New Roman" w:hAnsi="Times New Roman"/>
          <w:szCs w:val="24"/>
        </w:rPr>
      </w:pPr>
      <w:r w:rsidRPr="00D8149A">
        <w:rPr>
          <w:rFonts w:ascii="Times New Roman" w:hAnsi="Times New Roman"/>
          <w:szCs w:val="24"/>
        </w:rPr>
        <w:t xml:space="preserve">3.  </w:t>
      </w:r>
      <w:r w:rsidRPr="00D8149A">
        <w:rPr>
          <w:rFonts w:ascii="Times New Roman" w:hAnsi="Times New Roman"/>
          <w:szCs w:val="24"/>
        </w:rPr>
        <w:tab/>
      </w:r>
      <w:r w:rsidR="00D8149A" w:rsidRPr="00D8149A">
        <w:rPr>
          <w:rFonts w:ascii="Times New Roman" w:hAnsi="Times New Roman"/>
          <w:b/>
          <w:szCs w:val="24"/>
          <w:u w:val="single"/>
        </w:rPr>
        <w:t>Use of Information Technology and Burden Reduction.</w:t>
      </w:r>
      <w:r w:rsidR="00D8149A" w:rsidRPr="00D8149A">
        <w:rPr>
          <w:rFonts w:ascii="Times New Roman" w:hAnsi="Times New Roman"/>
          <w:szCs w:val="24"/>
        </w:rPr>
        <w:t xml:space="preserve">  </w:t>
      </w:r>
      <w:r w:rsidRPr="00D8149A">
        <w:rPr>
          <w:rFonts w:ascii="Times New Roman" w:hAnsi="Times New Roman"/>
          <w:szCs w:val="24"/>
        </w:rPr>
        <w:t>No use of improved information technology is planned given the small number of respondents and the nature of the information requested.</w:t>
      </w:r>
    </w:p>
    <w:p w:rsidR="006D4301" w:rsidRPr="00D8149A" w:rsidRDefault="006D4301">
      <w:pPr>
        <w:rPr>
          <w:rFonts w:ascii="Times New Roman" w:hAnsi="Times New Roman"/>
          <w:szCs w:val="24"/>
        </w:rPr>
      </w:pPr>
    </w:p>
    <w:p w:rsidR="006D4301" w:rsidRPr="00D8149A" w:rsidRDefault="006D4301">
      <w:pPr>
        <w:tabs>
          <w:tab w:val="left" w:pos="-1440"/>
        </w:tabs>
        <w:ind w:left="720" w:hanging="720"/>
        <w:rPr>
          <w:rFonts w:ascii="Times New Roman" w:hAnsi="Times New Roman"/>
          <w:szCs w:val="24"/>
        </w:rPr>
      </w:pPr>
      <w:r w:rsidRPr="00D8149A">
        <w:rPr>
          <w:rFonts w:ascii="Times New Roman" w:hAnsi="Times New Roman"/>
          <w:szCs w:val="24"/>
        </w:rPr>
        <w:t xml:space="preserve">4.  </w:t>
      </w:r>
      <w:r w:rsidRPr="00D8149A">
        <w:rPr>
          <w:rFonts w:ascii="Times New Roman" w:hAnsi="Times New Roman"/>
          <w:szCs w:val="24"/>
        </w:rPr>
        <w:tab/>
      </w:r>
      <w:r w:rsidR="00D8149A" w:rsidRPr="00D8149A">
        <w:rPr>
          <w:rFonts w:ascii="Times New Roman" w:hAnsi="Times New Roman"/>
          <w:b/>
          <w:szCs w:val="24"/>
          <w:u w:val="single"/>
        </w:rPr>
        <w:t>Efforts to Identify Duplication and Use of Similar Information.</w:t>
      </w:r>
      <w:r w:rsidR="00D8149A" w:rsidRPr="00D8149A">
        <w:rPr>
          <w:rFonts w:ascii="Times New Roman" w:hAnsi="Times New Roman"/>
          <w:szCs w:val="24"/>
        </w:rPr>
        <w:t xml:space="preserve">  </w:t>
      </w:r>
      <w:r w:rsidRPr="00D8149A">
        <w:rPr>
          <w:rFonts w:ascii="Times New Roman" w:hAnsi="Times New Roman"/>
          <w:szCs w:val="24"/>
        </w:rPr>
        <w:t>No duplication exists.  No similar information is already available.</w:t>
      </w:r>
    </w:p>
    <w:p w:rsidR="006D4301" w:rsidRPr="00D8149A" w:rsidRDefault="006D4301">
      <w:pPr>
        <w:rPr>
          <w:rFonts w:ascii="Times New Roman" w:hAnsi="Times New Roman"/>
          <w:szCs w:val="24"/>
        </w:rPr>
      </w:pPr>
    </w:p>
    <w:p w:rsidR="006D4301" w:rsidRPr="00D8149A" w:rsidRDefault="006D4301">
      <w:pPr>
        <w:tabs>
          <w:tab w:val="left" w:pos="-1440"/>
        </w:tabs>
        <w:ind w:left="720" w:hanging="720"/>
        <w:rPr>
          <w:rFonts w:ascii="Times New Roman" w:hAnsi="Times New Roman"/>
          <w:szCs w:val="24"/>
        </w:rPr>
      </w:pPr>
      <w:r w:rsidRPr="00D8149A">
        <w:rPr>
          <w:rFonts w:ascii="Times New Roman" w:hAnsi="Times New Roman"/>
          <w:szCs w:val="24"/>
        </w:rPr>
        <w:t xml:space="preserve">5.  </w:t>
      </w:r>
      <w:r w:rsidRPr="00D8149A">
        <w:rPr>
          <w:rFonts w:ascii="Times New Roman" w:hAnsi="Times New Roman"/>
          <w:szCs w:val="24"/>
        </w:rPr>
        <w:tab/>
      </w:r>
      <w:r w:rsidR="00D8149A" w:rsidRPr="00D8149A">
        <w:rPr>
          <w:rFonts w:ascii="Times New Roman" w:hAnsi="Times New Roman"/>
          <w:b/>
          <w:szCs w:val="24"/>
          <w:u w:val="single"/>
        </w:rPr>
        <w:t>Impact on Small Business</w:t>
      </w:r>
      <w:r w:rsidR="00215227">
        <w:rPr>
          <w:rFonts w:ascii="Times New Roman" w:hAnsi="Times New Roman"/>
          <w:b/>
          <w:szCs w:val="24"/>
          <w:u w:val="single"/>
        </w:rPr>
        <w:t>es</w:t>
      </w:r>
      <w:r w:rsidR="00D8149A" w:rsidRPr="00D8149A">
        <w:rPr>
          <w:rFonts w:ascii="Times New Roman" w:hAnsi="Times New Roman"/>
          <w:b/>
          <w:szCs w:val="24"/>
          <w:u w:val="single"/>
        </w:rPr>
        <w:t xml:space="preserve"> or Other Small Entities.</w:t>
      </w:r>
      <w:r w:rsidR="00D8149A" w:rsidRPr="00D8149A">
        <w:rPr>
          <w:rFonts w:ascii="Times New Roman" w:hAnsi="Times New Roman"/>
          <w:szCs w:val="24"/>
        </w:rPr>
        <w:t xml:space="preserve">  </w:t>
      </w:r>
      <w:smartTag w:uri="urn:schemas-microsoft-com:office:smarttags" w:element="City">
        <w:smartTag w:uri="urn:schemas-microsoft-com:office:smarttags" w:element="place">
          <w:r w:rsidRPr="00D8149A">
            <w:rPr>
              <w:rFonts w:ascii="Times New Roman" w:hAnsi="Times New Roman"/>
              <w:szCs w:val="24"/>
            </w:rPr>
            <w:t>NARA</w:t>
          </w:r>
        </w:smartTag>
      </w:smartTag>
      <w:r w:rsidRPr="00D8149A">
        <w:rPr>
          <w:rFonts w:ascii="Times New Roman" w:hAnsi="Times New Roman"/>
          <w:szCs w:val="24"/>
        </w:rPr>
        <w:t xml:space="preserve"> has attempted to minimize the burden on small businesses by requiring the minimum information necessary to evaluate the request.  </w:t>
      </w:r>
    </w:p>
    <w:p w:rsidR="006D4301" w:rsidRPr="00D8149A" w:rsidRDefault="006D4301">
      <w:pPr>
        <w:rPr>
          <w:rFonts w:ascii="Times New Roman" w:hAnsi="Times New Roman"/>
          <w:szCs w:val="24"/>
        </w:rPr>
      </w:pPr>
    </w:p>
    <w:p w:rsidR="006D4301" w:rsidRPr="00D8149A" w:rsidRDefault="006D4301">
      <w:pPr>
        <w:tabs>
          <w:tab w:val="left" w:pos="-1440"/>
        </w:tabs>
        <w:ind w:left="720" w:hanging="720"/>
        <w:rPr>
          <w:rFonts w:ascii="Times New Roman" w:hAnsi="Times New Roman"/>
          <w:szCs w:val="24"/>
        </w:rPr>
      </w:pPr>
      <w:r w:rsidRPr="00D8149A">
        <w:rPr>
          <w:rFonts w:ascii="Times New Roman" w:hAnsi="Times New Roman"/>
          <w:szCs w:val="24"/>
        </w:rPr>
        <w:t xml:space="preserve">6.  </w:t>
      </w:r>
      <w:r w:rsidRPr="00D8149A">
        <w:rPr>
          <w:rFonts w:ascii="Times New Roman" w:hAnsi="Times New Roman"/>
          <w:szCs w:val="24"/>
        </w:rPr>
        <w:tab/>
      </w:r>
      <w:r w:rsidR="00D8149A" w:rsidRPr="00D8149A">
        <w:rPr>
          <w:rFonts w:ascii="Times New Roman" w:hAnsi="Times New Roman"/>
          <w:b/>
          <w:szCs w:val="24"/>
          <w:u w:val="single"/>
        </w:rPr>
        <w:t>Consequences of Collecting the Information Less Frequently.</w:t>
      </w:r>
      <w:r w:rsidR="00D8149A" w:rsidRPr="00D8149A">
        <w:rPr>
          <w:rFonts w:ascii="Times New Roman" w:hAnsi="Times New Roman"/>
          <w:szCs w:val="24"/>
        </w:rPr>
        <w:t xml:space="preserve">  </w:t>
      </w:r>
      <w:r w:rsidRPr="00D8149A">
        <w:rPr>
          <w:rFonts w:ascii="Times New Roman" w:hAnsi="Times New Roman"/>
          <w:szCs w:val="24"/>
        </w:rPr>
        <w:t xml:space="preserve">The information collection cannot be conducted less frequently than once per new microfilming project.  Without the information specified in the information collection requirement, </w:t>
      </w:r>
      <w:smartTag w:uri="urn:schemas-microsoft-com:office:smarttags" w:element="City">
        <w:smartTag w:uri="urn:schemas-microsoft-com:office:smarttags" w:element="place">
          <w:r w:rsidRPr="00D8149A">
            <w:rPr>
              <w:rFonts w:ascii="Times New Roman" w:hAnsi="Times New Roman"/>
              <w:szCs w:val="24"/>
            </w:rPr>
            <w:t>NARA</w:t>
          </w:r>
        </w:smartTag>
      </w:smartTag>
      <w:r w:rsidRPr="00D8149A">
        <w:rPr>
          <w:rFonts w:ascii="Times New Roman" w:hAnsi="Times New Roman"/>
          <w:szCs w:val="24"/>
        </w:rPr>
        <w:t xml:space="preserve"> could not permit private microfilming of archival records.</w:t>
      </w:r>
    </w:p>
    <w:p w:rsidR="006D4301" w:rsidRPr="00D8149A" w:rsidRDefault="006D4301">
      <w:pPr>
        <w:rPr>
          <w:rFonts w:ascii="Times New Roman" w:hAnsi="Times New Roman"/>
          <w:szCs w:val="24"/>
        </w:rPr>
      </w:pPr>
    </w:p>
    <w:p w:rsidR="006D4301" w:rsidRPr="00D8149A" w:rsidRDefault="006D4301">
      <w:pPr>
        <w:tabs>
          <w:tab w:val="left" w:pos="-1440"/>
        </w:tabs>
        <w:ind w:left="720" w:hanging="720"/>
        <w:rPr>
          <w:rFonts w:ascii="Times New Roman" w:hAnsi="Times New Roman"/>
          <w:szCs w:val="24"/>
        </w:rPr>
      </w:pPr>
      <w:r w:rsidRPr="00D8149A">
        <w:rPr>
          <w:rFonts w:ascii="Times New Roman" w:hAnsi="Times New Roman"/>
          <w:szCs w:val="24"/>
        </w:rPr>
        <w:t xml:space="preserve">7.  </w:t>
      </w:r>
      <w:r w:rsidRPr="00D8149A">
        <w:rPr>
          <w:rFonts w:ascii="Times New Roman" w:hAnsi="Times New Roman"/>
          <w:szCs w:val="24"/>
        </w:rPr>
        <w:tab/>
      </w:r>
      <w:r w:rsidR="00D8149A" w:rsidRPr="00D8149A">
        <w:rPr>
          <w:rFonts w:ascii="Times New Roman" w:hAnsi="Times New Roman"/>
          <w:b/>
          <w:szCs w:val="24"/>
          <w:u w:val="single"/>
        </w:rPr>
        <w:t>Special Circumstances Relating to the Guidelines of 5 CFR 1320.5.</w:t>
      </w:r>
      <w:r w:rsidR="00D8149A" w:rsidRPr="00D8149A">
        <w:rPr>
          <w:rFonts w:ascii="Times New Roman" w:hAnsi="Times New Roman"/>
          <w:szCs w:val="24"/>
        </w:rPr>
        <w:t xml:space="preserve">  </w:t>
      </w:r>
      <w:r w:rsidRPr="00D8149A">
        <w:rPr>
          <w:rFonts w:ascii="Times New Roman" w:hAnsi="Times New Roman"/>
          <w:szCs w:val="24"/>
        </w:rPr>
        <w:t>The collection will be conducted in a manner consistent with the guidelines in 5 CFR Part 1320.</w:t>
      </w:r>
    </w:p>
    <w:p w:rsidR="006D4301" w:rsidRPr="00D8149A" w:rsidRDefault="006D4301">
      <w:pPr>
        <w:rPr>
          <w:rFonts w:ascii="Times New Roman" w:hAnsi="Times New Roman"/>
          <w:szCs w:val="24"/>
        </w:rPr>
      </w:pPr>
    </w:p>
    <w:p w:rsidR="006D4301" w:rsidRPr="00D8149A" w:rsidRDefault="006D4301">
      <w:pPr>
        <w:tabs>
          <w:tab w:val="left" w:pos="-1440"/>
        </w:tabs>
        <w:ind w:left="720" w:hanging="720"/>
        <w:rPr>
          <w:rFonts w:ascii="Times New Roman" w:hAnsi="Times New Roman"/>
          <w:szCs w:val="24"/>
        </w:rPr>
      </w:pPr>
      <w:r w:rsidRPr="00D8149A">
        <w:rPr>
          <w:rFonts w:ascii="Times New Roman" w:hAnsi="Times New Roman"/>
          <w:szCs w:val="24"/>
        </w:rPr>
        <w:t xml:space="preserve">8.  </w:t>
      </w:r>
      <w:r w:rsidRPr="00D8149A">
        <w:rPr>
          <w:rFonts w:ascii="Times New Roman" w:hAnsi="Times New Roman"/>
          <w:szCs w:val="24"/>
        </w:rPr>
        <w:tab/>
      </w:r>
      <w:r w:rsidR="00D8149A" w:rsidRPr="00D8149A">
        <w:rPr>
          <w:rFonts w:ascii="Times New Roman" w:hAnsi="Times New Roman"/>
          <w:b/>
          <w:szCs w:val="24"/>
          <w:u w:val="single"/>
        </w:rPr>
        <w:t>Comments in Response to the Federal Register Notice and Efforts to Consult Outside Agency.</w:t>
      </w:r>
      <w:r w:rsidR="00D8149A" w:rsidRPr="00D8149A">
        <w:rPr>
          <w:rFonts w:ascii="Times New Roman" w:hAnsi="Times New Roman"/>
          <w:szCs w:val="24"/>
        </w:rPr>
        <w:t xml:space="preserve">  </w:t>
      </w:r>
      <w:smartTag w:uri="urn:schemas-microsoft-com:office:smarttags" w:element="stockticker">
        <w:r w:rsidRPr="00D8149A">
          <w:rPr>
            <w:rFonts w:ascii="Times New Roman" w:hAnsi="Times New Roman"/>
            <w:szCs w:val="24"/>
          </w:rPr>
          <w:t>NARA</w:t>
        </w:r>
      </w:smartTag>
      <w:r w:rsidRPr="00D8149A">
        <w:rPr>
          <w:rFonts w:ascii="Times New Roman" w:hAnsi="Times New Roman"/>
          <w:szCs w:val="24"/>
        </w:rPr>
        <w:t xml:space="preserve"> published a </w:t>
      </w:r>
      <w:r w:rsidRPr="00E446AF">
        <w:rPr>
          <w:rFonts w:ascii="Times New Roman" w:hAnsi="Times New Roman"/>
          <w:i/>
          <w:szCs w:val="24"/>
        </w:rPr>
        <w:t>Federal Register</w:t>
      </w:r>
      <w:r w:rsidRPr="00D8149A">
        <w:rPr>
          <w:rFonts w:ascii="Times New Roman" w:hAnsi="Times New Roman"/>
          <w:szCs w:val="24"/>
        </w:rPr>
        <w:t xml:space="preserve"> notice announcing the </w:t>
      </w:r>
      <w:r w:rsidRPr="00E446AF">
        <w:rPr>
          <w:rFonts w:ascii="Times New Roman" w:hAnsi="Times New Roman"/>
          <w:szCs w:val="24"/>
        </w:rPr>
        <w:t>agency</w:t>
      </w:r>
      <w:r w:rsidR="00D8149A" w:rsidRPr="00E446AF">
        <w:rPr>
          <w:rFonts w:ascii="Times New Roman" w:hAnsi="Times New Roman"/>
          <w:szCs w:val="24"/>
        </w:rPr>
        <w:t>’</w:t>
      </w:r>
      <w:r w:rsidRPr="00E446AF">
        <w:rPr>
          <w:rFonts w:ascii="Times New Roman" w:hAnsi="Times New Roman"/>
          <w:szCs w:val="24"/>
        </w:rPr>
        <w:t xml:space="preserve">s intent to request extension of OMB approval of the information collection on </w:t>
      </w:r>
      <w:r w:rsidR="000B2BD3">
        <w:rPr>
          <w:rFonts w:ascii="Times New Roman" w:hAnsi="Times New Roman"/>
          <w:szCs w:val="24"/>
        </w:rPr>
        <w:t>June</w:t>
      </w:r>
      <w:r w:rsidR="00490748">
        <w:rPr>
          <w:rFonts w:ascii="Times New Roman" w:hAnsi="Times New Roman"/>
          <w:szCs w:val="24"/>
        </w:rPr>
        <w:t xml:space="preserve"> 21,</w:t>
      </w:r>
      <w:r w:rsidRPr="00E446AF">
        <w:rPr>
          <w:rFonts w:ascii="Times New Roman" w:hAnsi="Times New Roman"/>
          <w:szCs w:val="24"/>
        </w:rPr>
        <w:t xml:space="preserve"> 20</w:t>
      </w:r>
      <w:r w:rsidR="000B2BD3">
        <w:rPr>
          <w:rFonts w:ascii="Times New Roman" w:hAnsi="Times New Roman"/>
          <w:szCs w:val="24"/>
        </w:rPr>
        <w:t xml:space="preserve">12 </w:t>
      </w:r>
      <w:r w:rsidRPr="00E446AF">
        <w:rPr>
          <w:rFonts w:ascii="Times New Roman" w:hAnsi="Times New Roman"/>
          <w:szCs w:val="24"/>
        </w:rPr>
        <w:t>(</w:t>
      </w:r>
      <w:r w:rsidR="009D3F96" w:rsidRPr="00E446AF">
        <w:rPr>
          <w:rFonts w:ascii="Times New Roman" w:hAnsi="Times New Roman"/>
          <w:szCs w:val="24"/>
        </w:rPr>
        <w:t>7</w:t>
      </w:r>
      <w:r w:rsidR="000B2BD3">
        <w:rPr>
          <w:rFonts w:ascii="Times New Roman" w:hAnsi="Times New Roman"/>
          <w:szCs w:val="24"/>
        </w:rPr>
        <w:t>7</w:t>
      </w:r>
      <w:r w:rsidRPr="00E446AF">
        <w:rPr>
          <w:rFonts w:ascii="Times New Roman" w:hAnsi="Times New Roman"/>
          <w:szCs w:val="24"/>
        </w:rPr>
        <w:t xml:space="preserve"> </w:t>
      </w:r>
      <w:r w:rsidR="0036434E">
        <w:rPr>
          <w:rFonts w:ascii="Times New Roman" w:hAnsi="Times New Roman"/>
          <w:szCs w:val="24"/>
        </w:rPr>
        <w:t xml:space="preserve">FR </w:t>
      </w:r>
      <w:r w:rsidR="00490748">
        <w:rPr>
          <w:rFonts w:ascii="Times New Roman" w:hAnsi="Times New Roman"/>
          <w:szCs w:val="24"/>
        </w:rPr>
        <w:t>37442 and 37443</w:t>
      </w:r>
      <w:r w:rsidR="0036434E">
        <w:rPr>
          <w:rFonts w:ascii="Times New Roman" w:hAnsi="Times New Roman"/>
          <w:szCs w:val="24"/>
        </w:rPr>
        <w:t>)</w:t>
      </w:r>
      <w:r w:rsidRPr="00E446AF">
        <w:rPr>
          <w:rFonts w:ascii="Times New Roman" w:hAnsi="Times New Roman"/>
          <w:szCs w:val="24"/>
        </w:rPr>
        <w:t xml:space="preserve">.  </w:t>
      </w:r>
      <w:r w:rsidR="00490748">
        <w:rPr>
          <w:rFonts w:ascii="Times New Roman" w:hAnsi="Times New Roman"/>
          <w:szCs w:val="24"/>
        </w:rPr>
        <w:t xml:space="preserve">No </w:t>
      </w:r>
      <w:r w:rsidRPr="00E446AF">
        <w:rPr>
          <w:rFonts w:ascii="Times New Roman" w:hAnsi="Times New Roman"/>
          <w:szCs w:val="24"/>
        </w:rPr>
        <w:t>comment</w:t>
      </w:r>
      <w:r w:rsidR="000B2BD3">
        <w:rPr>
          <w:rFonts w:ascii="Times New Roman" w:hAnsi="Times New Roman"/>
          <w:szCs w:val="24"/>
        </w:rPr>
        <w:t>s</w:t>
      </w:r>
      <w:r w:rsidRPr="00E446AF">
        <w:rPr>
          <w:rFonts w:ascii="Times New Roman" w:hAnsi="Times New Roman"/>
          <w:szCs w:val="24"/>
        </w:rPr>
        <w:t xml:space="preserve"> were received.</w:t>
      </w:r>
    </w:p>
    <w:p w:rsidR="006D4301" w:rsidRPr="00D8149A" w:rsidRDefault="006D4301">
      <w:pPr>
        <w:rPr>
          <w:rFonts w:ascii="Times New Roman" w:hAnsi="Times New Roman"/>
          <w:szCs w:val="24"/>
        </w:rPr>
      </w:pPr>
    </w:p>
    <w:p w:rsidR="006D4301" w:rsidRPr="00D8149A" w:rsidRDefault="006D4301" w:rsidP="0036434E">
      <w:pPr>
        <w:tabs>
          <w:tab w:val="left" w:pos="-1440"/>
        </w:tabs>
        <w:ind w:left="720" w:hanging="720"/>
        <w:rPr>
          <w:rFonts w:ascii="Times New Roman" w:hAnsi="Times New Roman"/>
          <w:szCs w:val="24"/>
        </w:rPr>
      </w:pPr>
      <w:r w:rsidRPr="00D8149A">
        <w:rPr>
          <w:rFonts w:ascii="Times New Roman" w:hAnsi="Times New Roman"/>
          <w:szCs w:val="24"/>
        </w:rPr>
        <w:t xml:space="preserve">9.  </w:t>
      </w:r>
      <w:r w:rsidRPr="00D8149A">
        <w:rPr>
          <w:rFonts w:ascii="Times New Roman" w:hAnsi="Times New Roman"/>
          <w:szCs w:val="24"/>
        </w:rPr>
        <w:tab/>
      </w:r>
      <w:r w:rsidR="00D8149A" w:rsidRPr="00D8149A">
        <w:rPr>
          <w:rFonts w:ascii="Times New Roman" w:hAnsi="Times New Roman"/>
          <w:b/>
          <w:szCs w:val="24"/>
          <w:u w:val="single"/>
        </w:rPr>
        <w:t>Explanation of Any Payment or Gift to Respondents.</w:t>
      </w:r>
      <w:r w:rsidR="00D8149A" w:rsidRPr="00D8149A">
        <w:rPr>
          <w:rFonts w:ascii="Times New Roman" w:hAnsi="Times New Roman"/>
          <w:szCs w:val="24"/>
        </w:rPr>
        <w:t xml:space="preserve">  </w:t>
      </w:r>
      <w:r w:rsidRPr="00D8149A">
        <w:rPr>
          <w:rFonts w:ascii="Times New Roman" w:hAnsi="Times New Roman"/>
          <w:szCs w:val="24"/>
        </w:rPr>
        <w:t xml:space="preserve">No payment or gift is provided </w:t>
      </w:r>
      <w:r w:rsidRPr="00D8149A">
        <w:rPr>
          <w:rFonts w:ascii="Times New Roman" w:hAnsi="Times New Roman"/>
          <w:szCs w:val="24"/>
        </w:rPr>
        <w:lastRenderedPageBreak/>
        <w:t>to respondents.</w:t>
      </w:r>
    </w:p>
    <w:p w:rsidR="006D4301" w:rsidRPr="00D8149A" w:rsidRDefault="006D4301">
      <w:pPr>
        <w:rPr>
          <w:rFonts w:ascii="Times New Roman" w:hAnsi="Times New Roman"/>
          <w:szCs w:val="24"/>
        </w:rPr>
      </w:pPr>
    </w:p>
    <w:p w:rsidR="006D4301" w:rsidRPr="00D8149A" w:rsidRDefault="006D4301">
      <w:pPr>
        <w:tabs>
          <w:tab w:val="left" w:pos="-1440"/>
        </w:tabs>
        <w:ind w:left="720" w:hanging="720"/>
        <w:rPr>
          <w:rFonts w:ascii="Times New Roman" w:hAnsi="Times New Roman"/>
          <w:szCs w:val="24"/>
        </w:rPr>
      </w:pPr>
      <w:r w:rsidRPr="00D8149A">
        <w:rPr>
          <w:rFonts w:ascii="Times New Roman" w:hAnsi="Times New Roman"/>
          <w:szCs w:val="24"/>
        </w:rPr>
        <w:t xml:space="preserve">10.  </w:t>
      </w:r>
      <w:r w:rsidRPr="00D8149A">
        <w:rPr>
          <w:rFonts w:ascii="Times New Roman" w:hAnsi="Times New Roman"/>
          <w:szCs w:val="24"/>
        </w:rPr>
        <w:tab/>
      </w:r>
      <w:r w:rsidR="00D8149A" w:rsidRPr="00D8149A">
        <w:rPr>
          <w:rFonts w:ascii="Times New Roman" w:hAnsi="Times New Roman"/>
          <w:b/>
          <w:szCs w:val="24"/>
          <w:u w:val="single"/>
        </w:rPr>
        <w:t>Assurance of Confidentiality Provided to Respondents.</w:t>
      </w:r>
      <w:r w:rsidR="00D8149A" w:rsidRPr="00D8149A">
        <w:rPr>
          <w:rFonts w:ascii="Times New Roman" w:hAnsi="Times New Roman"/>
          <w:szCs w:val="24"/>
        </w:rPr>
        <w:t xml:space="preserve">  </w:t>
      </w:r>
      <w:r w:rsidRPr="00D8149A">
        <w:rPr>
          <w:rFonts w:ascii="Times New Roman" w:hAnsi="Times New Roman"/>
          <w:szCs w:val="24"/>
        </w:rPr>
        <w:t xml:space="preserve">No assurance of confidentiality is provided; however, </w:t>
      </w:r>
      <w:smartTag w:uri="urn:schemas-microsoft-com:office:smarttags" w:element="City">
        <w:smartTag w:uri="urn:schemas-microsoft-com:office:smarttags" w:element="place">
          <w:r w:rsidRPr="00D8149A">
            <w:rPr>
              <w:rFonts w:ascii="Times New Roman" w:hAnsi="Times New Roman"/>
              <w:szCs w:val="24"/>
            </w:rPr>
            <w:t>NARA</w:t>
          </w:r>
        </w:smartTag>
      </w:smartTag>
      <w:r w:rsidRPr="00D8149A">
        <w:rPr>
          <w:rFonts w:ascii="Times New Roman" w:hAnsi="Times New Roman"/>
          <w:szCs w:val="24"/>
        </w:rPr>
        <w:t xml:space="preserve"> would not release the information outside the agency except as required by the Freedom of Information Act.</w:t>
      </w:r>
    </w:p>
    <w:p w:rsidR="006D4301" w:rsidRPr="00D8149A" w:rsidRDefault="006D4301">
      <w:pPr>
        <w:tabs>
          <w:tab w:val="left" w:pos="-1440"/>
        </w:tabs>
        <w:ind w:left="720" w:hanging="720"/>
        <w:rPr>
          <w:rFonts w:ascii="Times New Roman" w:hAnsi="Times New Roman"/>
          <w:szCs w:val="24"/>
        </w:rPr>
      </w:pPr>
    </w:p>
    <w:p w:rsidR="00D8149A" w:rsidRPr="00D8149A" w:rsidRDefault="00D8149A">
      <w:pPr>
        <w:tabs>
          <w:tab w:val="left" w:pos="-1440"/>
        </w:tabs>
        <w:ind w:left="720" w:hanging="720"/>
        <w:rPr>
          <w:rFonts w:ascii="Times New Roman" w:hAnsi="Times New Roman"/>
          <w:szCs w:val="24"/>
        </w:rPr>
        <w:sectPr w:rsidR="00D8149A" w:rsidRPr="00D8149A" w:rsidSect="00925C4A">
          <w:footerReference w:type="default" r:id="rId7"/>
          <w:endnotePr>
            <w:numFmt w:val="decimal"/>
          </w:endnotePr>
          <w:pgSz w:w="12240" w:h="15840"/>
          <w:pgMar w:top="1152" w:right="1440" w:bottom="1152" w:left="1440" w:header="1440" w:footer="1440" w:gutter="0"/>
          <w:cols w:space="720"/>
          <w:noEndnote/>
        </w:sectPr>
      </w:pPr>
    </w:p>
    <w:p w:rsidR="006D4301" w:rsidRPr="00D8149A" w:rsidRDefault="00D8149A" w:rsidP="0036434E">
      <w:pPr>
        <w:numPr>
          <w:ilvl w:val="0"/>
          <w:numId w:val="1"/>
        </w:numPr>
        <w:tabs>
          <w:tab w:val="left" w:pos="-1440"/>
        </w:tabs>
        <w:rPr>
          <w:rFonts w:ascii="Times New Roman" w:hAnsi="Times New Roman"/>
          <w:szCs w:val="24"/>
        </w:rPr>
      </w:pPr>
      <w:r w:rsidRPr="00D8149A">
        <w:rPr>
          <w:rFonts w:ascii="Times New Roman" w:hAnsi="Times New Roman"/>
          <w:b/>
          <w:szCs w:val="24"/>
          <w:u w:val="single"/>
        </w:rPr>
        <w:lastRenderedPageBreak/>
        <w:t>Justification for Sensitive Questions.</w:t>
      </w:r>
      <w:r w:rsidRPr="00D8149A">
        <w:rPr>
          <w:rFonts w:ascii="Times New Roman" w:hAnsi="Times New Roman"/>
          <w:szCs w:val="24"/>
        </w:rPr>
        <w:t xml:space="preserve">  </w:t>
      </w:r>
      <w:r w:rsidR="006D4301" w:rsidRPr="00D8149A">
        <w:rPr>
          <w:rFonts w:ascii="Times New Roman" w:hAnsi="Times New Roman"/>
          <w:szCs w:val="24"/>
        </w:rPr>
        <w:t>No questions of a sensitive nature are asked.</w:t>
      </w:r>
    </w:p>
    <w:p w:rsidR="006D4301" w:rsidRPr="00D8149A" w:rsidRDefault="006D4301">
      <w:pPr>
        <w:rPr>
          <w:rFonts w:ascii="Times New Roman" w:hAnsi="Times New Roman"/>
          <w:szCs w:val="24"/>
        </w:rPr>
      </w:pPr>
    </w:p>
    <w:p w:rsidR="006D4301" w:rsidRPr="00D8149A" w:rsidRDefault="00D8149A" w:rsidP="0036434E">
      <w:pPr>
        <w:numPr>
          <w:ilvl w:val="0"/>
          <w:numId w:val="1"/>
        </w:numPr>
        <w:tabs>
          <w:tab w:val="left" w:pos="-1440"/>
        </w:tabs>
        <w:rPr>
          <w:rFonts w:ascii="Times New Roman" w:hAnsi="Times New Roman"/>
          <w:szCs w:val="24"/>
        </w:rPr>
      </w:pPr>
      <w:r w:rsidRPr="00D8149A">
        <w:rPr>
          <w:rFonts w:ascii="Times New Roman" w:hAnsi="Times New Roman"/>
          <w:b/>
          <w:szCs w:val="24"/>
          <w:u w:val="single"/>
        </w:rPr>
        <w:t>Estimates of Hour Burden Including Annualized Hourly Costs.</w:t>
      </w:r>
      <w:r w:rsidRPr="00D8149A">
        <w:rPr>
          <w:rFonts w:ascii="Times New Roman" w:hAnsi="Times New Roman"/>
          <w:szCs w:val="24"/>
        </w:rPr>
        <w:t xml:space="preserve">  </w:t>
      </w:r>
      <w:r w:rsidR="006D4301" w:rsidRPr="00D8149A">
        <w:rPr>
          <w:rFonts w:ascii="Times New Roman" w:hAnsi="Times New Roman"/>
          <w:szCs w:val="24"/>
        </w:rPr>
        <w:t xml:space="preserve">We estimate a maximum of </w:t>
      </w:r>
      <w:r w:rsidR="009D3F96">
        <w:rPr>
          <w:rFonts w:ascii="Times New Roman" w:hAnsi="Times New Roman"/>
          <w:szCs w:val="24"/>
        </w:rPr>
        <w:t>2</w:t>
      </w:r>
      <w:r w:rsidR="006D4301" w:rsidRPr="00D8149A">
        <w:rPr>
          <w:rFonts w:ascii="Times New Roman" w:hAnsi="Times New Roman"/>
          <w:szCs w:val="24"/>
        </w:rPr>
        <w:t xml:space="preserve"> respondents per year. Each response is estimated to take an average of 10 hours.  A respondent submitting a request for the first time would need to gather detailed information on the equipment to be used and to draft a description of the microfilming procedures to be followed.  Respondents submitting requests to microfilm similar series of records, such as State Department diplomatic posts, would need less time to prepare requests because the equipment and filming procedures would change very little from one project to the next.</w:t>
      </w:r>
    </w:p>
    <w:p w:rsidR="006D4301" w:rsidRPr="00D8149A" w:rsidRDefault="006D4301">
      <w:pPr>
        <w:rPr>
          <w:rFonts w:ascii="Times New Roman" w:hAnsi="Times New Roman"/>
          <w:szCs w:val="24"/>
        </w:rPr>
      </w:pPr>
    </w:p>
    <w:p w:rsidR="006D4301" w:rsidRPr="00D8149A" w:rsidRDefault="006D4301" w:rsidP="0036434E">
      <w:pPr>
        <w:numPr>
          <w:ilvl w:val="0"/>
          <w:numId w:val="8"/>
        </w:numPr>
        <w:rPr>
          <w:rFonts w:ascii="Times New Roman" w:hAnsi="Times New Roman"/>
          <w:szCs w:val="24"/>
        </w:rPr>
      </w:pPr>
      <w:r w:rsidRPr="00D8149A">
        <w:rPr>
          <w:rFonts w:ascii="Times New Roman" w:hAnsi="Times New Roman"/>
          <w:szCs w:val="24"/>
        </w:rPr>
        <w:t xml:space="preserve">The frequency of response depends on the number of microfilm projects proposed by the respondent.  In the past three years, respondents have submitted only one request per year; in earlier years, an active micropublisher submitted as many as 5 requests in one year. </w:t>
      </w:r>
    </w:p>
    <w:p w:rsidR="006D4301" w:rsidRPr="00D8149A" w:rsidRDefault="006D4301">
      <w:pPr>
        <w:rPr>
          <w:rFonts w:ascii="Times New Roman" w:hAnsi="Times New Roman"/>
          <w:szCs w:val="24"/>
        </w:rPr>
      </w:pPr>
    </w:p>
    <w:p w:rsidR="006D4301" w:rsidRPr="00D8149A" w:rsidRDefault="00D8149A" w:rsidP="0036434E">
      <w:pPr>
        <w:numPr>
          <w:ilvl w:val="0"/>
          <w:numId w:val="4"/>
        </w:numPr>
        <w:tabs>
          <w:tab w:val="left" w:pos="-1440"/>
        </w:tabs>
        <w:rPr>
          <w:rFonts w:ascii="Times New Roman" w:hAnsi="Times New Roman"/>
          <w:szCs w:val="24"/>
        </w:rPr>
      </w:pPr>
      <w:r w:rsidRPr="00D8149A">
        <w:rPr>
          <w:rFonts w:ascii="Times New Roman" w:hAnsi="Times New Roman"/>
          <w:b/>
          <w:szCs w:val="24"/>
          <w:u w:val="single"/>
        </w:rPr>
        <w:t>Estimate of Other Total Annual Cost Burden to Respondents or Recordkeepers.</w:t>
      </w:r>
      <w:r w:rsidRPr="00D8149A">
        <w:rPr>
          <w:rFonts w:ascii="Times New Roman" w:hAnsi="Times New Roman"/>
          <w:szCs w:val="24"/>
        </w:rPr>
        <w:t xml:space="preserve">  </w:t>
      </w:r>
      <w:r w:rsidR="006D4301" w:rsidRPr="00D8149A">
        <w:rPr>
          <w:rFonts w:ascii="Times New Roman" w:hAnsi="Times New Roman"/>
          <w:szCs w:val="24"/>
        </w:rPr>
        <w:t>The annualized cost to respondents is estimated at $</w:t>
      </w:r>
      <w:r w:rsidR="00D76BCD">
        <w:rPr>
          <w:rFonts w:ascii="Times New Roman" w:hAnsi="Times New Roman"/>
          <w:szCs w:val="24"/>
        </w:rPr>
        <w:t>3</w:t>
      </w:r>
      <w:r w:rsidR="006D4301" w:rsidRPr="00D8149A">
        <w:rPr>
          <w:rFonts w:ascii="Times New Roman" w:hAnsi="Times New Roman"/>
          <w:szCs w:val="24"/>
        </w:rPr>
        <w:t>00 per respondent per year to assemble data concerning the equipment and microfilming procedures, to estimate production time, and to draft the request to microfilm records.  An average salary rate of $</w:t>
      </w:r>
      <w:r w:rsidR="00D76BCD">
        <w:rPr>
          <w:rFonts w:ascii="Times New Roman" w:hAnsi="Times New Roman"/>
          <w:szCs w:val="24"/>
        </w:rPr>
        <w:t>3</w:t>
      </w:r>
      <w:r w:rsidR="006D4301" w:rsidRPr="00D8149A">
        <w:rPr>
          <w:rFonts w:ascii="Times New Roman" w:hAnsi="Times New Roman"/>
          <w:szCs w:val="24"/>
        </w:rPr>
        <w:t xml:space="preserve">0 per hour was used.  There are no capital costs or other start-up costs. The operating costs are 2 hours to prepare and send microfilm to </w:t>
      </w:r>
      <w:smartTag w:uri="urn:schemas-microsoft-com:office:smarttags" w:element="City">
        <w:smartTag w:uri="urn:schemas-microsoft-com:office:smarttags" w:element="place">
          <w:smartTag w:uri="urn:schemas-microsoft-com:office:smarttags" w:element="stockticker">
            <w:r w:rsidR="006D4301" w:rsidRPr="00D8149A">
              <w:rPr>
                <w:rFonts w:ascii="Times New Roman" w:hAnsi="Times New Roman"/>
                <w:szCs w:val="24"/>
              </w:rPr>
              <w:t>NARA</w:t>
            </w:r>
          </w:smartTag>
        </w:smartTag>
      </w:smartTag>
      <w:r w:rsidR="006D4301" w:rsidRPr="00D8149A">
        <w:rPr>
          <w:rFonts w:ascii="Times New Roman" w:hAnsi="Times New Roman"/>
          <w:szCs w:val="24"/>
        </w:rPr>
        <w:t xml:space="preserve"> for inspection.</w:t>
      </w:r>
    </w:p>
    <w:p w:rsidR="006D4301" w:rsidRPr="00D8149A" w:rsidRDefault="006D4301">
      <w:pPr>
        <w:rPr>
          <w:rFonts w:ascii="Times New Roman" w:hAnsi="Times New Roman"/>
          <w:szCs w:val="24"/>
        </w:rPr>
      </w:pPr>
    </w:p>
    <w:p w:rsidR="006D4301" w:rsidRPr="00D8149A" w:rsidRDefault="00D8149A" w:rsidP="0036434E">
      <w:pPr>
        <w:numPr>
          <w:ilvl w:val="0"/>
          <w:numId w:val="4"/>
        </w:numPr>
        <w:tabs>
          <w:tab w:val="left" w:pos="-1440"/>
        </w:tabs>
        <w:rPr>
          <w:rFonts w:ascii="Times New Roman" w:hAnsi="Times New Roman"/>
          <w:szCs w:val="24"/>
        </w:rPr>
      </w:pPr>
      <w:r w:rsidRPr="00D8149A">
        <w:rPr>
          <w:rFonts w:ascii="Times New Roman" w:hAnsi="Times New Roman"/>
          <w:b/>
          <w:szCs w:val="24"/>
          <w:u w:val="single"/>
        </w:rPr>
        <w:t>Annualized Cost to the Federal Government.</w:t>
      </w:r>
      <w:r w:rsidRPr="00D8149A">
        <w:rPr>
          <w:rFonts w:ascii="Times New Roman" w:hAnsi="Times New Roman"/>
          <w:szCs w:val="24"/>
        </w:rPr>
        <w:t xml:space="preserve">  </w:t>
      </w:r>
      <w:r w:rsidR="006D4301" w:rsidRPr="00D8149A">
        <w:rPr>
          <w:rFonts w:ascii="Times New Roman" w:hAnsi="Times New Roman"/>
          <w:szCs w:val="24"/>
        </w:rPr>
        <w:t>The annualized cost to the Government is $</w:t>
      </w:r>
      <w:r w:rsidR="009D3F96">
        <w:rPr>
          <w:rFonts w:ascii="Times New Roman" w:hAnsi="Times New Roman"/>
          <w:szCs w:val="24"/>
        </w:rPr>
        <w:t>552</w:t>
      </w:r>
      <w:r w:rsidR="006D4301" w:rsidRPr="00D8149A">
        <w:rPr>
          <w:rFonts w:ascii="Times New Roman" w:hAnsi="Times New Roman"/>
          <w:szCs w:val="24"/>
        </w:rPr>
        <w:t xml:space="preserve"> based on </w:t>
      </w:r>
      <w:r w:rsidR="009D3F96">
        <w:rPr>
          <w:rFonts w:ascii="Times New Roman" w:hAnsi="Times New Roman"/>
          <w:szCs w:val="24"/>
        </w:rPr>
        <w:t>2</w:t>
      </w:r>
      <w:r w:rsidR="006D4301" w:rsidRPr="00D8149A">
        <w:rPr>
          <w:rFonts w:ascii="Times New Roman" w:hAnsi="Times New Roman"/>
          <w:szCs w:val="24"/>
        </w:rPr>
        <w:t xml:space="preserve"> requests per year.  The Government cost is 12 hours of staff time to log requests, review the records requested for filming, evaluate equipment and filming procedures, and evaluate conservation needs for the documents before filming.  The work is performed by GS</w:t>
      </w:r>
      <w:r w:rsidR="006D4301" w:rsidRPr="00D8149A">
        <w:rPr>
          <w:rFonts w:ascii="Times New Roman" w:hAnsi="Times New Roman"/>
          <w:szCs w:val="24"/>
        </w:rPr>
        <w:noBreakHyphen/>
        <w:t>11 archivists and conservators.</w:t>
      </w:r>
    </w:p>
    <w:p w:rsidR="006D4301" w:rsidRPr="00D8149A" w:rsidRDefault="006D4301">
      <w:pPr>
        <w:rPr>
          <w:rFonts w:ascii="Times New Roman" w:hAnsi="Times New Roman"/>
          <w:szCs w:val="24"/>
        </w:rPr>
      </w:pPr>
    </w:p>
    <w:p w:rsidR="006D4301" w:rsidRPr="00D8149A" w:rsidRDefault="00D8149A" w:rsidP="0036434E">
      <w:pPr>
        <w:numPr>
          <w:ilvl w:val="0"/>
          <w:numId w:val="4"/>
        </w:numPr>
        <w:tabs>
          <w:tab w:val="left" w:pos="-1440"/>
        </w:tabs>
        <w:rPr>
          <w:rFonts w:ascii="Times New Roman" w:hAnsi="Times New Roman"/>
          <w:szCs w:val="24"/>
        </w:rPr>
      </w:pPr>
      <w:r w:rsidRPr="00D8149A">
        <w:rPr>
          <w:rFonts w:ascii="Times New Roman" w:hAnsi="Times New Roman"/>
          <w:b/>
          <w:szCs w:val="24"/>
          <w:u w:val="single"/>
        </w:rPr>
        <w:t>Explanation for Program Changes or Adjustments.</w:t>
      </w:r>
      <w:r w:rsidRPr="00D8149A">
        <w:rPr>
          <w:rFonts w:ascii="Times New Roman" w:hAnsi="Times New Roman"/>
          <w:szCs w:val="24"/>
        </w:rPr>
        <w:t xml:space="preserve">  </w:t>
      </w:r>
      <w:r w:rsidR="006D4301" w:rsidRPr="00D8149A">
        <w:rPr>
          <w:rFonts w:ascii="Times New Roman" w:hAnsi="Times New Roman"/>
          <w:szCs w:val="24"/>
        </w:rPr>
        <w:t xml:space="preserve">There </w:t>
      </w:r>
      <w:r w:rsidR="009D3F96">
        <w:rPr>
          <w:rFonts w:ascii="Times New Roman" w:hAnsi="Times New Roman"/>
          <w:szCs w:val="24"/>
        </w:rPr>
        <w:t xml:space="preserve">is </w:t>
      </w:r>
      <w:r w:rsidR="00FC510D">
        <w:rPr>
          <w:rFonts w:ascii="Times New Roman" w:hAnsi="Times New Roman"/>
          <w:szCs w:val="24"/>
        </w:rPr>
        <w:t>no change in burden.</w:t>
      </w:r>
    </w:p>
    <w:p w:rsidR="006D4301" w:rsidRPr="00D8149A" w:rsidRDefault="006D4301">
      <w:pPr>
        <w:rPr>
          <w:rFonts w:ascii="Times New Roman" w:hAnsi="Times New Roman"/>
          <w:szCs w:val="24"/>
        </w:rPr>
      </w:pPr>
    </w:p>
    <w:p w:rsidR="006D4301" w:rsidRPr="00D8149A" w:rsidRDefault="00D8149A" w:rsidP="0036434E">
      <w:pPr>
        <w:numPr>
          <w:ilvl w:val="0"/>
          <w:numId w:val="4"/>
        </w:numPr>
        <w:tabs>
          <w:tab w:val="left" w:pos="-1440"/>
        </w:tabs>
        <w:rPr>
          <w:rFonts w:ascii="Times New Roman" w:hAnsi="Times New Roman"/>
          <w:szCs w:val="24"/>
        </w:rPr>
      </w:pPr>
      <w:r w:rsidRPr="00D8149A">
        <w:rPr>
          <w:rFonts w:ascii="Times New Roman" w:hAnsi="Times New Roman"/>
          <w:b/>
          <w:szCs w:val="24"/>
          <w:u w:val="single"/>
        </w:rPr>
        <w:t>Plans for Tabulation and Publication and Project Time Schedule.</w:t>
      </w:r>
      <w:r w:rsidRPr="00D8149A">
        <w:rPr>
          <w:rFonts w:ascii="Times New Roman" w:hAnsi="Times New Roman"/>
          <w:szCs w:val="24"/>
        </w:rPr>
        <w:t xml:space="preserve">  </w:t>
      </w:r>
      <w:r w:rsidR="006D4301" w:rsidRPr="00D8149A">
        <w:rPr>
          <w:rFonts w:ascii="Times New Roman" w:hAnsi="Times New Roman"/>
          <w:szCs w:val="24"/>
        </w:rPr>
        <w:t>The information collection is not used for statistical publications.</w:t>
      </w:r>
    </w:p>
    <w:p w:rsidR="006D4301" w:rsidRPr="00D8149A" w:rsidRDefault="006D4301">
      <w:pPr>
        <w:rPr>
          <w:rFonts w:ascii="Times New Roman" w:hAnsi="Times New Roman"/>
          <w:szCs w:val="24"/>
        </w:rPr>
      </w:pPr>
    </w:p>
    <w:p w:rsidR="006D4301" w:rsidRPr="00D8149A" w:rsidRDefault="00D8149A" w:rsidP="0036434E">
      <w:pPr>
        <w:numPr>
          <w:ilvl w:val="0"/>
          <w:numId w:val="4"/>
        </w:numPr>
        <w:tabs>
          <w:tab w:val="left" w:pos="-1440"/>
        </w:tabs>
        <w:rPr>
          <w:rFonts w:ascii="Times New Roman" w:hAnsi="Times New Roman"/>
          <w:szCs w:val="24"/>
        </w:rPr>
      </w:pPr>
      <w:r w:rsidRPr="00D8149A">
        <w:rPr>
          <w:rFonts w:ascii="Times New Roman" w:hAnsi="Times New Roman"/>
          <w:b/>
          <w:szCs w:val="24"/>
          <w:u w:val="single"/>
        </w:rPr>
        <w:t>Reason(s) Display of OMB Expiration Date is Inappropriate.</w:t>
      </w:r>
      <w:r w:rsidRPr="00D8149A">
        <w:rPr>
          <w:rFonts w:ascii="Times New Roman" w:hAnsi="Times New Roman"/>
          <w:szCs w:val="24"/>
        </w:rPr>
        <w:t xml:space="preserve">  </w:t>
      </w:r>
      <w:r w:rsidR="006D4301" w:rsidRPr="00D8149A">
        <w:rPr>
          <w:rFonts w:ascii="Times New Roman" w:hAnsi="Times New Roman"/>
          <w:szCs w:val="24"/>
        </w:rPr>
        <w:t>The OMB approval number is displayed in the regulation.</w:t>
      </w:r>
    </w:p>
    <w:p w:rsidR="006D4301" w:rsidRPr="00D8149A" w:rsidRDefault="006D4301">
      <w:pPr>
        <w:rPr>
          <w:rFonts w:ascii="Times New Roman" w:hAnsi="Times New Roman"/>
          <w:szCs w:val="24"/>
        </w:rPr>
      </w:pPr>
    </w:p>
    <w:p w:rsidR="006D4301" w:rsidRPr="00D8149A" w:rsidRDefault="00D8149A" w:rsidP="0036434E">
      <w:pPr>
        <w:numPr>
          <w:ilvl w:val="0"/>
          <w:numId w:val="4"/>
        </w:numPr>
        <w:tabs>
          <w:tab w:val="left" w:pos="-1440"/>
        </w:tabs>
        <w:rPr>
          <w:rFonts w:ascii="Times New Roman" w:hAnsi="Times New Roman"/>
          <w:szCs w:val="24"/>
        </w:rPr>
      </w:pPr>
      <w:r w:rsidRPr="00D8149A">
        <w:rPr>
          <w:rFonts w:ascii="Times New Roman" w:hAnsi="Times New Roman"/>
          <w:b/>
          <w:szCs w:val="24"/>
          <w:u w:val="single"/>
        </w:rPr>
        <w:t>Exceptions to Certification for Paperwork Reduction Act Submission</w:t>
      </w:r>
      <w:r w:rsidR="00215227">
        <w:rPr>
          <w:rFonts w:ascii="Times New Roman" w:hAnsi="Times New Roman"/>
          <w:b/>
          <w:szCs w:val="24"/>
          <w:u w:val="single"/>
        </w:rPr>
        <w:t>s</w:t>
      </w:r>
      <w:r w:rsidRPr="00D8149A">
        <w:rPr>
          <w:rFonts w:ascii="Times New Roman" w:hAnsi="Times New Roman"/>
          <w:b/>
          <w:szCs w:val="24"/>
          <w:u w:val="single"/>
        </w:rPr>
        <w:t>.</w:t>
      </w:r>
      <w:r w:rsidRPr="00D8149A">
        <w:rPr>
          <w:rFonts w:ascii="Times New Roman" w:hAnsi="Times New Roman"/>
          <w:szCs w:val="24"/>
        </w:rPr>
        <w:t xml:space="preserve">  </w:t>
      </w:r>
      <w:r w:rsidR="006D4301" w:rsidRPr="00D8149A">
        <w:rPr>
          <w:rFonts w:ascii="Times New Roman" w:hAnsi="Times New Roman"/>
          <w:szCs w:val="24"/>
        </w:rPr>
        <w:t>There are no exceptions to the certification statement.</w:t>
      </w:r>
    </w:p>
    <w:sectPr w:rsidR="006D4301" w:rsidRPr="00D8149A" w:rsidSect="0036434E">
      <w:endnotePr>
        <w:numFmt w:val="decimal"/>
      </w:endnotePr>
      <w:type w:val="continuous"/>
      <w:pgSz w:w="12240" w:h="15840"/>
      <w:pgMar w:top="1152" w:right="1008" w:bottom="1152" w:left="1008"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43A" w:rsidRDefault="0016219F">
      <w:r>
        <w:separator/>
      </w:r>
    </w:p>
  </w:endnote>
  <w:endnote w:type="continuationSeparator" w:id="0">
    <w:p w:rsidR="0017043A" w:rsidRDefault="001621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455" w:rsidRPr="00D8149A" w:rsidRDefault="00B11034" w:rsidP="00D8149A">
    <w:pPr>
      <w:pStyle w:val="Footer"/>
      <w:jc w:val="center"/>
      <w:rPr>
        <w:rFonts w:ascii="Times New Roman" w:hAnsi="Times New Roman"/>
      </w:rPr>
    </w:pPr>
    <w:r w:rsidRPr="00D8149A">
      <w:rPr>
        <w:rStyle w:val="PageNumber"/>
        <w:rFonts w:ascii="Times New Roman" w:hAnsi="Times New Roman"/>
      </w:rPr>
      <w:fldChar w:fldCharType="begin"/>
    </w:r>
    <w:r w:rsidR="00AD6455" w:rsidRPr="00D8149A">
      <w:rPr>
        <w:rStyle w:val="PageNumber"/>
        <w:rFonts w:ascii="Times New Roman" w:hAnsi="Times New Roman"/>
      </w:rPr>
      <w:instrText xml:space="preserve"> PAGE </w:instrText>
    </w:r>
    <w:r w:rsidRPr="00D8149A">
      <w:rPr>
        <w:rStyle w:val="PageNumber"/>
        <w:rFonts w:ascii="Times New Roman" w:hAnsi="Times New Roman"/>
      </w:rPr>
      <w:fldChar w:fldCharType="separate"/>
    </w:r>
    <w:r w:rsidR="00490748">
      <w:rPr>
        <w:rStyle w:val="PageNumber"/>
        <w:rFonts w:ascii="Times New Roman" w:hAnsi="Times New Roman"/>
        <w:noProof/>
      </w:rPr>
      <w:t>1</w:t>
    </w:r>
    <w:r w:rsidRPr="00D8149A">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43A" w:rsidRDefault="0016219F">
      <w:r>
        <w:separator/>
      </w:r>
    </w:p>
  </w:footnote>
  <w:footnote w:type="continuationSeparator" w:id="0">
    <w:p w:rsidR="0017043A" w:rsidRDefault="001621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B7539"/>
    <w:multiLevelType w:val="multilevel"/>
    <w:tmpl w:val="E5F6AB46"/>
    <w:lvl w:ilvl="0">
      <w:start w:val="1"/>
      <w:numFmt w:val="decimal"/>
      <w:lvlText w:val="%1."/>
      <w:lvlJc w:val="left"/>
      <w:pPr>
        <w:tabs>
          <w:tab w:val="num" w:pos="108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A79500C"/>
    <w:multiLevelType w:val="hybridMultilevel"/>
    <w:tmpl w:val="FED011A8"/>
    <w:lvl w:ilvl="0" w:tplc="839EBCFE">
      <w:numFmt w:val="none"/>
      <w:lvlText w:val=""/>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DC214D"/>
    <w:multiLevelType w:val="hybridMultilevel"/>
    <w:tmpl w:val="8C284DE2"/>
    <w:lvl w:ilvl="0" w:tplc="F7FAEB68">
      <w:start w:val="1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941294"/>
    <w:multiLevelType w:val="hybridMultilevel"/>
    <w:tmpl w:val="66D676E0"/>
    <w:lvl w:ilvl="0" w:tplc="9E46635E">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CCB723D"/>
    <w:multiLevelType w:val="multilevel"/>
    <w:tmpl w:val="9CC49BA8"/>
    <w:lvl w:ilvl="0">
      <w:start w:val="13"/>
      <w:numFmt w:val="decimal"/>
      <w:lvlText w:val="%1."/>
      <w:lvlJc w:val="left"/>
      <w:pPr>
        <w:tabs>
          <w:tab w:val="num" w:pos="108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D4D2425"/>
    <w:multiLevelType w:val="hybridMultilevel"/>
    <w:tmpl w:val="1FC40420"/>
    <w:lvl w:ilvl="0" w:tplc="1A5EFA48">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6B61AE6"/>
    <w:multiLevelType w:val="multilevel"/>
    <w:tmpl w:val="66D676E0"/>
    <w:lvl w:ilvl="0">
      <w:start w:val="1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6DBB7F7D"/>
    <w:multiLevelType w:val="multilevel"/>
    <w:tmpl w:val="6742B1B4"/>
    <w:lvl w:ilvl="0">
      <w:start w:val="11"/>
      <w:numFmt w:val="decimal"/>
      <w:lvlText w:val="%1."/>
      <w:lvlJc w:val="left"/>
      <w:pPr>
        <w:tabs>
          <w:tab w:val="num" w:pos="108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782D19C6"/>
    <w:multiLevelType w:val="multilevel"/>
    <w:tmpl w:val="58A66F5A"/>
    <w:lvl w:ilvl="0">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8C02C47"/>
    <w:multiLevelType w:val="multilevel"/>
    <w:tmpl w:val="6742B1B4"/>
    <w:lvl w:ilvl="0">
      <w:start w:val="11"/>
      <w:numFmt w:val="decimal"/>
      <w:lvlText w:val="%1."/>
      <w:lvlJc w:val="left"/>
      <w:pPr>
        <w:tabs>
          <w:tab w:val="num" w:pos="108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5"/>
  </w:num>
  <w:num w:numId="5">
    <w:abstractNumId w:val="9"/>
  </w:num>
  <w:num w:numId="6">
    <w:abstractNumId w:val="7"/>
  </w:num>
  <w:num w:numId="7">
    <w:abstractNumId w:val="6"/>
  </w:num>
  <w:num w:numId="8">
    <w:abstractNumId w:val="1"/>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ocumentProtection w:edit="trackedChange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9"/>
  </w:hdrShapeDefaults>
  <w:footnotePr>
    <w:footnote w:id="-1"/>
    <w:footnote w:id="0"/>
  </w:footnotePr>
  <w:endnotePr>
    <w:numFmt w:val="decimal"/>
    <w:endnote w:id="-1"/>
    <w:endnote w:id="0"/>
  </w:endnotePr>
  <w:compat/>
  <w:rsids>
    <w:rsidRoot w:val="00D8149A"/>
    <w:rsid w:val="000A5B18"/>
    <w:rsid w:val="000B2BD3"/>
    <w:rsid w:val="0011167A"/>
    <w:rsid w:val="0016219F"/>
    <w:rsid w:val="0017043A"/>
    <w:rsid w:val="00215227"/>
    <w:rsid w:val="0036434E"/>
    <w:rsid w:val="00490748"/>
    <w:rsid w:val="006D4301"/>
    <w:rsid w:val="007B7714"/>
    <w:rsid w:val="00925C4A"/>
    <w:rsid w:val="009D3F96"/>
    <w:rsid w:val="00AD6455"/>
    <w:rsid w:val="00AF3ED7"/>
    <w:rsid w:val="00B11034"/>
    <w:rsid w:val="00D76BCD"/>
    <w:rsid w:val="00D8149A"/>
    <w:rsid w:val="00E446AF"/>
    <w:rsid w:val="00FC51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43A"/>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7043A"/>
  </w:style>
  <w:style w:type="paragraph" w:styleId="Header">
    <w:name w:val="header"/>
    <w:basedOn w:val="Normal"/>
    <w:rsid w:val="00D8149A"/>
    <w:pPr>
      <w:tabs>
        <w:tab w:val="center" w:pos="4320"/>
        <w:tab w:val="right" w:pos="8640"/>
      </w:tabs>
    </w:pPr>
  </w:style>
  <w:style w:type="paragraph" w:styleId="Footer">
    <w:name w:val="footer"/>
    <w:basedOn w:val="Normal"/>
    <w:rsid w:val="00D8149A"/>
    <w:pPr>
      <w:tabs>
        <w:tab w:val="center" w:pos="4320"/>
        <w:tab w:val="right" w:pos="8640"/>
      </w:tabs>
    </w:pPr>
  </w:style>
  <w:style w:type="character" w:styleId="PageNumber">
    <w:name w:val="page number"/>
    <w:basedOn w:val="DefaultParagraphFont"/>
    <w:rsid w:val="00D8149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826</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nara</dc:creator>
  <cp:keywords/>
  <dc:description/>
  <cp:lastModifiedBy>TFECHHEL</cp:lastModifiedBy>
  <cp:revision>5</cp:revision>
  <cp:lastPrinted>2012-08-21T20:59:00Z</cp:lastPrinted>
  <dcterms:created xsi:type="dcterms:W3CDTF">2012-06-14T16:58:00Z</dcterms:created>
  <dcterms:modified xsi:type="dcterms:W3CDTF">2012-08-21T20:59:00Z</dcterms:modified>
</cp:coreProperties>
</file>