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60" w:type="dxa"/>
        <w:tblInd w:w="-612" w:type="dxa"/>
        <w:tblLayout w:type="fixed"/>
        <w:tblLook w:val="04A0"/>
      </w:tblPr>
      <w:tblGrid>
        <w:gridCol w:w="5400"/>
        <w:gridCol w:w="4860"/>
      </w:tblGrid>
      <w:tr w:rsidR="00B45F56" w:rsidRPr="00E31D76" w:rsidTr="006456C9">
        <w:trPr>
          <w:trHeight w:val="1142"/>
        </w:trPr>
        <w:tc>
          <w:tcPr>
            <w:tcW w:w="5400" w:type="dxa"/>
            <w:vMerge w:val="restart"/>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 xml:space="preserve">Session Title:  </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 xml:space="preserve">Type of session: </w:t>
            </w:r>
          </w:p>
          <w:p w:rsidR="00B45F56" w:rsidRPr="00E31D76" w:rsidRDefault="00B45F56" w:rsidP="006456C9">
            <w:pPr>
              <w:spacing w:line="240" w:lineRule="auto"/>
              <w:ind w:firstLine="0"/>
              <w:jc w:val="left"/>
              <w:rPr>
                <w:rFonts w:ascii="Times New Roman" w:hAnsi="Times New Roman"/>
              </w:rPr>
            </w:pPr>
            <w:r w:rsidRPr="00E31D76">
              <w:rPr>
                <w:rFonts w:ascii="Times New Roman" w:hAnsi="Times New Roman"/>
              </w:rPr>
              <w:t xml:space="preserve">□ Keynote speaker </w:t>
            </w:r>
            <w:r w:rsidRPr="00E31D76">
              <w:rPr>
                <w:rFonts w:ascii="Times New Roman" w:hAnsi="Times New Roman"/>
              </w:rPr>
              <w:tab/>
              <w:t xml:space="preserve">       □ Plenary session</w:t>
            </w:r>
            <w:r w:rsidRPr="00E31D76">
              <w:rPr>
                <w:rFonts w:ascii="Times New Roman" w:hAnsi="Times New Roman"/>
              </w:rPr>
              <w:tab/>
            </w:r>
          </w:p>
          <w:p w:rsidR="00B45F56" w:rsidRPr="00E31D76" w:rsidRDefault="00B45F56" w:rsidP="006456C9">
            <w:pPr>
              <w:spacing w:line="240" w:lineRule="auto"/>
              <w:ind w:firstLine="0"/>
              <w:jc w:val="left"/>
              <w:rPr>
                <w:rFonts w:ascii="Times New Roman" w:hAnsi="Times New Roman"/>
              </w:rPr>
            </w:pPr>
            <w:r w:rsidRPr="00E31D76">
              <w:rPr>
                <w:rFonts w:ascii="Times New Roman" w:hAnsi="Times New Roman"/>
              </w:rPr>
              <w:t>□ Virtual breakout session  □ Team report-out</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 xml:space="preserve">Date:                                                                                                                </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Start time:</w:t>
            </w:r>
            <w:r w:rsidRPr="00E31D76">
              <w:rPr>
                <w:rFonts w:ascii="Times New Roman" w:hAnsi="Times New Roman"/>
                <w:b/>
              </w:rPr>
              <w:tab/>
            </w:r>
            <w:r w:rsidRPr="00E31D76">
              <w:rPr>
                <w:rFonts w:ascii="Times New Roman" w:hAnsi="Times New Roman"/>
                <w:b/>
              </w:rPr>
              <w:tab/>
            </w:r>
            <w:r w:rsidRPr="00E31D76">
              <w:rPr>
                <w:rFonts w:ascii="Times New Roman" w:hAnsi="Times New Roman"/>
                <w:b/>
              </w:rPr>
              <w:tab/>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 xml:space="preserve">End time: </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Observer/</w:t>
            </w:r>
            <w:proofErr w:type="spellStart"/>
            <w:r w:rsidRPr="00E31D76">
              <w:rPr>
                <w:rFonts w:ascii="Times New Roman" w:hAnsi="Times New Roman"/>
                <w:b/>
              </w:rPr>
              <w:t>Notetaker</w:t>
            </w:r>
            <w:proofErr w:type="spellEnd"/>
            <w:r w:rsidRPr="00E31D76">
              <w:rPr>
                <w:rFonts w:ascii="Times New Roman" w:hAnsi="Times New Roman"/>
                <w:b/>
              </w:rPr>
              <w:t>:</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rPr>
                <w:rFonts w:ascii="Times New Roman" w:hAnsi="Times New Roman"/>
                <w:b/>
              </w:rPr>
            </w:pPr>
          </w:p>
          <w:p w:rsidR="00B45F56" w:rsidRPr="00E31D76" w:rsidRDefault="00B45F56" w:rsidP="006456C9">
            <w:pPr>
              <w:spacing w:line="240" w:lineRule="auto"/>
              <w:ind w:firstLine="0"/>
              <w:rPr>
                <w:rFonts w:ascii="Times New Roman" w:hAnsi="Times New Roman"/>
              </w:rPr>
            </w:pPr>
            <w:r w:rsidRPr="00E31D76">
              <w:rPr>
                <w:rFonts w:ascii="Times New Roman" w:hAnsi="Times New Roman"/>
                <w:b/>
              </w:rPr>
              <w:t>Materials Distributed (Describe)</w:t>
            </w:r>
            <w:r w:rsidRPr="00E31D76">
              <w:rPr>
                <w:rFonts w:ascii="Times New Roman" w:hAnsi="Times New Roman"/>
              </w:rPr>
              <w:t>:</w:t>
            </w:r>
          </w:p>
          <w:p w:rsidR="00B45F56" w:rsidRPr="00E31D76" w:rsidRDefault="00B45F56" w:rsidP="006456C9">
            <w:pPr>
              <w:pStyle w:val="Bullet"/>
              <w:spacing w:after="0"/>
              <w:ind w:left="0" w:firstLine="0"/>
            </w:pPr>
          </w:p>
          <w:p w:rsidR="00B45F56" w:rsidRPr="00E31D76" w:rsidRDefault="00B45F56" w:rsidP="006456C9">
            <w:pPr>
              <w:pStyle w:val="Bullet"/>
              <w:spacing w:after="0"/>
              <w:ind w:left="0" w:firstLine="0"/>
            </w:pPr>
          </w:p>
          <w:p w:rsidR="00B45F56" w:rsidRPr="00E31D76" w:rsidRDefault="00B45F56" w:rsidP="006456C9">
            <w:pPr>
              <w:pStyle w:val="Bullet"/>
              <w:spacing w:after="0"/>
              <w:ind w:left="0" w:firstLine="0"/>
            </w:pPr>
          </w:p>
          <w:p w:rsidR="00B45F56" w:rsidRPr="00E31D76" w:rsidRDefault="00B45F56" w:rsidP="006456C9">
            <w:pPr>
              <w:pStyle w:val="Bullet"/>
              <w:spacing w:after="0"/>
              <w:ind w:left="0" w:firstLine="0"/>
            </w:pPr>
          </w:p>
          <w:p w:rsidR="00B45F56" w:rsidRPr="00E31D76" w:rsidRDefault="00B45F56" w:rsidP="006456C9">
            <w:pPr>
              <w:pStyle w:val="Bullet"/>
              <w:ind w:left="0" w:firstLine="0"/>
              <w:jc w:val="left"/>
              <w:rPr>
                <w:b/>
              </w:rPr>
            </w:pPr>
            <w:r w:rsidRPr="00E31D76">
              <w:rPr>
                <w:b/>
              </w:rPr>
              <w:t xml:space="preserve">Were materials distributed before the session? </w:t>
            </w:r>
            <w:r w:rsidRPr="00E31D76">
              <w:rPr>
                <w:b/>
              </w:rPr>
              <w:tab/>
            </w:r>
            <w:r w:rsidRPr="00E31D76">
              <w:t xml:space="preserve">□ Yes </w:t>
            </w:r>
            <w:r w:rsidRPr="00E31D76">
              <w:tab/>
            </w:r>
            <w:r w:rsidRPr="00E31D76">
              <w:tab/>
              <w:t>□ No</w:t>
            </w:r>
          </w:p>
        </w:tc>
        <w:tc>
          <w:tcPr>
            <w:tcW w:w="4860" w:type="dxa"/>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HRSA participants (Name, Title):</w:t>
            </w:r>
          </w:p>
          <w:p w:rsidR="00B45F56" w:rsidRPr="00E31D76" w:rsidRDefault="00B45F56" w:rsidP="006456C9">
            <w:pPr>
              <w:spacing w:line="240" w:lineRule="auto"/>
              <w:ind w:firstLine="0"/>
              <w:jc w:val="left"/>
              <w:rPr>
                <w:rFonts w:ascii="Times New Roman" w:hAnsi="Times New Roman"/>
                <w:b/>
              </w:rPr>
            </w:pPr>
          </w:p>
        </w:tc>
      </w:tr>
      <w:tr w:rsidR="00B45F56" w:rsidRPr="00E31D76" w:rsidTr="006456C9">
        <w:trPr>
          <w:trHeight w:val="1557"/>
        </w:trPr>
        <w:tc>
          <w:tcPr>
            <w:tcW w:w="5400" w:type="dxa"/>
            <w:vMerge/>
          </w:tcPr>
          <w:p w:rsidR="00B45F56" w:rsidRPr="00E31D76" w:rsidRDefault="00B45F56" w:rsidP="006456C9">
            <w:pPr>
              <w:spacing w:line="240" w:lineRule="auto"/>
              <w:ind w:firstLine="0"/>
              <w:jc w:val="left"/>
              <w:rPr>
                <w:rFonts w:ascii="Times New Roman" w:hAnsi="Times New Roman"/>
                <w:b/>
              </w:rPr>
            </w:pPr>
          </w:p>
        </w:tc>
        <w:tc>
          <w:tcPr>
            <w:tcW w:w="4860" w:type="dxa"/>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NICHQ participants (Name, Title)</w:t>
            </w:r>
          </w:p>
        </w:tc>
      </w:tr>
      <w:tr w:rsidR="00B45F56" w:rsidRPr="00E31D76" w:rsidTr="006456C9">
        <w:trPr>
          <w:trHeight w:val="1557"/>
        </w:trPr>
        <w:tc>
          <w:tcPr>
            <w:tcW w:w="5400" w:type="dxa"/>
            <w:vMerge/>
          </w:tcPr>
          <w:p w:rsidR="00B45F56" w:rsidRPr="00E31D76" w:rsidRDefault="00B45F56" w:rsidP="006456C9">
            <w:pPr>
              <w:spacing w:line="240" w:lineRule="auto"/>
              <w:ind w:firstLine="0"/>
              <w:jc w:val="left"/>
              <w:rPr>
                <w:rFonts w:ascii="Times New Roman" w:hAnsi="Times New Roman"/>
                <w:b/>
              </w:rPr>
            </w:pPr>
          </w:p>
        </w:tc>
        <w:tc>
          <w:tcPr>
            <w:tcW w:w="4860" w:type="dxa"/>
          </w:tcPr>
          <w:p w:rsidR="00B45F56" w:rsidRPr="00E31D76" w:rsidRDefault="00B45F56" w:rsidP="006456C9">
            <w:pPr>
              <w:spacing w:line="240" w:lineRule="auto"/>
              <w:ind w:firstLine="0"/>
              <w:jc w:val="left"/>
              <w:rPr>
                <w:rFonts w:ascii="Times New Roman" w:hAnsi="Times New Roman"/>
                <w:b/>
              </w:rPr>
            </w:pPr>
            <w:r>
              <w:rPr>
                <w:rFonts w:ascii="Times New Roman" w:hAnsi="Times New Roman"/>
                <w:b/>
              </w:rPr>
              <w:t>HWC</w:t>
            </w:r>
            <w:r w:rsidRPr="00E31D76">
              <w:rPr>
                <w:rFonts w:ascii="Times New Roman" w:hAnsi="Times New Roman"/>
                <w:b/>
              </w:rPr>
              <w:t xml:space="preserve"> team participants (Name, Title):</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tc>
      </w:tr>
      <w:tr w:rsidR="00B45F56" w:rsidRPr="00E31D76" w:rsidTr="006456C9">
        <w:trPr>
          <w:trHeight w:val="611"/>
        </w:trPr>
        <w:tc>
          <w:tcPr>
            <w:tcW w:w="5400" w:type="dxa"/>
            <w:vMerge/>
          </w:tcPr>
          <w:p w:rsidR="00B45F56" w:rsidRPr="00E31D76" w:rsidRDefault="00B45F56" w:rsidP="006456C9">
            <w:pPr>
              <w:spacing w:line="240" w:lineRule="auto"/>
              <w:ind w:firstLine="0"/>
              <w:jc w:val="left"/>
              <w:rPr>
                <w:rFonts w:ascii="Times New Roman" w:hAnsi="Times New Roman"/>
                <w:b/>
              </w:rPr>
            </w:pPr>
          </w:p>
        </w:tc>
        <w:tc>
          <w:tcPr>
            <w:tcW w:w="4860" w:type="dxa"/>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Faculty participants (Name, Title):</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tc>
      </w:tr>
      <w:tr w:rsidR="00B45F56" w:rsidRPr="00E31D76" w:rsidTr="006456C9">
        <w:trPr>
          <w:trHeight w:val="620"/>
        </w:trPr>
        <w:tc>
          <w:tcPr>
            <w:tcW w:w="5400" w:type="dxa"/>
            <w:vMerge/>
          </w:tcPr>
          <w:p w:rsidR="00B45F56" w:rsidRPr="00E31D76" w:rsidRDefault="00B45F56" w:rsidP="006456C9">
            <w:pPr>
              <w:spacing w:line="240" w:lineRule="auto"/>
              <w:ind w:firstLine="0"/>
              <w:jc w:val="left"/>
              <w:rPr>
                <w:rFonts w:ascii="Times New Roman" w:hAnsi="Times New Roman"/>
                <w:b/>
              </w:rPr>
            </w:pPr>
          </w:p>
        </w:tc>
        <w:tc>
          <w:tcPr>
            <w:tcW w:w="4860" w:type="dxa"/>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 xml:space="preserve">Facilitators (Name): </w:t>
            </w:r>
          </w:p>
        </w:tc>
      </w:tr>
      <w:tr w:rsidR="00B45F56" w:rsidRPr="00E31D76" w:rsidTr="006456C9">
        <w:tc>
          <w:tcPr>
            <w:tcW w:w="10260" w:type="dxa"/>
            <w:gridSpan w:val="2"/>
          </w:tcPr>
          <w:p w:rsidR="00B45F56" w:rsidRPr="00E31D76" w:rsidRDefault="00B45F56" w:rsidP="006456C9">
            <w:pPr>
              <w:spacing w:line="240" w:lineRule="auto"/>
              <w:ind w:firstLine="0"/>
              <w:rPr>
                <w:rFonts w:ascii="Times New Roman" w:hAnsi="Times New Roman"/>
              </w:rPr>
            </w:pPr>
            <w:r w:rsidRPr="00E31D76">
              <w:rPr>
                <w:rFonts w:ascii="Times New Roman" w:hAnsi="Times New Roman"/>
                <w:b/>
              </w:rPr>
              <w:t>Summary of Session Agenda</w:t>
            </w:r>
            <w:r w:rsidRPr="00E31D76">
              <w:rPr>
                <w:rFonts w:ascii="Times New Roman" w:hAnsi="Times New Roman"/>
              </w:rPr>
              <w:t xml:space="preserve">  (i.e. what is presented as the agenda, objectives, and topics for the session) </w:t>
            </w: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r w:rsidRPr="00E31D76">
              <w:rPr>
                <w:rFonts w:ascii="Times New Roman" w:hAnsi="Times New Roman"/>
                <w:b/>
              </w:rPr>
              <w:t>Was the agenda distributed before the session</w:t>
            </w:r>
            <w:r w:rsidRPr="00E31D76">
              <w:rPr>
                <w:rFonts w:ascii="Times New Roman" w:hAnsi="Times New Roman"/>
              </w:rPr>
              <w:t xml:space="preserve">? </w:t>
            </w:r>
            <w:r w:rsidRPr="00E31D76">
              <w:rPr>
                <w:rFonts w:ascii="Times New Roman" w:hAnsi="Times New Roman"/>
                <w:b/>
              </w:rPr>
              <w:tab/>
            </w:r>
            <w:r w:rsidRPr="00E31D76">
              <w:rPr>
                <w:rFonts w:ascii="Times New Roman" w:hAnsi="Times New Roman"/>
              </w:rPr>
              <w:t xml:space="preserve">□ Yes </w:t>
            </w:r>
            <w:r w:rsidRPr="00E31D76">
              <w:rPr>
                <w:rFonts w:ascii="Times New Roman" w:hAnsi="Times New Roman"/>
              </w:rPr>
              <w:tab/>
            </w:r>
            <w:r w:rsidRPr="00E31D76">
              <w:rPr>
                <w:rFonts w:ascii="Times New Roman" w:hAnsi="Times New Roman"/>
              </w:rPr>
              <w:tab/>
              <w:t>□ No</w:t>
            </w:r>
          </w:p>
          <w:p w:rsidR="00B45F56" w:rsidRPr="00E31D76" w:rsidRDefault="00B45F56" w:rsidP="006456C9">
            <w:pPr>
              <w:spacing w:line="240" w:lineRule="auto"/>
              <w:ind w:firstLine="0"/>
              <w:rPr>
                <w:rFonts w:ascii="Times New Roman" w:hAnsi="Times New Roman"/>
              </w:rPr>
            </w:pPr>
          </w:p>
        </w:tc>
      </w:tr>
      <w:tr w:rsidR="00B45F56" w:rsidRPr="00E31D76" w:rsidTr="006456C9">
        <w:tc>
          <w:tcPr>
            <w:tcW w:w="10260" w:type="dxa"/>
            <w:gridSpan w:val="2"/>
          </w:tcPr>
          <w:p w:rsidR="00B45F56" w:rsidRPr="00E31D76" w:rsidRDefault="00B45F56" w:rsidP="006456C9">
            <w:pPr>
              <w:spacing w:line="240" w:lineRule="auto"/>
              <w:ind w:firstLine="0"/>
              <w:rPr>
                <w:rFonts w:ascii="Times New Roman" w:hAnsi="Times New Roman"/>
              </w:rPr>
            </w:pPr>
            <w:r w:rsidRPr="00E31D76">
              <w:rPr>
                <w:rFonts w:ascii="Times New Roman" w:hAnsi="Times New Roman"/>
                <w:b/>
              </w:rPr>
              <w:t>Summary Notes:</w:t>
            </w:r>
            <w:r w:rsidRPr="00E31D76">
              <w:rPr>
                <w:rFonts w:ascii="Times New Roman" w:hAnsi="Times New Roman"/>
              </w:rPr>
              <w:t xml:space="preserve">  (i.e. what happened, who talked about what, topics covered, messages provided, group activities)</w:t>
            </w: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r w:rsidRPr="00E31D76">
              <w:rPr>
                <w:rFonts w:ascii="Times New Roman" w:hAnsi="Times New Roman"/>
              </w:rPr>
              <w:t xml:space="preserve"> </w:t>
            </w:r>
          </w:p>
        </w:tc>
      </w:tr>
      <w:tr w:rsidR="00B45F56" w:rsidRPr="00E31D76" w:rsidTr="006456C9">
        <w:tc>
          <w:tcPr>
            <w:tcW w:w="10260" w:type="dxa"/>
            <w:gridSpan w:val="2"/>
          </w:tcPr>
          <w:p w:rsidR="00B45F56" w:rsidRPr="00E31D76" w:rsidRDefault="00B45F56" w:rsidP="006456C9">
            <w:pPr>
              <w:pageBreakBefore/>
              <w:spacing w:line="240" w:lineRule="auto"/>
              <w:ind w:firstLine="0"/>
              <w:jc w:val="left"/>
              <w:rPr>
                <w:rFonts w:ascii="Times New Roman" w:hAnsi="Times New Roman"/>
              </w:rPr>
            </w:pPr>
            <w:r w:rsidRPr="00E31D76">
              <w:rPr>
                <w:rFonts w:ascii="Times New Roman" w:hAnsi="Times New Roman"/>
                <w:b/>
              </w:rPr>
              <w:lastRenderedPageBreak/>
              <w:t>Observed Interactions</w:t>
            </w:r>
            <w:r w:rsidRPr="00E31D76">
              <w:rPr>
                <w:rFonts w:ascii="Times New Roman" w:hAnsi="Times New Roman"/>
              </w:rPr>
              <w:t xml:space="preserve">:  (i.e. within teams, between teams, between teams and NICHQ presenters, between teams and facilitators; characteristics of teams – who seems on-board or bored? understands the concepts or confused?  </w:t>
            </w:r>
            <w:proofErr w:type="gramStart"/>
            <w:r w:rsidRPr="00E31D76">
              <w:rPr>
                <w:rFonts w:ascii="Times New Roman" w:hAnsi="Times New Roman"/>
              </w:rPr>
              <w:t>vocal</w:t>
            </w:r>
            <w:proofErr w:type="gramEnd"/>
            <w:r w:rsidRPr="00E31D76">
              <w:rPr>
                <w:rFonts w:ascii="Times New Roman" w:hAnsi="Times New Roman"/>
              </w:rPr>
              <w:t xml:space="preserve"> or silent? </w:t>
            </w:r>
            <w:proofErr w:type="gramStart"/>
            <w:r w:rsidRPr="00E31D76">
              <w:rPr>
                <w:rFonts w:ascii="Times New Roman" w:hAnsi="Times New Roman"/>
              </w:rPr>
              <w:t>making</w:t>
            </w:r>
            <w:proofErr w:type="gramEnd"/>
            <w:r w:rsidRPr="00E31D76">
              <w:rPr>
                <w:rFonts w:ascii="Times New Roman" w:hAnsi="Times New Roman"/>
              </w:rPr>
              <w:t xml:space="preserve"> progress or not?) </w:t>
            </w:r>
          </w:p>
          <w:p w:rsidR="00B45F56" w:rsidRPr="00E31D76" w:rsidRDefault="00B45F56" w:rsidP="006456C9">
            <w:pPr>
              <w:spacing w:line="240" w:lineRule="auto"/>
              <w:ind w:firstLine="0"/>
              <w:jc w:val="left"/>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p w:rsidR="00B45F56" w:rsidRPr="00E31D76" w:rsidRDefault="00B45F56" w:rsidP="006456C9">
            <w:pPr>
              <w:spacing w:line="240" w:lineRule="auto"/>
              <w:ind w:firstLine="0"/>
              <w:rPr>
                <w:rFonts w:ascii="Times New Roman" w:hAnsi="Times New Roman"/>
              </w:rPr>
            </w:pPr>
          </w:p>
        </w:tc>
      </w:tr>
      <w:tr w:rsidR="00B45F56" w:rsidRPr="00E31D76" w:rsidTr="006456C9">
        <w:tc>
          <w:tcPr>
            <w:tcW w:w="10260" w:type="dxa"/>
            <w:gridSpan w:val="2"/>
          </w:tcPr>
          <w:p w:rsidR="00B45F56" w:rsidRPr="00E31D76" w:rsidRDefault="00B45F56" w:rsidP="006456C9">
            <w:pPr>
              <w:spacing w:line="240" w:lineRule="auto"/>
              <w:ind w:firstLine="0"/>
              <w:jc w:val="left"/>
              <w:rPr>
                <w:rFonts w:ascii="Times New Roman" w:hAnsi="Times New Roman"/>
              </w:rPr>
            </w:pPr>
            <w:proofErr w:type="spellStart"/>
            <w:r w:rsidRPr="00E31D76">
              <w:rPr>
                <w:rFonts w:ascii="Times New Roman" w:hAnsi="Times New Roman"/>
                <w:b/>
              </w:rPr>
              <w:t>Notetaker</w:t>
            </w:r>
            <w:proofErr w:type="spellEnd"/>
            <w:r w:rsidRPr="00E31D76">
              <w:rPr>
                <w:rFonts w:ascii="Times New Roman" w:hAnsi="Times New Roman"/>
                <w:b/>
              </w:rPr>
              <w:t xml:space="preserve"> Impressions</w:t>
            </w:r>
            <w:r w:rsidRPr="00E31D76">
              <w:rPr>
                <w:rFonts w:ascii="Times New Roman" w:hAnsi="Times New Roman"/>
              </w:rPr>
              <w:t>:  (i.e., How well did the session meet its objectives? What activities, messages, materials, and processes seemed more effective, less effective? Why? What could have increased the effectiveness of the session? )</w:t>
            </w: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tabs>
                <w:tab w:val="clear" w:pos="432"/>
                <w:tab w:val="left" w:pos="6065"/>
              </w:tabs>
              <w:spacing w:line="240" w:lineRule="auto"/>
              <w:ind w:firstLine="0"/>
              <w:jc w:val="left"/>
              <w:rPr>
                <w:rFonts w:ascii="Times New Roman" w:hAnsi="Times New Roman"/>
                <w:b/>
              </w:rPr>
            </w:pPr>
            <w:r w:rsidRPr="00E31D76">
              <w:rPr>
                <w:rFonts w:ascii="Times New Roman" w:hAnsi="Times New Roman"/>
                <w:b/>
              </w:rPr>
              <w:tab/>
            </w:r>
          </w:p>
          <w:p w:rsidR="00B45F56" w:rsidRPr="00E31D76" w:rsidRDefault="00B45F56" w:rsidP="006456C9">
            <w:pPr>
              <w:tabs>
                <w:tab w:val="clear" w:pos="432"/>
                <w:tab w:val="left" w:pos="6065"/>
              </w:tabs>
              <w:spacing w:line="240" w:lineRule="auto"/>
              <w:ind w:firstLine="0"/>
              <w:jc w:val="left"/>
              <w:rPr>
                <w:rFonts w:ascii="Times New Roman" w:hAnsi="Times New Roman"/>
                <w:b/>
              </w:rPr>
            </w:pPr>
          </w:p>
          <w:p w:rsidR="00B45F56" w:rsidRPr="00E31D76" w:rsidRDefault="00B45F56" w:rsidP="006456C9">
            <w:pPr>
              <w:tabs>
                <w:tab w:val="clear" w:pos="432"/>
                <w:tab w:val="left" w:pos="6065"/>
              </w:tabs>
              <w:spacing w:line="240" w:lineRule="auto"/>
              <w:ind w:firstLine="0"/>
              <w:jc w:val="left"/>
              <w:rPr>
                <w:rFonts w:ascii="Times New Roman" w:hAnsi="Times New Roman"/>
                <w:b/>
              </w:rPr>
            </w:pPr>
          </w:p>
          <w:p w:rsidR="00B45F56" w:rsidRPr="00E31D76" w:rsidRDefault="00B45F56" w:rsidP="006456C9">
            <w:pPr>
              <w:tabs>
                <w:tab w:val="clear" w:pos="432"/>
                <w:tab w:val="left" w:pos="6065"/>
              </w:tabs>
              <w:spacing w:line="240" w:lineRule="auto"/>
              <w:ind w:firstLine="0"/>
              <w:jc w:val="left"/>
              <w:rPr>
                <w:rFonts w:ascii="Times New Roman" w:hAnsi="Times New Roman"/>
                <w:b/>
              </w:rPr>
            </w:pPr>
          </w:p>
          <w:p w:rsidR="00B45F56" w:rsidRPr="00E31D76" w:rsidRDefault="00B45F56" w:rsidP="006456C9">
            <w:pPr>
              <w:tabs>
                <w:tab w:val="clear" w:pos="432"/>
                <w:tab w:val="left" w:pos="6065"/>
              </w:tabs>
              <w:spacing w:line="240" w:lineRule="auto"/>
              <w:ind w:firstLine="0"/>
              <w:jc w:val="left"/>
              <w:rPr>
                <w:rFonts w:ascii="Times New Roman" w:hAnsi="Times New Roman"/>
                <w:b/>
              </w:rPr>
            </w:pPr>
          </w:p>
        </w:tc>
      </w:tr>
      <w:tr w:rsidR="00B45F56" w:rsidRPr="00E31D76" w:rsidTr="006456C9">
        <w:trPr>
          <w:trHeight w:val="9035"/>
        </w:trPr>
        <w:tc>
          <w:tcPr>
            <w:tcW w:w="10260" w:type="dxa"/>
            <w:gridSpan w:val="2"/>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lastRenderedPageBreak/>
              <w:t xml:space="preserve">Ratings: </w:t>
            </w:r>
          </w:p>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On a scale from 1 to 5, where 1 = low, 3 = medium and 5 = high, rate the overall level of effectiveness for the following topics: (A) logistics, (B) content, and (C) facilitation. Also provide a rating for each subtopic based on the assessment indictors detailed below.</w:t>
            </w:r>
          </w:p>
          <w:tbl>
            <w:tblPr>
              <w:tblStyle w:val="TableGrid"/>
              <w:tblpPr w:leftFromText="180" w:rightFromText="180" w:vertAnchor="text" w:horzAnchor="margin" w:tblpY="185"/>
              <w:tblOverlap w:val="never"/>
              <w:tblW w:w="10664" w:type="dxa"/>
              <w:tblLayout w:type="fixed"/>
              <w:tblLook w:val="04A0"/>
            </w:tblPr>
            <w:tblGrid>
              <w:gridCol w:w="9433"/>
              <w:gridCol w:w="1231"/>
            </w:tblGrid>
            <w:tr w:rsidR="00B45F56" w:rsidRPr="00E31D76" w:rsidTr="006456C9">
              <w:tc>
                <w:tcPr>
                  <w:tcW w:w="10664" w:type="dxa"/>
                  <w:gridSpan w:val="2"/>
                  <w:shd w:val="pct15" w:color="auto" w:fill="auto"/>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A.</w:t>
                  </w:r>
                  <w:r w:rsidRPr="00E31D76">
                    <w:rPr>
                      <w:rFonts w:ascii="Times New Roman" w:hAnsi="Times New Roman"/>
                      <w:b/>
                    </w:rPr>
                    <w:tab/>
                    <w:t>Logistics</w:t>
                  </w:r>
                </w:p>
              </w:tc>
            </w:tr>
            <w:tr w:rsidR="00B45F56" w:rsidRPr="00E31D76" w:rsidTr="006456C9">
              <w:trPr>
                <w:trHeight w:val="264"/>
              </w:trPr>
              <w:tc>
                <w:tcPr>
                  <w:tcW w:w="9433" w:type="dxa"/>
                  <w:tcBorders>
                    <w:bottom w:val="single" w:sz="4" w:space="0" w:color="auto"/>
                  </w:tcBorders>
                  <w:shd w:val="clear" w:color="auto" w:fill="auto"/>
                </w:tcPr>
                <w:p w:rsidR="00B45F56" w:rsidRPr="00E31D76" w:rsidRDefault="00B45F56" w:rsidP="006456C9">
                  <w:pPr>
                    <w:spacing w:line="240" w:lineRule="auto"/>
                    <w:ind w:left="360" w:hanging="336"/>
                    <w:jc w:val="left"/>
                    <w:rPr>
                      <w:rFonts w:ascii="Times New Roman" w:hAnsi="Times New Roman"/>
                      <w:b/>
                    </w:rPr>
                  </w:pPr>
                  <w:r w:rsidRPr="00E31D76">
                    <w:rPr>
                      <w:rFonts w:ascii="Times New Roman" w:hAnsi="Times New Roman"/>
                      <w:b/>
                    </w:rPr>
                    <w:t>Assessment Indicators</w:t>
                  </w:r>
                </w:p>
              </w:tc>
              <w:tc>
                <w:tcPr>
                  <w:tcW w:w="1231" w:type="dxa"/>
                  <w:tcBorders>
                    <w:bottom w:val="single" w:sz="4" w:space="0" w:color="auto"/>
                  </w:tcBorders>
                  <w:shd w:val="clear" w:color="auto" w:fill="auto"/>
                </w:tcPr>
                <w:p w:rsidR="00B45F56" w:rsidRPr="00E31D76" w:rsidRDefault="00B45F56" w:rsidP="006456C9">
                  <w:pPr>
                    <w:spacing w:line="240" w:lineRule="auto"/>
                    <w:ind w:left="-96" w:firstLine="0"/>
                    <w:jc w:val="center"/>
                    <w:rPr>
                      <w:rFonts w:ascii="Times New Roman" w:hAnsi="Times New Roman"/>
                      <w:b/>
                    </w:rPr>
                  </w:pPr>
                  <w:r w:rsidRPr="00E31D76">
                    <w:rPr>
                      <w:rFonts w:ascii="Times New Roman" w:hAnsi="Times New Roman"/>
                      <w:b/>
                    </w:rPr>
                    <w:t>Rating</w:t>
                  </w:r>
                </w:p>
              </w:tc>
            </w:tr>
            <w:tr w:rsidR="00B45F56" w:rsidRPr="00E31D76" w:rsidTr="006456C9">
              <w:trPr>
                <w:trHeight w:val="1803"/>
              </w:trPr>
              <w:tc>
                <w:tcPr>
                  <w:tcW w:w="9433" w:type="dxa"/>
                  <w:tcBorders>
                    <w:top w:val="single" w:sz="4" w:space="0" w:color="auto"/>
                    <w:left w:val="single" w:sz="4" w:space="0" w:color="auto"/>
                    <w:right w:val="single" w:sz="4" w:space="0" w:color="auto"/>
                  </w:tcBorders>
                  <w:shd w:val="clear" w:color="auto" w:fill="auto"/>
                </w:tcPr>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No difficulties are experienced with meeting technology (i.e., logging in, audio quality, video quality).</w:t>
                  </w:r>
                </w:p>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 xml:space="preserve">Meeting content is recorded. </w:t>
                  </w:r>
                </w:p>
                <w:p w:rsidR="00B45F56" w:rsidRPr="00E31D76" w:rsidRDefault="00B45F56" w:rsidP="006456C9">
                  <w:pPr>
                    <w:spacing w:before="20" w:after="20" w:line="240" w:lineRule="auto"/>
                    <w:ind w:left="74" w:firstLine="0"/>
                    <w:jc w:val="left"/>
                    <w:rPr>
                      <w:rFonts w:ascii="Times New Roman" w:hAnsi="Times New Roman"/>
                    </w:rPr>
                  </w:pPr>
                  <w:r w:rsidRPr="00E31D76">
                    <w:rPr>
                      <w:rFonts w:ascii="Times New Roman" w:hAnsi="Times New Roman"/>
                    </w:rPr>
                    <w:t>Meeting starts and ends on time</w:t>
                  </w:r>
                </w:p>
                <w:p w:rsidR="00B45F56" w:rsidRPr="00E31D76" w:rsidRDefault="00B45F56" w:rsidP="006456C9">
                  <w:pPr>
                    <w:spacing w:before="20" w:after="20" w:line="240" w:lineRule="auto"/>
                    <w:ind w:left="74" w:firstLine="0"/>
                    <w:jc w:val="left"/>
                    <w:rPr>
                      <w:rFonts w:ascii="Times New Roman" w:hAnsi="Times New Roman"/>
                    </w:rPr>
                  </w:pPr>
                  <w:r w:rsidRPr="00E31D76">
                    <w:rPr>
                      <w:rFonts w:ascii="Times New Roman" w:hAnsi="Times New Roman"/>
                    </w:rPr>
                    <w:t xml:space="preserve">Invited participants attend the meeting </w:t>
                  </w:r>
                </w:p>
                <w:p w:rsidR="00B45F56" w:rsidRPr="00E31D76" w:rsidRDefault="00B45F56" w:rsidP="006456C9">
                  <w:pPr>
                    <w:spacing w:before="20" w:after="20" w:line="240" w:lineRule="auto"/>
                    <w:ind w:left="74" w:firstLine="0"/>
                    <w:jc w:val="left"/>
                    <w:rPr>
                      <w:rFonts w:ascii="Times New Roman" w:hAnsi="Times New Roman"/>
                    </w:rPr>
                  </w:pPr>
                  <w:r w:rsidRPr="00E31D76">
                    <w:rPr>
                      <w:rFonts w:ascii="Times New Roman" w:hAnsi="Times New Roman"/>
                    </w:rPr>
                    <w:t xml:space="preserve">Meetings include ID of “action period” steps that participants can implement immediately </w:t>
                  </w:r>
                </w:p>
                <w:p w:rsidR="00B45F56" w:rsidRPr="00E31D76" w:rsidRDefault="00B45F56" w:rsidP="006456C9">
                  <w:pPr>
                    <w:spacing w:before="20" w:after="20" w:line="240" w:lineRule="auto"/>
                    <w:ind w:left="74" w:firstLine="0"/>
                    <w:jc w:val="left"/>
                    <w:rPr>
                      <w:rFonts w:ascii="Times New Roman" w:hAnsi="Times New Roman"/>
                    </w:rPr>
                  </w:pPr>
                  <w:r w:rsidRPr="00E31D76">
                    <w:rPr>
                      <w:rFonts w:ascii="Times New Roman" w:hAnsi="Times New Roman"/>
                    </w:rPr>
                    <w:t>Participants have sufficient content knowledge to contribute productively to meetings and action periods</w:t>
                  </w:r>
                </w:p>
              </w:tc>
              <w:tc>
                <w:tcPr>
                  <w:tcW w:w="1231" w:type="dxa"/>
                  <w:tcBorders>
                    <w:top w:val="single" w:sz="4" w:space="0" w:color="auto"/>
                    <w:left w:val="single" w:sz="4" w:space="0" w:color="auto"/>
                    <w:right w:val="single" w:sz="4" w:space="0" w:color="auto"/>
                  </w:tcBorders>
                  <w:shd w:val="clear" w:color="auto" w:fill="auto"/>
                </w:tcPr>
                <w:p w:rsidR="00B45F56" w:rsidRPr="00E31D76" w:rsidRDefault="00B45F56" w:rsidP="006456C9">
                  <w:pPr>
                    <w:spacing w:line="240" w:lineRule="auto"/>
                    <w:jc w:val="center"/>
                    <w:rPr>
                      <w:rFonts w:ascii="Times New Roman" w:hAnsi="Times New Roman"/>
                      <w:b/>
                    </w:rPr>
                  </w:pPr>
                </w:p>
              </w:tc>
            </w:tr>
            <w:tr w:rsidR="00B45F56" w:rsidRPr="00E31D76" w:rsidTr="006456C9">
              <w:trPr>
                <w:trHeight w:val="258"/>
              </w:trPr>
              <w:tc>
                <w:tcPr>
                  <w:tcW w:w="10664" w:type="dxa"/>
                  <w:gridSpan w:val="2"/>
                  <w:tcBorders>
                    <w:top w:val="single" w:sz="4" w:space="0" w:color="auto"/>
                    <w:bottom w:val="single" w:sz="4" w:space="0" w:color="auto"/>
                  </w:tcBorders>
                  <w:shd w:val="pct15" w:color="auto" w:fill="auto"/>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B.</w:t>
                  </w:r>
                  <w:r w:rsidRPr="00E31D76">
                    <w:rPr>
                      <w:rFonts w:ascii="Times New Roman" w:hAnsi="Times New Roman"/>
                      <w:b/>
                    </w:rPr>
                    <w:tab/>
                    <w:t>Content</w:t>
                  </w:r>
                </w:p>
              </w:tc>
            </w:tr>
            <w:tr w:rsidR="00B45F56" w:rsidRPr="00E31D76" w:rsidTr="006456C9">
              <w:trPr>
                <w:trHeight w:val="258"/>
              </w:trPr>
              <w:tc>
                <w:tcPr>
                  <w:tcW w:w="9433" w:type="dxa"/>
                  <w:tcBorders>
                    <w:bottom w:val="single" w:sz="4" w:space="0" w:color="auto"/>
                  </w:tcBorders>
                  <w:shd w:val="clear" w:color="auto" w:fill="auto"/>
                </w:tcPr>
                <w:p w:rsidR="00B45F56" w:rsidRPr="00E31D76" w:rsidRDefault="00B45F56" w:rsidP="006456C9">
                  <w:pPr>
                    <w:spacing w:line="240" w:lineRule="auto"/>
                    <w:ind w:left="360" w:hanging="336"/>
                    <w:jc w:val="left"/>
                    <w:rPr>
                      <w:rFonts w:ascii="Times New Roman" w:hAnsi="Times New Roman"/>
                      <w:b/>
                    </w:rPr>
                  </w:pPr>
                  <w:r w:rsidRPr="00E31D76">
                    <w:rPr>
                      <w:rFonts w:ascii="Times New Roman" w:hAnsi="Times New Roman"/>
                      <w:b/>
                    </w:rPr>
                    <w:t>Assessment Indicators</w:t>
                  </w:r>
                </w:p>
              </w:tc>
              <w:tc>
                <w:tcPr>
                  <w:tcW w:w="1231" w:type="dxa"/>
                  <w:tcBorders>
                    <w:bottom w:val="single" w:sz="4" w:space="0" w:color="auto"/>
                  </w:tcBorders>
                  <w:shd w:val="clear" w:color="auto" w:fill="auto"/>
                </w:tcPr>
                <w:p w:rsidR="00B45F56" w:rsidRPr="00E31D76" w:rsidRDefault="00B45F56" w:rsidP="006456C9">
                  <w:pPr>
                    <w:spacing w:line="240" w:lineRule="auto"/>
                    <w:ind w:firstLine="0"/>
                    <w:rPr>
                      <w:rFonts w:ascii="Times New Roman" w:hAnsi="Times New Roman"/>
                      <w:b/>
                    </w:rPr>
                  </w:pPr>
                  <w:r w:rsidRPr="00E31D76">
                    <w:rPr>
                      <w:rFonts w:ascii="Times New Roman" w:hAnsi="Times New Roman"/>
                      <w:b/>
                    </w:rPr>
                    <w:t>Rating</w:t>
                  </w:r>
                </w:p>
              </w:tc>
            </w:tr>
            <w:tr w:rsidR="00B45F56" w:rsidRPr="00E31D76" w:rsidTr="006456C9">
              <w:trPr>
                <w:trHeight w:val="1866"/>
              </w:trPr>
              <w:tc>
                <w:tcPr>
                  <w:tcW w:w="9433" w:type="dxa"/>
                  <w:tcBorders>
                    <w:top w:val="single" w:sz="4" w:space="0" w:color="auto"/>
                    <w:left w:val="single" w:sz="4" w:space="0" w:color="auto"/>
                    <w:right w:val="single" w:sz="4" w:space="0" w:color="auto"/>
                  </w:tcBorders>
                  <w:shd w:val="clear" w:color="auto" w:fill="auto"/>
                </w:tcPr>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Topics are important,  relevant to participants, and focus on shared objectives</w:t>
                  </w:r>
                </w:p>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Discussions are helpful and valued by participants</w:t>
                  </w:r>
                </w:p>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Topics strike a balance between staying focused on LC agenda and following emerging topics of interest</w:t>
                  </w:r>
                </w:p>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Facilitators demonstrate appropriate and sufficient content knowledge</w:t>
                  </w:r>
                </w:p>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Subject matter experts are used as resources and participate as appropriate</w:t>
                  </w:r>
                </w:p>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 xml:space="preserve">Information is shared clearly with an appropriate level of detail </w:t>
                  </w:r>
                </w:p>
                <w:p w:rsidR="00B45F56" w:rsidRPr="00E31D76" w:rsidRDefault="00B45F56" w:rsidP="006456C9">
                  <w:pPr>
                    <w:spacing w:before="20" w:after="20" w:line="240" w:lineRule="auto"/>
                    <w:ind w:left="72" w:firstLine="0"/>
                    <w:jc w:val="left"/>
                    <w:rPr>
                      <w:rFonts w:ascii="Times New Roman" w:hAnsi="Times New Roman"/>
                    </w:rPr>
                  </w:pPr>
                  <w:r w:rsidRPr="00E31D76">
                    <w:rPr>
                      <w:rFonts w:ascii="Times New Roman" w:hAnsi="Times New Roman"/>
                    </w:rPr>
                    <w:t>Slides and printed materials are informative and used effectively to guide discussion</w:t>
                  </w:r>
                </w:p>
              </w:tc>
              <w:tc>
                <w:tcPr>
                  <w:tcW w:w="1231" w:type="dxa"/>
                  <w:tcBorders>
                    <w:top w:val="single" w:sz="4" w:space="0" w:color="auto"/>
                    <w:left w:val="single" w:sz="4" w:space="0" w:color="auto"/>
                    <w:right w:val="single" w:sz="4" w:space="0" w:color="auto"/>
                  </w:tcBorders>
                  <w:shd w:val="clear" w:color="auto" w:fill="auto"/>
                  <w:vAlign w:val="center"/>
                </w:tcPr>
                <w:p w:rsidR="00B45F56" w:rsidRPr="00E31D76" w:rsidRDefault="00B45F56" w:rsidP="006456C9">
                  <w:pPr>
                    <w:spacing w:line="240" w:lineRule="auto"/>
                    <w:jc w:val="center"/>
                    <w:rPr>
                      <w:rFonts w:ascii="Times New Roman" w:hAnsi="Times New Roman"/>
                      <w:b/>
                    </w:rPr>
                  </w:pPr>
                </w:p>
              </w:tc>
            </w:tr>
            <w:tr w:rsidR="00B45F56" w:rsidRPr="00E31D76" w:rsidTr="006456C9">
              <w:tc>
                <w:tcPr>
                  <w:tcW w:w="10664" w:type="dxa"/>
                  <w:gridSpan w:val="2"/>
                  <w:shd w:val="pct15" w:color="auto" w:fill="auto"/>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C.</w:t>
                  </w:r>
                  <w:r w:rsidRPr="00E31D76">
                    <w:rPr>
                      <w:rFonts w:ascii="Times New Roman" w:hAnsi="Times New Roman"/>
                      <w:b/>
                    </w:rPr>
                    <w:tab/>
                    <w:t xml:space="preserve">Facilitation </w:t>
                  </w:r>
                </w:p>
              </w:tc>
            </w:tr>
            <w:tr w:rsidR="00B45F56" w:rsidRPr="00E31D76" w:rsidTr="006456C9">
              <w:trPr>
                <w:trHeight w:val="237"/>
              </w:trPr>
              <w:tc>
                <w:tcPr>
                  <w:tcW w:w="9433" w:type="dxa"/>
                  <w:tcBorders>
                    <w:bottom w:val="single" w:sz="4" w:space="0" w:color="auto"/>
                  </w:tcBorders>
                  <w:shd w:val="clear" w:color="auto" w:fill="auto"/>
                </w:tcPr>
                <w:p w:rsidR="00B45F56" w:rsidRPr="00E31D76" w:rsidRDefault="00B45F56" w:rsidP="006456C9">
                  <w:pPr>
                    <w:spacing w:line="240" w:lineRule="auto"/>
                    <w:ind w:firstLine="0"/>
                    <w:jc w:val="left"/>
                    <w:rPr>
                      <w:rFonts w:ascii="Times New Roman" w:hAnsi="Times New Roman"/>
                      <w:b/>
                    </w:rPr>
                  </w:pPr>
                  <w:r w:rsidRPr="00E31D76">
                    <w:rPr>
                      <w:rFonts w:ascii="Times New Roman" w:hAnsi="Times New Roman"/>
                      <w:b/>
                    </w:rPr>
                    <w:t>Assessment Indicators</w:t>
                  </w:r>
                </w:p>
              </w:tc>
              <w:tc>
                <w:tcPr>
                  <w:tcW w:w="1231" w:type="dxa"/>
                  <w:tcBorders>
                    <w:bottom w:val="single" w:sz="4" w:space="0" w:color="auto"/>
                  </w:tcBorders>
                  <w:shd w:val="clear" w:color="auto" w:fill="auto"/>
                </w:tcPr>
                <w:p w:rsidR="00B45F56" w:rsidRPr="00E31D76" w:rsidRDefault="00B45F56" w:rsidP="006456C9">
                  <w:pPr>
                    <w:spacing w:line="240" w:lineRule="auto"/>
                    <w:ind w:firstLine="0"/>
                    <w:rPr>
                      <w:rFonts w:ascii="Times New Roman" w:hAnsi="Times New Roman"/>
                      <w:b/>
                    </w:rPr>
                  </w:pPr>
                  <w:r w:rsidRPr="00E31D76">
                    <w:rPr>
                      <w:rFonts w:ascii="Times New Roman" w:hAnsi="Times New Roman"/>
                      <w:b/>
                    </w:rPr>
                    <w:t>Rating</w:t>
                  </w:r>
                </w:p>
              </w:tc>
            </w:tr>
            <w:tr w:rsidR="00B45F56" w:rsidRPr="00E31D76" w:rsidTr="006456C9">
              <w:trPr>
                <w:trHeight w:val="1578"/>
              </w:trPr>
              <w:tc>
                <w:tcPr>
                  <w:tcW w:w="9433" w:type="dxa"/>
                  <w:tcBorders>
                    <w:top w:val="single" w:sz="4" w:space="0" w:color="auto"/>
                    <w:left w:val="single" w:sz="4" w:space="0" w:color="auto"/>
                    <w:right w:val="single" w:sz="4" w:space="0" w:color="auto"/>
                  </w:tcBorders>
                  <w:shd w:val="clear" w:color="auto" w:fill="auto"/>
                </w:tcPr>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 xml:space="preserve">Speakers present information at a comfortable speed, and in a loud and clear voice </w:t>
                  </w:r>
                </w:p>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All participants are given the opportunity to participate equally</w:t>
                  </w:r>
                </w:p>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Flexible facilitators are able to respond to concerns of immediate importance</w:t>
                  </w:r>
                </w:p>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Meeting provides opportunities to constructively problem solve issues</w:t>
                  </w:r>
                </w:p>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 xml:space="preserve">Participants (facilitators, guest faculty, and state participants) are actively engaged </w:t>
                  </w:r>
                </w:p>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 xml:space="preserve">Multi-directional interaction observed among participants </w:t>
                  </w:r>
                </w:p>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Time is built in inside meeting or identified outside meeting for state teams to come together</w:t>
                  </w:r>
                </w:p>
                <w:p w:rsidR="00B45F56" w:rsidRPr="00E31D76" w:rsidRDefault="00B45F56" w:rsidP="006456C9">
                  <w:pPr>
                    <w:spacing w:before="20" w:after="20" w:line="240" w:lineRule="auto"/>
                    <w:ind w:firstLine="0"/>
                    <w:jc w:val="left"/>
                    <w:rPr>
                      <w:rFonts w:ascii="Times New Roman" w:hAnsi="Times New Roman"/>
                    </w:rPr>
                  </w:pPr>
                  <w:r w:rsidRPr="00E31D76">
                    <w:rPr>
                      <w:rFonts w:ascii="Times New Roman" w:hAnsi="Times New Roman"/>
                    </w:rPr>
                    <w:t xml:space="preserve">Effective use of Webinar technology to engage input as needed (e.g., electronic polling) </w:t>
                  </w:r>
                </w:p>
              </w:tc>
              <w:tc>
                <w:tcPr>
                  <w:tcW w:w="1231" w:type="dxa"/>
                  <w:tcBorders>
                    <w:top w:val="single" w:sz="4" w:space="0" w:color="auto"/>
                    <w:left w:val="single" w:sz="4" w:space="0" w:color="auto"/>
                    <w:right w:val="single" w:sz="4" w:space="0" w:color="auto"/>
                  </w:tcBorders>
                  <w:shd w:val="clear" w:color="auto" w:fill="auto"/>
                  <w:vAlign w:val="center"/>
                </w:tcPr>
                <w:p w:rsidR="00B45F56" w:rsidRPr="00E31D76" w:rsidRDefault="00B45F56" w:rsidP="006456C9">
                  <w:pPr>
                    <w:spacing w:line="240" w:lineRule="auto"/>
                    <w:ind w:firstLine="0"/>
                    <w:rPr>
                      <w:rFonts w:ascii="Times New Roman" w:hAnsi="Times New Roman"/>
                      <w:b/>
                    </w:rPr>
                  </w:pPr>
                </w:p>
              </w:tc>
            </w:tr>
          </w:tbl>
          <w:p w:rsidR="00B45F56" w:rsidRPr="00E31D76" w:rsidRDefault="00B45F56" w:rsidP="006456C9">
            <w:pPr>
              <w:spacing w:line="240" w:lineRule="auto"/>
              <w:jc w:val="left"/>
              <w:rPr>
                <w:rFonts w:ascii="Times New Roman" w:hAnsi="Times New Roman"/>
                <w:b/>
              </w:rPr>
            </w:pPr>
          </w:p>
        </w:tc>
      </w:tr>
      <w:tr w:rsidR="00B45F56" w:rsidRPr="00E31D76" w:rsidTr="006456C9">
        <w:trPr>
          <w:trHeight w:val="1655"/>
        </w:trPr>
        <w:tc>
          <w:tcPr>
            <w:tcW w:w="10260" w:type="dxa"/>
            <w:gridSpan w:val="2"/>
          </w:tcPr>
          <w:p w:rsidR="00B45F56" w:rsidRPr="00E31D76" w:rsidRDefault="00B45F56" w:rsidP="006456C9">
            <w:pPr>
              <w:spacing w:line="240" w:lineRule="auto"/>
              <w:ind w:firstLine="0"/>
              <w:jc w:val="left"/>
              <w:rPr>
                <w:rFonts w:ascii="Times New Roman" w:hAnsi="Times New Roman"/>
                <w:b/>
              </w:rPr>
            </w:pPr>
          </w:p>
          <w:p w:rsidR="00B45F56" w:rsidRPr="00E31D76" w:rsidRDefault="00B45F56" w:rsidP="006456C9">
            <w:pPr>
              <w:spacing w:line="240" w:lineRule="auto"/>
              <w:ind w:firstLine="0"/>
              <w:jc w:val="left"/>
              <w:rPr>
                <w:rFonts w:ascii="Times New Roman" w:hAnsi="Times New Roman"/>
              </w:rPr>
            </w:pPr>
            <w:r w:rsidRPr="00E31D76">
              <w:rPr>
                <w:rFonts w:ascii="Times New Roman" w:hAnsi="Times New Roman"/>
                <w:b/>
              </w:rPr>
              <w:t>Summary of Ratings/</w:t>
            </w:r>
            <w:proofErr w:type="spellStart"/>
            <w:r w:rsidRPr="00E31D76">
              <w:rPr>
                <w:rFonts w:ascii="Times New Roman" w:hAnsi="Times New Roman"/>
                <w:b/>
              </w:rPr>
              <w:t>Notetaker</w:t>
            </w:r>
            <w:proofErr w:type="spellEnd"/>
            <w:r w:rsidRPr="00E31D76">
              <w:rPr>
                <w:rFonts w:ascii="Times New Roman" w:hAnsi="Times New Roman"/>
                <w:b/>
              </w:rPr>
              <w:t xml:space="preserve"> Impressions</w:t>
            </w:r>
            <w:r w:rsidRPr="00E31D76">
              <w:rPr>
                <w:rFonts w:ascii="Times New Roman" w:hAnsi="Times New Roman"/>
              </w:rPr>
              <w:t>: Please clarify why you provided the ratings above for (A) logistics, (B) content, and (C) facilitation. Be sure to describe your impressions of the following:  How well did the meeting go overall? How well did the meeting meet its objectives? Why? What could have increased the overall effectiveness of the meeting? [</w:t>
            </w:r>
            <w:r w:rsidRPr="00E31D76">
              <w:rPr>
                <w:rFonts w:ascii="Times New Roman" w:hAnsi="Times New Roman"/>
                <w:i/>
              </w:rPr>
              <w:t>use additional pages as necessary]</w:t>
            </w:r>
          </w:p>
          <w:p w:rsidR="00B45F56" w:rsidRPr="00E31D76" w:rsidRDefault="00B45F56" w:rsidP="006456C9">
            <w:pPr>
              <w:ind w:firstLine="0"/>
              <w:jc w:val="left"/>
              <w:rPr>
                <w:rFonts w:ascii="Times New Roman" w:hAnsi="Times New Roman"/>
              </w:rPr>
            </w:pPr>
          </w:p>
        </w:tc>
      </w:tr>
    </w:tbl>
    <w:p w:rsidR="00C20D09" w:rsidRDefault="00C20D09" w:rsidP="00C20D09">
      <w:pPr>
        <w:tabs>
          <w:tab w:val="clear" w:pos="432"/>
          <w:tab w:val="left" w:pos="-720"/>
        </w:tabs>
        <w:spacing w:line="240" w:lineRule="auto"/>
        <w:ind w:left="-720" w:firstLine="0"/>
        <w:rPr>
          <w:rFonts w:ascii="Arial" w:hAnsi="Arial" w:cs="Arial"/>
          <w:sz w:val="18"/>
          <w:szCs w:val="18"/>
        </w:rPr>
      </w:pPr>
    </w:p>
    <w:p w:rsidR="00C20D09" w:rsidRPr="00C20D09" w:rsidRDefault="00C20D09" w:rsidP="00C20D09">
      <w:pPr>
        <w:tabs>
          <w:tab w:val="clear" w:pos="432"/>
          <w:tab w:val="left" w:pos="-720"/>
        </w:tabs>
        <w:spacing w:line="240" w:lineRule="auto"/>
        <w:ind w:left="-720" w:firstLine="0"/>
        <w:rPr>
          <w:rFonts w:ascii="Arial" w:hAnsi="Arial" w:cs="Arial"/>
          <w:sz w:val="18"/>
          <w:szCs w:val="18"/>
        </w:rPr>
      </w:pPr>
      <w:r w:rsidRPr="00C20D09">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0915-</w:t>
      </w:r>
      <w:r w:rsidRPr="00C20D09">
        <w:rPr>
          <w:rFonts w:ascii="Arial" w:hAnsi="Arial" w:cs="Arial"/>
          <w:sz w:val="18"/>
          <w:szCs w:val="18"/>
          <w:highlight w:val="yellow"/>
        </w:rPr>
        <w:t>xxxx</w:t>
      </w:r>
      <w:r w:rsidRPr="00C20D09">
        <w:rPr>
          <w:rFonts w:ascii="Arial" w:hAnsi="Arial" w:cs="Arial"/>
          <w:sz w:val="18"/>
          <w:szCs w:val="18"/>
        </w:rPr>
        <w:t xml:space="preserve">.  Public reporting burden for this collection of information is estimated to average </w:t>
      </w:r>
      <w:r w:rsidRPr="00C20D09">
        <w:rPr>
          <w:rFonts w:ascii="Arial" w:hAnsi="Arial" w:cs="Arial"/>
          <w:sz w:val="18"/>
          <w:szCs w:val="18"/>
          <w:highlight w:val="yellow"/>
        </w:rPr>
        <w:t>xx</w:t>
      </w:r>
      <w:r w:rsidRPr="00C20D09">
        <w:rPr>
          <w:rFonts w:ascii="Arial" w:hAnsi="Arial" w:cs="Arial"/>
          <w:sz w:val="18"/>
          <w:szCs w:val="18"/>
        </w:rPr>
        <w:t xml:space="preserve"> hours per response, including the time for reviewing instructions, searching existing data sources, and completing and </w:t>
      </w:r>
      <w:r w:rsidRPr="00C20D09">
        <w:rPr>
          <w:rFonts w:ascii="Arial" w:hAnsi="Arial" w:cs="Arial"/>
          <w:sz w:val="18"/>
          <w:szCs w:val="18"/>
        </w:rPr>
        <w:lastRenderedPageBreak/>
        <w:t>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7A480E" w:rsidRDefault="007A480E"/>
    <w:sectPr w:rsidR="007A480E" w:rsidSect="007A480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D09" w:rsidRDefault="00C20D09" w:rsidP="00C20D09">
      <w:pPr>
        <w:spacing w:line="240" w:lineRule="auto"/>
      </w:pPr>
      <w:r>
        <w:separator/>
      </w:r>
    </w:p>
  </w:endnote>
  <w:endnote w:type="continuationSeparator" w:id="0">
    <w:p w:rsidR="00C20D09" w:rsidRDefault="00C20D09" w:rsidP="00C20D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D09" w:rsidRDefault="00C20D09" w:rsidP="00C20D09">
      <w:pPr>
        <w:spacing w:line="240" w:lineRule="auto"/>
      </w:pPr>
      <w:r>
        <w:separator/>
      </w:r>
    </w:p>
  </w:footnote>
  <w:footnote w:type="continuationSeparator" w:id="0">
    <w:p w:rsidR="00C20D09" w:rsidRDefault="00C20D09" w:rsidP="00C20D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09" w:rsidRDefault="00C20D09" w:rsidP="00C20D09">
    <w:pPr>
      <w:pStyle w:val="Header"/>
      <w:ind w:firstLine="0"/>
    </w:pPr>
    <w:r>
      <w:t>OMB 0915-XXXX, Expire XX/XX/2015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752EA"/>
    <w:rsid w:val="00124CBF"/>
    <w:rsid w:val="00311359"/>
    <w:rsid w:val="00471553"/>
    <w:rsid w:val="00736D77"/>
    <w:rsid w:val="007A480E"/>
    <w:rsid w:val="007B4B40"/>
    <w:rsid w:val="008752EA"/>
    <w:rsid w:val="008F17DA"/>
    <w:rsid w:val="00B45F56"/>
    <w:rsid w:val="00C20D09"/>
    <w:rsid w:val="00C3772F"/>
    <w:rsid w:val="00CC24C0"/>
    <w:rsid w:val="00D87C27"/>
    <w:rsid w:val="00E6340A"/>
    <w:rsid w:val="00F96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F56"/>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F56"/>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
    <w:name w:val="Bullet"/>
    <w:qFormat/>
    <w:rsid w:val="00B45F56"/>
    <w:pPr>
      <w:tabs>
        <w:tab w:val="left" w:pos="360"/>
      </w:tabs>
      <w:spacing w:after="180"/>
      <w:ind w:left="720" w:right="360" w:hanging="288"/>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20D0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C20D09"/>
    <w:rPr>
      <w:rFonts w:ascii="Garamond" w:eastAsia="Times New Roman" w:hAnsi="Garamond" w:cs="Times New Roman"/>
      <w:sz w:val="24"/>
      <w:szCs w:val="24"/>
    </w:rPr>
  </w:style>
  <w:style w:type="paragraph" w:styleId="Footer">
    <w:name w:val="footer"/>
    <w:basedOn w:val="Normal"/>
    <w:link w:val="FooterChar"/>
    <w:uiPriority w:val="99"/>
    <w:semiHidden/>
    <w:unhideWhenUsed/>
    <w:rsid w:val="00C20D09"/>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semiHidden/>
    <w:rsid w:val="00C20D09"/>
    <w:rPr>
      <w:rFonts w:ascii="Garamond" w:eastAsia="Times New Roman" w:hAnsi="Garamond" w:cs="Times New Roman"/>
      <w:sz w:val="24"/>
      <w:szCs w:val="24"/>
    </w:rPr>
  </w:style>
</w:styles>
</file>

<file path=word/webSettings.xml><?xml version="1.0" encoding="utf-8"?>
<w:webSettings xmlns:r="http://schemas.openxmlformats.org/officeDocument/2006/relationships" xmlns:w="http://schemas.openxmlformats.org/wordprocessingml/2006/main">
  <w:divs>
    <w:div w:id="18199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JDUCKHORN</dc:creator>
  <cp:keywords/>
  <dc:description/>
  <cp:lastModifiedBy>JDUCKHORN</cp:lastModifiedBy>
  <cp:revision>3</cp:revision>
  <dcterms:created xsi:type="dcterms:W3CDTF">2012-10-04T16:16:00Z</dcterms:created>
  <dcterms:modified xsi:type="dcterms:W3CDTF">2012-10-04T16:20:00Z</dcterms:modified>
</cp:coreProperties>
</file>