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Pr="007F06D7" w:rsidRDefault="004F15C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F06D7" w:rsidRPr="007F06D7">
        <w:rPr>
          <w:rFonts w:ascii="Arial" w:hAnsi="Arial" w:cs="Arial"/>
        </w:rPr>
        <w:t xml:space="preserve">his </w:t>
      </w:r>
      <w:r>
        <w:rPr>
          <w:rFonts w:ascii="Arial" w:hAnsi="Arial" w:cs="Arial"/>
        </w:rPr>
        <w:t>information collection</w:t>
      </w:r>
      <w:r w:rsidR="007F06D7" w:rsidRPr="007F06D7">
        <w:rPr>
          <w:rFonts w:ascii="Arial" w:hAnsi="Arial" w:cs="Arial"/>
        </w:rPr>
        <w:t xml:space="preserve"> does not have form</w:t>
      </w:r>
      <w:r>
        <w:rPr>
          <w:rFonts w:ascii="Arial" w:hAnsi="Arial" w:cs="Arial"/>
        </w:rPr>
        <w:t xml:space="preserve">s per se.  Information is submitted by the respondent in </w:t>
      </w:r>
      <w:r w:rsidR="0068318E">
        <w:rPr>
          <w:rFonts w:ascii="Arial" w:hAnsi="Arial" w:cs="Arial"/>
        </w:rPr>
        <w:t xml:space="preserve">various </w:t>
      </w:r>
      <w:r>
        <w:rPr>
          <w:rFonts w:ascii="Arial" w:hAnsi="Arial" w:cs="Arial"/>
        </w:rPr>
        <w:t>format</w:t>
      </w:r>
      <w:r w:rsidR="0068318E">
        <w:rPr>
          <w:rFonts w:ascii="Arial" w:hAnsi="Arial" w:cs="Arial"/>
        </w:rPr>
        <w:t xml:space="preserve">s including an electronic reporting system. </w:t>
      </w:r>
    </w:p>
    <w:sectPr w:rsidR="007F06D7" w:rsidRPr="007F06D7" w:rsidSect="00B702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F06D7"/>
    <w:rsid w:val="004F15C2"/>
    <w:rsid w:val="0068318E"/>
    <w:rsid w:val="007F06D7"/>
    <w:rsid w:val="00B00830"/>
    <w:rsid w:val="00B7022C"/>
    <w:rsid w:val="00EC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MaryPat.Daskal</cp:lastModifiedBy>
  <cp:revision>2</cp:revision>
  <dcterms:created xsi:type="dcterms:W3CDTF">2013-02-21T20:57:00Z</dcterms:created>
  <dcterms:modified xsi:type="dcterms:W3CDTF">2013-02-21T20:57:00Z</dcterms:modified>
</cp:coreProperties>
</file>