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B5" w:rsidRPr="00BD18B5" w:rsidRDefault="00BD18B5" w:rsidP="00BD18B5">
      <w:pPr>
        <w:rPr>
          <w:b/>
        </w:rPr>
      </w:pPr>
      <w:r>
        <w:rPr>
          <w:b/>
        </w:rPr>
        <w:t>BJS questionnaire for NCRP data providers: SSN</w:t>
      </w:r>
      <w:bookmarkStart w:id="0" w:name="_GoBack"/>
      <w:bookmarkEnd w:id="0"/>
    </w:p>
    <w:p w:rsidR="00BD18B5" w:rsidRDefault="00BD18B5" w:rsidP="00BD18B5">
      <w:pPr>
        <w:pStyle w:val="NoSpacing"/>
        <w:numPr>
          <w:ilvl w:val="0"/>
          <w:numId w:val="1"/>
        </w:numPr>
      </w:pPr>
      <w:r>
        <w:t>Does your agency have electronic records with inmates’ 9-digit social security numbers (SSNs)?</w:t>
      </w:r>
    </w:p>
    <w:p w:rsidR="00BD18B5" w:rsidRDefault="00BD18B5" w:rsidP="00BD18B5">
      <w:pPr>
        <w:pStyle w:val="NoSpacing"/>
        <w:numPr>
          <w:ilvl w:val="1"/>
          <w:numId w:val="1"/>
        </w:numPr>
      </w:pPr>
      <w:r>
        <w:t xml:space="preserve">If </w:t>
      </w:r>
      <w:r w:rsidRPr="00F341F0">
        <w:rPr>
          <w:u w:val="single"/>
        </w:rPr>
        <w:t>no</w:t>
      </w:r>
      <w:r>
        <w:t>, does your agency have the ability to link to inmates’ SSNs in another agency’s database?</w:t>
      </w:r>
    </w:p>
    <w:p w:rsidR="00BD18B5" w:rsidRDefault="00BD18B5" w:rsidP="00BD18B5">
      <w:pPr>
        <w:pStyle w:val="NoSpacing"/>
      </w:pPr>
    </w:p>
    <w:p w:rsidR="00BD18B5" w:rsidRDefault="00BD18B5" w:rsidP="00BD18B5">
      <w:pPr>
        <w:pStyle w:val="NoSpacing"/>
        <w:numPr>
          <w:ilvl w:val="0"/>
          <w:numId w:val="1"/>
        </w:numPr>
      </w:pPr>
      <w:r>
        <w:t>Are the SSNs based on unverified self-reports by inmates, or are the SSNs validated in some way?</w:t>
      </w:r>
    </w:p>
    <w:p w:rsidR="00BD18B5" w:rsidRDefault="00BD18B5" w:rsidP="00BD18B5">
      <w:pPr>
        <w:pStyle w:val="NoSpacing"/>
        <w:numPr>
          <w:ilvl w:val="1"/>
          <w:numId w:val="1"/>
        </w:numPr>
      </w:pPr>
      <w:r>
        <w:t xml:space="preserve">If the SSNs </w:t>
      </w:r>
      <w:r w:rsidRPr="00F341F0">
        <w:rPr>
          <w:u w:val="single"/>
        </w:rPr>
        <w:t>are validated</w:t>
      </w:r>
      <w:r>
        <w:t>, what is the validation procedure? (example – check with Social Security administration; SSN obtained from other agency documents)</w:t>
      </w:r>
    </w:p>
    <w:p w:rsidR="00BD18B5" w:rsidRDefault="00BD18B5" w:rsidP="00BD18B5">
      <w:pPr>
        <w:pStyle w:val="NoSpacing"/>
        <w:ind w:left="1440"/>
      </w:pPr>
    </w:p>
    <w:p w:rsidR="00BD18B5" w:rsidRDefault="00BD18B5" w:rsidP="00BD18B5">
      <w:pPr>
        <w:pStyle w:val="NoSpacing"/>
        <w:numPr>
          <w:ilvl w:val="0"/>
          <w:numId w:val="1"/>
        </w:numPr>
      </w:pPr>
      <w:r>
        <w:t>Does your agency have a standard procedure by which an external agency like BJS can request to obtain 9-digit SSN data for prison inmates for statistical purposes?</w:t>
      </w:r>
    </w:p>
    <w:p w:rsidR="00BD18B5" w:rsidRPr="00AB13A2" w:rsidRDefault="00BD18B5" w:rsidP="00BD18B5">
      <w:pPr>
        <w:pStyle w:val="NoSpacing"/>
        <w:numPr>
          <w:ilvl w:val="1"/>
          <w:numId w:val="1"/>
        </w:numPr>
      </w:pPr>
      <w:r w:rsidRPr="00F341F0">
        <w:rPr>
          <w:u w:val="single"/>
        </w:rPr>
        <w:t>YES</w:t>
      </w:r>
      <w:r>
        <w:t xml:space="preserve">. </w:t>
      </w:r>
      <w:r w:rsidRPr="003E6BD6">
        <w:rPr>
          <w:i/>
        </w:rPr>
        <w:t>[</w:t>
      </w:r>
      <w:r>
        <w:rPr>
          <w:i/>
        </w:rPr>
        <w:t>Obtain a copy of the standard procedure from the NCRP respondent – the actual request form, IAA or MOU example, IRB requirement, and/or name and contact information for the person who is in charge of evaluating the request.]</w:t>
      </w:r>
    </w:p>
    <w:p w:rsidR="00BD18B5" w:rsidRDefault="00BD18B5" w:rsidP="00BD18B5">
      <w:pPr>
        <w:pStyle w:val="NoSpacing"/>
        <w:ind w:left="1440"/>
      </w:pPr>
    </w:p>
    <w:p w:rsidR="00BD18B5" w:rsidRPr="00AB13A2" w:rsidRDefault="00BD18B5" w:rsidP="00BD18B5">
      <w:pPr>
        <w:pStyle w:val="NoSpacing"/>
        <w:numPr>
          <w:ilvl w:val="1"/>
          <w:numId w:val="1"/>
        </w:numPr>
      </w:pPr>
      <w:r w:rsidRPr="00F341F0">
        <w:rPr>
          <w:u w:val="single"/>
        </w:rPr>
        <w:t xml:space="preserve">NOT REALLY </w:t>
      </w:r>
      <w:r>
        <w:t xml:space="preserve">- </w:t>
      </w:r>
      <w:r w:rsidRPr="003E6BD6">
        <w:t xml:space="preserve">It has been requested in the past, but always evaluated on an individual basis.  </w:t>
      </w:r>
      <w:r>
        <w:rPr>
          <w:i/>
        </w:rPr>
        <w:t>[Obtain information from the NCRP on who to contact next – department chief, legal personnel, etc. – who can tell us how to navigate through the system to get the data].</w:t>
      </w:r>
    </w:p>
    <w:p w:rsidR="00BD18B5" w:rsidRPr="00AB13A2" w:rsidRDefault="00BD18B5" w:rsidP="00BD18B5">
      <w:pPr>
        <w:pStyle w:val="NoSpacing"/>
      </w:pPr>
    </w:p>
    <w:p w:rsidR="00BD18B5" w:rsidRDefault="00BD18B5" w:rsidP="00BD18B5">
      <w:pPr>
        <w:pStyle w:val="NoSpacing"/>
        <w:numPr>
          <w:ilvl w:val="1"/>
          <w:numId w:val="1"/>
        </w:numPr>
      </w:pPr>
      <w:r w:rsidRPr="00F341F0">
        <w:rPr>
          <w:u w:val="single"/>
        </w:rPr>
        <w:t>NO</w:t>
      </w:r>
      <w:r>
        <w:t>, AND WE’VE NEVER PROVIDED THESE DATA TO ANYONE….</w:t>
      </w:r>
    </w:p>
    <w:p w:rsidR="00BD18B5" w:rsidRDefault="00BD18B5" w:rsidP="00BD18B5">
      <w:pPr>
        <w:pStyle w:val="NoSpacing"/>
        <w:numPr>
          <w:ilvl w:val="2"/>
          <w:numId w:val="1"/>
        </w:numPr>
      </w:pPr>
      <w:r>
        <w:t xml:space="preserve">Because a law specifically prohibits our release of these data </w:t>
      </w:r>
      <w:r>
        <w:rPr>
          <w:i/>
        </w:rPr>
        <w:t>[Ask respondent to give you a link to the legal code that says this]</w:t>
      </w:r>
    </w:p>
    <w:p w:rsidR="00BD18B5" w:rsidRPr="00F341F0" w:rsidRDefault="00BD18B5" w:rsidP="00BD18B5">
      <w:pPr>
        <w:pStyle w:val="NoSpacing"/>
        <w:numPr>
          <w:ilvl w:val="2"/>
          <w:numId w:val="1"/>
        </w:numPr>
      </w:pPr>
      <w:r>
        <w:t xml:space="preserve">Because it is DOC policy not to give this information out to anyone </w:t>
      </w:r>
      <w:r>
        <w:rPr>
          <w:i/>
        </w:rPr>
        <w:t>[Ask respondent to give contact information for the person in their legal and/or IT/research departments who developed this policy so that we can contact them]</w:t>
      </w:r>
    </w:p>
    <w:p w:rsidR="00BD18B5" w:rsidRDefault="00BD18B5" w:rsidP="00BD18B5">
      <w:pPr>
        <w:pStyle w:val="NoSpacing"/>
        <w:numPr>
          <w:ilvl w:val="2"/>
          <w:numId w:val="1"/>
        </w:numPr>
      </w:pPr>
      <w:r>
        <w:t xml:space="preserve">Because no one has ever asked before </w:t>
      </w:r>
      <w:r>
        <w:rPr>
          <w:i/>
        </w:rPr>
        <w:t>[Ask respondent for contact information for the person they feel would be the appropriate official from whom to request the data]</w:t>
      </w:r>
    </w:p>
    <w:p w:rsidR="00BD18B5" w:rsidRPr="00AB13A2" w:rsidRDefault="00BD18B5" w:rsidP="00BD18B5">
      <w:pPr>
        <w:pStyle w:val="NoSpacing"/>
        <w:numPr>
          <w:ilvl w:val="2"/>
          <w:numId w:val="1"/>
        </w:numPr>
      </w:pPr>
      <w:r>
        <w:t>Other reason: ___________</w:t>
      </w:r>
      <w:r>
        <w:rPr>
          <w:i/>
        </w:rPr>
        <w:t>[Obtain reason, obtain contact information for person to whom we should address our questions about this reason]</w:t>
      </w:r>
    </w:p>
    <w:p w:rsidR="00BD18B5" w:rsidRDefault="00BD18B5" w:rsidP="00BD18B5">
      <w:pPr>
        <w:pStyle w:val="NoSpacing"/>
        <w:ind w:left="2160"/>
      </w:pPr>
    </w:p>
    <w:p w:rsidR="00BD18B5" w:rsidRDefault="00BD18B5" w:rsidP="00BD18B5">
      <w:pPr>
        <w:pStyle w:val="NoSpacing"/>
        <w:numPr>
          <w:ilvl w:val="0"/>
          <w:numId w:val="1"/>
        </w:numPr>
      </w:pPr>
      <w:r>
        <w:t>If there is a law or DOC policy specifically prohibiting the release of 9-digit SSN to external agencies for statistical use, does it also preclude the provision of the final 4 digits of SSN?</w:t>
      </w:r>
    </w:p>
    <w:p w:rsidR="00BD18B5" w:rsidRPr="00F341F0" w:rsidRDefault="00BD18B5" w:rsidP="00BD18B5">
      <w:pPr>
        <w:pStyle w:val="NoSpacing"/>
        <w:numPr>
          <w:ilvl w:val="1"/>
          <w:numId w:val="1"/>
        </w:numPr>
      </w:pPr>
      <w:r w:rsidRPr="00F341F0">
        <w:rPr>
          <w:u w:val="single"/>
        </w:rPr>
        <w:t>YES</w:t>
      </w:r>
      <w:r>
        <w:t xml:space="preserve">. </w:t>
      </w:r>
      <w:r>
        <w:rPr>
          <w:i/>
        </w:rPr>
        <w:t>[Again, obtain link to legal code or contact information for person who developed policy]</w:t>
      </w:r>
    </w:p>
    <w:p w:rsidR="00BD18B5" w:rsidRDefault="00BD18B5" w:rsidP="00BD18B5">
      <w:pPr>
        <w:pStyle w:val="NoSpacing"/>
        <w:ind w:left="1440"/>
      </w:pPr>
    </w:p>
    <w:p w:rsidR="00BD18B5" w:rsidRDefault="00BD18B5" w:rsidP="00BD18B5">
      <w:pPr>
        <w:pStyle w:val="NoSpacing"/>
        <w:numPr>
          <w:ilvl w:val="1"/>
          <w:numId w:val="1"/>
        </w:numPr>
      </w:pPr>
      <w:r w:rsidRPr="00F341F0">
        <w:rPr>
          <w:u w:val="single"/>
        </w:rPr>
        <w:t>NO</w:t>
      </w:r>
      <w:r>
        <w:t xml:space="preserve">. </w:t>
      </w:r>
      <w:r w:rsidRPr="00F341F0">
        <w:rPr>
          <w:i/>
        </w:rPr>
        <w:t>[Obtain contact information</w:t>
      </w:r>
      <w:r>
        <w:rPr>
          <w:i/>
        </w:rPr>
        <w:t xml:space="preserve"> for appropriate person from whom BJS should request the data]</w:t>
      </w:r>
    </w:p>
    <w:p w:rsidR="00BD18B5" w:rsidRDefault="00BD18B5" w:rsidP="00BD18B5">
      <w:pPr>
        <w:pStyle w:val="ListParagraph"/>
      </w:pPr>
    </w:p>
    <w:p w:rsidR="00BD18B5" w:rsidRDefault="00BD18B5" w:rsidP="00BD18B5">
      <w:pPr>
        <w:pStyle w:val="NoSpacing"/>
        <w:numPr>
          <w:ilvl w:val="0"/>
          <w:numId w:val="1"/>
        </w:numPr>
      </w:pPr>
      <w:r>
        <w:t>Research suggests that home address, when used with SSN, can improve matches between administrative data sets.  Does your agency have access to inmates’ home address prior to imprisonment?</w:t>
      </w:r>
    </w:p>
    <w:p w:rsidR="00BD18B5" w:rsidRPr="00F341F0" w:rsidRDefault="00BD18B5" w:rsidP="00BD18B5">
      <w:pPr>
        <w:pStyle w:val="NoSpacing"/>
        <w:numPr>
          <w:ilvl w:val="1"/>
          <w:numId w:val="1"/>
        </w:numPr>
      </w:pPr>
      <w:r>
        <w:t xml:space="preserve">If </w:t>
      </w:r>
      <w:r w:rsidRPr="00AF4E74">
        <w:rPr>
          <w:u w:val="single"/>
        </w:rPr>
        <w:t>no</w:t>
      </w:r>
      <w:r>
        <w:t>, does your agency have the ability to link to inmates’ home address in another agency’s database?</w:t>
      </w:r>
    </w:p>
    <w:p w:rsidR="00125D6B" w:rsidRDefault="00125D6B"/>
    <w:sectPr w:rsidR="00125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2E8"/>
    <w:multiLevelType w:val="hybridMultilevel"/>
    <w:tmpl w:val="1D861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B5"/>
    <w:rsid w:val="00125D6B"/>
    <w:rsid w:val="00B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B5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BD18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B5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BD1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>DOJ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Carson, Elizabeth</dc:creator>
  <cp:lastModifiedBy>Carson, Elizabeth</cp:lastModifiedBy>
  <cp:revision>1</cp:revision>
  <dcterms:created xsi:type="dcterms:W3CDTF">2014-03-05T22:22:00Z</dcterms:created>
  <dcterms:modified xsi:type="dcterms:W3CDTF">2014-03-05T22:23:00Z</dcterms:modified>
</cp:coreProperties>
</file>