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FE" w:rsidRPr="006F63FE" w:rsidRDefault="006F63FE" w:rsidP="006F63FE">
      <w:pPr>
        <w:jc w:val="center"/>
        <w:rPr>
          <w:rFonts w:ascii="Times New Roman" w:hAnsi="Times New Roman" w:cs="Times New Roman"/>
          <w:sz w:val="28"/>
          <w:szCs w:val="28"/>
        </w:rPr>
      </w:pPr>
      <w:r w:rsidRPr="006F63FE">
        <w:rPr>
          <w:rFonts w:ascii="Times New Roman" w:hAnsi="Times New Roman" w:cs="Times New Roman"/>
          <w:sz w:val="28"/>
          <w:szCs w:val="28"/>
        </w:rPr>
        <w:t>Sample:  States’ Quarterly Report</w:t>
      </w:r>
      <w:r>
        <w:rPr>
          <w:rFonts w:ascii="Times New Roman" w:hAnsi="Times New Roman" w:cs="Times New Roman"/>
          <w:sz w:val="28"/>
          <w:szCs w:val="28"/>
        </w:rPr>
        <w:t>, VRAP</w:t>
      </w:r>
    </w:p>
    <w:p w:rsidR="00A92CE8" w:rsidRDefault="00A92CE8" w:rsidP="00A92CE8">
      <w:pPr>
        <w:rPr>
          <w:rFonts w:ascii="Times New Roman" w:hAnsi="Times New Roman" w:cs="Times New Roman"/>
          <w:sz w:val="24"/>
          <w:szCs w:val="24"/>
        </w:rPr>
      </w:pPr>
      <w:r>
        <w:rPr>
          <w:rFonts w:ascii="Times New Roman" w:hAnsi="Times New Roman" w:cs="Times New Roman"/>
          <w:sz w:val="24"/>
          <w:szCs w:val="24"/>
        </w:rPr>
        <w:t xml:space="preserve">This attachment is a sample of the report </w:t>
      </w:r>
      <w:r w:rsidR="004F39FA">
        <w:rPr>
          <w:rFonts w:ascii="Times New Roman" w:hAnsi="Times New Roman" w:cs="Times New Roman"/>
          <w:sz w:val="24"/>
          <w:szCs w:val="24"/>
        </w:rPr>
        <w:t xml:space="preserve">the </w:t>
      </w:r>
      <w:r>
        <w:rPr>
          <w:rFonts w:ascii="Times New Roman" w:hAnsi="Times New Roman" w:cs="Times New Roman"/>
          <w:sz w:val="24"/>
          <w:szCs w:val="24"/>
        </w:rPr>
        <w:t>D</w:t>
      </w:r>
      <w:r w:rsidR="004F39FA">
        <w:rPr>
          <w:rFonts w:ascii="Times New Roman" w:hAnsi="Times New Roman" w:cs="Times New Roman"/>
          <w:sz w:val="24"/>
          <w:szCs w:val="24"/>
        </w:rPr>
        <w:t xml:space="preserve">epartment of </w:t>
      </w:r>
      <w:r>
        <w:rPr>
          <w:rFonts w:ascii="Times New Roman" w:hAnsi="Times New Roman" w:cs="Times New Roman"/>
          <w:sz w:val="24"/>
          <w:szCs w:val="24"/>
        </w:rPr>
        <w:t>L</w:t>
      </w:r>
      <w:r w:rsidR="004F39FA">
        <w:rPr>
          <w:rFonts w:ascii="Times New Roman" w:hAnsi="Times New Roman" w:cs="Times New Roman"/>
          <w:sz w:val="24"/>
          <w:szCs w:val="24"/>
        </w:rPr>
        <w:t>abor (DOL)</w:t>
      </w:r>
      <w:r>
        <w:rPr>
          <w:rFonts w:ascii="Times New Roman" w:hAnsi="Times New Roman" w:cs="Times New Roman"/>
          <w:sz w:val="24"/>
          <w:szCs w:val="24"/>
        </w:rPr>
        <w:t xml:space="preserve"> is requesting states provide back to DOL on a </w:t>
      </w:r>
      <w:r w:rsidR="005F145A">
        <w:rPr>
          <w:rFonts w:ascii="Times New Roman" w:hAnsi="Times New Roman" w:cs="Times New Roman"/>
          <w:sz w:val="24"/>
          <w:szCs w:val="24"/>
        </w:rPr>
        <w:t xml:space="preserve">quarterly </w:t>
      </w:r>
      <w:r>
        <w:rPr>
          <w:rFonts w:ascii="Times New Roman" w:hAnsi="Times New Roman" w:cs="Times New Roman"/>
          <w:sz w:val="24"/>
          <w:szCs w:val="24"/>
        </w:rPr>
        <w:t>basis.  The reports can be saved back to the</w:t>
      </w:r>
      <w:r w:rsidR="004F39FA">
        <w:rPr>
          <w:rFonts w:ascii="Times New Roman" w:hAnsi="Times New Roman" w:cs="Times New Roman"/>
          <w:sz w:val="24"/>
          <w:szCs w:val="24"/>
        </w:rPr>
        <w:t xml:space="preserve"> Secured File Transfer Protocol</w:t>
      </w:r>
      <w:r>
        <w:rPr>
          <w:rFonts w:ascii="Times New Roman" w:hAnsi="Times New Roman" w:cs="Times New Roman"/>
          <w:sz w:val="24"/>
          <w:szCs w:val="24"/>
        </w:rPr>
        <w:t xml:space="preserve"> </w:t>
      </w:r>
      <w:r w:rsidR="004F39FA">
        <w:rPr>
          <w:rFonts w:ascii="Times New Roman" w:hAnsi="Times New Roman" w:cs="Times New Roman"/>
          <w:sz w:val="24"/>
          <w:szCs w:val="24"/>
        </w:rPr>
        <w:t>(</w:t>
      </w:r>
      <w:proofErr w:type="spellStart"/>
      <w:r>
        <w:rPr>
          <w:rFonts w:ascii="Times New Roman" w:hAnsi="Times New Roman" w:cs="Times New Roman"/>
          <w:sz w:val="24"/>
          <w:szCs w:val="24"/>
        </w:rPr>
        <w:t>sFTP</w:t>
      </w:r>
      <w:proofErr w:type="spellEnd"/>
      <w:r w:rsidR="004F39FA">
        <w:rPr>
          <w:rFonts w:ascii="Times New Roman" w:hAnsi="Times New Roman" w:cs="Times New Roman"/>
          <w:sz w:val="24"/>
          <w:szCs w:val="24"/>
        </w:rPr>
        <w:t>)</w:t>
      </w:r>
      <w:r>
        <w:rPr>
          <w:rFonts w:ascii="Times New Roman" w:hAnsi="Times New Roman" w:cs="Times New Roman"/>
          <w:sz w:val="24"/>
          <w:szCs w:val="24"/>
        </w:rPr>
        <w:t xml:space="preserve"> site used to transmit the V</w:t>
      </w:r>
      <w:r w:rsidR="004F39FA">
        <w:rPr>
          <w:rFonts w:ascii="Times New Roman" w:hAnsi="Times New Roman" w:cs="Times New Roman"/>
          <w:sz w:val="24"/>
          <w:szCs w:val="24"/>
        </w:rPr>
        <w:t xml:space="preserve">eterans </w:t>
      </w:r>
      <w:r>
        <w:rPr>
          <w:rFonts w:ascii="Times New Roman" w:hAnsi="Times New Roman" w:cs="Times New Roman"/>
          <w:sz w:val="24"/>
          <w:szCs w:val="24"/>
        </w:rPr>
        <w:t>R</w:t>
      </w:r>
      <w:r w:rsidR="004F39FA">
        <w:rPr>
          <w:rFonts w:ascii="Times New Roman" w:hAnsi="Times New Roman" w:cs="Times New Roman"/>
          <w:sz w:val="24"/>
          <w:szCs w:val="24"/>
        </w:rPr>
        <w:t xml:space="preserve">etraining </w:t>
      </w:r>
      <w:r>
        <w:rPr>
          <w:rFonts w:ascii="Times New Roman" w:hAnsi="Times New Roman" w:cs="Times New Roman"/>
          <w:sz w:val="24"/>
          <w:szCs w:val="24"/>
        </w:rPr>
        <w:t>A</w:t>
      </w:r>
      <w:r w:rsidR="004F39FA">
        <w:rPr>
          <w:rFonts w:ascii="Times New Roman" w:hAnsi="Times New Roman" w:cs="Times New Roman"/>
          <w:sz w:val="24"/>
          <w:szCs w:val="24"/>
        </w:rPr>
        <w:t xml:space="preserve">ssistance </w:t>
      </w:r>
      <w:r>
        <w:rPr>
          <w:rFonts w:ascii="Times New Roman" w:hAnsi="Times New Roman" w:cs="Times New Roman"/>
          <w:sz w:val="24"/>
          <w:szCs w:val="24"/>
        </w:rPr>
        <w:t>P</w:t>
      </w:r>
      <w:r w:rsidR="004F39FA">
        <w:rPr>
          <w:rFonts w:ascii="Times New Roman" w:hAnsi="Times New Roman" w:cs="Times New Roman"/>
          <w:sz w:val="24"/>
          <w:szCs w:val="24"/>
        </w:rPr>
        <w:t>rogram (VRAP) participant</w:t>
      </w:r>
      <w:r>
        <w:rPr>
          <w:rFonts w:ascii="Times New Roman" w:hAnsi="Times New Roman" w:cs="Times New Roman"/>
          <w:sz w:val="24"/>
          <w:szCs w:val="24"/>
        </w:rPr>
        <w:t xml:space="preserve"> files.  This file will only contain two </w:t>
      </w:r>
      <w:r w:rsidR="004F39FA">
        <w:rPr>
          <w:rFonts w:ascii="Times New Roman" w:hAnsi="Times New Roman" w:cs="Times New Roman"/>
          <w:sz w:val="24"/>
          <w:szCs w:val="24"/>
        </w:rPr>
        <w:t xml:space="preserve">data </w:t>
      </w:r>
      <w:r>
        <w:rPr>
          <w:rFonts w:ascii="Times New Roman" w:hAnsi="Times New Roman" w:cs="Times New Roman"/>
          <w:sz w:val="24"/>
          <w:szCs w:val="24"/>
        </w:rPr>
        <w:t>fields so that no personally identifiable information</w:t>
      </w:r>
      <w:r w:rsidR="004F39FA">
        <w:rPr>
          <w:rFonts w:ascii="Times New Roman" w:hAnsi="Times New Roman" w:cs="Times New Roman"/>
          <w:sz w:val="24"/>
          <w:szCs w:val="24"/>
        </w:rPr>
        <w:t xml:space="preserve"> (PII)</w:t>
      </w:r>
      <w:r>
        <w:rPr>
          <w:rFonts w:ascii="Times New Roman" w:hAnsi="Times New Roman" w:cs="Times New Roman"/>
          <w:sz w:val="24"/>
          <w:szCs w:val="24"/>
        </w:rPr>
        <w:t xml:space="preserve"> will be transmitted from the states to DOL.  Each VRAP participant will have a “DOL –Unique ID” which will be used to provide an aggregate report to DOL on the services and outreach provided to each participant.  Each state will send in a report quarterly with the</w:t>
      </w:r>
      <w:r w:rsidR="005F145A">
        <w:rPr>
          <w:rFonts w:ascii="Times New Roman" w:hAnsi="Times New Roman" w:cs="Times New Roman"/>
          <w:sz w:val="24"/>
          <w:szCs w:val="24"/>
        </w:rPr>
        <w:t xml:space="preserve"> following</w:t>
      </w:r>
      <w:r>
        <w:rPr>
          <w:rFonts w:ascii="Times New Roman" w:hAnsi="Times New Roman" w:cs="Times New Roman"/>
          <w:sz w:val="24"/>
          <w:szCs w:val="24"/>
        </w:rPr>
        <w:t xml:space="preserve"> two fields</w:t>
      </w:r>
      <w:r w:rsidR="005F145A">
        <w:rPr>
          <w:rFonts w:ascii="Times New Roman" w:hAnsi="Times New Roman" w:cs="Times New Roman"/>
          <w:sz w:val="24"/>
          <w:szCs w:val="24"/>
        </w:rPr>
        <w:t xml:space="preserve"> completed</w:t>
      </w:r>
      <w:r>
        <w:rPr>
          <w:rFonts w:ascii="Times New Roman" w:hAnsi="Times New Roman" w:cs="Times New Roman"/>
          <w:sz w:val="24"/>
          <w:szCs w:val="24"/>
        </w:rPr>
        <w:t>:</w:t>
      </w:r>
    </w:p>
    <w:p w:rsidR="00A92CE8" w:rsidRDefault="00A92CE8" w:rsidP="00A92CE8">
      <w:pPr>
        <w:rPr>
          <w:rFonts w:ascii="Times New Roman" w:hAnsi="Times New Roman" w:cs="Times New Roman"/>
          <w:sz w:val="24"/>
          <w:szCs w:val="24"/>
        </w:rPr>
      </w:pPr>
      <w:r>
        <w:rPr>
          <w:rFonts w:ascii="Times New Roman" w:hAnsi="Times New Roman" w:cs="Times New Roman"/>
          <w:b/>
          <w:sz w:val="24"/>
          <w:szCs w:val="24"/>
        </w:rPr>
        <w:t xml:space="preserve">DOL – Unique ID </w:t>
      </w:r>
      <w:r>
        <w:rPr>
          <w:rFonts w:ascii="Times New Roman" w:hAnsi="Times New Roman" w:cs="Times New Roman"/>
          <w:sz w:val="24"/>
          <w:szCs w:val="24"/>
        </w:rPr>
        <w:t>– This is provided by DOL in the report</w:t>
      </w:r>
      <w:r w:rsidR="004E6CD5">
        <w:rPr>
          <w:rFonts w:ascii="Times New Roman" w:hAnsi="Times New Roman" w:cs="Times New Roman"/>
          <w:sz w:val="24"/>
          <w:szCs w:val="24"/>
        </w:rPr>
        <w:t>, and should be filled out in each quarterly report.</w:t>
      </w:r>
    </w:p>
    <w:p w:rsidR="004E6CD5" w:rsidRPr="004E6CD5" w:rsidRDefault="004E6CD5" w:rsidP="00A92CE8">
      <w:pPr>
        <w:rPr>
          <w:rFonts w:ascii="Times New Roman" w:hAnsi="Times New Roman" w:cs="Times New Roman"/>
          <w:sz w:val="24"/>
          <w:szCs w:val="24"/>
        </w:rPr>
      </w:pPr>
      <w:r>
        <w:rPr>
          <w:rFonts w:ascii="Times New Roman" w:hAnsi="Times New Roman" w:cs="Times New Roman"/>
          <w:b/>
          <w:sz w:val="24"/>
          <w:szCs w:val="24"/>
        </w:rPr>
        <w:t xml:space="preserve">Employment Assistance </w:t>
      </w:r>
      <w:r>
        <w:rPr>
          <w:rFonts w:ascii="Times New Roman" w:hAnsi="Times New Roman" w:cs="Times New Roman"/>
          <w:sz w:val="24"/>
          <w:szCs w:val="24"/>
        </w:rPr>
        <w:t>– This field is blank when DOL sends the report.  This is to be filled out with a numeric field detailing the outreach performed for the VRAP participant as outlined in the T</w:t>
      </w:r>
      <w:r w:rsidR="004F39FA">
        <w:rPr>
          <w:rFonts w:ascii="Times New Roman" w:hAnsi="Times New Roman" w:cs="Times New Roman"/>
          <w:sz w:val="24"/>
          <w:szCs w:val="24"/>
        </w:rPr>
        <w:t xml:space="preserve">raining and </w:t>
      </w:r>
      <w:r>
        <w:rPr>
          <w:rFonts w:ascii="Times New Roman" w:hAnsi="Times New Roman" w:cs="Times New Roman"/>
          <w:sz w:val="24"/>
          <w:szCs w:val="24"/>
        </w:rPr>
        <w:t>E</w:t>
      </w:r>
      <w:r w:rsidR="004F39FA">
        <w:rPr>
          <w:rFonts w:ascii="Times New Roman" w:hAnsi="Times New Roman" w:cs="Times New Roman"/>
          <w:sz w:val="24"/>
          <w:szCs w:val="24"/>
        </w:rPr>
        <w:t xml:space="preserve">mployment </w:t>
      </w:r>
      <w:r>
        <w:rPr>
          <w:rFonts w:ascii="Times New Roman" w:hAnsi="Times New Roman" w:cs="Times New Roman"/>
          <w:sz w:val="24"/>
          <w:szCs w:val="24"/>
        </w:rPr>
        <w:t>G</w:t>
      </w:r>
      <w:r w:rsidR="004F39FA">
        <w:rPr>
          <w:rFonts w:ascii="Times New Roman" w:hAnsi="Times New Roman" w:cs="Times New Roman"/>
          <w:sz w:val="24"/>
          <w:szCs w:val="24"/>
        </w:rPr>
        <w:t xml:space="preserve">uidance </w:t>
      </w:r>
      <w:r>
        <w:rPr>
          <w:rFonts w:ascii="Times New Roman" w:hAnsi="Times New Roman" w:cs="Times New Roman"/>
          <w:sz w:val="24"/>
          <w:szCs w:val="24"/>
        </w:rPr>
        <w:t>L</w:t>
      </w:r>
      <w:r w:rsidR="004F39FA">
        <w:rPr>
          <w:rFonts w:ascii="Times New Roman" w:hAnsi="Times New Roman" w:cs="Times New Roman"/>
          <w:sz w:val="24"/>
          <w:szCs w:val="24"/>
        </w:rPr>
        <w:t>etter (TEGL)</w:t>
      </w:r>
      <w:r>
        <w:rPr>
          <w:rFonts w:ascii="Times New Roman" w:hAnsi="Times New Roman" w:cs="Times New Roman"/>
          <w:sz w:val="24"/>
          <w:szCs w:val="24"/>
        </w:rPr>
        <w:t xml:space="preserve"> and below. (</w:t>
      </w:r>
      <w:r>
        <w:rPr>
          <w:rFonts w:ascii="Times New Roman" w:hAnsi="Times New Roman" w:cs="Times New Roman"/>
          <w:i/>
          <w:sz w:val="24"/>
          <w:szCs w:val="24"/>
        </w:rPr>
        <w:t xml:space="preserve">Note </w:t>
      </w:r>
      <w:r>
        <w:rPr>
          <w:rFonts w:ascii="Times New Roman" w:hAnsi="Times New Roman" w:cs="Times New Roman"/>
          <w:sz w:val="24"/>
          <w:szCs w:val="24"/>
        </w:rPr>
        <w:t>– In the sample report a “1” is filled in</w:t>
      </w:r>
      <w:r w:rsidR="005F145A">
        <w:rPr>
          <w:rFonts w:ascii="Times New Roman" w:hAnsi="Times New Roman" w:cs="Times New Roman"/>
          <w:sz w:val="24"/>
          <w:szCs w:val="24"/>
        </w:rPr>
        <w:t>,</w:t>
      </w:r>
      <w:r>
        <w:rPr>
          <w:rFonts w:ascii="Times New Roman" w:hAnsi="Times New Roman" w:cs="Times New Roman"/>
          <w:sz w:val="24"/>
          <w:szCs w:val="24"/>
        </w:rPr>
        <w:t xml:space="preserve"> this means the individual was contacted and </w:t>
      </w:r>
      <w:r w:rsidR="00171DAD">
        <w:rPr>
          <w:rFonts w:ascii="Times New Roman" w:hAnsi="Times New Roman" w:cs="Times New Roman"/>
          <w:sz w:val="24"/>
          <w:szCs w:val="24"/>
        </w:rPr>
        <w:t>did not come in to receive additional services because he or she has already found employment</w:t>
      </w:r>
      <w:r>
        <w:rPr>
          <w:rFonts w:ascii="Times New Roman" w:hAnsi="Times New Roman" w:cs="Times New Roman"/>
          <w:sz w:val="24"/>
          <w:szCs w:val="24"/>
        </w:rPr>
        <w:t>.  This individual would have been registered into Wagner-</w:t>
      </w:r>
      <w:proofErr w:type="spellStart"/>
      <w:r>
        <w:rPr>
          <w:rFonts w:ascii="Times New Roman" w:hAnsi="Times New Roman" w:cs="Times New Roman"/>
          <w:sz w:val="24"/>
          <w:szCs w:val="24"/>
        </w:rPr>
        <w:t>Peyser</w:t>
      </w:r>
      <w:proofErr w:type="spellEnd"/>
      <w:r>
        <w:rPr>
          <w:rFonts w:ascii="Times New Roman" w:hAnsi="Times New Roman" w:cs="Times New Roman"/>
          <w:sz w:val="24"/>
          <w:szCs w:val="24"/>
        </w:rPr>
        <w:t xml:space="preserve"> reporting.  For each DOL-Unique ID, there should be </w:t>
      </w:r>
      <w:r w:rsidR="004F39FA">
        <w:rPr>
          <w:rFonts w:ascii="Times New Roman" w:hAnsi="Times New Roman" w:cs="Times New Roman"/>
          <w:sz w:val="24"/>
          <w:szCs w:val="24"/>
        </w:rPr>
        <w:t>a</w:t>
      </w:r>
      <w:r>
        <w:rPr>
          <w:rFonts w:ascii="Times New Roman" w:hAnsi="Times New Roman" w:cs="Times New Roman"/>
          <w:sz w:val="24"/>
          <w:szCs w:val="24"/>
        </w:rPr>
        <w:t xml:space="preserve"> “1”, “2”, “3”, or “4” entered based on the level of outreach done for each participant.</w:t>
      </w:r>
      <w:r w:rsidR="005F145A">
        <w:rPr>
          <w:rFonts w:ascii="Times New Roman" w:hAnsi="Times New Roman" w:cs="Times New Roman"/>
          <w:sz w:val="24"/>
          <w:szCs w:val="24"/>
        </w:rPr>
        <w:t>)</w:t>
      </w:r>
    </w:p>
    <w:p w:rsidR="004E6CD5" w:rsidRDefault="004E6CD5" w:rsidP="004E6CD5">
      <w:pPr>
        <w:tabs>
          <w:tab w:val="left" w:pos="-720"/>
          <w:tab w:val="left" w:pos="360"/>
        </w:tabs>
        <w:ind w:left="360"/>
        <w:rPr>
          <w:rFonts w:ascii="Times New Roman" w:hAnsi="Times New Roman"/>
          <w:b/>
          <w:sz w:val="24"/>
        </w:rPr>
      </w:pPr>
      <w:r w:rsidRPr="004910C3">
        <w:rPr>
          <w:rFonts w:ascii="Times New Roman" w:hAnsi="Times New Roman"/>
          <w:sz w:val="24"/>
        </w:rPr>
        <w:t>The above described outreach attempts</w:t>
      </w:r>
      <w:r w:rsidR="005F145A">
        <w:rPr>
          <w:rFonts w:ascii="Times New Roman" w:hAnsi="Times New Roman"/>
          <w:sz w:val="24"/>
        </w:rPr>
        <w:t xml:space="preserve"> in the TEGL</w:t>
      </w:r>
      <w:r w:rsidRPr="004910C3">
        <w:rPr>
          <w:rFonts w:ascii="Times New Roman" w:hAnsi="Times New Roman"/>
          <w:sz w:val="24"/>
        </w:rPr>
        <w:t xml:space="preserve"> will result in </w:t>
      </w:r>
      <w:r>
        <w:rPr>
          <w:rFonts w:ascii="Times New Roman" w:hAnsi="Times New Roman"/>
          <w:sz w:val="24"/>
        </w:rPr>
        <w:t>one of the following scenarios and responses:</w:t>
      </w:r>
    </w:p>
    <w:p w:rsidR="004E6CD5" w:rsidRPr="00075031" w:rsidRDefault="004E6CD5" w:rsidP="004E6CD5">
      <w:pPr>
        <w:numPr>
          <w:ilvl w:val="0"/>
          <w:numId w:val="1"/>
        </w:numPr>
        <w:tabs>
          <w:tab w:val="left" w:pos="-720"/>
          <w:tab w:val="left" w:pos="360"/>
        </w:tabs>
        <w:autoSpaceDE w:val="0"/>
        <w:autoSpaceDN w:val="0"/>
        <w:adjustRightInd w:val="0"/>
        <w:spacing w:after="0" w:line="240" w:lineRule="auto"/>
        <w:ind w:left="1440"/>
        <w:rPr>
          <w:rFonts w:ascii="Times New Roman" w:hAnsi="Times New Roman"/>
          <w:b/>
          <w:sz w:val="24"/>
        </w:rPr>
      </w:pPr>
      <w:r>
        <w:rPr>
          <w:rFonts w:ascii="Times New Roman" w:hAnsi="Times New Roman"/>
          <w:i/>
          <w:sz w:val="24"/>
        </w:rPr>
        <w:t>Contact made, participant already found employment:</w:t>
      </w:r>
      <w:r>
        <w:rPr>
          <w:rFonts w:ascii="Times New Roman" w:hAnsi="Times New Roman"/>
          <w:b/>
          <w:sz w:val="24"/>
        </w:rPr>
        <w:t xml:space="preserve"> </w:t>
      </w:r>
      <w:r>
        <w:rPr>
          <w:rFonts w:ascii="Times New Roman" w:hAnsi="Times New Roman"/>
          <w:sz w:val="24"/>
        </w:rPr>
        <w:t>In this scenario, the participant may not want/need additional services as he or she has already found employment.  However, since this individual will not be a new registrant in the Wagner-</w:t>
      </w:r>
      <w:proofErr w:type="spellStart"/>
      <w:r>
        <w:rPr>
          <w:rFonts w:ascii="Times New Roman" w:hAnsi="Times New Roman"/>
          <w:sz w:val="24"/>
        </w:rPr>
        <w:t>Peyser</w:t>
      </w:r>
      <w:proofErr w:type="spellEnd"/>
      <w:r>
        <w:rPr>
          <w:rFonts w:ascii="Times New Roman" w:hAnsi="Times New Roman"/>
          <w:sz w:val="24"/>
        </w:rPr>
        <w:t xml:space="preserve"> program this outcome will not be counted for workforce system performance purposes but will need to be tracked for documenting outreach and reporting for VRAP.</w:t>
      </w:r>
      <w:r w:rsidR="005F145A">
        <w:rPr>
          <w:rFonts w:ascii="Times New Roman" w:hAnsi="Times New Roman"/>
          <w:sz w:val="24"/>
        </w:rPr>
        <w:t xml:space="preserve">  </w:t>
      </w:r>
      <w:r w:rsidR="0002513A" w:rsidRPr="0002513A">
        <w:rPr>
          <w:rFonts w:ascii="Times New Roman" w:hAnsi="Times New Roman"/>
          <w:i/>
          <w:sz w:val="24"/>
        </w:rPr>
        <w:t>If this scenario occurs, enter a “</w:t>
      </w:r>
      <w:r w:rsidR="00171DAD">
        <w:rPr>
          <w:rFonts w:ascii="Times New Roman" w:hAnsi="Times New Roman"/>
          <w:i/>
          <w:sz w:val="24"/>
        </w:rPr>
        <w:t>1</w:t>
      </w:r>
      <w:r w:rsidR="0002513A" w:rsidRPr="0002513A">
        <w:rPr>
          <w:rFonts w:ascii="Times New Roman" w:hAnsi="Times New Roman"/>
          <w:i/>
          <w:sz w:val="24"/>
        </w:rPr>
        <w:t>” in the Employment Assistance field next to the appropriate DOL-Unique ID.</w:t>
      </w:r>
    </w:p>
    <w:p w:rsidR="004E6CD5" w:rsidRPr="00075031" w:rsidRDefault="004E6CD5" w:rsidP="004E6CD5">
      <w:pPr>
        <w:numPr>
          <w:ilvl w:val="0"/>
          <w:numId w:val="1"/>
        </w:numPr>
        <w:tabs>
          <w:tab w:val="left" w:pos="-720"/>
          <w:tab w:val="left" w:pos="360"/>
        </w:tabs>
        <w:autoSpaceDE w:val="0"/>
        <w:autoSpaceDN w:val="0"/>
        <w:adjustRightInd w:val="0"/>
        <w:spacing w:after="0" w:line="240" w:lineRule="auto"/>
        <w:ind w:left="1440"/>
        <w:rPr>
          <w:rFonts w:ascii="Times New Roman" w:hAnsi="Times New Roman"/>
          <w:b/>
          <w:sz w:val="24"/>
        </w:rPr>
      </w:pPr>
      <w:r>
        <w:rPr>
          <w:rFonts w:ascii="Times New Roman" w:hAnsi="Times New Roman"/>
          <w:i/>
          <w:sz w:val="24"/>
        </w:rPr>
        <w:t>Contact made, participant is not seeking further assistance:</w:t>
      </w:r>
      <w:r>
        <w:rPr>
          <w:rFonts w:ascii="Times New Roman" w:hAnsi="Times New Roman"/>
          <w:b/>
          <w:sz w:val="24"/>
        </w:rPr>
        <w:t xml:space="preserve"> </w:t>
      </w:r>
      <w:r>
        <w:rPr>
          <w:rFonts w:ascii="Times New Roman" w:hAnsi="Times New Roman"/>
          <w:sz w:val="24"/>
        </w:rPr>
        <w:t xml:space="preserve">If a participant is not willing to participate in additional follow-up services or refuses to register for Wagner </w:t>
      </w:r>
      <w:proofErr w:type="spellStart"/>
      <w:r>
        <w:rPr>
          <w:rFonts w:ascii="Times New Roman" w:hAnsi="Times New Roman"/>
          <w:sz w:val="24"/>
        </w:rPr>
        <w:t>Peyser</w:t>
      </w:r>
      <w:proofErr w:type="spellEnd"/>
      <w:r>
        <w:rPr>
          <w:rFonts w:ascii="Times New Roman" w:hAnsi="Times New Roman"/>
          <w:sz w:val="24"/>
        </w:rPr>
        <w:t xml:space="preserve"> Services over the phone then this outcome will not be </w:t>
      </w:r>
      <w:r w:rsidR="005F145A">
        <w:rPr>
          <w:rFonts w:ascii="Times New Roman" w:hAnsi="Times New Roman"/>
          <w:sz w:val="24"/>
        </w:rPr>
        <w:t>counted for</w:t>
      </w:r>
      <w:r>
        <w:rPr>
          <w:rFonts w:ascii="Times New Roman" w:hAnsi="Times New Roman"/>
          <w:sz w:val="24"/>
        </w:rPr>
        <w:t xml:space="preserve"> performance purposes but will need to be tracked for documenting outreach and reporting for VRAP.</w:t>
      </w:r>
      <w:r w:rsidR="005F145A">
        <w:rPr>
          <w:rFonts w:ascii="Times New Roman" w:hAnsi="Times New Roman"/>
          <w:sz w:val="24"/>
        </w:rPr>
        <w:t xml:space="preserve">  </w:t>
      </w:r>
      <w:r w:rsidR="0002513A" w:rsidRPr="0002513A">
        <w:rPr>
          <w:rFonts w:ascii="Times New Roman" w:hAnsi="Times New Roman"/>
          <w:i/>
          <w:sz w:val="24"/>
        </w:rPr>
        <w:t>If this scenario occurs, enter a “</w:t>
      </w:r>
      <w:r w:rsidR="00171DAD">
        <w:rPr>
          <w:rFonts w:ascii="Times New Roman" w:hAnsi="Times New Roman"/>
          <w:i/>
          <w:sz w:val="24"/>
        </w:rPr>
        <w:t>2</w:t>
      </w:r>
      <w:r w:rsidR="0002513A" w:rsidRPr="0002513A">
        <w:rPr>
          <w:rFonts w:ascii="Times New Roman" w:hAnsi="Times New Roman"/>
          <w:i/>
          <w:sz w:val="24"/>
        </w:rPr>
        <w:t>” in the Employment Assistance field next to the appropriate DOL-Unique ID.</w:t>
      </w:r>
    </w:p>
    <w:p w:rsidR="004E6CD5" w:rsidRPr="00171DAD" w:rsidRDefault="004E6CD5" w:rsidP="004E6CD5">
      <w:pPr>
        <w:numPr>
          <w:ilvl w:val="0"/>
          <w:numId w:val="1"/>
        </w:numPr>
        <w:tabs>
          <w:tab w:val="left" w:pos="-720"/>
          <w:tab w:val="left" w:pos="360"/>
        </w:tabs>
        <w:autoSpaceDE w:val="0"/>
        <w:autoSpaceDN w:val="0"/>
        <w:adjustRightInd w:val="0"/>
        <w:spacing w:after="0" w:line="240" w:lineRule="auto"/>
        <w:ind w:left="1440"/>
        <w:rPr>
          <w:rFonts w:ascii="Times New Roman" w:hAnsi="Times New Roman"/>
          <w:b/>
          <w:sz w:val="24"/>
        </w:rPr>
      </w:pPr>
      <w:r>
        <w:rPr>
          <w:rFonts w:ascii="Times New Roman" w:hAnsi="Times New Roman"/>
          <w:i/>
          <w:sz w:val="24"/>
        </w:rPr>
        <w:t xml:space="preserve">Contact cannot be made: </w:t>
      </w:r>
      <w:r>
        <w:rPr>
          <w:rFonts w:ascii="Times New Roman" w:hAnsi="Times New Roman"/>
          <w:sz w:val="24"/>
        </w:rPr>
        <w:t>after three unsuccessful attempts to contact the veteran within the specified 30 thirty day timeframe the veteran will be deemed “non-responsive.”  The individual will be excluded for performance purposes but documentation of outreach to veteran will need to be maintained.</w:t>
      </w:r>
      <w:r w:rsidR="005F145A">
        <w:rPr>
          <w:rFonts w:ascii="Times New Roman" w:hAnsi="Times New Roman"/>
          <w:sz w:val="24"/>
        </w:rPr>
        <w:t xml:space="preserve">  </w:t>
      </w:r>
      <w:r w:rsidR="0002513A" w:rsidRPr="0002513A">
        <w:rPr>
          <w:rFonts w:ascii="Times New Roman" w:hAnsi="Times New Roman"/>
          <w:i/>
          <w:sz w:val="24"/>
        </w:rPr>
        <w:t>If this scenario occurs, enter a “</w:t>
      </w:r>
      <w:r w:rsidR="00171DAD">
        <w:rPr>
          <w:rFonts w:ascii="Times New Roman" w:hAnsi="Times New Roman"/>
          <w:i/>
          <w:sz w:val="24"/>
        </w:rPr>
        <w:t>3</w:t>
      </w:r>
      <w:r w:rsidR="0002513A" w:rsidRPr="0002513A">
        <w:rPr>
          <w:rFonts w:ascii="Times New Roman" w:hAnsi="Times New Roman"/>
          <w:i/>
          <w:sz w:val="24"/>
        </w:rPr>
        <w:t>” in the Employment Assistance field next to the appropriate DOL-Unique ID.</w:t>
      </w:r>
    </w:p>
    <w:p w:rsidR="00171DAD" w:rsidRPr="00E50C43" w:rsidRDefault="00171DAD" w:rsidP="00171DAD">
      <w:pPr>
        <w:numPr>
          <w:ilvl w:val="0"/>
          <w:numId w:val="1"/>
        </w:numPr>
        <w:tabs>
          <w:tab w:val="left" w:pos="-720"/>
          <w:tab w:val="left" w:pos="360"/>
        </w:tabs>
        <w:autoSpaceDE w:val="0"/>
        <w:autoSpaceDN w:val="0"/>
        <w:adjustRightInd w:val="0"/>
        <w:spacing w:after="0" w:line="240" w:lineRule="auto"/>
        <w:ind w:left="1440"/>
        <w:rPr>
          <w:rFonts w:ascii="Times New Roman" w:hAnsi="Times New Roman"/>
          <w:b/>
          <w:sz w:val="24"/>
        </w:rPr>
      </w:pPr>
      <w:r>
        <w:rPr>
          <w:rFonts w:ascii="Times New Roman" w:hAnsi="Times New Roman"/>
          <w:i/>
          <w:sz w:val="24"/>
        </w:rPr>
        <w:lastRenderedPageBreak/>
        <w:t xml:space="preserve">Contact made, participant looking for a job/requests further assistance: </w:t>
      </w:r>
      <w:r>
        <w:rPr>
          <w:rFonts w:ascii="Times New Roman" w:hAnsi="Times New Roman"/>
          <w:sz w:val="24"/>
        </w:rPr>
        <w:t>All attempts should be made to persuade the veteran to come into the American Job Center, or to sign-up for Wagner-</w:t>
      </w:r>
      <w:proofErr w:type="spellStart"/>
      <w:r>
        <w:rPr>
          <w:rFonts w:ascii="Times New Roman" w:hAnsi="Times New Roman"/>
          <w:sz w:val="24"/>
        </w:rPr>
        <w:t>Peyser</w:t>
      </w:r>
      <w:proofErr w:type="spellEnd"/>
      <w:r>
        <w:rPr>
          <w:rFonts w:ascii="Times New Roman" w:hAnsi="Times New Roman"/>
          <w:sz w:val="24"/>
        </w:rPr>
        <w:t xml:space="preserve"> services virtually.  This will not only allow for staff to better serve and track the participant, but it will also greatly aid in providing performance outcomes.  </w:t>
      </w:r>
      <w:r w:rsidRPr="0002513A">
        <w:rPr>
          <w:rFonts w:ascii="Times New Roman" w:hAnsi="Times New Roman"/>
          <w:i/>
          <w:sz w:val="24"/>
        </w:rPr>
        <w:t>If this scenario occurs, enter a “</w:t>
      </w:r>
      <w:r>
        <w:rPr>
          <w:rFonts w:ascii="Times New Roman" w:hAnsi="Times New Roman"/>
          <w:i/>
          <w:sz w:val="24"/>
        </w:rPr>
        <w:t>4</w:t>
      </w:r>
      <w:r w:rsidRPr="0002513A">
        <w:rPr>
          <w:rFonts w:ascii="Times New Roman" w:hAnsi="Times New Roman"/>
          <w:i/>
          <w:sz w:val="24"/>
        </w:rPr>
        <w:t>” in the Employment Assistance field next to the appropriate DOL-Unique ID.</w:t>
      </w:r>
    </w:p>
    <w:p w:rsidR="00853825" w:rsidRDefault="00853825">
      <w:pPr>
        <w:tabs>
          <w:tab w:val="left" w:pos="-720"/>
          <w:tab w:val="left" w:pos="360"/>
        </w:tabs>
        <w:autoSpaceDE w:val="0"/>
        <w:autoSpaceDN w:val="0"/>
        <w:adjustRightInd w:val="0"/>
        <w:spacing w:after="0" w:line="240" w:lineRule="auto"/>
        <w:ind w:left="1440"/>
        <w:rPr>
          <w:rFonts w:ascii="Times New Roman" w:hAnsi="Times New Roman"/>
          <w:b/>
          <w:sz w:val="24"/>
        </w:rPr>
      </w:pPr>
    </w:p>
    <w:p w:rsidR="00CE0C37" w:rsidRDefault="00CE0C37">
      <w:pPr>
        <w:tabs>
          <w:tab w:val="left" w:pos="-720"/>
          <w:tab w:val="left" w:pos="360"/>
        </w:tabs>
        <w:autoSpaceDE w:val="0"/>
        <w:autoSpaceDN w:val="0"/>
        <w:adjustRightInd w:val="0"/>
        <w:spacing w:after="0" w:line="240" w:lineRule="auto"/>
        <w:ind w:left="1440"/>
        <w:rPr>
          <w:rFonts w:ascii="Times New Roman" w:hAnsi="Times New Roman"/>
          <w:b/>
          <w:sz w:val="24"/>
        </w:rPr>
      </w:pPr>
    </w:p>
    <w:p w:rsidR="00CE0C37" w:rsidRPr="00CE0C37" w:rsidRDefault="00CE0C37">
      <w:pPr>
        <w:tabs>
          <w:tab w:val="left" w:pos="-720"/>
          <w:tab w:val="left" w:pos="360"/>
        </w:tabs>
        <w:autoSpaceDE w:val="0"/>
        <w:autoSpaceDN w:val="0"/>
        <w:adjustRightInd w:val="0"/>
        <w:spacing w:after="0" w:line="240" w:lineRule="auto"/>
        <w:ind w:left="1440"/>
        <w:rPr>
          <w:rFonts w:ascii="Times New Roman" w:hAnsi="Times New Roman"/>
          <w:b/>
          <w:sz w:val="20"/>
          <w:szCs w:val="20"/>
        </w:rPr>
      </w:pPr>
      <w:r w:rsidRPr="00CE0C37">
        <w:rPr>
          <w:rFonts w:ascii="Times New Roman" w:hAnsi="Times New Roman"/>
          <w:b/>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b/>
          <w:sz w:val="20"/>
          <w:szCs w:val="20"/>
        </w:rPr>
        <w:t>60</w:t>
      </w:r>
      <w:r w:rsidRPr="00CE0C37">
        <w:rPr>
          <w:rFonts w:ascii="Times New Roman" w:hAnsi="Times New Roman"/>
          <w:b/>
          <w:sz w:val="20"/>
          <w:szCs w:val="20"/>
        </w:rPr>
        <w:t xml:space="preserve"> minutes per </w:t>
      </w:r>
      <w:r>
        <w:rPr>
          <w:rFonts w:ascii="Times New Roman" w:hAnsi="Times New Roman"/>
          <w:b/>
          <w:sz w:val="20"/>
          <w:szCs w:val="20"/>
        </w:rPr>
        <w:t>quarterly report</w:t>
      </w:r>
      <w:bookmarkStart w:id="0" w:name="_GoBack"/>
      <w:bookmarkEnd w:id="0"/>
      <w:r w:rsidRPr="00CE0C37">
        <w:rPr>
          <w:rFonts w:ascii="Times New Roman" w:hAnsi="Times New Roman"/>
          <w:b/>
          <w:sz w:val="20"/>
          <w:szCs w:val="20"/>
        </w:rPr>
        <w:t xml:space="preserve">, including time for reviewing instructions, searching existing data sources, gathering and maintaining the data needed, and completing and reviewing the collection of information.  The obligation to respond to this required to obtain or retain benefit (VOW to Hire Heroes Act of 2011, Pub. </w:t>
      </w:r>
      <w:proofErr w:type="gramStart"/>
      <w:r w:rsidRPr="00CE0C37">
        <w:rPr>
          <w:rFonts w:ascii="Times New Roman" w:hAnsi="Times New Roman"/>
          <w:b/>
          <w:sz w:val="20"/>
          <w:szCs w:val="20"/>
        </w:rPr>
        <w:t>L. 112-56 Sec. 211).</w:t>
      </w:r>
      <w:proofErr w:type="gramEnd"/>
      <w:r w:rsidRPr="00CE0C37">
        <w:rPr>
          <w:rFonts w:ascii="Times New Roman" w:hAnsi="Times New Roman"/>
          <w:b/>
          <w:sz w:val="20"/>
          <w:szCs w:val="20"/>
        </w:rPr>
        <w:t xml:space="preserve"> Send comments regarding the burden estimate or any other aspect of this collection of information, including suggestions for reducing this burden, to the U.S. Department of Labor, Employment and Training Administration, 200 Constitution Avenue, N.W., Room S-4209, Washington, DC 20210 (OMB Control Number 1205-0491).</w:t>
      </w:r>
    </w:p>
    <w:sectPr w:rsidR="00CE0C37" w:rsidRPr="00CE0C37" w:rsidSect="0029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76E"/>
    <w:multiLevelType w:val="hybridMultilevel"/>
    <w:tmpl w:val="B6AED30E"/>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A92CE8"/>
    <w:rsid w:val="0002513A"/>
    <w:rsid w:val="00171DAD"/>
    <w:rsid w:val="0029256F"/>
    <w:rsid w:val="00383AC9"/>
    <w:rsid w:val="004E6CD5"/>
    <w:rsid w:val="004F39FA"/>
    <w:rsid w:val="005671DC"/>
    <w:rsid w:val="005F145A"/>
    <w:rsid w:val="00682C7D"/>
    <w:rsid w:val="006F63FE"/>
    <w:rsid w:val="00853825"/>
    <w:rsid w:val="008B0C14"/>
    <w:rsid w:val="00A92CE8"/>
    <w:rsid w:val="00AA76C7"/>
    <w:rsid w:val="00AC25F6"/>
    <w:rsid w:val="00B47218"/>
    <w:rsid w:val="00B47826"/>
    <w:rsid w:val="00B82472"/>
    <w:rsid w:val="00BF1A05"/>
    <w:rsid w:val="00C72325"/>
    <w:rsid w:val="00CE0C37"/>
    <w:rsid w:val="00E5621C"/>
    <w:rsid w:val="00F705FD"/>
    <w:rsid w:val="00F9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5A"/>
    <w:rPr>
      <w:rFonts w:ascii="Tahoma" w:hAnsi="Tahoma" w:cs="Tahoma"/>
      <w:sz w:val="16"/>
      <w:szCs w:val="16"/>
    </w:rPr>
  </w:style>
  <w:style w:type="table" w:styleId="TableGrid">
    <w:name w:val="Table Grid"/>
    <w:basedOn w:val="TableNormal"/>
    <w:uiPriority w:val="59"/>
    <w:rsid w:val="00BF1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Ridgeway.Andrew</dc:creator>
  <cp:keywords/>
  <dc:description/>
  <cp:lastModifiedBy>Naradzay.Bonnie</cp:lastModifiedBy>
  <cp:revision>6</cp:revision>
  <dcterms:created xsi:type="dcterms:W3CDTF">2013-03-14T19:22:00Z</dcterms:created>
  <dcterms:modified xsi:type="dcterms:W3CDTF">2013-03-28T20:44:00Z</dcterms:modified>
</cp:coreProperties>
</file>