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19" w:rsidRDefault="006D3235" w:rsidP="008521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REVISED </w:t>
      </w:r>
      <w:r w:rsidR="00852119">
        <w:rPr>
          <w:sz w:val="28"/>
        </w:rPr>
        <w:t xml:space="preserve">Request for Approval under the </w:t>
      </w:r>
      <w:r w:rsidR="00852119" w:rsidRPr="00F06866">
        <w:rPr>
          <w:sz w:val="28"/>
        </w:rPr>
        <w:t>“Generic Clearance for the Collection of Routine Customer Feedback”</w:t>
      </w:r>
      <w:r w:rsidR="00852119">
        <w:rPr>
          <w:sz w:val="28"/>
        </w:rPr>
        <w:t xml:space="preserve"> (OMB Control Number: </w:t>
      </w:r>
      <w:r w:rsidR="007F1804" w:rsidRPr="007F1804">
        <w:rPr>
          <w:sz w:val="28"/>
        </w:rPr>
        <w:t>3090-0297</w:t>
      </w:r>
      <w:r w:rsidR="00852119">
        <w:rPr>
          <w:sz w:val="28"/>
        </w:rPr>
        <w:t>)</w:t>
      </w:r>
    </w:p>
    <w:p w:rsidR="007F1804" w:rsidRDefault="00C36B3B" w:rsidP="00852119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</w:p>
    <w:p w:rsidR="00852119" w:rsidRPr="009239AA" w:rsidRDefault="007F1804" w:rsidP="00852119">
      <w:pPr>
        <w:rPr>
          <w:b/>
        </w:rPr>
      </w:pPr>
      <w:r>
        <w:rPr>
          <w:b/>
        </w:rPr>
        <w:t>T</w:t>
      </w:r>
      <w:r w:rsidR="00852119" w:rsidRPr="00434E33">
        <w:rPr>
          <w:b/>
        </w:rPr>
        <w:t>ITLE OF INFORMATION COLLECTION:</w:t>
      </w:r>
      <w:r w:rsidR="00217E8E">
        <w:t xml:space="preserve">  </w:t>
      </w:r>
      <w:r w:rsidR="00DF5341">
        <w:t xml:space="preserve">GSA </w:t>
      </w:r>
      <w:r w:rsidR="008D7887">
        <w:t xml:space="preserve">Integrated Technology Services (ITS) </w:t>
      </w:r>
      <w:r w:rsidR="00DF5341">
        <w:t>Monthly Webinar Evaluation</w:t>
      </w:r>
      <w:r w:rsidR="00F20419">
        <w:t xml:space="preserve"> Survey</w:t>
      </w:r>
      <w:r w:rsidR="003658BD">
        <w:t xml:space="preserve"> (Req-</w:t>
      </w:r>
      <w:r w:rsidR="00A32928">
        <w:t>8</w:t>
      </w:r>
      <w:r w:rsidR="003658BD">
        <w:t>)</w:t>
      </w:r>
    </w:p>
    <w:p w:rsidR="006D3235" w:rsidRDefault="006D3235"/>
    <w:p w:rsidR="00D34479" w:rsidRDefault="00852119" w:rsidP="00477FE6">
      <w:r>
        <w:rPr>
          <w:b/>
        </w:rPr>
        <w:t>PURPOSE</w:t>
      </w:r>
      <w:r w:rsidRPr="009239AA">
        <w:rPr>
          <w:b/>
        </w:rPr>
        <w:t xml:space="preserve">:  </w:t>
      </w:r>
      <w:r w:rsidR="00DF5341">
        <w:t xml:space="preserve">The survey data </w:t>
      </w:r>
      <w:r w:rsidR="00F20419">
        <w:t xml:space="preserve">collected </w:t>
      </w:r>
      <w:r w:rsidR="00DF5341">
        <w:t>will allow GSA to perform an evaluation of monthly webinar content</w:t>
      </w:r>
      <w:r w:rsidR="008D7887">
        <w:t xml:space="preserve">, pace of information </w:t>
      </w:r>
      <w:r w:rsidR="00F20419">
        <w:t>covered,</w:t>
      </w:r>
      <w:r w:rsidR="008D7887">
        <w:t xml:space="preserve"> and ease of accessing the online session</w:t>
      </w:r>
      <w:r w:rsidR="00DF5341">
        <w:t>.</w:t>
      </w:r>
      <w:r w:rsidR="008D7887">
        <w:t xml:space="preserve"> The survey will be deployed to participants at the close of monthly webinars conducted May through September 2014 (five sessions in total).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Default="00852119" w:rsidP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A459E">
        <w:t xml:space="preserve"> </w:t>
      </w:r>
      <w:r w:rsidR="00DF5341">
        <w:t xml:space="preserve">State and Local participants who have requested online training </w:t>
      </w:r>
      <w:r w:rsidR="00F20419">
        <w:t>about</w:t>
      </w:r>
      <w:r w:rsidR="00DF5341">
        <w:t xml:space="preserve"> GSA technology offerings</w:t>
      </w:r>
      <w:r w:rsidR="008D7887">
        <w:t>. Participants are voluntarily attending the session</w:t>
      </w:r>
      <w:r w:rsidR="00DF5341">
        <w:t xml:space="preserve">. </w:t>
      </w:r>
      <w:r w:rsidR="00642830">
        <w:t xml:space="preserve"> 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</w:pPr>
    </w:p>
    <w:p w:rsidR="00852119" w:rsidRPr="00F06866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RDefault="00852119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642830" w:rsidRPr="00642830">
        <w:rPr>
          <w:b/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="00852119" w:rsidRPr="009C13B9" w:rsidRDefault="00852119" w:rsidP="00852119">
      <w:r>
        <w:t xml:space="preserve">I certify the following to be true: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RDefault="006D3235" w:rsidP="00852119"/>
    <w:p w:rsidR="00852119" w:rsidRDefault="00EB282A" w:rsidP="00852119">
      <w:r w:rsidRPr="007F1804">
        <w:rPr>
          <w:b/>
        </w:rPr>
        <w:t>Name</w:t>
      </w:r>
      <w:r w:rsidR="00D34479" w:rsidRPr="00D435DB">
        <w:rPr>
          <w:b/>
        </w:rPr>
        <w:t>:  __</w:t>
      </w:r>
      <w:r w:rsidR="00D435DB">
        <w:rPr>
          <w:b/>
          <w:u w:val="single"/>
        </w:rPr>
        <w:t>Adrian Fish</w:t>
      </w:r>
      <w:proofErr w:type="gramStart"/>
      <w:r w:rsidR="00D34479" w:rsidRPr="00B32B0C">
        <w:rPr>
          <w:b/>
          <w:u w:val="single"/>
        </w:rPr>
        <w:t>_</w:t>
      </w:r>
      <w:r w:rsidR="00B32B0C" w:rsidRPr="00B32B0C">
        <w:rPr>
          <w:b/>
          <w:u w:val="single"/>
        </w:rPr>
        <w:t>(</w:t>
      </w:r>
      <w:proofErr w:type="gramEnd"/>
      <w:r w:rsidR="00D435DB">
        <w:rPr>
          <w:b/>
          <w:u w:val="single"/>
        </w:rPr>
        <w:t>Adrian.Fish</w:t>
      </w:r>
      <w:r w:rsidR="00B32B0C" w:rsidRPr="00B32B0C">
        <w:rPr>
          <w:b/>
          <w:u w:val="single"/>
        </w:rPr>
        <w:t>@gsa.gov)____________</w:t>
      </w:r>
    </w:p>
    <w:p w:rsidR="00852119" w:rsidRDefault="00852119" w:rsidP="00E96C2C">
      <w:pPr>
        <w:pStyle w:val="ListParagraph"/>
        <w:ind w:left="0"/>
      </w:pPr>
    </w:p>
    <w:p w:rsidR="00D471A0" w:rsidRDefault="00D471A0" w:rsidP="00E96C2C">
      <w:pPr>
        <w:pStyle w:val="ListParagraph"/>
        <w:ind w:left="0"/>
      </w:pPr>
    </w:p>
    <w:p w:rsidR="00852119" w:rsidRDefault="00852119" w:rsidP="00852119">
      <w:r>
        <w:t>To assist review, please provide answers to the following question:</w:t>
      </w:r>
    </w:p>
    <w:p w:rsidR="00852119" w:rsidRDefault="00852119" w:rsidP="00AF4818">
      <w:pPr>
        <w:pStyle w:val="ListParagraph"/>
        <w:ind w:left="0"/>
      </w:pPr>
    </w:p>
    <w:p w:rsidR="00852119" w:rsidRPr="00C86E91" w:rsidRDefault="00852119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642830" w:rsidRPr="00642830">
        <w:rPr>
          <w:b/>
          <w:bCs/>
        </w:rPr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>, will any information that is collected be included in records that are subject to the Privacy Act of 1974?   [  ] Yes [</w:t>
      </w:r>
      <w:r w:rsidR="00666BB8">
        <w:t>X</w:t>
      </w:r>
      <w:r>
        <w:t xml:space="preserve">] No  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>, has an up-to-date System of Records Notice (SORN</w:t>
      </w:r>
      <w:r w:rsidR="00666BB8">
        <w:t>) been published?  [ ] Yes  [X</w:t>
      </w:r>
      <w:r>
        <w:t>] No</w:t>
      </w:r>
    </w:p>
    <w:p w:rsidR="006D3235" w:rsidRDefault="006D3235" w:rsidP="00852119">
      <w:pPr>
        <w:pStyle w:val="ListParagraph"/>
        <w:ind w:left="0"/>
        <w:rPr>
          <w:b/>
        </w:rPr>
      </w:pPr>
    </w:p>
    <w:p w:rsidR="00852119" w:rsidRPr="00C86E91" w:rsidRDefault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642830" w:rsidRPr="00642830">
        <w:rPr>
          <w:b/>
          <w:bCs/>
        </w:rPr>
        <w:t>X</w:t>
      </w:r>
      <w:r w:rsidRPr="00D34479">
        <w:t>] No</w:t>
      </w:r>
      <w:r>
        <w:t xml:space="preserve">  </w:t>
      </w:r>
    </w:p>
    <w:p w:rsidR="00852119" w:rsidRDefault="00852119" w:rsidP="00852119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852119" w:rsidRPr="006832D9" w:rsidRDefault="00852119" w:rsidP="00852119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610"/>
        <w:gridCol w:w="2520"/>
        <w:gridCol w:w="1093"/>
      </w:tblGrid>
      <w:tr w:rsidR="00852119" w:rsidTr="001A555F">
        <w:trPr>
          <w:trHeight w:val="274"/>
        </w:trPr>
        <w:tc>
          <w:tcPr>
            <w:tcW w:w="343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1A555F">
        <w:trPr>
          <w:trHeight w:val="274"/>
        </w:trPr>
        <w:tc>
          <w:tcPr>
            <w:tcW w:w="3438" w:type="dxa"/>
          </w:tcPr>
          <w:p w:rsidR="00852119" w:rsidRDefault="00D435DB" w:rsidP="008D7887">
            <w:r>
              <w:t>State and Local employees attending monthly GSA webinar</w:t>
            </w:r>
            <w:r w:rsidR="00861990">
              <w:t xml:space="preserve">; </w:t>
            </w:r>
            <w:r w:rsidR="008D7887">
              <w:t>Sessions begin</w:t>
            </w:r>
            <w:r w:rsidR="00861990">
              <w:t xml:space="preserve"> May 2014 and </w:t>
            </w:r>
            <w:r w:rsidR="008D7887">
              <w:t>end</w:t>
            </w:r>
            <w:r w:rsidR="00861990">
              <w:t xml:space="preserve"> September 2014 (Five sessions in total).</w:t>
            </w:r>
            <w:r w:rsidR="00DF5341">
              <w:t xml:space="preserve"> </w:t>
            </w:r>
          </w:p>
        </w:tc>
        <w:tc>
          <w:tcPr>
            <w:tcW w:w="2610" w:type="dxa"/>
          </w:tcPr>
          <w:p w:rsidR="00B46248" w:rsidRDefault="00F5772C" w:rsidP="00B46248">
            <w:pPr>
              <w:jc w:val="center"/>
            </w:pPr>
            <w:r>
              <w:t>1</w:t>
            </w:r>
            <w:r w:rsidR="00861990">
              <w:t>25</w:t>
            </w:r>
          </w:p>
          <w:p w:rsidR="00852119" w:rsidRDefault="00B46248" w:rsidP="00F5772C">
            <w:pPr>
              <w:jc w:val="center"/>
            </w:pPr>
            <w:r>
              <w:t>(</w:t>
            </w:r>
            <w:r w:rsidR="00F5772C">
              <w:t>25 each webinar session</w:t>
            </w:r>
            <w:r>
              <w:t>)</w:t>
            </w:r>
          </w:p>
        </w:tc>
        <w:tc>
          <w:tcPr>
            <w:tcW w:w="2520" w:type="dxa"/>
          </w:tcPr>
          <w:p w:rsidR="00852119" w:rsidRDefault="004239C3" w:rsidP="00F20419">
            <w:r>
              <w:t>5</w:t>
            </w:r>
            <w:r w:rsidR="009E162D">
              <w:t xml:space="preserve"> minutes per survey</w:t>
            </w:r>
          </w:p>
        </w:tc>
        <w:tc>
          <w:tcPr>
            <w:tcW w:w="1093" w:type="dxa"/>
          </w:tcPr>
          <w:p w:rsidR="00852119" w:rsidRDefault="004239C3" w:rsidP="00A32928">
            <w:r>
              <w:t>1</w:t>
            </w:r>
            <w:r w:rsidR="00A32928">
              <w:t>0.4166</w:t>
            </w:r>
            <w:r>
              <w:t xml:space="preserve"> </w:t>
            </w:r>
            <w:r w:rsidR="00C62B0C">
              <w:t>hours</w:t>
            </w:r>
          </w:p>
        </w:tc>
      </w:tr>
      <w:tr w:rsidR="00852119" w:rsidTr="001A555F">
        <w:trPr>
          <w:trHeight w:val="274"/>
        </w:trPr>
        <w:tc>
          <w:tcPr>
            <w:tcW w:w="3438" w:type="dxa"/>
          </w:tcPr>
          <w:p w:rsidR="00852119" w:rsidRDefault="00852119" w:rsidP="00852119"/>
        </w:tc>
        <w:tc>
          <w:tcPr>
            <w:tcW w:w="2610" w:type="dxa"/>
          </w:tcPr>
          <w:p w:rsidR="00852119" w:rsidRDefault="00852119" w:rsidP="00852119"/>
        </w:tc>
        <w:tc>
          <w:tcPr>
            <w:tcW w:w="2520" w:type="dxa"/>
          </w:tcPr>
          <w:p w:rsidR="00852119" w:rsidRDefault="00852119" w:rsidP="00852119"/>
        </w:tc>
        <w:tc>
          <w:tcPr>
            <w:tcW w:w="1093" w:type="dxa"/>
          </w:tcPr>
          <w:p w:rsidR="00852119" w:rsidRDefault="00852119" w:rsidP="00852119"/>
        </w:tc>
      </w:tr>
      <w:tr w:rsidR="00852119" w:rsidTr="001A555F">
        <w:trPr>
          <w:trHeight w:val="289"/>
        </w:trPr>
        <w:tc>
          <w:tcPr>
            <w:tcW w:w="343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RDefault="00646396" w:rsidP="00646396">
            <w:pPr>
              <w:jc w:val="center"/>
            </w:pPr>
            <w:r>
              <w:t>1</w:t>
            </w:r>
            <w:r w:rsidR="00861990">
              <w:t>25</w:t>
            </w:r>
          </w:p>
        </w:tc>
        <w:tc>
          <w:tcPr>
            <w:tcW w:w="2520" w:type="dxa"/>
          </w:tcPr>
          <w:p w:rsidR="00852119" w:rsidRDefault="00D34479" w:rsidP="004239C3">
            <w:r>
              <w:t xml:space="preserve">     </w:t>
            </w:r>
            <w:r w:rsidR="00F20419">
              <w:t>625</w:t>
            </w:r>
            <w:r>
              <w:t xml:space="preserve"> </w:t>
            </w:r>
            <w:r w:rsidR="00646396">
              <w:t>minutes</w:t>
            </w:r>
          </w:p>
        </w:tc>
        <w:tc>
          <w:tcPr>
            <w:tcW w:w="1093" w:type="dxa"/>
          </w:tcPr>
          <w:p w:rsidR="00852119" w:rsidRDefault="00861990" w:rsidP="008903CB">
            <w:r>
              <w:t>1</w:t>
            </w:r>
            <w:r w:rsidR="008903CB">
              <w:t>0</w:t>
            </w:r>
            <w:r>
              <w:t xml:space="preserve"> </w:t>
            </w:r>
            <w:r w:rsidR="00646396">
              <w:t>hours</w:t>
            </w:r>
          </w:p>
        </w:tc>
      </w:tr>
    </w:tbl>
    <w:p w:rsidR="006D3235" w:rsidRDefault="006D3235" w:rsidP="00852119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4733BF">
        <w:t>$0.00.</w:t>
      </w:r>
    </w:p>
    <w:p w:rsidR="00852119" w:rsidRDefault="00852119">
      <w:pPr>
        <w:rPr>
          <w:b/>
          <w:bCs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RDefault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4733BF" w:rsidRPr="004733BF">
        <w:rPr>
          <w:b/>
        </w:rPr>
        <w:t>X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852119" w:rsidRDefault="00852119" w:rsidP="006D3235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4733BF" w:rsidRDefault="004733BF" w:rsidP="006D3235">
      <w:pPr>
        <w:ind w:left="360"/>
      </w:pPr>
    </w:p>
    <w:p w:rsidR="00852119" w:rsidRDefault="004733BF" w:rsidP="004733BF">
      <w:pPr>
        <w:pStyle w:val="ListParagraph"/>
        <w:ind w:left="360"/>
      </w:pPr>
      <w:r>
        <w:t xml:space="preserve">Target Respondents </w:t>
      </w:r>
      <w:r w:rsidR="00D435DB">
        <w:t xml:space="preserve">are State and Local employees who </w:t>
      </w:r>
      <w:r w:rsidR="00DF5341">
        <w:t xml:space="preserve">attend </w:t>
      </w:r>
      <w:r w:rsidR="00F5772C">
        <w:t>a GSA webinar,</w:t>
      </w:r>
      <w:r w:rsidR="00DF5341">
        <w:t xml:space="preserve"> currently</w:t>
      </w:r>
      <w:r w:rsidR="00F5772C">
        <w:t xml:space="preserve"> offered once a month (</w:t>
      </w:r>
      <w:r w:rsidR="00DF5341">
        <w:t>May</w:t>
      </w:r>
      <w:r w:rsidR="00F5772C">
        <w:t xml:space="preserve"> through September </w:t>
      </w:r>
      <w:r w:rsidR="00DF5341">
        <w:t>2014</w:t>
      </w:r>
      <w:r w:rsidR="00F5772C">
        <w:t xml:space="preserve">).  </w:t>
      </w:r>
      <w:r w:rsidR="00DF5341">
        <w:t xml:space="preserve">Each session covers a different topic and attendees will vary from webinar to webinar. </w:t>
      </w:r>
      <w:r w:rsidR="00D435DB">
        <w:t xml:space="preserve">The survey will be sent to attendees at the close of the session. Attendees </w:t>
      </w:r>
      <w:r w:rsidR="00DF5341">
        <w:t xml:space="preserve">have requested to attend online training and </w:t>
      </w:r>
      <w:proofErr w:type="gramStart"/>
      <w:r w:rsidR="00DF5341">
        <w:t>are</w:t>
      </w:r>
      <w:proofErr w:type="gramEnd"/>
      <w:r w:rsidR="00DF5341">
        <w:t xml:space="preserve"> </w:t>
      </w:r>
      <w:r w:rsidR="00D435DB">
        <w:t>actively seeking information from GSA regarding technology offerings and procurement updates.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RDefault="00852119" w:rsidP="00852119">
      <w:pPr>
        <w:ind w:left="720"/>
      </w:pPr>
      <w:r w:rsidRPr="00D34479">
        <w:t>[</w:t>
      </w:r>
      <w:r w:rsidR="004733BF" w:rsidRPr="004733BF">
        <w:rPr>
          <w:b/>
        </w:rPr>
        <w:t>X</w:t>
      </w:r>
      <w:r w:rsidRPr="00D34479">
        <w:t xml:space="preserve">] Web-based or other forms of Social Media </w:t>
      </w:r>
    </w:p>
    <w:p w:rsidR="00852119" w:rsidRDefault="00852119" w:rsidP="00852119">
      <w:pPr>
        <w:ind w:left="720"/>
      </w:pPr>
      <w:r>
        <w:t>[  ] Telephone</w:t>
      </w:r>
      <w:r>
        <w:tab/>
      </w:r>
    </w:p>
    <w:p w:rsidR="00852119" w:rsidRDefault="00852119" w:rsidP="00852119">
      <w:pPr>
        <w:ind w:left="720"/>
      </w:pPr>
      <w:r>
        <w:t>[  ] In-person</w:t>
      </w:r>
      <w:r>
        <w:tab/>
      </w:r>
    </w:p>
    <w:p w:rsidR="00852119" w:rsidRDefault="00852119" w:rsidP="00852119">
      <w:pPr>
        <w:ind w:left="720"/>
      </w:pPr>
      <w:r>
        <w:t xml:space="preserve">[  ] Mail </w:t>
      </w:r>
    </w:p>
    <w:p w:rsidR="00852119" w:rsidRDefault="00852119" w:rsidP="00852119">
      <w:pPr>
        <w:ind w:left="720"/>
      </w:pPr>
      <w:r>
        <w:t>[  ] Other, Explain</w:t>
      </w:r>
    </w:p>
    <w:p w:rsidR="00852119" w:rsidRPr="00D34479" w:rsidRDefault="0085211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4733BF" w:rsidRPr="004733BF">
        <w:rPr>
          <w:b/>
        </w:rPr>
        <w:t>X</w:t>
      </w:r>
      <w:r w:rsidRPr="00D34479">
        <w:t>] No</w:t>
      </w:r>
    </w:p>
    <w:p w:rsidR="00852119" w:rsidRDefault="00852119" w:rsidP="00852119">
      <w:pPr>
        <w:pStyle w:val="ListParagraph"/>
        <w:ind w:left="360"/>
      </w:pPr>
      <w:r>
        <w:t xml:space="preserve"> </w:t>
      </w:r>
    </w:p>
    <w:sectPr w:rsidR="00852119" w:rsidSect="00852119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86" w:rsidRDefault="00675486">
      <w:r>
        <w:separator/>
      </w:r>
    </w:p>
  </w:endnote>
  <w:endnote w:type="continuationSeparator" w:id="0">
    <w:p w:rsidR="00675486" w:rsidRDefault="0067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19" w:rsidRDefault="00C36B3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2119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66BB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86" w:rsidRDefault="00675486">
      <w:r>
        <w:separator/>
      </w:r>
    </w:p>
  </w:footnote>
  <w:footnote w:type="continuationSeparator" w:id="0">
    <w:p w:rsidR="00675486" w:rsidRDefault="00675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7388"/>
    <w:rsid w:val="00020432"/>
    <w:rsid w:val="000348B7"/>
    <w:rsid w:val="0008010D"/>
    <w:rsid w:val="00114697"/>
    <w:rsid w:val="001A555F"/>
    <w:rsid w:val="001D0983"/>
    <w:rsid w:val="001F49C2"/>
    <w:rsid w:val="00217E8E"/>
    <w:rsid w:val="0022596C"/>
    <w:rsid w:val="00247C43"/>
    <w:rsid w:val="00343E92"/>
    <w:rsid w:val="00363C6E"/>
    <w:rsid w:val="003658BD"/>
    <w:rsid w:val="003A34FE"/>
    <w:rsid w:val="003F616A"/>
    <w:rsid w:val="00406FEF"/>
    <w:rsid w:val="004239C3"/>
    <w:rsid w:val="00464316"/>
    <w:rsid w:val="004733BF"/>
    <w:rsid w:val="00477FE6"/>
    <w:rsid w:val="00507672"/>
    <w:rsid w:val="005967EA"/>
    <w:rsid w:val="005A459E"/>
    <w:rsid w:val="0060097E"/>
    <w:rsid w:val="00627DF3"/>
    <w:rsid w:val="00642830"/>
    <w:rsid w:val="00646396"/>
    <w:rsid w:val="00661DE6"/>
    <w:rsid w:val="00666BB8"/>
    <w:rsid w:val="00675486"/>
    <w:rsid w:val="006A780D"/>
    <w:rsid w:val="006D23AC"/>
    <w:rsid w:val="006D3235"/>
    <w:rsid w:val="00763A94"/>
    <w:rsid w:val="007F1804"/>
    <w:rsid w:val="008202FE"/>
    <w:rsid w:val="00846F91"/>
    <w:rsid w:val="00852119"/>
    <w:rsid w:val="00861990"/>
    <w:rsid w:val="00885A51"/>
    <w:rsid w:val="00886521"/>
    <w:rsid w:val="008903CB"/>
    <w:rsid w:val="008D7887"/>
    <w:rsid w:val="00963026"/>
    <w:rsid w:val="00990A4F"/>
    <w:rsid w:val="009E162D"/>
    <w:rsid w:val="00A32928"/>
    <w:rsid w:val="00AA47B6"/>
    <w:rsid w:val="00AC64B8"/>
    <w:rsid w:val="00AE4633"/>
    <w:rsid w:val="00AF4818"/>
    <w:rsid w:val="00AF4D22"/>
    <w:rsid w:val="00B279A1"/>
    <w:rsid w:val="00B32B0C"/>
    <w:rsid w:val="00B46248"/>
    <w:rsid w:val="00C36B3B"/>
    <w:rsid w:val="00C62B0C"/>
    <w:rsid w:val="00C83348"/>
    <w:rsid w:val="00CB21EF"/>
    <w:rsid w:val="00D01240"/>
    <w:rsid w:val="00D06AB7"/>
    <w:rsid w:val="00D25019"/>
    <w:rsid w:val="00D34479"/>
    <w:rsid w:val="00D435DB"/>
    <w:rsid w:val="00D471A0"/>
    <w:rsid w:val="00D6383F"/>
    <w:rsid w:val="00D82FEC"/>
    <w:rsid w:val="00DB3A8E"/>
    <w:rsid w:val="00DD3D95"/>
    <w:rsid w:val="00DF5341"/>
    <w:rsid w:val="00E27987"/>
    <w:rsid w:val="00E61A7D"/>
    <w:rsid w:val="00E6568E"/>
    <w:rsid w:val="00E8070B"/>
    <w:rsid w:val="00E96C2C"/>
    <w:rsid w:val="00EB282A"/>
    <w:rsid w:val="00EC1B4D"/>
    <w:rsid w:val="00F118E4"/>
    <w:rsid w:val="00F20419"/>
    <w:rsid w:val="00F36784"/>
    <w:rsid w:val="00F450AB"/>
    <w:rsid w:val="00F452E3"/>
    <w:rsid w:val="00F5772C"/>
    <w:rsid w:val="00FB0CDA"/>
    <w:rsid w:val="00FD3BDD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614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HadaNFlowers</cp:lastModifiedBy>
  <cp:revision>9</cp:revision>
  <cp:lastPrinted>2010-10-04T15:59:00Z</cp:lastPrinted>
  <dcterms:created xsi:type="dcterms:W3CDTF">2014-04-28T16:08:00Z</dcterms:created>
  <dcterms:modified xsi:type="dcterms:W3CDTF">2014-04-30T18:26:00Z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