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AB" w:rsidRPr="00AA3EAB" w:rsidRDefault="00AA3EAB" w:rsidP="00AA3EA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20" w:after="0" w:line="276" w:lineRule="auto"/>
        <w:outlineLvl w:val="0"/>
        <w:rPr>
          <w:rFonts w:eastAsiaTheme="minorEastAsia"/>
          <w:b/>
          <w:bCs/>
          <w:caps/>
          <w:color w:val="FFFFFF" w:themeColor="background1"/>
          <w:spacing w:val="15"/>
          <w:lang w:bidi="en-US"/>
        </w:rPr>
      </w:pPr>
      <w:r w:rsidRPr="00AA3EAB">
        <w:rPr>
          <w:rFonts w:eastAsiaTheme="minorEastAsia"/>
          <w:b/>
          <w:bCs/>
          <w:caps/>
          <w:color w:val="FFFFFF" w:themeColor="background1"/>
          <w:spacing w:val="15"/>
          <w:lang w:bidi="en-US"/>
        </w:rPr>
        <w:t xml:space="preserve">Paper Letter via U. S. Postal Service sent to address provided above </w:t>
      </w:r>
    </w:p>
    <w:p w:rsidR="00AA3EAB" w:rsidRPr="00AA3EAB" w:rsidRDefault="00AA3EAB" w:rsidP="00AA3EAB">
      <w:pPr>
        <w:spacing w:before="120" w:after="120" w:line="276" w:lineRule="auto"/>
        <w:rPr>
          <w:rFonts w:eastAsiaTheme="minorEastAsia"/>
          <w:sz w:val="20"/>
          <w:szCs w:val="20"/>
          <w:lang w:bidi="en-US"/>
        </w:rPr>
      </w:pPr>
      <w:r w:rsidRPr="00AA3EAB">
        <w:rPr>
          <w:rFonts w:eastAsiaTheme="minorEastAsia"/>
          <w:sz w:val="20"/>
          <w:szCs w:val="20"/>
          <w:lang w:bidi="en-US"/>
        </w:rPr>
        <w:object w:dxaOrig="1569" w:dyaOrig="1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64.5pt" o:ole="">
            <v:imagedata r:id="rId6" o:title=""/>
          </v:shape>
          <o:OLEObject Type="Embed" ProgID="Word.Picture.8" ShapeID="_x0000_i1025" DrawAspect="Content" ObjectID="_1470643064" r:id="rId7"/>
        </w:object>
      </w:r>
    </w:p>
    <w:p w:rsidR="00AA3EAB" w:rsidRPr="00AA3EAB" w:rsidRDefault="00AA3EAB" w:rsidP="00AA3EAB">
      <w:pPr>
        <w:pBdr>
          <w:bottom w:val="single" w:sz="12" w:space="1" w:color="auto"/>
        </w:pBdr>
        <w:tabs>
          <w:tab w:val="left" w:pos="7200"/>
        </w:tabs>
        <w:spacing w:before="120" w:after="120" w:line="276" w:lineRule="auto"/>
        <w:rPr>
          <w:rFonts w:eastAsiaTheme="minorEastAsia"/>
          <w:sz w:val="20"/>
          <w:szCs w:val="20"/>
          <w:lang w:bidi="en-US"/>
        </w:rPr>
      </w:pPr>
      <w:r w:rsidRPr="00AA3EAB">
        <w:rPr>
          <w:rFonts w:eastAsiaTheme="minorEastAsia"/>
          <w:b/>
          <w:sz w:val="20"/>
          <w:szCs w:val="20"/>
          <w:lang w:bidi="en-US"/>
        </w:rPr>
        <w:t>DEPARTMENT OF HEALTH &amp; HUMAN SERVICES</w:t>
      </w:r>
      <w:r w:rsidRPr="00AA3EAB">
        <w:rPr>
          <w:rFonts w:eastAsiaTheme="minorEastAsia"/>
          <w:sz w:val="20"/>
          <w:szCs w:val="20"/>
          <w:lang w:bidi="en-US"/>
        </w:rPr>
        <w:tab/>
        <w:t>Public Health Service</w:t>
      </w:r>
    </w:p>
    <w:p w:rsidR="00AA3EAB" w:rsidRPr="00AA3EAB" w:rsidRDefault="00AA3EAB" w:rsidP="00AA3EAB">
      <w:pPr>
        <w:tabs>
          <w:tab w:val="left" w:pos="7200"/>
        </w:tabs>
        <w:spacing w:after="0" w:line="276" w:lineRule="auto"/>
        <w:rPr>
          <w:rFonts w:eastAsiaTheme="minorEastAsia"/>
          <w:sz w:val="20"/>
          <w:szCs w:val="20"/>
          <w:lang w:bidi="en-US"/>
        </w:rPr>
      </w:pPr>
      <w:r w:rsidRPr="00AA3EAB">
        <w:rPr>
          <w:rFonts w:eastAsiaTheme="minorEastAsia"/>
          <w:sz w:val="20"/>
          <w:szCs w:val="20"/>
          <w:lang w:bidi="en-US"/>
        </w:rPr>
        <w:tab/>
        <w:t>National Institutes of Health</w:t>
      </w:r>
    </w:p>
    <w:p w:rsidR="00AA3EAB" w:rsidRPr="00AA3EAB" w:rsidRDefault="00AA3EAB" w:rsidP="00AA3EAB">
      <w:pPr>
        <w:tabs>
          <w:tab w:val="left" w:pos="7200"/>
        </w:tabs>
        <w:spacing w:after="0" w:line="276" w:lineRule="auto"/>
        <w:rPr>
          <w:rFonts w:eastAsiaTheme="minorEastAsia"/>
          <w:sz w:val="20"/>
          <w:szCs w:val="20"/>
          <w:lang w:bidi="en-US"/>
        </w:rPr>
      </w:pPr>
      <w:r w:rsidRPr="00AA3EAB">
        <w:rPr>
          <w:rFonts w:eastAsiaTheme="minorEastAsia"/>
          <w:sz w:val="20"/>
          <w:szCs w:val="20"/>
          <w:lang w:bidi="en-US"/>
        </w:rPr>
        <w:tab/>
        <w:t>Bethesda, MD 20892</w:t>
      </w:r>
    </w:p>
    <w:p w:rsidR="00AA3EAB" w:rsidRPr="00AA3EAB" w:rsidRDefault="00AA3EAB" w:rsidP="00AA3EAB">
      <w:pPr>
        <w:spacing w:before="120" w:after="120" w:line="276" w:lineRule="auto"/>
        <w:rPr>
          <w:rFonts w:eastAsiaTheme="minorEastAsia"/>
          <w:sz w:val="20"/>
          <w:szCs w:val="20"/>
          <w:lang w:bidi="en-US"/>
        </w:rPr>
      </w:pPr>
    </w:p>
    <w:p w:rsidR="00AA3EAB" w:rsidRPr="00AA3EAB" w:rsidRDefault="00AA3EAB" w:rsidP="00AA3EAB">
      <w:pPr>
        <w:spacing w:after="0" w:line="276" w:lineRule="auto"/>
        <w:rPr>
          <w:rFonts w:eastAsiaTheme="minorEastAsia"/>
          <w:sz w:val="20"/>
          <w:szCs w:val="20"/>
          <w:lang w:bidi="en-US"/>
        </w:rPr>
      </w:pPr>
      <w:r w:rsidRPr="00AA3EAB">
        <w:rPr>
          <w:rFonts w:eastAsiaTheme="minorEastAsia"/>
          <w:sz w:val="20"/>
          <w:szCs w:val="20"/>
          <w:lang w:bidi="en-US"/>
        </w:rPr>
        <w:t>Date</w:t>
      </w:r>
    </w:p>
    <w:p w:rsidR="00AA3EAB" w:rsidRPr="00AA3EAB" w:rsidRDefault="00AA3EAB" w:rsidP="00AA3EAB">
      <w:pPr>
        <w:spacing w:after="0" w:line="276" w:lineRule="auto"/>
        <w:rPr>
          <w:rFonts w:eastAsiaTheme="minorEastAsia"/>
          <w:sz w:val="20"/>
          <w:szCs w:val="20"/>
          <w:lang w:bidi="en-US"/>
        </w:rPr>
      </w:pPr>
      <w:r w:rsidRPr="00AA3EAB">
        <w:rPr>
          <w:rFonts w:eastAsiaTheme="minorEastAsia"/>
          <w:sz w:val="20"/>
          <w:szCs w:val="20"/>
          <w:lang w:bidi="en-US"/>
        </w:rPr>
        <w:t>Name of PI</w:t>
      </w:r>
    </w:p>
    <w:p w:rsidR="00AA3EAB" w:rsidRPr="00AA3EAB" w:rsidRDefault="00AA3EAB" w:rsidP="00AA3EAB">
      <w:pPr>
        <w:spacing w:after="0" w:line="276" w:lineRule="auto"/>
        <w:rPr>
          <w:rFonts w:eastAsiaTheme="minorEastAsia"/>
          <w:sz w:val="20"/>
          <w:szCs w:val="20"/>
          <w:lang w:bidi="en-US"/>
        </w:rPr>
      </w:pPr>
      <w:r w:rsidRPr="00AA3EAB">
        <w:rPr>
          <w:rFonts w:eastAsiaTheme="minorEastAsia"/>
          <w:sz w:val="20"/>
          <w:szCs w:val="20"/>
          <w:lang w:bidi="en-US"/>
        </w:rPr>
        <w:t>Awardee Business Name</w:t>
      </w:r>
    </w:p>
    <w:p w:rsidR="00AA3EAB" w:rsidRPr="00AA3EAB" w:rsidRDefault="00AA3EAB" w:rsidP="00AA3EAB">
      <w:pPr>
        <w:spacing w:after="0" w:line="276" w:lineRule="auto"/>
        <w:rPr>
          <w:rFonts w:eastAsiaTheme="minorEastAsia"/>
          <w:sz w:val="20"/>
          <w:szCs w:val="20"/>
          <w:lang w:bidi="en-US"/>
        </w:rPr>
      </w:pPr>
      <w:r w:rsidRPr="00AA3EAB">
        <w:rPr>
          <w:rFonts w:eastAsiaTheme="minorEastAsia"/>
          <w:sz w:val="20"/>
          <w:szCs w:val="20"/>
          <w:lang w:bidi="en-US"/>
        </w:rPr>
        <w:t>Award number</w:t>
      </w:r>
    </w:p>
    <w:p w:rsidR="00AA3EAB" w:rsidRPr="00AA3EAB" w:rsidRDefault="00AA3EAB" w:rsidP="00AA3EAB">
      <w:pPr>
        <w:spacing w:after="0" w:line="276" w:lineRule="auto"/>
        <w:rPr>
          <w:rFonts w:eastAsiaTheme="minorEastAsia"/>
          <w:sz w:val="20"/>
          <w:szCs w:val="20"/>
          <w:lang w:bidi="en-US"/>
        </w:rPr>
      </w:pPr>
      <w:r w:rsidRPr="00AA3EAB">
        <w:rPr>
          <w:rFonts w:eastAsiaTheme="minorEastAsia"/>
          <w:sz w:val="20"/>
          <w:szCs w:val="20"/>
          <w:lang w:bidi="en-US"/>
        </w:rPr>
        <w:t>Address Line 1</w:t>
      </w:r>
    </w:p>
    <w:p w:rsidR="00AA3EAB" w:rsidRPr="00AA3EAB" w:rsidRDefault="00AA3EAB" w:rsidP="00AA3EAB">
      <w:pPr>
        <w:spacing w:after="0" w:line="276" w:lineRule="auto"/>
        <w:rPr>
          <w:rFonts w:eastAsiaTheme="minorEastAsia"/>
          <w:sz w:val="20"/>
          <w:szCs w:val="20"/>
          <w:lang w:bidi="en-US"/>
        </w:rPr>
      </w:pPr>
      <w:r w:rsidRPr="00AA3EAB">
        <w:rPr>
          <w:rFonts w:eastAsiaTheme="minorEastAsia"/>
          <w:sz w:val="20"/>
          <w:szCs w:val="20"/>
          <w:lang w:bidi="en-US"/>
        </w:rPr>
        <w:t>Address Line 2</w:t>
      </w:r>
    </w:p>
    <w:p w:rsidR="00AA3EAB" w:rsidRPr="00AA3EAB" w:rsidRDefault="00AA3EAB" w:rsidP="00AA3EAB">
      <w:pPr>
        <w:spacing w:after="0" w:line="276" w:lineRule="auto"/>
        <w:rPr>
          <w:rFonts w:eastAsiaTheme="minorEastAsia"/>
          <w:sz w:val="20"/>
          <w:szCs w:val="20"/>
          <w:lang w:bidi="en-US"/>
        </w:rPr>
      </w:pPr>
      <w:r w:rsidRPr="00AA3EAB">
        <w:rPr>
          <w:rFonts w:eastAsiaTheme="minorEastAsia"/>
          <w:sz w:val="20"/>
          <w:szCs w:val="20"/>
          <w:lang w:bidi="en-US"/>
        </w:rPr>
        <w:t>City, State, Zip Code</w:t>
      </w:r>
    </w:p>
    <w:p w:rsidR="00AA3EAB" w:rsidRPr="00AA3EAB" w:rsidRDefault="00AA3EAB" w:rsidP="00AA3EAB">
      <w:pPr>
        <w:spacing w:before="120" w:after="120" w:line="276" w:lineRule="auto"/>
        <w:rPr>
          <w:rFonts w:eastAsiaTheme="minorEastAsia"/>
          <w:sz w:val="20"/>
          <w:szCs w:val="20"/>
          <w:lang w:bidi="en-US"/>
        </w:rPr>
      </w:pPr>
      <w:r w:rsidRPr="00AA3EAB">
        <w:rPr>
          <w:rFonts w:eastAsiaTheme="minorEastAsia"/>
          <w:sz w:val="20"/>
          <w:szCs w:val="20"/>
          <w:lang w:bidi="en-US"/>
        </w:rPr>
        <w:t>Dear &lt;Name&gt;:</w:t>
      </w:r>
    </w:p>
    <w:p w:rsidR="00AA3EAB" w:rsidRPr="00AA3EAB" w:rsidRDefault="00AA3EAB" w:rsidP="00AA3EAB">
      <w:pPr>
        <w:spacing w:before="120" w:after="120" w:line="276" w:lineRule="auto"/>
        <w:rPr>
          <w:rFonts w:eastAsiaTheme="minorEastAsia"/>
          <w:sz w:val="20"/>
          <w:szCs w:val="20"/>
          <w:lang w:bidi="en-US"/>
        </w:rPr>
      </w:pPr>
      <w:r w:rsidRPr="00AA3EAB">
        <w:rPr>
          <w:rFonts w:eastAsiaTheme="minorEastAsia"/>
          <w:sz w:val="20"/>
          <w:szCs w:val="20"/>
          <w:lang w:bidi="en-US"/>
        </w:rPr>
        <w:t xml:space="preserve">Thank you for agreeing to participate in the </w:t>
      </w:r>
      <w:r w:rsidRPr="00AA3EAB">
        <w:rPr>
          <w:rFonts w:eastAsiaTheme="minorEastAsia"/>
          <w:b/>
          <w:bCs/>
          <w:i/>
          <w:iCs/>
          <w:color w:val="000000"/>
          <w:sz w:val="20"/>
          <w:szCs w:val="20"/>
          <w:lang w:bidi="en-US"/>
        </w:rPr>
        <w:t xml:space="preserve">NIH/NIAID/DMID Partnerships Program Survey </w:t>
      </w:r>
      <w:r w:rsidRPr="00AA3EAB">
        <w:rPr>
          <w:rFonts w:eastAsiaTheme="minorEastAsia"/>
          <w:bCs/>
          <w:iCs/>
          <w:sz w:val="20"/>
          <w:szCs w:val="20"/>
          <w:lang w:bidi="en-US"/>
        </w:rPr>
        <w:t xml:space="preserve">regarding your </w:t>
      </w:r>
      <w:r w:rsidRPr="00AA3EAB">
        <w:rPr>
          <w:rFonts w:eastAsiaTheme="minorEastAsia"/>
          <w:sz w:val="20"/>
          <w:szCs w:val="20"/>
          <w:lang w:bidi="en-US"/>
        </w:rPr>
        <w:t xml:space="preserve">Biodefense Translational Research grant number (AI-######). We are conducting this survey to learn about your experiences and satisfaction with this program. The primary objectives of this customer satisfaction assessment of the DMID Partnerships program </w:t>
      </w:r>
      <w:r w:rsidR="002F0CDE">
        <w:rPr>
          <w:rFonts w:eastAsiaTheme="minorEastAsia"/>
          <w:sz w:val="20"/>
          <w:szCs w:val="20"/>
          <w:lang w:bidi="en-US"/>
        </w:rPr>
        <w:t>is</w:t>
      </w:r>
      <w:r w:rsidRPr="00AA3EAB">
        <w:rPr>
          <w:rFonts w:eastAsiaTheme="minorEastAsia"/>
          <w:sz w:val="20"/>
          <w:szCs w:val="20"/>
          <w:lang w:bidi="en-US"/>
        </w:rPr>
        <w:t xml:space="preserve"> to better understand what program components and processes have contributed to advancing Biodefense Translational Research and to obtain information regarding key aspects of the program to improve program administration.</w:t>
      </w:r>
    </w:p>
    <w:p w:rsidR="00AA3EAB" w:rsidRPr="00AA3EAB" w:rsidRDefault="00AA3EAB" w:rsidP="00AA3EAB">
      <w:pPr>
        <w:spacing w:before="120" w:after="120" w:line="276" w:lineRule="auto"/>
        <w:rPr>
          <w:rFonts w:eastAsiaTheme="minorEastAsia"/>
          <w:sz w:val="20"/>
          <w:szCs w:val="20"/>
          <w:lang w:bidi="en-US"/>
        </w:rPr>
      </w:pPr>
      <w:r w:rsidRPr="00AA3EAB">
        <w:rPr>
          <w:rFonts w:eastAsiaTheme="minorEastAsia"/>
          <w:sz w:val="20"/>
          <w:szCs w:val="20"/>
          <w:lang w:bidi="en-US"/>
        </w:rPr>
        <w:t xml:space="preserve">Participation in this survey is voluntary. The information you provide about your Partnerships award and your experiences with it will have no effect on current or future grant awards. All information obtained in the survey will be reported in aggregate. Your responses are very important to NIAID. They will help NIAID enhance administration of the Partnerships program and the support the program provides to the scientific community. Information you provide will be kept </w:t>
      </w:r>
      <w:r w:rsidR="00A72432">
        <w:rPr>
          <w:rFonts w:eastAsiaTheme="minorEastAsia"/>
          <w:sz w:val="20"/>
          <w:szCs w:val="20"/>
          <w:lang w:bidi="en-US"/>
        </w:rPr>
        <w:t>secure</w:t>
      </w:r>
      <w:r w:rsidRPr="00AA3EAB">
        <w:rPr>
          <w:rFonts w:eastAsiaTheme="minorEastAsia"/>
          <w:sz w:val="20"/>
          <w:szCs w:val="20"/>
          <w:lang w:bidi="en-US"/>
        </w:rPr>
        <w:t xml:space="preserve"> to the extent permitted by law. If you have any questions about the survey, please contact me: </w:t>
      </w:r>
    </w:p>
    <w:p w:rsidR="00AA3EAB" w:rsidRPr="00AA3EAB" w:rsidRDefault="00AA3EAB" w:rsidP="00AA3E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line="276" w:lineRule="auto"/>
        <w:ind w:left="720"/>
        <w:rPr>
          <w:rFonts w:eastAsiaTheme="minorEastAsia"/>
          <w:sz w:val="20"/>
          <w:szCs w:val="20"/>
          <w:lang w:bidi="en-US"/>
        </w:rPr>
      </w:pPr>
      <w:r w:rsidRPr="00AA3EAB">
        <w:rPr>
          <w:rFonts w:eastAsiaTheme="minorEastAsia"/>
          <w:sz w:val="20"/>
          <w:szCs w:val="20"/>
          <w:lang w:bidi="en-US"/>
        </w:rPr>
        <w:t>Michael Schaefer, PhD</w:t>
      </w:r>
      <w:r w:rsidRPr="00AA3EAB">
        <w:rPr>
          <w:rFonts w:eastAsiaTheme="minorEastAsia"/>
          <w:sz w:val="20"/>
          <w:szCs w:val="20"/>
          <w:lang w:bidi="en-US"/>
        </w:rPr>
        <w:br/>
        <w:t>Acting Chief</w:t>
      </w:r>
      <w:r w:rsidRPr="00AA3EAB">
        <w:rPr>
          <w:rFonts w:eastAsiaTheme="minorEastAsia"/>
          <w:sz w:val="20"/>
          <w:szCs w:val="20"/>
          <w:lang w:bidi="en-US"/>
        </w:rPr>
        <w:br/>
        <w:t>Regional Centers, Translational Research, and Biodefense Training Section</w:t>
      </w:r>
      <w:r w:rsidRPr="00AA3EAB">
        <w:rPr>
          <w:rFonts w:eastAsiaTheme="minorEastAsia"/>
          <w:sz w:val="20"/>
          <w:szCs w:val="20"/>
          <w:lang w:bidi="en-US"/>
        </w:rPr>
        <w:br/>
        <w:t>Office of Biodefense, Research Resources and Translational Research</w:t>
      </w:r>
      <w:r w:rsidRPr="00AA3EAB">
        <w:rPr>
          <w:rFonts w:eastAsiaTheme="minorEastAsia"/>
          <w:sz w:val="20"/>
          <w:szCs w:val="20"/>
          <w:lang w:bidi="en-US"/>
        </w:rPr>
        <w:br/>
        <w:t>240-627-3364</w:t>
      </w:r>
      <w:bookmarkStart w:id="0" w:name="_GoBack"/>
      <w:bookmarkEnd w:id="0"/>
      <w:r w:rsidRPr="00AA3EAB">
        <w:rPr>
          <w:rFonts w:eastAsiaTheme="minorEastAsia"/>
          <w:sz w:val="20"/>
          <w:szCs w:val="20"/>
          <w:lang w:bidi="en-US"/>
        </w:rPr>
        <w:br/>
      </w:r>
      <w:hyperlink r:id="rId8" w:history="1">
        <w:r w:rsidRPr="00AA3EAB">
          <w:rPr>
            <w:rFonts w:eastAsiaTheme="minorEastAsia" w:cs="Arial"/>
            <w:color w:val="0000FF"/>
            <w:sz w:val="20"/>
            <w:szCs w:val="20"/>
            <w:u w:val="single"/>
            <w:lang w:bidi="en-US"/>
          </w:rPr>
          <w:t>MSchaefer@niaid.nih.gov</w:t>
        </w:r>
      </w:hyperlink>
    </w:p>
    <w:p w:rsidR="00AA3EAB" w:rsidRPr="00AA3EAB" w:rsidRDefault="00AA3EAB" w:rsidP="00AA3EAB">
      <w:pPr>
        <w:spacing w:before="120" w:after="120" w:line="276" w:lineRule="auto"/>
        <w:rPr>
          <w:rFonts w:eastAsiaTheme="minorEastAsia"/>
          <w:sz w:val="20"/>
          <w:szCs w:val="20"/>
          <w:lang w:bidi="en-US"/>
        </w:rPr>
      </w:pPr>
      <w:r w:rsidRPr="00AA3EAB">
        <w:rPr>
          <w:rFonts w:eastAsiaTheme="minorEastAsia"/>
          <w:sz w:val="20"/>
          <w:szCs w:val="20"/>
          <w:lang w:bidi="en-US"/>
        </w:rPr>
        <w:t xml:space="preserve">The survey will be conducted using the enclosed paper questionnaire. It should take about 20 minutes to complete the survey, including retrieving any necessary information to answer the survey questions, such as the specifics of how NIH support was used during your research. </w:t>
      </w:r>
    </w:p>
    <w:p w:rsidR="00AA3EAB" w:rsidRPr="00AA3EAB" w:rsidRDefault="00AA3EAB" w:rsidP="00AA3EAB">
      <w:pPr>
        <w:spacing w:before="200" w:after="200" w:line="276" w:lineRule="auto"/>
        <w:rPr>
          <w:rFonts w:eastAsiaTheme="minorEastAsia"/>
          <w:sz w:val="20"/>
          <w:szCs w:val="20"/>
          <w:lang w:bidi="en-US"/>
        </w:rPr>
      </w:pPr>
      <w:r w:rsidRPr="00AA3EAB">
        <w:rPr>
          <w:rFonts w:eastAsiaTheme="minorEastAsia"/>
          <w:sz w:val="20"/>
          <w:szCs w:val="20"/>
          <w:lang w:bidi="en-US"/>
        </w:rPr>
        <w:lastRenderedPageBreak/>
        <w:t>When you complete the survey, please send to:</w:t>
      </w:r>
    </w:p>
    <w:p w:rsidR="00AA3EAB" w:rsidRPr="00AA3EAB" w:rsidRDefault="00AA3EAB" w:rsidP="00AA3EAB">
      <w:pPr>
        <w:spacing w:before="120" w:after="120" w:line="276" w:lineRule="auto"/>
        <w:ind w:left="720"/>
        <w:rPr>
          <w:rFonts w:eastAsiaTheme="minorEastAsia"/>
          <w:sz w:val="20"/>
          <w:szCs w:val="20"/>
          <w:lang w:bidi="en-US"/>
        </w:rPr>
      </w:pPr>
      <w:r w:rsidRPr="00AA3EAB">
        <w:rPr>
          <w:rFonts w:eastAsiaTheme="minorEastAsia"/>
          <w:sz w:val="20"/>
          <w:szCs w:val="20"/>
          <w:lang w:bidi="en-US"/>
        </w:rPr>
        <w:t>NOVA Research Company </w:t>
      </w:r>
      <w:r w:rsidRPr="00AA3EAB">
        <w:rPr>
          <w:rFonts w:eastAsiaTheme="minorEastAsia"/>
          <w:sz w:val="20"/>
          <w:szCs w:val="20"/>
          <w:lang w:bidi="en-US"/>
        </w:rPr>
        <w:br/>
        <w:t>801 Roeder Road </w:t>
      </w:r>
      <w:r w:rsidRPr="00AA3EAB">
        <w:rPr>
          <w:rFonts w:eastAsiaTheme="minorEastAsia"/>
          <w:sz w:val="20"/>
          <w:szCs w:val="20"/>
          <w:lang w:bidi="en-US"/>
        </w:rPr>
        <w:br/>
      </w:r>
      <w:r w:rsidRPr="00AA3EAB">
        <w:rPr>
          <w:rFonts w:eastAsia="Calibri"/>
          <w:sz w:val="20"/>
          <w:szCs w:val="20"/>
          <w:lang w:bidi="en-US"/>
        </w:rPr>
        <w:t>Suite 700 </w:t>
      </w:r>
      <w:r w:rsidRPr="00AA3EAB">
        <w:rPr>
          <w:rFonts w:eastAsia="Calibri"/>
          <w:sz w:val="20"/>
          <w:szCs w:val="20"/>
          <w:lang w:bidi="en-US"/>
        </w:rPr>
        <w:br/>
        <w:t>Silver Spring, MD 20910 </w:t>
      </w:r>
    </w:p>
    <w:p w:rsidR="00AA3EAB" w:rsidRPr="00AA3EAB" w:rsidRDefault="00AA3EAB" w:rsidP="00AA3EAB">
      <w:pPr>
        <w:spacing w:before="120" w:after="120" w:line="276" w:lineRule="auto"/>
        <w:ind w:left="720"/>
        <w:rPr>
          <w:rFonts w:eastAsia="Calibri"/>
          <w:sz w:val="20"/>
          <w:szCs w:val="20"/>
          <w:lang w:bidi="en-US"/>
        </w:rPr>
      </w:pPr>
      <w:r w:rsidRPr="00AA3EAB">
        <w:rPr>
          <w:rFonts w:eastAsia="Calibri"/>
          <w:sz w:val="20"/>
          <w:szCs w:val="20"/>
          <w:lang w:bidi="en-US"/>
        </w:rPr>
        <w:t>Attn: NIH/NIAID/DMID Partnerships Program Survey</w:t>
      </w:r>
    </w:p>
    <w:p w:rsidR="00AA3EAB" w:rsidRPr="00AA3EAB" w:rsidRDefault="00AA3EAB" w:rsidP="00AA3EAB">
      <w:pPr>
        <w:spacing w:before="120" w:after="120" w:line="276" w:lineRule="auto"/>
        <w:rPr>
          <w:rFonts w:eastAsiaTheme="minorEastAsia"/>
          <w:sz w:val="20"/>
          <w:szCs w:val="20"/>
          <w:lang w:bidi="en-US"/>
        </w:rPr>
      </w:pPr>
      <w:r w:rsidRPr="00AA3EAB">
        <w:rPr>
          <w:rFonts w:eastAsiaTheme="minorEastAsia"/>
          <w:sz w:val="20"/>
          <w:szCs w:val="20"/>
          <w:lang w:bidi="en-US"/>
        </w:rPr>
        <w:t>We look forward to your participation, and I thank you in advance for your time and consideration. It is only with the generous help of people like you that our survey can be successful.</w:t>
      </w:r>
    </w:p>
    <w:p w:rsidR="00AA3EAB" w:rsidRPr="00AA3EAB" w:rsidRDefault="00AA3EAB" w:rsidP="00AA3EAB">
      <w:pPr>
        <w:spacing w:before="120" w:after="120" w:line="276" w:lineRule="auto"/>
        <w:rPr>
          <w:rFonts w:eastAsiaTheme="minorEastAsia"/>
          <w:sz w:val="20"/>
          <w:szCs w:val="20"/>
          <w:lang w:bidi="en-US"/>
        </w:rPr>
      </w:pPr>
      <w:r w:rsidRPr="00AA3EAB">
        <w:rPr>
          <w:rFonts w:eastAsiaTheme="minorEastAsia"/>
          <w:sz w:val="20"/>
          <w:szCs w:val="20"/>
          <w:lang w:bidi="en-US"/>
        </w:rPr>
        <w:t>Sincerely,</w:t>
      </w:r>
    </w:p>
    <w:p w:rsidR="00AA3EAB" w:rsidRPr="00AA3EAB" w:rsidRDefault="00AA3EAB" w:rsidP="00AA3EAB">
      <w:pPr>
        <w:spacing w:before="120" w:after="120" w:line="276" w:lineRule="auto"/>
        <w:rPr>
          <w:rFonts w:eastAsiaTheme="minorEastAsia"/>
          <w:sz w:val="20"/>
          <w:szCs w:val="20"/>
          <w:lang w:bidi="en-US"/>
        </w:rPr>
      </w:pPr>
      <w:r w:rsidRPr="00AA3EAB">
        <w:rPr>
          <w:rFonts w:eastAsiaTheme="minorEastAsia"/>
          <w:sz w:val="20"/>
          <w:szCs w:val="20"/>
          <w:lang w:bidi="en-US"/>
        </w:rPr>
        <w:t>Michael Schaefer</w:t>
      </w:r>
      <w:r w:rsidRPr="00AA3EAB">
        <w:rPr>
          <w:rFonts w:eastAsiaTheme="minorEastAsia"/>
          <w:sz w:val="20"/>
          <w:szCs w:val="20"/>
          <w:lang w:bidi="en-US"/>
        </w:rPr>
        <w:br/>
        <w:t>Acting Chief</w:t>
      </w:r>
      <w:r w:rsidRPr="00AA3EAB">
        <w:rPr>
          <w:rFonts w:eastAsiaTheme="minorEastAsia"/>
          <w:sz w:val="20"/>
          <w:szCs w:val="20"/>
          <w:lang w:bidi="en-US"/>
        </w:rPr>
        <w:br/>
        <w:t>Regional Centers, Translational Research, and Biodefense Training Section</w:t>
      </w:r>
      <w:r w:rsidRPr="00AA3EAB">
        <w:rPr>
          <w:rFonts w:eastAsiaTheme="minorEastAsia"/>
          <w:sz w:val="20"/>
          <w:szCs w:val="20"/>
          <w:lang w:bidi="en-US"/>
        </w:rPr>
        <w:br/>
        <w:t>Office of Biodefense, Research Resources and Translational Research</w:t>
      </w:r>
      <w:r w:rsidRPr="00AA3EAB">
        <w:rPr>
          <w:rFonts w:eastAsiaTheme="minorEastAsia"/>
          <w:sz w:val="20"/>
          <w:szCs w:val="20"/>
          <w:lang w:bidi="en-US"/>
        </w:rPr>
        <w:br/>
        <w:t>240-627-3364</w:t>
      </w:r>
      <w:r w:rsidRPr="00AA3EAB">
        <w:rPr>
          <w:rFonts w:eastAsiaTheme="minorEastAsia"/>
          <w:sz w:val="20"/>
          <w:szCs w:val="20"/>
          <w:lang w:bidi="en-US"/>
        </w:rPr>
        <w:br/>
      </w:r>
      <w:hyperlink r:id="rId9" w:history="1">
        <w:r w:rsidRPr="00AA3EAB">
          <w:rPr>
            <w:rFonts w:eastAsiaTheme="minorEastAsia"/>
            <w:color w:val="0000FF"/>
            <w:sz w:val="20"/>
            <w:szCs w:val="20"/>
            <w:u w:val="single"/>
            <w:lang w:bidi="en-US"/>
          </w:rPr>
          <w:t>MSchaefer@niaid.nih.gov</w:t>
        </w:r>
      </w:hyperlink>
    </w:p>
    <w:p w:rsidR="009175AA" w:rsidRDefault="009175AA"/>
    <w:sectPr w:rsidR="009175AA" w:rsidSect="001E12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126" w:rsidRDefault="00623126" w:rsidP="00AA3EAB">
      <w:pPr>
        <w:spacing w:after="0" w:line="240" w:lineRule="auto"/>
      </w:pPr>
      <w:r>
        <w:separator/>
      </w:r>
    </w:p>
  </w:endnote>
  <w:endnote w:type="continuationSeparator" w:id="0">
    <w:p w:rsidR="00623126" w:rsidRDefault="00623126" w:rsidP="00AA3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EAB" w:rsidRDefault="00AA3E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EAB" w:rsidRDefault="00AA3E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EAB" w:rsidRDefault="00AA3E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126" w:rsidRDefault="00623126" w:rsidP="00AA3EAB">
      <w:pPr>
        <w:spacing w:after="0" w:line="240" w:lineRule="auto"/>
      </w:pPr>
      <w:r>
        <w:separator/>
      </w:r>
    </w:p>
  </w:footnote>
  <w:footnote w:type="continuationSeparator" w:id="0">
    <w:p w:rsidR="00623126" w:rsidRDefault="00623126" w:rsidP="00AA3E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EAB" w:rsidRDefault="00AA3E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EAB" w:rsidRDefault="00AA3EAB">
    <w:pPr>
      <w:pStyle w:val="Header"/>
    </w:pPr>
    <w:r>
      <w:t>Paper letter to be sent via USPS with paper survey instrument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EAB" w:rsidRDefault="00AA3E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AA3EAB"/>
    <w:rsid w:val="001E1221"/>
    <w:rsid w:val="002F0CDE"/>
    <w:rsid w:val="00615F00"/>
    <w:rsid w:val="00623126"/>
    <w:rsid w:val="007F7750"/>
    <w:rsid w:val="00905451"/>
    <w:rsid w:val="009175AA"/>
    <w:rsid w:val="00A72432"/>
    <w:rsid w:val="00AA3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2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EAB"/>
  </w:style>
  <w:style w:type="paragraph" w:styleId="Footer">
    <w:name w:val="footer"/>
    <w:basedOn w:val="Normal"/>
    <w:link w:val="FooterChar"/>
    <w:uiPriority w:val="99"/>
    <w:unhideWhenUsed/>
    <w:rsid w:val="00AA3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EA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haefer@niaid.nih.go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Schaefer@niaid.nih.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Tina (NIH/NIAID) [E]</dc:creator>
  <cp:keywords/>
  <dc:description/>
  <cp:lastModifiedBy>abdelmot</cp:lastModifiedBy>
  <cp:revision>4</cp:revision>
  <dcterms:created xsi:type="dcterms:W3CDTF">2014-07-31T18:31:00Z</dcterms:created>
  <dcterms:modified xsi:type="dcterms:W3CDTF">2014-08-27T15:11:00Z</dcterms:modified>
</cp:coreProperties>
</file>