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481FA" w14:textId="1EEA7F47" w:rsidR="00D20C44" w:rsidRDefault="00E54914" w:rsidP="005B5DBE">
      <w:pPr>
        <w:tabs>
          <w:tab w:val="left" w:pos="2230"/>
          <w:tab w:val="center" w:pos="5400"/>
        </w:tabs>
        <w:spacing w:before="120" w:after="0"/>
        <w:rPr>
          <w:rFonts w:ascii="Garamond" w:hAnsi="Garamond" w:cstheme="minorHAnsi"/>
          <w:sz w:val="24"/>
        </w:rPr>
      </w:pPr>
      <w:r>
        <w:rPr>
          <w:noProof/>
        </w:rPr>
        <mc:AlternateContent>
          <mc:Choice Requires="wps">
            <w:drawing>
              <wp:anchor distT="0" distB="0" distL="114300" distR="114300" simplePos="0" relativeHeight="251682816" behindDoc="1" locked="0" layoutInCell="1" allowOverlap="1" wp14:anchorId="1C9C9459" wp14:editId="5EECBAC9">
                <wp:simplePos x="0" y="0"/>
                <wp:positionH relativeFrom="margin">
                  <wp:posOffset>114630</wp:posOffset>
                </wp:positionH>
                <wp:positionV relativeFrom="paragraph">
                  <wp:posOffset>-62306</wp:posOffset>
                </wp:positionV>
                <wp:extent cx="6644005" cy="422910"/>
                <wp:effectExtent l="0" t="0" r="23495" b="15240"/>
                <wp:wrapNone/>
                <wp:docPr id="25" name="Text Box 25"/>
                <wp:cNvGraphicFramePr/>
                <a:graphic xmlns:a="http://schemas.openxmlformats.org/drawingml/2006/main">
                  <a:graphicData uri="http://schemas.microsoft.com/office/word/2010/wordprocessingShape">
                    <wps:wsp>
                      <wps:cNvSpPr txBox="1"/>
                      <wps:spPr>
                        <a:xfrm>
                          <a:off x="0" y="0"/>
                          <a:ext cx="6644005" cy="422910"/>
                        </a:xfrm>
                        <a:prstGeom prst="rect">
                          <a:avLst/>
                        </a:prstGeom>
                        <a:solidFill>
                          <a:schemeClr val="bg2">
                            <a:lumMod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1443EF" w14:textId="77777777" w:rsidR="00D20C44" w:rsidRPr="00785223" w:rsidRDefault="00D20C4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Office of Global Research</w:t>
                            </w:r>
                            <w:r w:rsidR="002676E3" w:rsidRPr="00785223">
                              <w:rPr>
                                <w:rFonts w:ascii="Baskerville Old Face" w:hAnsi="Baskerville Old Face" w:cs="Arabic Typesetting"/>
                                <w:b/>
                                <w:color w:val="FFFFFF" w:themeColor="background1"/>
                                <w:sz w:val="20"/>
                                <w:szCs w:val="21"/>
                              </w:rPr>
                              <w:t xml:space="preserve">, </w:t>
                            </w:r>
                            <w:r w:rsidRPr="00785223">
                              <w:rPr>
                                <w:rFonts w:ascii="Baskerville Old Face" w:hAnsi="Baskerville Old Face" w:cs="Arabic Typesetting"/>
                                <w:b/>
                                <w:color w:val="FFFFFF" w:themeColor="background1"/>
                                <w:sz w:val="20"/>
                                <w:szCs w:val="21"/>
                              </w:rPr>
                              <w:t>National Institute of Allergy and Infectious Diseases</w:t>
                            </w:r>
                          </w:p>
                          <w:p w14:paraId="207EE3D8" w14:textId="77777777" w:rsidR="00D20C44" w:rsidRPr="00785223" w:rsidRDefault="004A5E7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National Institutes of Health, U.S. Department of Health and Human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C9C9459" id="_x0000_t202" coordsize="21600,21600" o:spt="202" path="m,l,21600r21600,l21600,xe">
                <v:stroke joinstyle="miter"/>
                <v:path gradientshapeok="t" o:connecttype="rect"/>
              </v:shapetype>
              <v:shape id="Text Box 25" o:spid="_x0000_s1026" type="#_x0000_t202" style="position:absolute;margin-left:9.05pt;margin-top:-4.9pt;width:523.15pt;height:33.3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" fillcolor="#938953 [1614]" strokeweight=".5pt">
                <v:textbox>
                  <w:txbxContent>
                    <w:p w14:paraId="2C1443EF" w14:textId="77777777" w:rsidR="00D20C44" w:rsidRPr="00785223" w:rsidRDefault="00D20C4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Office of Global Research</w:t>
                      </w:r>
                      <w:r w:rsidR="002676E3" w:rsidRPr="00785223">
                        <w:rPr>
                          <w:rFonts w:ascii="Baskerville Old Face" w:hAnsi="Baskerville Old Face" w:cs="Arabic Typesetting"/>
                          <w:b/>
                          <w:color w:val="FFFFFF" w:themeColor="background1"/>
                          <w:sz w:val="20"/>
                          <w:szCs w:val="21"/>
                        </w:rPr>
                        <w:t xml:space="preserve">, </w:t>
                      </w:r>
                      <w:r w:rsidRPr="00785223">
                        <w:rPr>
                          <w:rFonts w:ascii="Baskerville Old Face" w:hAnsi="Baskerville Old Face" w:cs="Arabic Typesetting"/>
                          <w:b/>
                          <w:color w:val="FFFFFF" w:themeColor="background1"/>
                          <w:sz w:val="20"/>
                          <w:szCs w:val="21"/>
                        </w:rPr>
                        <w:t>National Institute of Allergy and Infectious Diseases</w:t>
                      </w:r>
                    </w:p>
                    <w:p w14:paraId="207EE3D8" w14:textId="77777777" w:rsidR="00D20C44" w:rsidRPr="00785223" w:rsidRDefault="004A5E7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National Institutes of Health, U.S. Department of Health and Human Services</w:t>
                      </w:r>
                    </w:p>
                  </w:txbxContent>
                </v:textbox>
                <w10:wrap anchorx="margin"/>
              </v:shape>
            </w:pict>
          </mc:Fallback>
        </mc:AlternateContent>
      </w:r>
      <w:r w:rsidR="005B5DBE">
        <w:rPr>
          <w:rFonts w:ascii="Garamond" w:hAnsi="Garamond" w:cstheme="minorHAnsi"/>
          <w:sz w:val="24"/>
        </w:rPr>
        <w:tab/>
      </w:r>
      <w:r w:rsidR="005B5DBE">
        <w:rPr>
          <w:rFonts w:ascii="Garamond" w:hAnsi="Garamond" w:cstheme="minorHAnsi"/>
          <w:sz w:val="24"/>
        </w:rPr>
        <w:tab/>
      </w:r>
      <w:r w:rsidR="005B5DBE" w:rsidRPr="0008496D">
        <w:rPr>
          <w:rFonts w:ascii="Garamond" w:hAnsi="Garamond" w:cstheme="minorHAnsi"/>
          <w:noProof/>
          <w:sz w:val="24"/>
        </w:rPr>
        <w:drawing>
          <wp:anchor distT="0" distB="0" distL="114300" distR="114300" simplePos="0" relativeHeight="251681792" behindDoc="0" locked="0" layoutInCell="1" allowOverlap="1" wp14:anchorId="7A60A519" wp14:editId="68AA989B">
            <wp:simplePos x="0" y="0"/>
            <wp:positionH relativeFrom="column">
              <wp:posOffset>241300</wp:posOffset>
            </wp:positionH>
            <wp:positionV relativeFrom="paragraph">
              <wp:posOffset>-19685</wp:posOffset>
            </wp:positionV>
            <wp:extent cx="806450" cy="304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3435" cy="307440"/>
                    </a:xfrm>
                    <a:prstGeom prst="rect">
                      <a:avLst/>
                    </a:prstGeom>
                    <a:noFill/>
                  </pic:spPr>
                </pic:pic>
              </a:graphicData>
            </a:graphic>
            <wp14:sizeRelH relativeFrom="page">
              <wp14:pctWidth>0</wp14:pctWidth>
            </wp14:sizeRelH>
            <wp14:sizeRelV relativeFrom="page">
              <wp14:pctHeight>0</wp14:pctHeight>
            </wp14:sizeRelV>
          </wp:anchor>
        </w:drawing>
      </w:r>
      <w:r w:rsidR="0008496D">
        <w:rPr>
          <w:rFonts w:ascii="Garamond" w:hAnsi="Garamond" w:cstheme="minorHAnsi"/>
          <w:b/>
          <w:noProof/>
          <w:sz w:val="24"/>
          <w:u w:val="single"/>
        </w:rPr>
        <w:drawing>
          <wp:anchor distT="0" distB="0" distL="114300" distR="114300" simplePos="0" relativeHeight="251680768" behindDoc="0" locked="0" layoutInCell="1" allowOverlap="1" wp14:anchorId="73AD66AB" wp14:editId="5E48B1B2">
            <wp:simplePos x="0" y="0"/>
            <wp:positionH relativeFrom="column">
              <wp:posOffset>6248400</wp:posOffset>
            </wp:positionH>
            <wp:positionV relativeFrom="paragraph">
              <wp:posOffset>-38100</wp:posOffset>
            </wp:positionV>
            <wp:extent cx="330200" cy="3416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200" cy="341630"/>
                    </a:xfrm>
                    <a:prstGeom prst="rect">
                      <a:avLst/>
                    </a:prstGeom>
                    <a:noFill/>
                  </pic:spPr>
                </pic:pic>
              </a:graphicData>
            </a:graphic>
            <wp14:sizeRelH relativeFrom="page">
              <wp14:pctWidth>0</wp14:pctWidth>
            </wp14:sizeRelH>
            <wp14:sizeRelV relativeFrom="page">
              <wp14:pctHeight>0</wp14:pctHeight>
            </wp14:sizeRelV>
          </wp:anchor>
        </w:drawing>
      </w:r>
    </w:p>
    <w:p w14:paraId="471B1E60" w14:textId="4DADC850" w:rsidR="00D33A75" w:rsidRDefault="002676E3" w:rsidP="00D20C44">
      <w:pPr>
        <w:rPr>
          <w:rFonts w:ascii="Garamond" w:hAnsi="Garamond" w:cstheme="minorHAnsi"/>
          <w:sz w:val="24"/>
        </w:rPr>
      </w:pPr>
      <w:r>
        <w:rPr>
          <w:noProof/>
        </w:rPr>
        <mc:AlternateContent>
          <mc:Choice Requires="wps">
            <w:drawing>
              <wp:anchor distT="0" distB="0" distL="114300" distR="114300" simplePos="0" relativeHeight="251668480" behindDoc="0" locked="0" layoutInCell="1" allowOverlap="1" wp14:anchorId="25D5D202" wp14:editId="5AEB2FBE">
                <wp:simplePos x="0" y="0"/>
                <wp:positionH relativeFrom="margin">
                  <wp:posOffset>114631</wp:posOffset>
                </wp:positionH>
                <wp:positionV relativeFrom="paragraph">
                  <wp:posOffset>87452</wp:posOffset>
                </wp:positionV>
                <wp:extent cx="6644005" cy="413385"/>
                <wp:effectExtent l="0" t="0" r="23495" b="24765"/>
                <wp:wrapNone/>
                <wp:docPr id="26" name="Text Box 26"/>
                <wp:cNvGraphicFramePr/>
                <a:graphic xmlns:a="http://schemas.openxmlformats.org/drawingml/2006/main">
                  <a:graphicData uri="http://schemas.microsoft.com/office/word/2010/wordprocessingShape">
                    <wps:wsp>
                      <wps:cNvSpPr txBox="1"/>
                      <wps:spPr>
                        <a:xfrm>
                          <a:off x="0" y="0"/>
                          <a:ext cx="6644005" cy="413385"/>
                        </a:xfrm>
                        <a:prstGeom prst="rect">
                          <a:avLst/>
                        </a:prstGeom>
                        <a:solidFill>
                          <a:schemeClr val="accent3">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E612DC" w14:textId="08066C57" w:rsidR="00D20C44" w:rsidRPr="00785223" w:rsidRDefault="00774F87" w:rsidP="005C7EA4">
                            <w:pPr>
                              <w:spacing w:before="60" w:after="0"/>
                              <w:jc w:val="cente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pPr>
                            <w: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t>17</w:t>
                            </w:r>
                            <w:r w:rsidRPr="00774F87">
                              <w:rPr>
                                <w:rFonts w:ascii="Baskerville Old Face" w:hAnsi="Baskerville Old Face" w:cs="Arabic Typesetting"/>
                                <w:b/>
                                <w:color w:val="FFFFFF" w:themeColor="background1"/>
                                <w:sz w:val="32"/>
                                <w:vertAlign w:val="superscript"/>
                                <w14:shadow w14:blurRad="50800" w14:dist="38100" w14:dir="5400000" w14:sx="100000" w14:sy="100000" w14:kx="0" w14:ky="0" w14:algn="t">
                                  <w14:srgbClr w14:val="000000">
                                    <w14:alpha w14:val="60000"/>
                                  </w14:srgbClr>
                                </w14:shadow>
                              </w:rPr>
                              <w:t>th</w:t>
                            </w:r>
                            <w: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t xml:space="preserve"> International Conference of Emerging Infectious Diseases (EID)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25D5D202" id="Text Box 26" o:spid="_x0000_s1027" type="#_x0000_t202" style="position:absolute;margin-left:9.05pt;margin-top:6.9pt;width:523.15pt;height:32.5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" fillcolor="#76923c [2406]" strokeweight=".5pt">
                <v:textbox>
                  <w:txbxContent>
                    <w:p w14:paraId="1AE612DC" w14:textId="08066C57" w:rsidR="00D20C44" w:rsidRPr="00785223" w:rsidRDefault="00774F87" w:rsidP="005C7EA4">
                      <w:pPr>
                        <w:spacing w:before="60" w:after="0"/>
                        <w:jc w:val="cente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pPr>
                      <w: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t>17</w:t>
                      </w:r>
                      <w:r w:rsidRPr="00774F87">
                        <w:rPr>
                          <w:rFonts w:ascii="Baskerville Old Face" w:hAnsi="Baskerville Old Face" w:cs="Arabic Typesetting"/>
                          <w:b/>
                          <w:color w:val="FFFFFF" w:themeColor="background1"/>
                          <w:sz w:val="32"/>
                          <w:vertAlign w:val="superscript"/>
                          <w14:shadow w14:blurRad="50800" w14:dist="38100" w14:dir="5400000" w14:sx="100000" w14:sy="100000" w14:kx="0" w14:ky="0" w14:algn="t">
                            <w14:srgbClr w14:val="000000">
                              <w14:alpha w14:val="60000"/>
                            </w14:srgbClr>
                          </w14:shadow>
                        </w:rPr>
                        <w:t>th</w:t>
                      </w:r>
                      <w: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t xml:space="preserve"> International Conference of Emerging Infectious Diseases (EID)</w:t>
                      </w:r>
                    </w:p>
                  </w:txbxContent>
                </v:textbox>
                <w10:wrap anchorx="margin"/>
              </v:shape>
            </w:pict>
          </mc:Fallback>
        </mc:AlternateContent>
      </w:r>
    </w:p>
    <w:p w14:paraId="76691872" w14:textId="374C9770" w:rsidR="00D20C44" w:rsidRDefault="00E54914" w:rsidP="00D20C44">
      <w:pPr>
        <w:rPr>
          <w:rFonts w:ascii="Garamond" w:hAnsi="Garamond" w:cstheme="minorHAnsi"/>
          <w:sz w:val="24"/>
        </w:rPr>
      </w:pPr>
      <w:r w:rsidRPr="00D20C44">
        <w:rPr>
          <w:rFonts w:ascii="Garamond" w:hAnsi="Garamond" w:cstheme="minorHAnsi"/>
          <w:noProof/>
          <w:sz w:val="24"/>
        </w:rPr>
        <mc:AlternateContent>
          <mc:Choice Requires="wps">
            <w:drawing>
              <wp:anchor distT="0" distB="0" distL="114300" distR="114300" simplePos="0" relativeHeight="251670528" behindDoc="0" locked="0" layoutInCell="1" allowOverlap="1" wp14:anchorId="29F37CC1" wp14:editId="11BCFD4A">
                <wp:simplePos x="0" y="0"/>
                <wp:positionH relativeFrom="margin">
                  <wp:posOffset>112091</wp:posOffset>
                </wp:positionH>
                <wp:positionV relativeFrom="paragraph">
                  <wp:posOffset>191770</wp:posOffset>
                </wp:positionV>
                <wp:extent cx="6644005" cy="246380"/>
                <wp:effectExtent l="0" t="0" r="23495" b="20320"/>
                <wp:wrapNone/>
                <wp:docPr id="27" name="Text Box 27"/>
                <wp:cNvGraphicFramePr/>
                <a:graphic xmlns:a="http://schemas.openxmlformats.org/drawingml/2006/main">
                  <a:graphicData uri="http://schemas.microsoft.com/office/word/2010/wordprocessingShape">
                    <wps:wsp>
                      <wps:cNvSpPr txBox="1"/>
                      <wps:spPr>
                        <a:xfrm>
                          <a:off x="0" y="0"/>
                          <a:ext cx="6644005" cy="246380"/>
                        </a:xfrm>
                        <a:prstGeom prst="rect">
                          <a:avLst/>
                        </a:prstGeom>
                        <a:solidFill>
                          <a:schemeClr val="accent5">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9529F" w14:textId="6939CA39" w:rsidR="00D20C44" w:rsidRPr="009065FA" w:rsidRDefault="00E322E0" w:rsidP="00D20C44">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1"/>
                                <w:szCs w:val="21"/>
                              </w:rPr>
                              <w:t>Taipei, Taiwan, January 25 – 29</w:t>
                            </w:r>
                            <w:r w:rsidR="0069149A">
                              <w:rPr>
                                <w:rFonts w:ascii="Baskerville Old Face" w:hAnsi="Baskerville Old Face" w:cs="Arabic Typesetting"/>
                                <w:b/>
                                <w:color w:val="FFFFFF" w:themeColor="background1"/>
                                <w:sz w:val="21"/>
                                <w:szCs w:val="21"/>
                              </w:rPr>
                              <w:t>,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9F37CC1" id="_x0000_t202" coordsize="21600,21600" o:spt="202" path="m,l,21600r21600,l21600,xe">
                <v:stroke joinstyle="miter"/>
                <v:path gradientshapeok="t" o:connecttype="rect"/>
              </v:shapetype>
              <v:shape id="Text Box 27" o:spid="_x0000_s1028" type="#_x0000_t202" style="position:absolute;margin-left:8.85pt;margin-top:15.1pt;width:523.15pt;height:19.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" fillcolor="#31849b [2408]" strokeweight=".5pt">
                <v:textbox>
                  <w:txbxContent>
                    <w:p w14:paraId="74B9529F" w14:textId="6939CA39" w:rsidR="00D20C44" w:rsidRPr="009065FA" w:rsidRDefault="00E322E0" w:rsidP="00D20C44">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1"/>
                          <w:szCs w:val="21"/>
                        </w:rPr>
                        <w:t xml:space="preserve">Taipei, Taiwan, January 25 – </w:t>
                      </w:r>
                      <w:r>
                        <w:rPr>
                          <w:rFonts w:ascii="Baskerville Old Face" w:hAnsi="Baskerville Old Face" w:cs="Arabic Typesetting"/>
                          <w:b/>
                          <w:color w:val="FFFFFF" w:themeColor="background1"/>
                          <w:sz w:val="21"/>
                          <w:szCs w:val="21"/>
                        </w:rPr>
                        <w:t>29</w:t>
                      </w:r>
                      <w:bookmarkStart w:id="1" w:name="_GoBack"/>
                      <w:bookmarkEnd w:id="1"/>
                      <w:r w:rsidR="0069149A">
                        <w:rPr>
                          <w:rFonts w:ascii="Baskerville Old Face" w:hAnsi="Baskerville Old Face" w:cs="Arabic Typesetting"/>
                          <w:b/>
                          <w:color w:val="FFFFFF" w:themeColor="background1"/>
                          <w:sz w:val="21"/>
                          <w:szCs w:val="21"/>
                        </w:rPr>
                        <w:t>, 2015</w:t>
                      </w:r>
                    </w:p>
                  </w:txbxContent>
                </v:textbox>
                <w10:wrap anchorx="margin"/>
              </v:shape>
            </w:pict>
          </mc:Fallback>
        </mc:AlternateContent>
      </w:r>
      <w:r w:rsidR="00785223" w:rsidRPr="00D20C44">
        <w:rPr>
          <w:rFonts w:ascii="Garamond" w:hAnsi="Garamond" w:cstheme="minorHAnsi"/>
          <w:noProof/>
          <w:sz w:val="24"/>
        </w:rPr>
        <mc:AlternateContent>
          <mc:Choice Requires="wps">
            <w:drawing>
              <wp:anchor distT="0" distB="0" distL="114300" distR="114300" simplePos="0" relativeHeight="251671552" behindDoc="0" locked="0" layoutInCell="1" allowOverlap="1" wp14:anchorId="500E0EA2" wp14:editId="105A77D6">
                <wp:simplePos x="0" y="0"/>
                <wp:positionH relativeFrom="column">
                  <wp:posOffset>5410200</wp:posOffset>
                </wp:positionH>
                <wp:positionV relativeFrom="paragraph">
                  <wp:posOffset>179705</wp:posOffset>
                </wp:positionV>
                <wp:extent cx="1270000" cy="3302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4BCDE" w14:textId="77777777" w:rsidR="00D20C44" w:rsidRPr="00785223" w:rsidRDefault="004A5E7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OMB Control #</w:t>
                            </w:r>
                            <w:r w:rsidR="00D20C44" w:rsidRPr="00785223">
                              <w:rPr>
                                <w:rFonts w:ascii="Baskerville Old Face" w:hAnsi="Baskerville Old Face" w:cs="Arabic Typesetting"/>
                                <w:color w:val="FFFFFF" w:themeColor="background1"/>
                                <w:sz w:val="14"/>
                                <w:szCs w:val="14"/>
                              </w:rPr>
                              <w:t>0925-0668</w:t>
                            </w:r>
                          </w:p>
                          <w:p w14:paraId="686E6338" w14:textId="77777777" w:rsidR="00D20C44" w:rsidRPr="00785223" w:rsidRDefault="00D20C4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Expiration Date: 01/31/2016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0E0EA2" id="Text Box 28" o:spid="_x0000_s1029" type="#_x0000_t202" style="position:absolute;margin-left:426pt;margin-top:14.15pt;width:100pt;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" filled="f" stroked="f" strokeweight=".5pt">
                <v:textbox>
                  <w:txbxContent>
                    <w:p w14:paraId="3C24BCDE" w14:textId="77777777" w:rsidR="00D20C44" w:rsidRPr="00785223" w:rsidRDefault="004A5E7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OMB Control #</w:t>
                      </w:r>
                      <w:r w:rsidR="00D20C44" w:rsidRPr="00785223">
                        <w:rPr>
                          <w:rFonts w:ascii="Baskerville Old Face" w:hAnsi="Baskerville Old Face" w:cs="Arabic Typesetting"/>
                          <w:color w:val="FFFFFF" w:themeColor="background1"/>
                          <w:sz w:val="14"/>
                          <w:szCs w:val="14"/>
                        </w:rPr>
                        <w:t>0925-0668</w:t>
                      </w:r>
                    </w:p>
                    <w:p w14:paraId="686E6338" w14:textId="77777777" w:rsidR="00D20C44" w:rsidRPr="00785223" w:rsidRDefault="00D20C4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Expiration Date: 01/31/2016</w:t>
                      </w:r>
                    </w:p>
                  </w:txbxContent>
                </v:textbox>
              </v:shape>
            </w:pict>
          </mc:Fallback>
        </mc:AlternateContent>
      </w:r>
    </w:p>
    <w:p w14:paraId="38DBC9DF" w14:textId="77777777" w:rsidR="002676E3" w:rsidRDefault="002676E3" w:rsidP="002676E3">
      <w:pPr>
        <w:spacing w:before="240" w:after="0" w:line="240" w:lineRule="auto"/>
        <w:rPr>
          <w:rFonts w:ascii="Garamond" w:hAnsi="Garamond" w:cstheme="minorHAnsi"/>
          <w:color w:val="000000"/>
          <w:sz w:val="14"/>
          <w:szCs w:val="16"/>
        </w:rPr>
      </w:pPr>
    </w:p>
    <w:p w14:paraId="62DC3E9C" w14:textId="3EF6F854" w:rsidR="00D20C44" w:rsidRPr="004A5E74" w:rsidRDefault="00D20C44" w:rsidP="00E54914">
      <w:pPr>
        <w:spacing w:after="0" w:line="240" w:lineRule="auto"/>
        <w:rPr>
          <w:rFonts w:ascii="Garamond" w:hAnsi="Garamond" w:cstheme="minorHAnsi"/>
          <w:color w:val="000000"/>
          <w:sz w:val="13"/>
          <w:szCs w:val="13"/>
        </w:rPr>
      </w:pPr>
      <w:r w:rsidRPr="004A5E74">
        <w:rPr>
          <w:rFonts w:ascii="Garamond" w:hAnsi="Garamond" w:cstheme="minorHAnsi"/>
          <w:color w:val="000000"/>
          <w:sz w:val="13"/>
          <w:szCs w:val="13"/>
        </w:rPr>
        <w:t xml:space="preserve">Burden Disclosure: Public reporting burden for this collection of information is estimated to average </w:t>
      </w:r>
      <w:r w:rsidR="00DE7699">
        <w:rPr>
          <w:rFonts w:ascii="Garamond" w:hAnsi="Garamond" w:cstheme="minorHAnsi"/>
          <w:color w:val="000000"/>
          <w:sz w:val="13"/>
          <w:szCs w:val="13"/>
        </w:rPr>
        <w:t>1</w:t>
      </w:r>
      <w:r w:rsidRPr="004A5E74">
        <w:rPr>
          <w:rFonts w:ascii="Garamond" w:hAnsi="Garamond" w:cstheme="minorHAnsi"/>
          <w:color w:val="000000"/>
          <w:sz w:val="13"/>
          <w:szCs w:val="13"/>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r w:rsidR="00501A45" w:rsidRPr="004A5E74">
        <w:rPr>
          <w:sz w:val="13"/>
          <w:szCs w:val="13"/>
        </w:rPr>
        <w:t xml:space="preserve"> </w:t>
      </w:r>
    </w:p>
    <w:p w14:paraId="365AD544" w14:textId="2BE22798" w:rsidR="00D20C44" w:rsidRPr="00500A7D" w:rsidRDefault="000D3D09" w:rsidP="004A5E74">
      <w:pPr>
        <w:spacing w:before="240" w:after="120"/>
        <w:jc w:val="center"/>
        <w:rPr>
          <w:rFonts w:ascii="Garamond" w:hAnsi="Garamond" w:cstheme="minorHAnsi"/>
          <w:szCs w:val="20"/>
        </w:rPr>
      </w:pPr>
      <w:r w:rsidRPr="00500A7D">
        <w:rPr>
          <w:rFonts w:ascii="Garamond" w:hAnsi="Garamond" w:cstheme="minorHAnsi"/>
          <w:szCs w:val="20"/>
        </w:rPr>
        <w:t xml:space="preserve">Thank you for attending the </w:t>
      </w:r>
      <w:r w:rsidR="0069149A" w:rsidRPr="00500A7D">
        <w:rPr>
          <w:rFonts w:ascii="Garamond" w:hAnsi="Garamond" w:cstheme="minorHAnsi"/>
          <w:b/>
          <w:szCs w:val="20"/>
        </w:rPr>
        <w:t>17</w:t>
      </w:r>
      <w:r w:rsidR="0069149A" w:rsidRPr="00500A7D">
        <w:rPr>
          <w:rFonts w:ascii="Garamond" w:hAnsi="Garamond" w:cstheme="minorHAnsi"/>
          <w:b/>
          <w:szCs w:val="20"/>
          <w:vertAlign w:val="superscript"/>
        </w:rPr>
        <w:t>th</w:t>
      </w:r>
      <w:r w:rsidR="0069149A" w:rsidRPr="00500A7D">
        <w:rPr>
          <w:rFonts w:ascii="Garamond" w:hAnsi="Garamond" w:cstheme="minorHAnsi"/>
          <w:b/>
          <w:szCs w:val="20"/>
        </w:rPr>
        <w:t xml:space="preserve"> International Conference of EID</w:t>
      </w:r>
      <w:r w:rsidRPr="00500A7D">
        <w:rPr>
          <w:rFonts w:ascii="Garamond" w:hAnsi="Garamond" w:cstheme="minorHAnsi"/>
          <w:szCs w:val="20"/>
        </w:rPr>
        <w:t>, please take a few minutes to let us know what you thought about the workshop sessions and the various colleagues you met. Your opinion is valued and will be used to shape future workshop sessions</w:t>
      </w:r>
      <w:r w:rsidR="00D20C44" w:rsidRPr="00500A7D">
        <w:rPr>
          <w:rFonts w:ascii="Garamond" w:hAnsi="Garamond" w:cstheme="minorHAnsi"/>
          <w:szCs w:val="20"/>
        </w:rPr>
        <w:t>.</w:t>
      </w:r>
    </w:p>
    <w:p w14:paraId="55B46F70" w14:textId="77777777" w:rsidR="00D20C44" w:rsidRPr="00E67692" w:rsidRDefault="00D20C44" w:rsidP="00D20C44">
      <w:pPr>
        <w:spacing w:after="120"/>
        <w:jc w:val="center"/>
        <w:rPr>
          <w:rFonts w:ascii="Garamond" w:hAnsi="Garamond" w:cstheme="minorHAnsi"/>
          <w:b/>
          <w:sz w:val="24"/>
          <w:u w:val="single"/>
        </w:rPr>
      </w:pPr>
      <w:r w:rsidRPr="00E67692">
        <w:rPr>
          <w:rFonts w:ascii="Garamond" w:hAnsi="Garamond" w:cstheme="minorHAnsi"/>
          <w:b/>
          <w:sz w:val="24"/>
          <w:u w:val="single"/>
        </w:rPr>
        <w:t>Overall Evaluation Form</w:t>
      </w:r>
    </w:p>
    <w:p w14:paraId="0623FE72" w14:textId="77777777" w:rsidR="00D20C44" w:rsidRPr="00D33A75" w:rsidRDefault="00D20C44" w:rsidP="00D20C44">
      <w:pPr>
        <w:pStyle w:val="ListParagraph"/>
        <w:numPr>
          <w:ilvl w:val="0"/>
          <w:numId w:val="6"/>
        </w:numPr>
        <w:spacing w:after="120"/>
        <w:rPr>
          <w:rFonts w:ascii="Garamond" w:hAnsi="Garamond" w:cstheme="minorHAnsi"/>
        </w:rPr>
      </w:pPr>
      <w:r w:rsidRPr="00D33A75">
        <w:rPr>
          <w:rFonts w:ascii="Garamond" w:hAnsi="Garamond" w:cstheme="minorHAnsi"/>
          <w:szCs w:val="21"/>
        </w:rPr>
        <w:t xml:space="preserve">Are you a U.S. federal government employee (non-contractor)?: </w:t>
      </w:r>
      <w:r w:rsidRPr="00D33A75">
        <w:rPr>
          <w:rFonts w:ascii="Garamond" w:hAnsi="Garamond" w:cstheme="minorHAnsi"/>
          <w:szCs w:val="21"/>
        </w:rPr>
        <w:tab/>
      </w:r>
      <w:r w:rsidRPr="00D33A75">
        <w:rPr>
          <w:rFonts w:ascii="Garamond" w:hAnsi="Garamond" w:cstheme="minorHAnsi"/>
        </w:rPr>
        <w:sym w:font="Wingdings" w:char="F0A1"/>
      </w:r>
      <w:r w:rsidRPr="00D33A75">
        <w:rPr>
          <w:rFonts w:ascii="Garamond" w:hAnsi="Garamond" w:cstheme="minorHAnsi"/>
        </w:rPr>
        <w:t xml:space="preserve"> Yes      </w:t>
      </w:r>
      <w:r w:rsidRPr="00D33A75">
        <w:rPr>
          <w:rFonts w:ascii="Garamond" w:hAnsi="Garamond" w:cstheme="minorHAnsi"/>
        </w:rPr>
        <w:sym w:font="Wingdings" w:char="F0A1"/>
      </w:r>
      <w:r w:rsidRPr="00D33A75">
        <w:rPr>
          <w:rFonts w:ascii="Garamond" w:hAnsi="Garamond" w:cstheme="minorHAnsi"/>
        </w:rPr>
        <w:t xml:space="preserve"> No</w:t>
      </w:r>
    </w:p>
    <w:p w14:paraId="2DE51E54" w14:textId="517107BD" w:rsidR="00D20C44" w:rsidRDefault="00FF79A0" w:rsidP="00F1738E">
      <w:pPr>
        <w:spacing w:after="120"/>
        <w:rPr>
          <w:rFonts w:ascii="Garamond" w:hAnsi="Garamond" w:cstheme="minorHAnsi"/>
          <w:sz w:val="24"/>
        </w:rPr>
      </w:pPr>
      <w:r>
        <w:rPr>
          <w:rFonts w:ascii="Garamond" w:hAnsi="Garamond" w:cstheme="minorHAnsi"/>
          <w:b/>
          <w:u w:val="single"/>
        </w:rPr>
        <w:t>Conference</w:t>
      </w:r>
      <w:r w:rsidR="00D20C44" w:rsidRPr="00E67692">
        <w:rPr>
          <w:rFonts w:ascii="Garamond" w:hAnsi="Garamond" w:cstheme="minorHAnsi"/>
          <w:b/>
          <w:u w:val="single"/>
        </w:rPr>
        <w:t xml:space="preserve"> Content:</w:t>
      </w:r>
    </w:p>
    <w:p w14:paraId="49C937DC" w14:textId="77777777" w:rsidR="00D20C44" w:rsidRDefault="00D20C44" w:rsidP="00D20C44">
      <w:pPr>
        <w:pStyle w:val="ListParagraph"/>
        <w:numPr>
          <w:ilvl w:val="0"/>
          <w:numId w:val="6"/>
        </w:numPr>
        <w:spacing w:after="160" w:line="259" w:lineRule="auto"/>
        <w:rPr>
          <w:rFonts w:ascii="Garamond" w:hAnsi="Garamond"/>
        </w:rPr>
        <w:sectPr w:rsidR="00D20C44" w:rsidSect="00793433">
          <w:pgSz w:w="12240" w:h="15840"/>
          <w:pgMar w:top="720" w:right="720" w:bottom="720" w:left="720" w:header="720" w:footer="720" w:gutter="0"/>
          <w:cols w:space="720"/>
          <w:docGrid w:linePitch="360"/>
        </w:sectPr>
      </w:pPr>
    </w:p>
    <w:p w14:paraId="4770C75E" w14:textId="26F9E105"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 xml:space="preserve">The content of the </w:t>
      </w:r>
      <w:r w:rsidR="0069149A">
        <w:rPr>
          <w:rFonts w:ascii="Garamond" w:hAnsi="Garamond"/>
        </w:rPr>
        <w:t>conference</w:t>
      </w:r>
      <w:r w:rsidRPr="00D20C44">
        <w:rPr>
          <w:rFonts w:ascii="Garamond" w:hAnsi="Garamond"/>
        </w:rPr>
        <w:t xml:space="preserve"> sessions were appropriate and informative.</w:t>
      </w:r>
    </w:p>
    <w:p w14:paraId="4C9D2F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454080D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569C04C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A715C54"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29EFE845" w14:textId="77777777" w:rsidR="00D20C44" w:rsidRPr="00D20C44" w:rsidRDefault="00D20C44" w:rsidP="002676E3">
      <w:pPr>
        <w:pStyle w:val="ListParagraph"/>
        <w:spacing w:after="0"/>
        <w:rPr>
          <w:rFonts w:ascii="Garamond" w:hAnsi="Garamond"/>
        </w:rPr>
      </w:pPr>
      <w:r w:rsidRPr="00D20C44">
        <w:rPr>
          <w:rFonts w:ascii="Garamond" w:hAnsi="Garamond"/>
        </w:rPr>
        <w:sym w:font="Wingdings" w:char="F0A1"/>
      </w:r>
      <w:r w:rsidRPr="00D20C44">
        <w:rPr>
          <w:rFonts w:ascii="Garamond" w:hAnsi="Garamond"/>
        </w:rPr>
        <w:t xml:space="preserve"> Disagree</w:t>
      </w:r>
    </w:p>
    <w:p w14:paraId="73AE6C2A" w14:textId="3EBD01E0"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 xml:space="preserve">The </w:t>
      </w:r>
      <w:r w:rsidR="0069149A">
        <w:rPr>
          <w:rFonts w:ascii="Garamond" w:hAnsi="Garamond"/>
        </w:rPr>
        <w:t>conference</w:t>
      </w:r>
      <w:r w:rsidR="0069149A" w:rsidRPr="00D20C44">
        <w:rPr>
          <w:rFonts w:ascii="Garamond" w:hAnsi="Garamond"/>
        </w:rPr>
        <w:t xml:space="preserve"> </w:t>
      </w:r>
      <w:r w:rsidRPr="00D20C44">
        <w:rPr>
          <w:rFonts w:ascii="Garamond" w:hAnsi="Garamond"/>
        </w:rPr>
        <w:t>content was related to the skills and knowledge I needed.</w:t>
      </w:r>
    </w:p>
    <w:p w14:paraId="057883F1"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B6A719D"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3D9595A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2E9B5787"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879956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B66906E" w14:textId="77777777" w:rsidR="00D20C44" w:rsidRDefault="00D20C44" w:rsidP="002676E3">
      <w:pPr>
        <w:pStyle w:val="ListParagraph"/>
        <w:spacing w:after="0"/>
        <w:rPr>
          <w:rFonts w:ascii="Garamond" w:hAnsi="Garamond"/>
        </w:rPr>
        <w:sectPr w:rsidR="00D20C44" w:rsidSect="00D20C44">
          <w:type w:val="continuous"/>
          <w:pgSz w:w="12240" w:h="15840"/>
          <w:pgMar w:top="720" w:right="720" w:bottom="720" w:left="720" w:header="720" w:footer="720" w:gutter="0"/>
          <w:cols w:num="2" w:space="720"/>
          <w:docGrid w:linePitch="360"/>
        </w:sectPr>
      </w:pPr>
    </w:p>
    <w:p w14:paraId="78BF7BE9" w14:textId="77777777" w:rsidR="00D20C44" w:rsidRPr="00D20C44" w:rsidRDefault="00D20C44" w:rsidP="00D20C44">
      <w:pPr>
        <w:pStyle w:val="ListParagraph"/>
        <w:rPr>
          <w:rFonts w:ascii="Garamond" w:hAnsi="Garamond"/>
        </w:rPr>
      </w:pPr>
    </w:p>
    <w:p w14:paraId="6501A370" w14:textId="77777777" w:rsidR="00F1738E" w:rsidRDefault="00F1738E" w:rsidP="00F1738E">
      <w:pPr>
        <w:pStyle w:val="ListParagraph"/>
        <w:spacing w:after="0" w:line="259" w:lineRule="auto"/>
        <w:ind w:left="360"/>
        <w:rPr>
          <w:rFonts w:ascii="Garamond" w:hAnsi="Garamond"/>
        </w:rPr>
        <w:sectPr w:rsidR="00F1738E" w:rsidSect="00D20C44">
          <w:type w:val="continuous"/>
          <w:pgSz w:w="12240" w:h="15840"/>
          <w:pgMar w:top="720" w:right="720" w:bottom="720" w:left="720" w:header="720" w:footer="720" w:gutter="0"/>
          <w:cols w:space="720"/>
          <w:docGrid w:linePitch="360"/>
        </w:sectPr>
      </w:pPr>
    </w:p>
    <w:p w14:paraId="0AE7DB07" w14:textId="6BF380C2"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 xml:space="preserve">The </w:t>
      </w:r>
      <w:r w:rsidR="0069149A">
        <w:rPr>
          <w:rFonts w:ascii="Garamond" w:hAnsi="Garamond"/>
        </w:rPr>
        <w:t>conference</w:t>
      </w:r>
      <w:r w:rsidR="0069149A" w:rsidRPr="00D20C44">
        <w:rPr>
          <w:rFonts w:ascii="Garamond" w:hAnsi="Garamond"/>
        </w:rPr>
        <w:t xml:space="preserve"> </w:t>
      </w:r>
      <w:r w:rsidRPr="00D20C44">
        <w:rPr>
          <w:rFonts w:ascii="Garamond" w:hAnsi="Garamond"/>
        </w:rPr>
        <w:t xml:space="preserve">was interesting. </w:t>
      </w:r>
    </w:p>
    <w:p w14:paraId="7BCA5F2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1DB048B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0EE1375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115EA2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70C51F0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554349CC" w14:textId="77777777" w:rsidR="00D20C44" w:rsidRPr="00D20C44" w:rsidRDefault="00D20C44" w:rsidP="00D20C44">
      <w:pPr>
        <w:pStyle w:val="ListParagraph"/>
        <w:rPr>
          <w:rFonts w:ascii="Garamond" w:hAnsi="Garamond"/>
        </w:rPr>
      </w:pPr>
      <w:bookmarkStart w:id="0" w:name="_GoBack"/>
      <w:bookmarkEnd w:id="0"/>
    </w:p>
    <w:p w14:paraId="1172E843" w14:textId="3FA87083"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 xml:space="preserve">The </w:t>
      </w:r>
      <w:r w:rsidR="0069149A">
        <w:rPr>
          <w:rFonts w:ascii="Garamond" w:hAnsi="Garamond"/>
        </w:rPr>
        <w:t>conference</w:t>
      </w:r>
      <w:r w:rsidR="0069149A" w:rsidRPr="00D20C44">
        <w:rPr>
          <w:rFonts w:ascii="Garamond" w:hAnsi="Garamond"/>
        </w:rPr>
        <w:t xml:space="preserve"> </w:t>
      </w:r>
      <w:r w:rsidRPr="00D20C44">
        <w:rPr>
          <w:rFonts w:ascii="Garamond" w:hAnsi="Garamond"/>
        </w:rPr>
        <w:t>sessions introduced me to a lot of new information.</w:t>
      </w:r>
    </w:p>
    <w:p w14:paraId="0044FAF5"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15C275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775E70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D1B41A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9B31012"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57C3904" w14:textId="77777777" w:rsidR="00F1738E" w:rsidRDefault="00F1738E" w:rsidP="00D20C44">
      <w:pPr>
        <w:pStyle w:val="ListParagraph"/>
        <w:rPr>
          <w:rFonts w:ascii="Garamond" w:hAnsi="Garamond"/>
        </w:rPr>
        <w:sectPr w:rsidR="00F1738E" w:rsidSect="00F1738E">
          <w:type w:val="continuous"/>
          <w:pgSz w:w="12240" w:h="15840"/>
          <w:pgMar w:top="720" w:right="720" w:bottom="720" w:left="720" w:header="720" w:footer="720" w:gutter="0"/>
          <w:cols w:num="2" w:space="720"/>
          <w:docGrid w:linePitch="360"/>
        </w:sectPr>
      </w:pPr>
    </w:p>
    <w:p w14:paraId="09A403F5" w14:textId="2B029054" w:rsidR="00D20C44" w:rsidRPr="00D20C44" w:rsidRDefault="00D20C44" w:rsidP="00F1738E">
      <w:pPr>
        <w:pStyle w:val="ListParagraph"/>
        <w:numPr>
          <w:ilvl w:val="0"/>
          <w:numId w:val="6"/>
        </w:numPr>
        <w:spacing w:after="160" w:line="259" w:lineRule="auto"/>
        <w:rPr>
          <w:rFonts w:ascii="Garamond" w:hAnsi="Garamond"/>
        </w:rPr>
      </w:pPr>
      <w:r w:rsidRPr="00D20C44">
        <w:rPr>
          <w:rFonts w:ascii="Garamond" w:hAnsi="Garamond"/>
        </w:rPr>
        <w:lastRenderedPageBreak/>
        <w:t>How satisfied are you with</w:t>
      </w:r>
      <w:r w:rsidR="002676E3">
        <w:rPr>
          <w:rFonts w:ascii="Garamond" w:hAnsi="Garamond"/>
        </w:rPr>
        <w:t xml:space="preserve"> what you learned at this </w:t>
      </w:r>
      <w:r w:rsidR="0069149A">
        <w:rPr>
          <w:rFonts w:ascii="Garamond" w:hAnsi="Garamond"/>
        </w:rPr>
        <w:t>conference</w:t>
      </w:r>
      <w:r w:rsidRPr="00D20C44">
        <w:rPr>
          <w:rFonts w:ascii="Garamond" w:hAnsi="Garamond"/>
        </w:rPr>
        <w:t>?</w:t>
      </w:r>
    </w:p>
    <w:p w14:paraId="743875A3"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Satisfied</w:t>
      </w:r>
    </w:p>
    <w:p w14:paraId="3505F1CA"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Satisfied</w:t>
      </w:r>
    </w:p>
    <w:p w14:paraId="4019AAB9"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3B75AF7"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Dissatisfied</w:t>
      </w:r>
    </w:p>
    <w:p w14:paraId="1C2994D1" w14:textId="77777777" w:rsidR="00F1738E" w:rsidRDefault="00D20C44" w:rsidP="002676E3">
      <w:pPr>
        <w:pStyle w:val="ListParagraph"/>
        <w:spacing w:after="240"/>
        <w:rPr>
          <w:rFonts w:ascii="Garamond" w:hAnsi="Garamond"/>
        </w:rPr>
      </w:pPr>
      <w:r w:rsidRPr="00D20C44">
        <w:rPr>
          <w:rFonts w:ascii="Garamond" w:hAnsi="Garamond"/>
        </w:rPr>
        <w:sym w:font="Wingdings" w:char="F0A1"/>
      </w:r>
      <w:r w:rsidRPr="00D20C44">
        <w:rPr>
          <w:rFonts w:ascii="Garamond" w:hAnsi="Garamond"/>
        </w:rPr>
        <w:t xml:space="preserve"> Dissatisfied</w:t>
      </w:r>
    </w:p>
    <w:p w14:paraId="39583243" w14:textId="77777777" w:rsidR="00E54914" w:rsidRPr="00E54914" w:rsidRDefault="00E54914" w:rsidP="00E54914">
      <w:pPr>
        <w:pStyle w:val="ListParagraph"/>
        <w:spacing w:after="240"/>
        <w:ind w:left="360"/>
        <w:rPr>
          <w:rFonts w:ascii="Garamond" w:hAnsi="Garamond" w:cstheme="minorHAnsi"/>
          <w:sz w:val="14"/>
          <w:szCs w:val="16"/>
        </w:rPr>
      </w:pPr>
    </w:p>
    <w:p w14:paraId="2ADE9DCB" w14:textId="77777777" w:rsidR="00E54914" w:rsidRPr="006B516F" w:rsidRDefault="00E54914" w:rsidP="00E54914">
      <w:pPr>
        <w:pStyle w:val="ListParagraph"/>
        <w:numPr>
          <w:ilvl w:val="0"/>
          <w:numId w:val="7"/>
        </w:numPr>
        <w:spacing w:after="240"/>
        <w:rPr>
          <w:rFonts w:ascii="Garamond" w:hAnsi="Garamond" w:cstheme="minorHAnsi"/>
          <w:sz w:val="14"/>
          <w:szCs w:val="16"/>
        </w:rPr>
      </w:pPr>
      <w:r w:rsidRPr="00D33A75">
        <w:rPr>
          <w:rFonts w:ascii="Garamond" w:hAnsi="Garamond" w:cstheme="minorHAnsi"/>
        </w:rPr>
        <w:t xml:space="preserve">Were you able to meet any potential collaborators?: </w:t>
      </w:r>
      <w:r w:rsidRPr="00D33A75">
        <w:rPr>
          <w:rFonts w:ascii="Garamond" w:hAnsi="Garamond" w:cstheme="minorHAnsi"/>
        </w:rPr>
        <w:tab/>
      </w:r>
      <w:r w:rsidRPr="00D33A75">
        <w:rPr>
          <w:rFonts w:ascii="Garamond" w:hAnsi="Garamond" w:cstheme="minorHAnsi"/>
        </w:rPr>
        <w:sym w:font="Wingdings" w:char="F0A1"/>
      </w:r>
      <w:r w:rsidRPr="00D33A75">
        <w:rPr>
          <w:rFonts w:ascii="Garamond" w:hAnsi="Garamond" w:cstheme="minorHAnsi"/>
        </w:rPr>
        <w:t xml:space="preserve"> Yes</w:t>
      </w:r>
      <w:r w:rsidRPr="00D33A75">
        <w:rPr>
          <w:rFonts w:ascii="Garamond" w:hAnsi="Garamond" w:cstheme="minorHAnsi"/>
        </w:rPr>
        <w:tab/>
      </w:r>
      <w:r w:rsidRPr="00D33A75">
        <w:rPr>
          <w:rFonts w:ascii="Garamond" w:hAnsi="Garamond" w:cstheme="minorHAnsi"/>
        </w:rPr>
        <w:tab/>
      </w:r>
      <w:r w:rsidRPr="00D33A75">
        <w:rPr>
          <w:rFonts w:ascii="Garamond" w:hAnsi="Garamond" w:cstheme="minorHAnsi"/>
        </w:rPr>
        <w:sym w:font="Wingdings" w:char="F0A1"/>
      </w:r>
      <w:r w:rsidRPr="00D33A75">
        <w:rPr>
          <w:rFonts w:ascii="Garamond" w:hAnsi="Garamond" w:cstheme="minorHAnsi"/>
        </w:rPr>
        <w:t xml:space="preserve"> No</w:t>
      </w:r>
    </w:p>
    <w:p w14:paraId="4D546C64" w14:textId="77777777" w:rsidR="00E54914" w:rsidRPr="002676E3" w:rsidRDefault="00E54914" w:rsidP="002676E3">
      <w:pPr>
        <w:pStyle w:val="ListParagraph"/>
        <w:spacing w:after="240"/>
        <w:rPr>
          <w:rFonts w:ascii="Garamond" w:hAnsi="Garamond"/>
        </w:rPr>
      </w:pPr>
    </w:p>
    <w:p w14:paraId="058034C1" w14:textId="5C09CFA9" w:rsidR="00F1738E" w:rsidRPr="00D33A75" w:rsidRDefault="00F1738E" w:rsidP="00E54914">
      <w:pPr>
        <w:pStyle w:val="ListParagraph"/>
        <w:numPr>
          <w:ilvl w:val="0"/>
          <w:numId w:val="7"/>
        </w:numPr>
        <w:spacing w:after="0" w:line="259" w:lineRule="auto"/>
        <w:rPr>
          <w:rFonts w:ascii="Garamond" w:hAnsi="Garamond" w:cstheme="minorHAnsi"/>
        </w:rPr>
      </w:pPr>
      <w:r w:rsidRPr="00D33A75">
        <w:rPr>
          <w:rFonts w:ascii="Garamond" w:hAnsi="Garamond" w:cstheme="minorHAnsi"/>
        </w:rPr>
        <w:t xml:space="preserve">How will </w:t>
      </w:r>
      <w:r w:rsidR="000D3D09">
        <w:rPr>
          <w:rFonts w:ascii="Garamond" w:hAnsi="Garamond" w:cstheme="minorHAnsi"/>
        </w:rPr>
        <w:t xml:space="preserve">the information gained at this </w:t>
      </w:r>
      <w:r w:rsidR="0069149A">
        <w:rPr>
          <w:rFonts w:ascii="Garamond" w:hAnsi="Garamond"/>
        </w:rPr>
        <w:t>conference</w:t>
      </w:r>
      <w:r w:rsidR="0069149A" w:rsidRPr="00D20C44">
        <w:rPr>
          <w:rFonts w:ascii="Garamond" w:hAnsi="Garamond"/>
        </w:rPr>
        <w:t xml:space="preserve"> </w:t>
      </w:r>
      <w:r w:rsidRPr="00D33A75">
        <w:rPr>
          <w:rFonts w:ascii="Garamond" w:hAnsi="Garamond" w:cstheme="minorHAnsi"/>
        </w:rPr>
        <w:t xml:space="preserve">aid you in your work? </w:t>
      </w:r>
    </w:p>
    <w:p w14:paraId="22747967" w14:textId="77777777"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69621B1D" w14:textId="77777777"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73B7184D" w14:textId="77777777" w:rsidR="00F1738E"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r>
        <w:rPr>
          <w:rFonts w:ascii="Garamond" w:hAnsi="Garamond" w:cstheme="minorHAnsi"/>
          <w:sz w:val="14"/>
          <w:szCs w:val="16"/>
        </w:rPr>
        <w:t xml:space="preserve"> </w:t>
      </w:r>
    </w:p>
    <w:p w14:paraId="522C29F9" w14:textId="77777777" w:rsidR="00F1738E" w:rsidRDefault="00F1738E" w:rsidP="00F1738E">
      <w:pPr>
        <w:pStyle w:val="ListParagraph"/>
        <w:spacing w:after="0"/>
        <w:ind w:left="360"/>
        <w:rPr>
          <w:rFonts w:ascii="Garamond" w:hAnsi="Garamond" w:cstheme="minorHAnsi"/>
          <w:sz w:val="14"/>
          <w:szCs w:val="16"/>
        </w:rPr>
      </w:pPr>
    </w:p>
    <w:p w14:paraId="4A1DD74F" w14:textId="1DF86AA3" w:rsidR="00E54914" w:rsidRPr="00D33A75" w:rsidRDefault="00E54914" w:rsidP="00E54914">
      <w:pPr>
        <w:pStyle w:val="ListParagraph"/>
        <w:numPr>
          <w:ilvl w:val="0"/>
          <w:numId w:val="7"/>
        </w:numPr>
        <w:spacing w:after="0" w:line="259" w:lineRule="auto"/>
        <w:rPr>
          <w:rFonts w:ascii="Garamond" w:hAnsi="Garamond" w:cstheme="minorHAnsi"/>
        </w:rPr>
      </w:pPr>
      <w:r>
        <w:rPr>
          <w:rFonts w:ascii="Garamond" w:hAnsi="Garamond" w:cstheme="minorHAnsi"/>
        </w:rPr>
        <w:t>What topics would you be interested in discussing in a future conference?</w:t>
      </w:r>
      <w:r w:rsidRPr="00D33A75">
        <w:rPr>
          <w:rFonts w:ascii="Garamond" w:hAnsi="Garamond" w:cstheme="minorHAnsi"/>
        </w:rPr>
        <w:t xml:space="preserve"> </w:t>
      </w:r>
    </w:p>
    <w:p w14:paraId="75D9C35E" w14:textId="77777777" w:rsidR="00E54914" w:rsidRPr="00D33A75" w:rsidRDefault="00E54914" w:rsidP="00E54914">
      <w:pPr>
        <w:pStyle w:val="ListParagraph"/>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3E28ECE7" w14:textId="77777777" w:rsidR="00E54914" w:rsidRPr="00D33A75" w:rsidRDefault="00E54914" w:rsidP="00E54914">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43152838" w14:textId="77777777" w:rsidR="00E54914" w:rsidRDefault="00E54914" w:rsidP="00E54914">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r>
        <w:rPr>
          <w:rFonts w:ascii="Garamond" w:hAnsi="Garamond" w:cstheme="minorHAnsi"/>
          <w:sz w:val="14"/>
          <w:szCs w:val="16"/>
        </w:rPr>
        <w:t xml:space="preserve"> </w:t>
      </w:r>
    </w:p>
    <w:p w14:paraId="648B2BD8" w14:textId="77777777" w:rsidR="00E54914" w:rsidRPr="006B516F" w:rsidRDefault="00E54914" w:rsidP="006C4B47">
      <w:pPr>
        <w:pStyle w:val="ListParagraph"/>
        <w:spacing w:after="240"/>
        <w:rPr>
          <w:rFonts w:ascii="Garamond" w:hAnsi="Garamond"/>
        </w:rPr>
      </w:pPr>
    </w:p>
    <w:p w14:paraId="02F05230" w14:textId="1E3BC988" w:rsidR="00F1738E" w:rsidRPr="004A5E74" w:rsidRDefault="00F1738E" w:rsidP="006C4B47">
      <w:pPr>
        <w:spacing w:before="240" w:after="0"/>
        <w:jc w:val="center"/>
        <w:rPr>
          <w:rFonts w:ascii="Garamond" w:hAnsi="Garamond" w:cstheme="minorHAnsi"/>
          <w:i/>
          <w:sz w:val="14"/>
          <w:szCs w:val="16"/>
        </w:rPr>
      </w:pPr>
      <w:r w:rsidRPr="004A5E74">
        <w:rPr>
          <w:rFonts w:ascii="Garamond" w:hAnsi="Garamond" w:cstheme="minorHAnsi"/>
          <w:i/>
          <w:sz w:val="24"/>
        </w:rPr>
        <w:t xml:space="preserve">Thank you for completing the survey, please return it to </w:t>
      </w:r>
      <w:r w:rsidR="00E54914">
        <w:rPr>
          <w:rFonts w:ascii="Garamond" w:hAnsi="Garamond" w:cstheme="minorHAnsi"/>
          <w:i/>
          <w:sz w:val="24"/>
        </w:rPr>
        <w:t>Elizabeth Dillard</w:t>
      </w:r>
      <w:r w:rsidR="005A61A5">
        <w:rPr>
          <w:rFonts w:ascii="Garamond" w:hAnsi="Garamond" w:cstheme="minorHAnsi"/>
          <w:i/>
          <w:sz w:val="24"/>
        </w:rPr>
        <w:t xml:space="preserve"> or Gayle </w:t>
      </w:r>
      <w:proofErr w:type="spellStart"/>
      <w:r w:rsidR="005A61A5">
        <w:rPr>
          <w:rFonts w:ascii="Garamond" w:hAnsi="Garamond" w:cstheme="minorHAnsi"/>
          <w:i/>
          <w:sz w:val="24"/>
        </w:rPr>
        <w:t>Bernabe</w:t>
      </w:r>
      <w:proofErr w:type="spellEnd"/>
      <w:r w:rsidR="00E54914">
        <w:rPr>
          <w:rFonts w:ascii="Garamond" w:hAnsi="Garamond" w:cstheme="minorHAnsi"/>
          <w:i/>
          <w:sz w:val="24"/>
        </w:rPr>
        <w:t>.</w:t>
      </w:r>
      <w:r w:rsidRPr="004A5E74">
        <w:rPr>
          <w:rFonts w:ascii="Garamond" w:hAnsi="Garamond" w:cstheme="minorHAnsi"/>
          <w:i/>
          <w:sz w:val="24"/>
        </w:rPr>
        <w:t xml:space="preserve"> </w:t>
      </w:r>
    </w:p>
    <w:sectPr w:rsidR="00F1738E" w:rsidRPr="004A5E74" w:rsidSect="00D20C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2B10B" w14:textId="77777777" w:rsidR="009F3B22" w:rsidRDefault="009F3B22" w:rsidP="00F1738E">
      <w:pPr>
        <w:spacing w:after="0" w:line="240" w:lineRule="auto"/>
      </w:pPr>
      <w:r>
        <w:separator/>
      </w:r>
    </w:p>
  </w:endnote>
  <w:endnote w:type="continuationSeparator" w:id="0">
    <w:p w14:paraId="6A97FA3D" w14:textId="77777777" w:rsidR="009F3B22" w:rsidRDefault="009F3B22" w:rsidP="00F1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abic Typesetting">
    <w:altName w:val="Courier New"/>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8A006" w14:textId="77777777" w:rsidR="009F3B22" w:rsidRDefault="009F3B22" w:rsidP="00F1738E">
      <w:pPr>
        <w:spacing w:after="0" w:line="240" w:lineRule="auto"/>
      </w:pPr>
      <w:r>
        <w:separator/>
      </w:r>
    </w:p>
  </w:footnote>
  <w:footnote w:type="continuationSeparator" w:id="0">
    <w:p w14:paraId="1F697D63" w14:textId="77777777" w:rsidR="009F3B22" w:rsidRDefault="009F3B22" w:rsidP="00F17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3117"/>
    <w:multiLevelType w:val="hybridMultilevel"/>
    <w:tmpl w:val="5E86D98A"/>
    <w:lvl w:ilvl="0" w:tplc="1BACFD9E">
      <w:start w:val="6"/>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E8738A"/>
    <w:multiLevelType w:val="hybridMultilevel"/>
    <w:tmpl w:val="DF9018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3E464EB"/>
    <w:multiLevelType w:val="hybridMultilevel"/>
    <w:tmpl w:val="C30631A6"/>
    <w:lvl w:ilvl="0" w:tplc="3DC87C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0E6F2D"/>
    <w:multiLevelType w:val="hybridMultilevel"/>
    <w:tmpl w:val="5E766418"/>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C2837"/>
    <w:multiLevelType w:val="hybridMultilevel"/>
    <w:tmpl w:val="DF90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A68F3"/>
    <w:multiLevelType w:val="hybridMultilevel"/>
    <w:tmpl w:val="5C384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703019"/>
    <w:multiLevelType w:val="hybridMultilevel"/>
    <w:tmpl w:val="E2AA453C"/>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DD"/>
    <w:rsid w:val="0008496D"/>
    <w:rsid w:val="000D3D09"/>
    <w:rsid w:val="000D767D"/>
    <w:rsid w:val="002676E3"/>
    <w:rsid w:val="002A128B"/>
    <w:rsid w:val="002F7121"/>
    <w:rsid w:val="00323BF3"/>
    <w:rsid w:val="003C40DA"/>
    <w:rsid w:val="003C7933"/>
    <w:rsid w:val="004A5E74"/>
    <w:rsid w:val="004C4542"/>
    <w:rsid w:val="00500A7D"/>
    <w:rsid w:val="00501A45"/>
    <w:rsid w:val="00501CE9"/>
    <w:rsid w:val="005A61A5"/>
    <w:rsid w:val="005B5DBE"/>
    <w:rsid w:val="005C7EA4"/>
    <w:rsid w:val="0069149A"/>
    <w:rsid w:val="006A08F0"/>
    <w:rsid w:val="006B516F"/>
    <w:rsid w:val="006C4B47"/>
    <w:rsid w:val="0071753B"/>
    <w:rsid w:val="00774F87"/>
    <w:rsid w:val="00785223"/>
    <w:rsid w:val="00793433"/>
    <w:rsid w:val="007A46D1"/>
    <w:rsid w:val="007D56F1"/>
    <w:rsid w:val="009065FA"/>
    <w:rsid w:val="00974E84"/>
    <w:rsid w:val="009F3B22"/>
    <w:rsid w:val="00AA2218"/>
    <w:rsid w:val="00AE7E1A"/>
    <w:rsid w:val="00B04AA3"/>
    <w:rsid w:val="00B94AF7"/>
    <w:rsid w:val="00BF1B8B"/>
    <w:rsid w:val="00C47EF0"/>
    <w:rsid w:val="00CD6876"/>
    <w:rsid w:val="00CF31DD"/>
    <w:rsid w:val="00D20C44"/>
    <w:rsid w:val="00D33A75"/>
    <w:rsid w:val="00D57405"/>
    <w:rsid w:val="00D74543"/>
    <w:rsid w:val="00D75D64"/>
    <w:rsid w:val="00DC5FFC"/>
    <w:rsid w:val="00DE7699"/>
    <w:rsid w:val="00DF0DF1"/>
    <w:rsid w:val="00E232FF"/>
    <w:rsid w:val="00E322E0"/>
    <w:rsid w:val="00E54914"/>
    <w:rsid w:val="00E67692"/>
    <w:rsid w:val="00EA567B"/>
    <w:rsid w:val="00EF00FC"/>
    <w:rsid w:val="00F14C95"/>
    <w:rsid w:val="00F1738E"/>
    <w:rsid w:val="00FC3855"/>
    <w:rsid w:val="00FC4D5F"/>
    <w:rsid w:val="00FD6F3C"/>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DD"/>
    <w:rPr>
      <w:rFonts w:ascii="Tahoma" w:hAnsi="Tahoma" w:cs="Tahoma"/>
      <w:sz w:val="16"/>
      <w:szCs w:val="16"/>
    </w:rPr>
  </w:style>
  <w:style w:type="paragraph" w:styleId="ListParagraph">
    <w:name w:val="List Paragraph"/>
    <w:basedOn w:val="Normal"/>
    <w:uiPriority w:val="34"/>
    <w:qFormat/>
    <w:rsid w:val="00D33A75"/>
    <w:pPr>
      <w:ind w:left="720"/>
      <w:contextualSpacing/>
    </w:pPr>
  </w:style>
  <w:style w:type="table" w:styleId="TableGrid">
    <w:name w:val="Table Grid"/>
    <w:basedOn w:val="TableNormal"/>
    <w:uiPriority w:val="3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8E"/>
  </w:style>
  <w:style w:type="paragraph" w:styleId="Footer">
    <w:name w:val="footer"/>
    <w:basedOn w:val="Normal"/>
    <w:link w:val="FooterChar"/>
    <w:uiPriority w:val="99"/>
    <w:unhideWhenUsed/>
    <w:rsid w:val="00F1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8E"/>
  </w:style>
  <w:style w:type="character" w:styleId="CommentReference">
    <w:name w:val="annotation reference"/>
    <w:basedOn w:val="DefaultParagraphFont"/>
    <w:uiPriority w:val="99"/>
    <w:semiHidden/>
    <w:unhideWhenUsed/>
    <w:rsid w:val="00C47EF0"/>
    <w:rPr>
      <w:sz w:val="16"/>
      <w:szCs w:val="16"/>
    </w:rPr>
  </w:style>
  <w:style w:type="paragraph" w:styleId="CommentText">
    <w:name w:val="annotation text"/>
    <w:basedOn w:val="Normal"/>
    <w:link w:val="CommentTextChar"/>
    <w:uiPriority w:val="99"/>
    <w:semiHidden/>
    <w:unhideWhenUsed/>
    <w:rsid w:val="00C47EF0"/>
    <w:pPr>
      <w:spacing w:line="240" w:lineRule="auto"/>
    </w:pPr>
    <w:rPr>
      <w:sz w:val="20"/>
      <w:szCs w:val="20"/>
    </w:rPr>
  </w:style>
  <w:style w:type="character" w:customStyle="1" w:styleId="CommentTextChar">
    <w:name w:val="Comment Text Char"/>
    <w:basedOn w:val="DefaultParagraphFont"/>
    <w:link w:val="CommentText"/>
    <w:uiPriority w:val="99"/>
    <w:semiHidden/>
    <w:rsid w:val="00C47EF0"/>
    <w:rPr>
      <w:sz w:val="20"/>
      <w:szCs w:val="20"/>
    </w:rPr>
  </w:style>
  <w:style w:type="paragraph" w:styleId="CommentSubject">
    <w:name w:val="annotation subject"/>
    <w:basedOn w:val="CommentText"/>
    <w:next w:val="CommentText"/>
    <w:link w:val="CommentSubjectChar"/>
    <w:uiPriority w:val="99"/>
    <w:semiHidden/>
    <w:unhideWhenUsed/>
    <w:rsid w:val="00C47EF0"/>
    <w:rPr>
      <w:b/>
      <w:bCs/>
    </w:rPr>
  </w:style>
  <w:style w:type="character" w:customStyle="1" w:styleId="CommentSubjectChar">
    <w:name w:val="Comment Subject Char"/>
    <w:basedOn w:val="CommentTextChar"/>
    <w:link w:val="CommentSubject"/>
    <w:uiPriority w:val="99"/>
    <w:semiHidden/>
    <w:rsid w:val="00C47E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DD"/>
    <w:rPr>
      <w:rFonts w:ascii="Tahoma" w:hAnsi="Tahoma" w:cs="Tahoma"/>
      <w:sz w:val="16"/>
      <w:szCs w:val="16"/>
    </w:rPr>
  </w:style>
  <w:style w:type="paragraph" w:styleId="ListParagraph">
    <w:name w:val="List Paragraph"/>
    <w:basedOn w:val="Normal"/>
    <w:uiPriority w:val="34"/>
    <w:qFormat/>
    <w:rsid w:val="00D33A75"/>
    <w:pPr>
      <w:ind w:left="720"/>
      <w:contextualSpacing/>
    </w:pPr>
  </w:style>
  <w:style w:type="table" w:styleId="TableGrid">
    <w:name w:val="Table Grid"/>
    <w:basedOn w:val="TableNormal"/>
    <w:uiPriority w:val="3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8E"/>
  </w:style>
  <w:style w:type="paragraph" w:styleId="Footer">
    <w:name w:val="footer"/>
    <w:basedOn w:val="Normal"/>
    <w:link w:val="FooterChar"/>
    <w:uiPriority w:val="99"/>
    <w:unhideWhenUsed/>
    <w:rsid w:val="00F1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8E"/>
  </w:style>
  <w:style w:type="character" w:styleId="CommentReference">
    <w:name w:val="annotation reference"/>
    <w:basedOn w:val="DefaultParagraphFont"/>
    <w:uiPriority w:val="99"/>
    <w:semiHidden/>
    <w:unhideWhenUsed/>
    <w:rsid w:val="00C47EF0"/>
    <w:rPr>
      <w:sz w:val="16"/>
      <w:szCs w:val="16"/>
    </w:rPr>
  </w:style>
  <w:style w:type="paragraph" w:styleId="CommentText">
    <w:name w:val="annotation text"/>
    <w:basedOn w:val="Normal"/>
    <w:link w:val="CommentTextChar"/>
    <w:uiPriority w:val="99"/>
    <w:semiHidden/>
    <w:unhideWhenUsed/>
    <w:rsid w:val="00C47EF0"/>
    <w:pPr>
      <w:spacing w:line="240" w:lineRule="auto"/>
    </w:pPr>
    <w:rPr>
      <w:sz w:val="20"/>
      <w:szCs w:val="20"/>
    </w:rPr>
  </w:style>
  <w:style w:type="character" w:customStyle="1" w:styleId="CommentTextChar">
    <w:name w:val="Comment Text Char"/>
    <w:basedOn w:val="DefaultParagraphFont"/>
    <w:link w:val="CommentText"/>
    <w:uiPriority w:val="99"/>
    <w:semiHidden/>
    <w:rsid w:val="00C47EF0"/>
    <w:rPr>
      <w:sz w:val="20"/>
      <w:szCs w:val="20"/>
    </w:rPr>
  </w:style>
  <w:style w:type="paragraph" w:styleId="CommentSubject">
    <w:name w:val="annotation subject"/>
    <w:basedOn w:val="CommentText"/>
    <w:next w:val="CommentText"/>
    <w:link w:val="CommentSubjectChar"/>
    <w:uiPriority w:val="99"/>
    <w:semiHidden/>
    <w:unhideWhenUsed/>
    <w:rsid w:val="00C47EF0"/>
    <w:rPr>
      <w:b/>
      <w:bCs/>
    </w:rPr>
  </w:style>
  <w:style w:type="character" w:customStyle="1" w:styleId="CommentSubjectChar">
    <w:name w:val="Comment Subject Char"/>
    <w:basedOn w:val="CommentTextChar"/>
    <w:link w:val="CommentSubject"/>
    <w:uiPriority w:val="99"/>
    <w:semiHidden/>
    <w:rsid w:val="00C47E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5B73B-566C-48F3-BF8C-A5117576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NIAID</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 Krystal (NIH/NIAID) [C]</dc:creator>
  <cp:lastModifiedBy>Currie, Mikia (NIH/OD) [E]</cp:lastModifiedBy>
  <cp:revision>2</cp:revision>
  <dcterms:created xsi:type="dcterms:W3CDTF">2014-12-19T19:08:00Z</dcterms:created>
  <dcterms:modified xsi:type="dcterms:W3CDTF">2014-12-19T19:08:00Z</dcterms:modified>
</cp:coreProperties>
</file>