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FD6" w:rsidRDefault="00A07FD6" w:rsidP="00A24D1D">
      <w:pPr>
        <w:ind w:left="1260" w:hanging="540"/>
        <w:jc w:val="both"/>
      </w:pPr>
    </w:p>
    <w:p w:rsidR="008A18DE" w:rsidRPr="00E0298F" w:rsidRDefault="008A18DE" w:rsidP="00A24D1D">
      <w:pPr>
        <w:ind w:left="1260" w:hanging="540"/>
        <w:jc w:val="center"/>
        <w:rPr>
          <w:b/>
          <w:sz w:val="24"/>
          <w:szCs w:val="24"/>
        </w:rPr>
      </w:pPr>
      <w:r w:rsidRPr="00E0298F">
        <w:rPr>
          <w:b/>
          <w:sz w:val="24"/>
          <w:szCs w:val="24"/>
        </w:rPr>
        <w:t xml:space="preserve">TOC - </w:t>
      </w:r>
      <w:r w:rsidR="00640E3D">
        <w:rPr>
          <w:b/>
          <w:sz w:val="24"/>
          <w:szCs w:val="24"/>
        </w:rPr>
        <w:t>FORM</w:t>
      </w:r>
    </w:p>
    <w:p w:rsidR="00F9095D" w:rsidRPr="00E0298F" w:rsidRDefault="00286691" w:rsidP="00A24D1D">
      <w:pPr>
        <w:ind w:left="1260" w:hanging="540"/>
        <w:jc w:val="center"/>
        <w:rPr>
          <w:b/>
          <w:sz w:val="24"/>
          <w:szCs w:val="24"/>
        </w:rPr>
      </w:pPr>
      <w:r w:rsidRPr="00286691">
        <w:rPr>
          <w:b/>
          <w:sz w:val="24"/>
          <w:szCs w:val="24"/>
        </w:rPr>
        <w:t>F</w:t>
      </w:r>
      <w:r>
        <w:rPr>
          <w:b/>
          <w:sz w:val="24"/>
          <w:szCs w:val="24"/>
        </w:rPr>
        <w:t>orm</w:t>
      </w:r>
      <w:r w:rsidRPr="00286691">
        <w:rPr>
          <w:b/>
          <w:sz w:val="24"/>
          <w:szCs w:val="24"/>
        </w:rPr>
        <w:t xml:space="preserve"> I-765</w:t>
      </w:r>
      <w:r w:rsidR="00107857">
        <w:rPr>
          <w:b/>
          <w:sz w:val="24"/>
          <w:szCs w:val="24"/>
        </w:rPr>
        <w:t>WS</w:t>
      </w:r>
      <w:r w:rsidRPr="00286691">
        <w:rPr>
          <w:b/>
          <w:sz w:val="24"/>
          <w:szCs w:val="24"/>
        </w:rPr>
        <w:t xml:space="preserve">, </w:t>
      </w:r>
      <w:r w:rsidR="00107857">
        <w:rPr>
          <w:b/>
          <w:sz w:val="24"/>
          <w:szCs w:val="24"/>
        </w:rPr>
        <w:t>Worksheet</w:t>
      </w:r>
    </w:p>
    <w:p w:rsidR="00F9095D" w:rsidRPr="00E0298F" w:rsidRDefault="00CF353B" w:rsidP="00A24D1D">
      <w:pPr>
        <w:ind w:left="1260" w:hanging="540"/>
        <w:jc w:val="center"/>
        <w:rPr>
          <w:b/>
          <w:sz w:val="24"/>
          <w:szCs w:val="24"/>
        </w:rPr>
      </w:pPr>
      <w:r>
        <w:rPr>
          <w:b/>
          <w:sz w:val="24"/>
          <w:szCs w:val="24"/>
        </w:rPr>
        <w:t>02</w:t>
      </w:r>
      <w:r w:rsidR="001255BB">
        <w:rPr>
          <w:b/>
          <w:sz w:val="24"/>
          <w:szCs w:val="24"/>
        </w:rPr>
        <w:t>/</w:t>
      </w:r>
      <w:r>
        <w:rPr>
          <w:b/>
          <w:sz w:val="24"/>
          <w:szCs w:val="24"/>
        </w:rPr>
        <w:t>1</w:t>
      </w:r>
      <w:r w:rsidR="00D9694A">
        <w:rPr>
          <w:b/>
          <w:sz w:val="24"/>
          <w:szCs w:val="24"/>
        </w:rPr>
        <w:t>5</w:t>
      </w:r>
      <w:bookmarkStart w:id="0" w:name="_GoBack"/>
      <w:bookmarkEnd w:id="0"/>
      <w:r>
        <w:rPr>
          <w:b/>
          <w:sz w:val="24"/>
          <w:szCs w:val="24"/>
        </w:rPr>
        <w:t>/2013</w:t>
      </w:r>
    </w:p>
    <w:p w:rsidR="00F9095D" w:rsidRDefault="00F9095D" w:rsidP="00A24D1D">
      <w:pPr>
        <w:ind w:left="1260" w:hanging="540"/>
      </w:pPr>
    </w:p>
    <w:p w:rsidR="004B23F4" w:rsidRPr="00D43BD2" w:rsidRDefault="004B23F4" w:rsidP="00A24D1D">
      <w:pPr>
        <w:ind w:left="1260" w:hanging="540"/>
        <w:rPr>
          <w:b/>
          <w:color w:val="FF0000"/>
          <w:sz w:val="22"/>
          <w:szCs w:val="22"/>
          <w:u w:val="single"/>
        </w:rPr>
      </w:pPr>
      <w:r w:rsidRPr="00D43BD2">
        <w:rPr>
          <w:b/>
          <w:color w:val="FF0000"/>
          <w:sz w:val="22"/>
          <w:szCs w:val="22"/>
          <w:u w:val="single"/>
        </w:rPr>
        <w:t>Reason for Revision</w:t>
      </w:r>
    </w:p>
    <w:p w:rsidR="004B23F4" w:rsidRPr="00D43BD2" w:rsidRDefault="00640E3D" w:rsidP="00640E3D">
      <w:pPr>
        <w:ind w:left="720"/>
        <w:rPr>
          <w:color w:val="FF0000"/>
          <w:sz w:val="22"/>
          <w:szCs w:val="22"/>
        </w:rPr>
      </w:pPr>
      <w:r w:rsidRPr="00640E3D">
        <w:rPr>
          <w:color w:val="FF0000"/>
          <w:sz w:val="22"/>
          <w:szCs w:val="22"/>
        </w:rPr>
        <w:t>•</w:t>
      </w:r>
      <w:r w:rsidRPr="00640E3D">
        <w:rPr>
          <w:color w:val="FF0000"/>
          <w:sz w:val="22"/>
          <w:szCs w:val="22"/>
        </w:rPr>
        <w:tab/>
        <w:t>Provide more detailed information to help Deferred Action for Childhood Arrival requestors</w:t>
      </w:r>
    </w:p>
    <w:p w:rsidR="004B23F4" w:rsidRPr="00E0298F" w:rsidRDefault="004B23F4" w:rsidP="004B23F4"/>
    <w:p w:rsidR="00F9095D" w:rsidRPr="00E0298F" w:rsidRDefault="00F9095D" w:rsidP="004B23F4">
      <w:pPr>
        <w:jc w:val="both"/>
      </w:pPr>
    </w:p>
    <w:tbl>
      <w:tblPr>
        <w:tblW w:w="102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4230"/>
        <w:gridCol w:w="4230"/>
      </w:tblGrid>
      <w:tr w:rsidR="00DB023C" w:rsidRPr="00E0298F" w:rsidTr="008F3FAC">
        <w:tc>
          <w:tcPr>
            <w:tcW w:w="1800" w:type="dxa"/>
          </w:tcPr>
          <w:p w:rsidR="0070697E" w:rsidRPr="00E0298F" w:rsidRDefault="00F9095D" w:rsidP="0098635E">
            <w:pPr>
              <w:rPr>
                <w:sz w:val="22"/>
                <w:szCs w:val="22"/>
              </w:rPr>
            </w:pPr>
            <w:r w:rsidRPr="00E0298F">
              <w:rPr>
                <w:b/>
                <w:sz w:val="22"/>
                <w:szCs w:val="22"/>
              </w:rPr>
              <w:t xml:space="preserve">Location </w:t>
            </w:r>
          </w:p>
          <w:p w:rsidR="004257A8" w:rsidRPr="00E0298F" w:rsidRDefault="004257A8" w:rsidP="0098635E">
            <w:pPr>
              <w:rPr>
                <w:sz w:val="22"/>
                <w:szCs w:val="22"/>
              </w:rPr>
            </w:pPr>
          </w:p>
        </w:tc>
        <w:tc>
          <w:tcPr>
            <w:tcW w:w="4230" w:type="dxa"/>
          </w:tcPr>
          <w:p w:rsidR="004257A8" w:rsidRPr="008F3FAC" w:rsidRDefault="00E56B38" w:rsidP="0098635E">
            <w:pPr>
              <w:rPr>
                <w:b/>
                <w:sz w:val="22"/>
                <w:szCs w:val="22"/>
              </w:rPr>
            </w:pPr>
            <w:r w:rsidRPr="008F3FAC">
              <w:rPr>
                <w:b/>
                <w:sz w:val="22"/>
                <w:szCs w:val="22"/>
              </w:rPr>
              <w:t>Current Text</w:t>
            </w:r>
          </w:p>
        </w:tc>
        <w:tc>
          <w:tcPr>
            <w:tcW w:w="4230" w:type="dxa"/>
          </w:tcPr>
          <w:p w:rsidR="004257A8" w:rsidRPr="008F3FAC" w:rsidRDefault="00E56B38" w:rsidP="0098635E">
            <w:pPr>
              <w:rPr>
                <w:b/>
                <w:sz w:val="22"/>
                <w:szCs w:val="22"/>
              </w:rPr>
            </w:pPr>
            <w:r w:rsidRPr="008F3FAC">
              <w:rPr>
                <w:b/>
                <w:sz w:val="22"/>
                <w:szCs w:val="22"/>
              </w:rPr>
              <w:t>Proposed Revised Text</w:t>
            </w:r>
          </w:p>
        </w:tc>
      </w:tr>
      <w:tr w:rsidR="000D7547" w:rsidRPr="00107857" w:rsidTr="008F3FAC">
        <w:tc>
          <w:tcPr>
            <w:tcW w:w="1800" w:type="dxa"/>
          </w:tcPr>
          <w:p w:rsidR="007279BE" w:rsidRPr="00107857" w:rsidRDefault="007279BE" w:rsidP="007279BE">
            <w:pPr>
              <w:rPr>
                <w:b/>
              </w:rPr>
            </w:pPr>
            <w:r w:rsidRPr="00107857">
              <w:rPr>
                <w:b/>
              </w:rPr>
              <w:t>Page 1,</w:t>
            </w:r>
          </w:p>
          <w:p w:rsidR="000D7547" w:rsidRPr="00107857" w:rsidRDefault="00107857" w:rsidP="007279BE">
            <w:pPr>
              <w:rPr>
                <w:b/>
              </w:rPr>
            </w:pPr>
            <w:r w:rsidRPr="00107857">
              <w:rPr>
                <w:b/>
              </w:rPr>
              <w:t>[Description]</w:t>
            </w:r>
          </w:p>
        </w:tc>
        <w:tc>
          <w:tcPr>
            <w:tcW w:w="4230" w:type="dxa"/>
          </w:tcPr>
          <w:p w:rsidR="00286691" w:rsidRPr="00107857" w:rsidRDefault="00107857" w:rsidP="00107857">
            <w:pPr>
              <w:pStyle w:val="Default"/>
              <w:rPr>
                <w:b/>
                <w:bCs/>
                <w:sz w:val="20"/>
                <w:szCs w:val="20"/>
              </w:rPr>
            </w:pPr>
            <w:r w:rsidRPr="00107857">
              <w:rPr>
                <w:sz w:val="20"/>
                <w:szCs w:val="20"/>
              </w:rPr>
              <w:t>If you are applying for employment authorization under the (c)(14), Deferred Action, or (c)(33), Consideration of Deferred Action for Childhood Arrivals, eligibility categories, complete this worksheet to establish your economic need for employment pursuant to 8 CFR § 274a.12(e). It is not necessary to submit supporting documentation, though it will be accepted and reviewed if you choose to submit it.</w:t>
            </w:r>
          </w:p>
        </w:tc>
        <w:tc>
          <w:tcPr>
            <w:tcW w:w="4230" w:type="dxa"/>
          </w:tcPr>
          <w:p w:rsidR="00286691" w:rsidRPr="00107857" w:rsidRDefault="00107857" w:rsidP="00286691">
            <w:r w:rsidRPr="00107857">
              <w:t>If you are applying for employment authorization under the (c</w:t>
            </w:r>
            <w:proofErr w:type="gramStart"/>
            <w:r w:rsidRPr="00107857">
              <w:t>)</w:t>
            </w:r>
            <w:r>
              <w:t>(</w:t>
            </w:r>
            <w:proofErr w:type="gramEnd"/>
            <w:r w:rsidRPr="00107857">
              <w:t>14</w:t>
            </w:r>
            <w:r>
              <w:t>)</w:t>
            </w:r>
            <w:r w:rsidRPr="00107857">
              <w:t xml:space="preserve">, Deferred Action, or (c)(33), Consideration of Deferred Action for Childhood </w:t>
            </w:r>
            <w:r w:rsidRPr="00107857">
              <w:rPr>
                <w:color w:val="FF0000"/>
              </w:rPr>
              <w:t>Arrivals, categories</w:t>
            </w:r>
            <w:r w:rsidRPr="00107857">
              <w:t xml:space="preserve">, you must complete this worksheet </w:t>
            </w:r>
            <w:r w:rsidRPr="00107857">
              <w:rPr>
                <w:color w:val="FF0000"/>
              </w:rPr>
              <w:t xml:space="preserve">so that USCIS can determine whether you have an </w:t>
            </w:r>
            <w:r w:rsidRPr="00107857">
              <w:t xml:space="preserve">economic need </w:t>
            </w:r>
            <w:r w:rsidRPr="00107857">
              <w:rPr>
                <w:color w:val="FF0000"/>
              </w:rPr>
              <w:t>to work</w:t>
            </w:r>
            <w:r w:rsidRPr="00107857">
              <w:t xml:space="preserve">.  </w:t>
            </w:r>
            <w:r w:rsidRPr="00107857">
              <w:rPr>
                <w:color w:val="FF0000"/>
              </w:rPr>
              <w:t xml:space="preserve">In the spaces provided, please indicate your </w:t>
            </w:r>
            <w:r w:rsidR="00847004">
              <w:rPr>
                <w:color w:val="FF0000"/>
              </w:rPr>
              <w:t xml:space="preserve">current </w:t>
            </w:r>
            <w:r w:rsidR="00847004" w:rsidRPr="00847004">
              <w:rPr>
                <w:color w:val="FF0000"/>
                <w:highlight w:val="yellow"/>
              </w:rPr>
              <w:t>annual</w:t>
            </w:r>
            <w:r w:rsidR="00847004">
              <w:rPr>
                <w:color w:val="FF0000"/>
              </w:rPr>
              <w:t xml:space="preserve"> </w:t>
            </w:r>
            <w:r w:rsidRPr="00107857">
              <w:rPr>
                <w:color w:val="FF0000"/>
              </w:rPr>
              <w:t xml:space="preserve">income, your </w:t>
            </w:r>
            <w:r w:rsidR="00847004">
              <w:rPr>
                <w:color w:val="FF0000"/>
              </w:rPr>
              <w:t xml:space="preserve">current </w:t>
            </w:r>
            <w:r w:rsidR="00847004" w:rsidRPr="00847004">
              <w:rPr>
                <w:color w:val="FF0000"/>
                <w:highlight w:val="yellow"/>
              </w:rPr>
              <w:t>annual</w:t>
            </w:r>
            <w:r w:rsidR="00847004">
              <w:rPr>
                <w:color w:val="FF0000"/>
              </w:rPr>
              <w:t xml:space="preserve"> expenses, and the </w:t>
            </w:r>
            <w:r w:rsidR="00847004" w:rsidRPr="00847004">
              <w:rPr>
                <w:color w:val="FF0000"/>
                <w:highlight w:val="yellow"/>
              </w:rPr>
              <w:t>current</w:t>
            </w:r>
            <w:r w:rsidR="00CF353B">
              <w:rPr>
                <w:color w:val="FF0000"/>
              </w:rPr>
              <w:t xml:space="preserve"> total</w:t>
            </w:r>
            <w:r w:rsidRPr="00107857">
              <w:rPr>
                <w:color w:val="FF0000"/>
              </w:rPr>
              <w:t xml:space="preserve"> value of your assets.  </w:t>
            </w:r>
            <w:r w:rsidRPr="00107857">
              <w:t xml:space="preserve">It is not necessary to submit supporting documentation, though it will be accepted and reviewed if you choose to submit it.  </w:t>
            </w:r>
            <w:r w:rsidRPr="00107857">
              <w:rPr>
                <w:color w:val="FF0000"/>
              </w:rPr>
              <w:t>You do not need to include other household members’ financial information to establish your own economic necessity.</w:t>
            </w:r>
          </w:p>
          <w:p w:rsidR="00107857" w:rsidRPr="00107857" w:rsidRDefault="00107857" w:rsidP="00286691">
            <w:pPr>
              <w:rPr>
                <w:b/>
              </w:rPr>
            </w:pPr>
          </w:p>
        </w:tc>
      </w:tr>
      <w:tr w:rsidR="00107857" w:rsidRPr="00107857" w:rsidTr="008F3FAC">
        <w:tc>
          <w:tcPr>
            <w:tcW w:w="1800" w:type="dxa"/>
          </w:tcPr>
          <w:p w:rsidR="00107857" w:rsidRPr="00107857" w:rsidRDefault="00107857" w:rsidP="007279BE">
            <w:pPr>
              <w:rPr>
                <w:b/>
              </w:rPr>
            </w:pPr>
            <w:r w:rsidRPr="00107857">
              <w:rPr>
                <w:b/>
              </w:rPr>
              <w:t>Page 1,</w:t>
            </w:r>
          </w:p>
          <w:p w:rsidR="00107857" w:rsidRPr="00107857" w:rsidRDefault="00107857" w:rsidP="00107857">
            <w:pPr>
              <w:rPr>
                <w:b/>
              </w:rPr>
            </w:pPr>
            <w:r w:rsidRPr="00107857">
              <w:rPr>
                <w:b/>
                <w:bCs/>
              </w:rPr>
              <w:t>Part 3. Additional Information</w:t>
            </w:r>
          </w:p>
        </w:tc>
        <w:tc>
          <w:tcPr>
            <w:tcW w:w="4230" w:type="dxa"/>
          </w:tcPr>
          <w:p w:rsidR="00107857" w:rsidRDefault="00107857" w:rsidP="00107857">
            <w:pPr>
              <w:pStyle w:val="Default"/>
              <w:rPr>
                <w:sz w:val="20"/>
                <w:szCs w:val="20"/>
              </w:rPr>
            </w:pPr>
          </w:p>
          <w:p w:rsidR="00107857" w:rsidRDefault="00107857" w:rsidP="00107857">
            <w:pPr>
              <w:pStyle w:val="Default"/>
              <w:rPr>
                <w:sz w:val="20"/>
                <w:szCs w:val="20"/>
              </w:rPr>
            </w:pPr>
          </w:p>
          <w:p w:rsidR="00107857" w:rsidRPr="00107857" w:rsidRDefault="00107857" w:rsidP="00107857">
            <w:pPr>
              <w:pStyle w:val="Default"/>
              <w:rPr>
                <w:sz w:val="20"/>
                <w:szCs w:val="20"/>
              </w:rPr>
            </w:pPr>
            <w:r w:rsidRPr="00107857">
              <w:rPr>
                <w:sz w:val="20"/>
                <w:szCs w:val="20"/>
              </w:rPr>
              <w:t>If you would like to provide an explanation of the above information, please use the space below.</w:t>
            </w:r>
          </w:p>
        </w:tc>
        <w:tc>
          <w:tcPr>
            <w:tcW w:w="4230" w:type="dxa"/>
          </w:tcPr>
          <w:p w:rsidR="00107857" w:rsidRDefault="00107857" w:rsidP="00286691">
            <w:pPr>
              <w:rPr>
                <w:b/>
                <w:bCs/>
              </w:rPr>
            </w:pPr>
            <w:r w:rsidRPr="00107857">
              <w:rPr>
                <w:b/>
                <w:bCs/>
              </w:rPr>
              <w:t xml:space="preserve">Part 3. </w:t>
            </w:r>
            <w:r w:rsidRPr="00107857">
              <w:rPr>
                <w:b/>
                <w:bCs/>
                <w:color w:val="FF0000"/>
              </w:rPr>
              <w:t>Explanation</w:t>
            </w:r>
          </w:p>
          <w:p w:rsidR="00107857" w:rsidRDefault="00107857" w:rsidP="00286691">
            <w:pPr>
              <w:rPr>
                <w:rFonts w:cs="Calibri"/>
              </w:rPr>
            </w:pPr>
          </w:p>
          <w:p w:rsidR="00107857" w:rsidRDefault="00107857" w:rsidP="00286691">
            <w:pPr>
              <w:rPr>
                <w:rFonts w:cs="Calibri"/>
              </w:rPr>
            </w:pPr>
            <w:r w:rsidRPr="00107857">
              <w:rPr>
                <w:rFonts w:cs="Calibri"/>
              </w:rPr>
              <w:t xml:space="preserve">If you would like to provide an explanation </w:t>
            </w:r>
            <w:r w:rsidRPr="00107857">
              <w:rPr>
                <w:rFonts w:cs="Calibri"/>
                <w:color w:val="FF0000"/>
              </w:rPr>
              <w:t>regarding your current financial information or your economic need for employment authorization</w:t>
            </w:r>
            <w:r w:rsidRPr="00107857">
              <w:rPr>
                <w:rFonts w:cs="Calibri"/>
              </w:rPr>
              <w:t>, please use the space below.</w:t>
            </w:r>
          </w:p>
          <w:p w:rsidR="00107857" w:rsidRPr="00107857" w:rsidRDefault="00107857" w:rsidP="00286691"/>
        </w:tc>
      </w:tr>
    </w:tbl>
    <w:p w:rsidR="004257A8" w:rsidRDefault="004257A8" w:rsidP="0098635E"/>
    <w:sectPr w:rsidR="004257A8" w:rsidSect="004B23F4">
      <w:footerReference w:type="even" r:id="rId9"/>
      <w:footerReference w:type="default" r:id="rId10"/>
      <w:pgSz w:w="12240" w:h="15840"/>
      <w:pgMar w:top="1440" w:right="900" w:bottom="1440" w:left="3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701" w:rsidRDefault="009D6701" w:rsidP="00730B3B">
      <w:r>
        <w:separator/>
      </w:r>
    </w:p>
  </w:endnote>
  <w:endnote w:type="continuationSeparator" w:id="0">
    <w:p w:rsidR="009D6701" w:rsidRDefault="009D6701" w:rsidP="00730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A97" w:rsidRDefault="009C0A97" w:rsidP="00C447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C0A97" w:rsidRDefault="009C0A97" w:rsidP="00FC22F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A97" w:rsidRDefault="009C0A97" w:rsidP="00C447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9694A">
      <w:rPr>
        <w:rStyle w:val="PageNumber"/>
        <w:noProof/>
      </w:rPr>
      <w:t>1</w:t>
    </w:r>
    <w:r>
      <w:rPr>
        <w:rStyle w:val="PageNumber"/>
      </w:rPr>
      <w:fldChar w:fldCharType="end"/>
    </w:r>
  </w:p>
  <w:p w:rsidR="009C0A97" w:rsidRDefault="009C0A97" w:rsidP="00FC22F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701" w:rsidRDefault="009D6701" w:rsidP="00730B3B">
      <w:r>
        <w:separator/>
      </w:r>
    </w:p>
  </w:footnote>
  <w:footnote w:type="continuationSeparator" w:id="0">
    <w:p w:rsidR="009D6701" w:rsidRDefault="009D6701" w:rsidP="00730B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DE82E8"/>
    <w:lvl w:ilvl="0">
      <w:numFmt w:val="decimal"/>
      <w:lvlText w:val="*"/>
      <w:lvlJc w:val="left"/>
    </w:lvl>
  </w:abstractNum>
  <w:abstractNum w:abstractNumId="1">
    <w:nsid w:val="00004080"/>
    <w:multiLevelType w:val="hybridMultilevel"/>
    <w:tmpl w:val="00005DB2"/>
    <w:lvl w:ilvl="0" w:tplc="000033EA">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CCC0E8F"/>
    <w:multiLevelType w:val="hybridMultilevel"/>
    <w:tmpl w:val="D0B43542"/>
    <w:lvl w:ilvl="0" w:tplc="83CE18BC">
      <w:start w:val="1"/>
      <w:numFmt w:val="upperLetter"/>
      <w:pStyle w:val="Heading2"/>
      <w:lvlText w:val="%1."/>
      <w:lvlJc w:val="left"/>
      <w:pPr>
        <w:tabs>
          <w:tab w:val="num" w:pos="720"/>
        </w:tabs>
        <w:ind w:left="720" w:hanging="360"/>
      </w:pPr>
      <w:rPr>
        <w:rFonts w:hint="default"/>
      </w:rPr>
    </w:lvl>
    <w:lvl w:ilvl="1" w:tplc="6B1697B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1C6824"/>
    <w:multiLevelType w:val="hybridMultilevel"/>
    <w:tmpl w:val="5FF0F5EA"/>
    <w:lvl w:ilvl="0" w:tplc="AF1EAF96">
      <w:start w:val="1"/>
      <w:numFmt w:val="lowerRoman"/>
      <w:lvlText w:val="%1."/>
      <w:lvlJc w:val="left"/>
      <w:pPr>
        <w:tabs>
          <w:tab w:val="num" w:pos="840"/>
        </w:tabs>
        <w:ind w:left="840" w:hanging="360"/>
      </w:pPr>
      <w:rPr>
        <w:rFonts w:ascii="Times New Roman" w:eastAsia="Times New Roman" w:hAnsi="Times New Roman" w:cs="Times New Roman"/>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8262013"/>
    <w:multiLevelType w:val="hybridMultilevel"/>
    <w:tmpl w:val="58AAE3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8BC1892"/>
    <w:multiLevelType w:val="hybridMultilevel"/>
    <w:tmpl w:val="BFF0E78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B5E0D26"/>
    <w:multiLevelType w:val="hybridMultilevel"/>
    <w:tmpl w:val="571E846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BBF2608"/>
    <w:multiLevelType w:val="hybridMultilevel"/>
    <w:tmpl w:val="8BDABB80"/>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A3024CE"/>
    <w:multiLevelType w:val="hybridMultilevel"/>
    <w:tmpl w:val="34DAE6DA"/>
    <w:lvl w:ilvl="0" w:tplc="D3DE82E8">
      <w:numFmt w:val="bullet"/>
      <w:lvlText w:val=""/>
      <w:legacy w:legacy="1" w:legacySpace="0" w:legacyIndent="0"/>
      <w:lvlJc w:val="left"/>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AB34072"/>
    <w:multiLevelType w:val="hybridMultilevel"/>
    <w:tmpl w:val="34F63E98"/>
    <w:lvl w:ilvl="0" w:tplc="E8F82E36">
      <w:start w:val="15"/>
      <w:numFmt w:val="decimal"/>
      <w:lvlText w:val="%1."/>
      <w:lvlJc w:val="left"/>
      <w:pPr>
        <w:tabs>
          <w:tab w:val="num" w:pos="1080"/>
        </w:tabs>
        <w:ind w:left="1080" w:hanging="360"/>
      </w:pPr>
      <w:rPr>
        <w:rFont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31887A33"/>
    <w:multiLevelType w:val="hybridMultilevel"/>
    <w:tmpl w:val="7938BC1C"/>
    <w:lvl w:ilvl="0" w:tplc="045CB096">
      <w:start w:val="1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7E05483"/>
    <w:multiLevelType w:val="hybridMultilevel"/>
    <w:tmpl w:val="B4884052"/>
    <w:lvl w:ilvl="0" w:tplc="E8F82E36">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AF0490F"/>
    <w:multiLevelType w:val="hybridMultilevel"/>
    <w:tmpl w:val="140EDD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3326FAE"/>
    <w:multiLevelType w:val="hybridMultilevel"/>
    <w:tmpl w:val="7464AB5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33B517B"/>
    <w:multiLevelType w:val="hybridMultilevel"/>
    <w:tmpl w:val="571E846A"/>
    <w:lvl w:ilvl="0" w:tplc="27F41B6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7CE32FE"/>
    <w:multiLevelType w:val="hybridMultilevel"/>
    <w:tmpl w:val="D1E4996C"/>
    <w:lvl w:ilvl="0" w:tplc="BD62DAF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F200C7B"/>
    <w:multiLevelType w:val="hybridMultilevel"/>
    <w:tmpl w:val="0406BE1A"/>
    <w:lvl w:ilvl="0" w:tplc="76147CC0">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5F760374"/>
    <w:multiLevelType w:val="hybridMultilevel"/>
    <w:tmpl w:val="CCA80628"/>
    <w:lvl w:ilvl="0" w:tplc="27F41B6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0C47A8D"/>
    <w:multiLevelType w:val="hybridMultilevel"/>
    <w:tmpl w:val="C5FCDA9C"/>
    <w:lvl w:ilvl="0" w:tplc="9BCECE16">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611B14F8"/>
    <w:multiLevelType w:val="hybridMultilevel"/>
    <w:tmpl w:val="DB968CB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55A6DDB"/>
    <w:multiLevelType w:val="hybridMultilevel"/>
    <w:tmpl w:val="8A740D44"/>
    <w:lvl w:ilvl="0" w:tplc="4D729F56">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9A944A6"/>
    <w:multiLevelType w:val="hybridMultilevel"/>
    <w:tmpl w:val="73E44D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BE92310"/>
    <w:multiLevelType w:val="hybridMultilevel"/>
    <w:tmpl w:val="CAD032C2"/>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6C566AC2"/>
    <w:multiLevelType w:val="hybridMultilevel"/>
    <w:tmpl w:val="B34C0DD2"/>
    <w:lvl w:ilvl="0" w:tplc="5972C128">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2271F4B"/>
    <w:multiLevelType w:val="hybridMultilevel"/>
    <w:tmpl w:val="9C305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B32FA6"/>
    <w:multiLevelType w:val="hybridMultilevel"/>
    <w:tmpl w:val="721ABB6E"/>
    <w:lvl w:ilvl="0" w:tplc="27EAA71C">
      <w:start w:val="4"/>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EFC6597"/>
    <w:multiLevelType w:val="hybridMultilevel"/>
    <w:tmpl w:val="88FA5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8"/>
  </w:num>
  <w:num w:numId="3">
    <w:abstractNumId w:val="17"/>
  </w:num>
  <w:num w:numId="4">
    <w:abstractNumId w:val="14"/>
  </w:num>
  <w:num w:numId="5">
    <w:abstractNumId w:val="6"/>
  </w:num>
  <w:num w:numId="6">
    <w:abstractNumId w:val="7"/>
  </w:num>
  <w:num w:numId="7">
    <w:abstractNumId w:val="2"/>
  </w:num>
  <w:num w:numId="8">
    <w:abstractNumId w:val="16"/>
  </w:num>
  <w:num w:numId="9">
    <w:abstractNumId w:val="10"/>
  </w:num>
  <w:num w:numId="10">
    <w:abstractNumId w:val="11"/>
  </w:num>
  <w:num w:numId="11">
    <w:abstractNumId w:val="9"/>
  </w:num>
  <w:num w:numId="12">
    <w:abstractNumId w:val="13"/>
  </w:num>
  <w:num w:numId="13">
    <w:abstractNumId w:val="15"/>
  </w:num>
  <w:num w:numId="14">
    <w:abstractNumId w:val="12"/>
  </w:num>
  <w:num w:numId="1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3"/>
  </w:num>
  <w:num w:numId="19">
    <w:abstractNumId w:val="23"/>
  </w:num>
  <w:num w:numId="20">
    <w:abstractNumId w:val="1"/>
  </w:num>
  <w:num w:numId="21">
    <w:abstractNumId w:val="25"/>
  </w:num>
  <w:num w:numId="22">
    <w:abstractNumId w:val="5"/>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9"/>
  </w:num>
  <w:num w:numId="26">
    <w:abstractNumId w:val="26"/>
  </w:num>
  <w:num w:numId="27">
    <w:abstractNumId w:val="4"/>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FD6"/>
    <w:rsid w:val="00001D1E"/>
    <w:rsid w:val="00006B08"/>
    <w:rsid w:val="0001367F"/>
    <w:rsid w:val="00020C33"/>
    <w:rsid w:val="00021999"/>
    <w:rsid w:val="000269F9"/>
    <w:rsid w:val="000318EC"/>
    <w:rsid w:val="00042E83"/>
    <w:rsid w:val="00050A56"/>
    <w:rsid w:val="000652DD"/>
    <w:rsid w:val="000700FF"/>
    <w:rsid w:val="000701B9"/>
    <w:rsid w:val="00083176"/>
    <w:rsid w:val="00085D93"/>
    <w:rsid w:val="00087112"/>
    <w:rsid w:val="000A155E"/>
    <w:rsid w:val="000B15F1"/>
    <w:rsid w:val="000C0C37"/>
    <w:rsid w:val="000C1CB6"/>
    <w:rsid w:val="000C5C3B"/>
    <w:rsid w:val="000D05E3"/>
    <w:rsid w:val="000D2589"/>
    <w:rsid w:val="000D3052"/>
    <w:rsid w:val="000D5AAD"/>
    <w:rsid w:val="000D7547"/>
    <w:rsid w:val="000F2E64"/>
    <w:rsid w:val="000F45F3"/>
    <w:rsid w:val="000F4ECD"/>
    <w:rsid w:val="00100498"/>
    <w:rsid w:val="00107857"/>
    <w:rsid w:val="00113B8B"/>
    <w:rsid w:val="001206CF"/>
    <w:rsid w:val="0012219F"/>
    <w:rsid w:val="0012537E"/>
    <w:rsid w:val="001255BB"/>
    <w:rsid w:val="001307B0"/>
    <w:rsid w:val="0013683B"/>
    <w:rsid w:val="00136A26"/>
    <w:rsid w:val="00137C02"/>
    <w:rsid w:val="001517A2"/>
    <w:rsid w:val="00157301"/>
    <w:rsid w:val="00161150"/>
    <w:rsid w:val="00161381"/>
    <w:rsid w:val="00161788"/>
    <w:rsid w:val="00164E85"/>
    <w:rsid w:val="001657BE"/>
    <w:rsid w:val="00172A1A"/>
    <w:rsid w:val="001740F0"/>
    <w:rsid w:val="0017677B"/>
    <w:rsid w:val="00180324"/>
    <w:rsid w:val="00180F37"/>
    <w:rsid w:val="001810B6"/>
    <w:rsid w:val="00182F42"/>
    <w:rsid w:val="00183956"/>
    <w:rsid w:val="00192BBF"/>
    <w:rsid w:val="00196783"/>
    <w:rsid w:val="001A183B"/>
    <w:rsid w:val="001B5085"/>
    <w:rsid w:val="001C01C4"/>
    <w:rsid w:val="001C4A08"/>
    <w:rsid w:val="001C77F5"/>
    <w:rsid w:val="001D09E4"/>
    <w:rsid w:val="001E1AD6"/>
    <w:rsid w:val="001E457E"/>
    <w:rsid w:val="001F19B1"/>
    <w:rsid w:val="001F38C9"/>
    <w:rsid w:val="001F3A44"/>
    <w:rsid w:val="002035EA"/>
    <w:rsid w:val="00211EF8"/>
    <w:rsid w:val="00213ACA"/>
    <w:rsid w:val="00216174"/>
    <w:rsid w:val="0022185F"/>
    <w:rsid w:val="00221D9D"/>
    <w:rsid w:val="002312DF"/>
    <w:rsid w:val="00232CC3"/>
    <w:rsid w:val="00235629"/>
    <w:rsid w:val="00235919"/>
    <w:rsid w:val="00236AF2"/>
    <w:rsid w:val="0026199E"/>
    <w:rsid w:val="0027376B"/>
    <w:rsid w:val="00275C70"/>
    <w:rsid w:val="00277BA0"/>
    <w:rsid w:val="002833DB"/>
    <w:rsid w:val="0028382B"/>
    <w:rsid w:val="00286691"/>
    <w:rsid w:val="00293E48"/>
    <w:rsid w:val="002A3A10"/>
    <w:rsid w:val="002D3186"/>
    <w:rsid w:val="002D3223"/>
    <w:rsid w:val="002D3F0C"/>
    <w:rsid w:val="002D4783"/>
    <w:rsid w:val="002D50A1"/>
    <w:rsid w:val="002D70EF"/>
    <w:rsid w:val="002E6145"/>
    <w:rsid w:val="0030155F"/>
    <w:rsid w:val="00304AF2"/>
    <w:rsid w:val="00307301"/>
    <w:rsid w:val="0031621E"/>
    <w:rsid w:val="00320D0A"/>
    <w:rsid w:val="0032140B"/>
    <w:rsid w:val="0032697F"/>
    <w:rsid w:val="003368A3"/>
    <w:rsid w:val="00340CE6"/>
    <w:rsid w:val="00343FA1"/>
    <w:rsid w:val="0034635D"/>
    <w:rsid w:val="00347D0C"/>
    <w:rsid w:val="00351F6B"/>
    <w:rsid w:val="003646C3"/>
    <w:rsid w:val="00364763"/>
    <w:rsid w:val="003847AE"/>
    <w:rsid w:val="00386DB9"/>
    <w:rsid w:val="003A7B3F"/>
    <w:rsid w:val="003B1546"/>
    <w:rsid w:val="003B58FE"/>
    <w:rsid w:val="003B7CD5"/>
    <w:rsid w:val="003D36D8"/>
    <w:rsid w:val="003E279C"/>
    <w:rsid w:val="003E6B8F"/>
    <w:rsid w:val="003F022D"/>
    <w:rsid w:val="003F02AF"/>
    <w:rsid w:val="003F08DC"/>
    <w:rsid w:val="003F71F3"/>
    <w:rsid w:val="00403849"/>
    <w:rsid w:val="00403C3C"/>
    <w:rsid w:val="0041482B"/>
    <w:rsid w:val="004175B2"/>
    <w:rsid w:val="00421ED0"/>
    <w:rsid w:val="004252E6"/>
    <w:rsid w:val="00425707"/>
    <w:rsid w:val="004257A8"/>
    <w:rsid w:val="00433474"/>
    <w:rsid w:val="00434D50"/>
    <w:rsid w:val="0043621D"/>
    <w:rsid w:val="00436C31"/>
    <w:rsid w:val="00437B23"/>
    <w:rsid w:val="00442C11"/>
    <w:rsid w:val="00442D8C"/>
    <w:rsid w:val="00443D5F"/>
    <w:rsid w:val="00445FA3"/>
    <w:rsid w:val="00451C27"/>
    <w:rsid w:val="00463279"/>
    <w:rsid w:val="00464551"/>
    <w:rsid w:val="00466F41"/>
    <w:rsid w:val="00477851"/>
    <w:rsid w:val="00483568"/>
    <w:rsid w:val="00491F7F"/>
    <w:rsid w:val="00494DEB"/>
    <w:rsid w:val="00495C8E"/>
    <w:rsid w:val="004B0E01"/>
    <w:rsid w:val="004B23F4"/>
    <w:rsid w:val="004C0E3E"/>
    <w:rsid w:val="004C1467"/>
    <w:rsid w:val="004C3085"/>
    <w:rsid w:val="004C37F8"/>
    <w:rsid w:val="004C6838"/>
    <w:rsid w:val="004C7AF5"/>
    <w:rsid w:val="004D2E84"/>
    <w:rsid w:val="004D665A"/>
    <w:rsid w:val="004D7810"/>
    <w:rsid w:val="004E1DC0"/>
    <w:rsid w:val="004E4462"/>
    <w:rsid w:val="0050237B"/>
    <w:rsid w:val="00507B73"/>
    <w:rsid w:val="0051448D"/>
    <w:rsid w:val="00514E35"/>
    <w:rsid w:val="0052065A"/>
    <w:rsid w:val="005315FD"/>
    <w:rsid w:val="00531C19"/>
    <w:rsid w:val="00534618"/>
    <w:rsid w:val="00542600"/>
    <w:rsid w:val="00545E57"/>
    <w:rsid w:val="00547C56"/>
    <w:rsid w:val="005568C8"/>
    <w:rsid w:val="005603AF"/>
    <w:rsid w:val="00562FAB"/>
    <w:rsid w:val="0056606E"/>
    <w:rsid w:val="00566AAC"/>
    <w:rsid w:val="00577B08"/>
    <w:rsid w:val="00580818"/>
    <w:rsid w:val="00581A90"/>
    <w:rsid w:val="005955BD"/>
    <w:rsid w:val="005A44F9"/>
    <w:rsid w:val="005A47F3"/>
    <w:rsid w:val="005B00FC"/>
    <w:rsid w:val="005B37AC"/>
    <w:rsid w:val="005C1E19"/>
    <w:rsid w:val="005D272E"/>
    <w:rsid w:val="005D49A4"/>
    <w:rsid w:val="005D5405"/>
    <w:rsid w:val="005D62F3"/>
    <w:rsid w:val="005E725D"/>
    <w:rsid w:val="005F52AB"/>
    <w:rsid w:val="005F66F2"/>
    <w:rsid w:val="005F6C48"/>
    <w:rsid w:val="00600516"/>
    <w:rsid w:val="00607276"/>
    <w:rsid w:val="006116E7"/>
    <w:rsid w:val="00611B47"/>
    <w:rsid w:val="00620C8B"/>
    <w:rsid w:val="00621015"/>
    <w:rsid w:val="0062133F"/>
    <w:rsid w:val="00630108"/>
    <w:rsid w:val="0063322B"/>
    <w:rsid w:val="00633A43"/>
    <w:rsid w:val="00640E3D"/>
    <w:rsid w:val="0064223E"/>
    <w:rsid w:val="0064686F"/>
    <w:rsid w:val="00654055"/>
    <w:rsid w:val="006557DA"/>
    <w:rsid w:val="00666656"/>
    <w:rsid w:val="00667465"/>
    <w:rsid w:val="00681C9A"/>
    <w:rsid w:val="00691667"/>
    <w:rsid w:val="006B11ED"/>
    <w:rsid w:val="006B2D41"/>
    <w:rsid w:val="006B7EE5"/>
    <w:rsid w:val="006C26DE"/>
    <w:rsid w:val="006C44B8"/>
    <w:rsid w:val="006D3F0F"/>
    <w:rsid w:val="006D7C2F"/>
    <w:rsid w:val="006E2C46"/>
    <w:rsid w:val="006E3D4D"/>
    <w:rsid w:val="006F611B"/>
    <w:rsid w:val="00705408"/>
    <w:rsid w:val="00706403"/>
    <w:rsid w:val="0070656F"/>
    <w:rsid w:val="0070697E"/>
    <w:rsid w:val="00707D23"/>
    <w:rsid w:val="00707F71"/>
    <w:rsid w:val="0071196C"/>
    <w:rsid w:val="00712329"/>
    <w:rsid w:val="00726D1D"/>
    <w:rsid w:val="007279BE"/>
    <w:rsid w:val="00730B3B"/>
    <w:rsid w:val="00742976"/>
    <w:rsid w:val="00751D3B"/>
    <w:rsid w:val="007530F9"/>
    <w:rsid w:val="00757925"/>
    <w:rsid w:val="00767188"/>
    <w:rsid w:val="00770D62"/>
    <w:rsid w:val="00772A1F"/>
    <w:rsid w:val="007736FF"/>
    <w:rsid w:val="00785348"/>
    <w:rsid w:val="0078668B"/>
    <w:rsid w:val="007924DE"/>
    <w:rsid w:val="00796E6A"/>
    <w:rsid w:val="00797F16"/>
    <w:rsid w:val="007A0EDF"/>
    <w:rsid w:val="007A290B"/>
    <w:rsid w:val="007A330D"/>
    <w:rsid w:val="007A50A7"/>
    <w:rsid w:val="007A58FF"/>
    <w:rsid w:val="007B0A29"/>
    <w:rsid w:val="007B1D54"/>
    <w:rsid w:val="007B5986"/>
    <w:rsid w:val="007B7E49"/>
    <w:rsid w:val="007C0B9D"/>
    <w:rsid w:val="007C229F"/>
    <w:rsid w:val="007C4C7B"/>
    <w:rsid w:val="007E236D"/>
    <w:rsid w:val="007F6553"/>
    <w:rsid w:val="007F7BF6"/>
    <w:rsid w:val="008073B5"/>
    <w:rsid w:val="0080782B"/>
    <w:rsid w:val="00807C23"/>
    <w:rsid w:val="00816110"/>
    <w:rsid w:val="00816E13"/>
    <w:rsid w:val="00816EBB"/>
    <w:rsid w:val="00831D83"/>
    <w:rsid w:val="00832D45"/>
    <w:rsid w:val="008416F4"/>
    <w:rsid w:val="00844CE2"/>
    <w:rsid w:val="00846798"/>
    <w:rsid w:val="00847004"/>
    <w:rsid w:val="00853020"/>
    <w:rsid w:val="00856A7A"/>
    <w:rsid w:val="00861310"/>
    <w:rsid w:val="00862597"/>
    <w:rsid w:val="00873CC7"/>
    <w:rsid w:val="0087664B"/>
    <w:rsid w:val="00881BB2"/>
    <w:rsid w:val="0088217F"/>
    <w:rsid w:val="008826CE"/>
    <w:rsid w:val="00884397"/>
    <w:rsid w:val="008941A9"/>
    <w:rsid w:val="00894F77"/>
    <w:rsid w:val="008A18DE"/>
    <w:rsid w:val="008C4F51"/>
    <w:rsid w:val="008D33AE"/>
    <w:rsid w:val="008E6D1E"/>
    <w:rsid w:val="008F1CD6"/>
    <w:rsid w:val="008F335F"/>
    <w:rsid w:val="008F3FAC"/>
    <w:rsid w:val="00903EFB"/>
    <w:rsid w:val="009123BC"/>
    <w:rsid w:val="0092150C"/>
    <w:rsid w:val="00923E85"/>
    <w:rsid w:val="009253F4"/>
    <w:rsid w:val="00937D7A"/>
    <w:rsid w:val="0094068B"/>
    <w:rsid w:val="00945B2D"/>
    <w:rsid w:val="00953E5B"/>
    <w:rsid w:val="0095737E"/>
    <w:rsid w:val="00960988"/>
    <w:rsid w:val="0097139B"/>
    <w:rsid w:val="00980DAF"/>
    <w:rsid w:val="009827DE"/>
    <w:rsid w:val="009837CF"/>
    <w:rsid w:val="00985661"/>
    <w:rsid w:val="0098635E"/>
    <w:rsid w:val="00986BD8"/>
    <w:rsid w:val="00990A6A"/>
    <w:rsid w:val="009946AE"/>
    <w:rsid w:val="00996835"/>
    <w:rsid w:val="009A3E13"/>
    <w:rsid w:val="009A61E4"/>
    <w:rsid w:val="009A64FD"/>
    <w:rsid w:val="009B71E8"/>
    <w:rsid w:val="009C0A97"/>
    <w:rsid w:val="009C3562"/>
    <w:rsid w:val="009D6701"/>
    <w:rsid w:val="009D73B2"/>
    <w:rsid w:val="009E2B6D"/>
    <w:rsid w:val="009E4C96"/>
    <w:rsid w:val="009E6409"/>
    <w:rsid w:val="009F2A57"/>
    <w:rsid w:val="00A04906"/>
    <w:rsid w:val="00A07FD6"/>
    <w:rsid w:val="00A1167B"/>
    <w:rsid w:val="00A158DD"/>
    <w:rsid w:val="00A2403C"/>
    <w:rsid w:val="00A24D1D"/>
    <w:rsid w:val="00A24FE6"/>
    <w:rsid w:val="00A271BC"/>
    <w:rsid w:val="00A31301"/>
    <w:rsid w:val="00A37BFB"/>
    <w:rsid w:val="00A52DDE"/>
    <w:rsid w:val="00A5460F"/>
    <w:rsid w:val="00A572A1"/>
    <w:rsid w:val="00A8100E"/>
    <w:rsid w:val="00A8174B"/>
    <w:rsid w:val="00A85886"/>
    <w:rsid w:val="00A912B4"/>
    <w:rsid w:val="00A91494"/>
    <w:rsid w:val="00AB187F"/>
    <w:rsid w:val="00AB7CEC"/>
    <w:rsid w:val="00AC234B"/>
    <w:rsid w:val="00AC74D0"/>
    <w:rsid w:val="00AD4DCC"/>
    <w:rsid w:val="00AD5F18"/>
    <w:rsid w:val="00AE409F"/>
    <w:rsid w:val="00AE5D01"/>
    <w:rsid w:val="00AE6B27"/>
    <w:rsid w:val="00AF13CB"/>
    <w:rsid w:val="00AF393A"/>
    <w:rsid w:val="00B00F67"/>
    <w:rsid w:val="00B01D56"/>
    <w:rsid w:val="00B0248D"/>
    <w:rsid w:val="00B042F1"/>
    <w:rsid w:val="00B1003D"/>
    <w:rsid w:val="00B110C2"/>
    <w:rsid w:val="00B127A5"/>
    <w:rsid w:val="00B1388D"/>
    <w:rsid w:val="00B16ADB"/>
    <w:rsid w:val="00B23CAA"/>
    <w:rsid w:val="00B25056"/>
    <w:rsid w:val="00B32CD5"/>
    <w:rsid w:val="00B44E37"/>
    <w:rsid w:val="00B45311"/>
    <w:rsid w:val="00B477D7"/>
    <w:rsid w:val="00B532BE"/>
    <w:rsid w:val="00B60B9B"/>
    <w:rsid w:val="00B64548"/>
    <w:rsid w:val="00B64DAC"/>
    <w:rsid w:val="00B6726C"/>
    <w:rsid w:val="00B70216"/>
    <w:rsid w:val="00B714AB"/>
    <w:rsid w:val="00B757A9"/>
    <w:rsid w:val="00B77549"/>
    <w:rsid w:val="00B864CD"/>
    <w:rsid w:val="00B87235"/>
    <w:rsid w:val="00B937B9"/>
    <w:rsid w:val="00BA736C"/>
    <w:rsid w:val="00BB6155"/>
    <w:rsid w:val="00BC3A83"/>
    <w:rsid w:val="00BC6FC4"/>
    <w:rsid w:val="00BD598B"/>
    <w:rsid w:val="00BE32CC"/>
    <w:rsid w:val="00BE7348"/>
    <w:rsid w:val="00BF060A"/>
    <w:rsid w:val="00BF309B"/>
    <w:rsid w:val="00BF47BF"/>
    <w:rsid w:val="00BF66A2"/>
    <w:rsid w:val="00C01856"/>
    <w:rsid w:val="00C0523F"/>
    <w:rsid w:val="00C1009B"/>
    <w:rsid w:val="00C128C8"/>
    <w:rsid w:val="00C14060"/>
    <w:rsid w:val="00C17F46"/>
    <w:rsid w:val="00C2433C"/>
    <w:rsid w:val="00C41527"/>
    <w:rsid w:val="00C447BE"/>
    <w:rsid w:val="00C545B9"/>
    <w:rsid w:val="00C712B2"/>
    <w:rsid w:val="00C7489B"/>
    <w:rsid w:val="00C74A6E"/>
    <w:rsid w:val="00C769CD"/>
    <w:rsid w:val="00C8220E"/>
    <w:rsid w:val="00C85C7D"/>
    <w:rsid w:val="00C90220"/>
    <w:rsid w:val="00C9042D"/>
    <w:rsid w:val="00C906BF"/>
    <w:rsid w:val="00C911FB"/>
    <w:rsid w:val="00C91577"/>
    <w:rsid w:val="00C93DA5"/>
    <w:rsid w:val="00C95874"/>
    <w:rsid w:val="00CA728E"/>
    <w:rsid w:val="00CB4699"/>
    <w:rsid w:val="00CE4AD1"/>
    <w:rsid w:val="00CF353B"/>
    <w:rsid w:val="00CF7569"/>
    <w:rsid w:val="00D000ED"/>
    <w:rsid w:val="00D00B83"/>
    <w:rsid w:val="00D04C37"/>
    <w:rsid w:val="00D07A69"/>
    <w:rsid w:val="00D12041"/>
    <w:rsid w:val="00D123E9"/>
    <w:rsid w:val="00D12D40"/>
    <w:rsid w:val="00D157E8"/>
    <w:rsid w:val="00D24641"/>
    <w:rsid w:val="00D442AB"/>
    <w:rsid w:val="00D46615"/>
    <w:rsid w:val="00D470A1"/>
    <w:rsid w:val="00D50264"/>
    <w:rsid w:val="00D517E5"/>
    <w:rsid w:val="00D62B99"/>
    <w:rsid w:val="00D70586"/>
    <w:rsid w:val="00D71565"/>
    <w:rsid w:val="00D7722A"/>
    <w:rsid w:val="00D864AB"/>
    <w:rsid w:val="00D93D34"/>
    <w:rsid w:val="00D9600D"/>
    <w:rsid w:val="00D9694A"/>
    <w:rsid w:val="00DA1071"/>
    <w:rsid w:val="00DA5A5A"/>
    <w:rsid w:val="00DA78E8"/>
    <w:rsid w:val="00DB023C"/>
    <w:rsid w:val="00DB5613"/>
    <w:rsid w:val="00DB7279"/>
    <w:rsid w:val="00DC1E90"/>
    <w:rsid w:val="00DD0354"/>
    <w:rsid w:val="00DE1A05"/>
    <w:rsid w:val="00E0224B"/>
    <w:rsid w:val="00E0298F"/>
    <w:rsid w:val="00E0562C"/>
    <w:rsid w:val="00E17767"/>
    <w:rsid w:val="00E269EB"/>
    <w:rsid w:val="00E2700B"/>
    <w:rsid w:val="00E27484"/>
    <w:rsid w:val="00E301DA"/>
    <w:rsid w:val="00E3039E"/>
    <w:rsid w:val="00E30A1D"/>
    <w:rsid w:val="00E32132"/>
    <w:rsid w:val="00E34C45"/>
    <w:rsid w:val="00E36CA0"/>
    <w:rsid w:val="00E4783B"/>
    <w:rsid w:val="00E523EF"/>
    <w:rsid w:val="00E565DA"/>
    <w:rsid w:val="00E56B38"/>
    <w:rsid w:val="00E71CF6"/>
    <w:rsid w:val="00E757CD"/>
    <w:rsid w:val="00E84906"/>
    <w:rsid w:val="00E90BC3"/>
    <w:rsid w:val="00E95204"/>
    <w:rsid w:val="00E9735C"/>
    <w:rsid w:val="00EA1AB8"/>
    <w:rsid w:val="00EA3D69"/>
    <w:rsid w:val="00EB713C"/>
    <w:rsid w:val="00ED11C4"/>
    <w:rsid w:val="00ED7158"/>
    <w:rsid w:val="00EE6142"/>
    <w:rsid w:val="00EE7DDE"/>
    <w:rsid w:val="00EF4AAD"/>
    <w:rsid w:val="00F10183"/>
    <w:rsid w:val="00F15DD0"/>
    <w:rsid w:val="00F24B32"/>
    <w:rsid w:val="00F24B76"/>
    <w:rsid w:val="00F3379A"/>
    <w:rsid w:val="00F42864"/>
    <w:rsid w:val="00F5608D"/>
    <w:rsid w:val="00F646D7"/>
    <w:rsid w:val="00F8195C"/>
    <w:rsid w:val="00F81B37"/>
    <w:rsid w:val="00F9095D"/>
    <w:rsid w:val="00F93928"/>
    <w:rsid w:val="00FA0E55"/>
    <w:rsid w:val="00FA4DAA"/>
    <w:rsid w:val="00FB222F"/>
    <w:rsid w:val="00FB235A"/>
    <w:rsid w:val="00FB284B"/>
    <w:rsid w:val="00FC22F2"/>
    <w:rsid w:val="00FD1658"/>
    <w:rsid w:val="00FD4540"/>
    <w:rsid w:val="00FD6115"/>
    <w:rsid w:val="00FE2EF4"/>
    <w:rsid w:val="00FF038C"/>
    <w:rsid w:val="00FF2BF3"/>
    <w:rsid w:val="00FF3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19B1"/>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numPr>
        <w:numId w:val="7"/>
      </w:numPr>
      <w:jc w:val="both"/>
      <w:outlineLvl w:val="1"/>
    </w:pPr>
    <w:rPr>
      <w:b/>
      <w:bCs/>
      <w:sz w:val="24"/>
      <w:szCs w:val="24"/>
    </w:rPr>
  </w:style>
  <w:style w:type="paragraph" w:styleId="Heading3">
    <w:name w:val="heading 3"/>
    <w:basedOn w:val="Normal"/>
    <w:next w:val="Normal"/>
    <w:qFormat/>
    <w:pPr>
      <w:keepNext/>
      <w:autoSpaceDE w:val="0"/>
      <w:autoSpaceDN w:val="0"/>
      <w:adjustRightInd w:val="0"/>
      <w:jc w:val="center"/>
      <w:outlineLvl w:val="2"/>
    </w:pPr>
    <w:rPr>
      <w:rFonts w:eastAsia="Arial Unicode MS"/>
      <w:b/>
      <w:bCs/>
      <w:szCs w:val="24"/>
    </w:rPr>
  </w:style>
  <w:style w:type="paragraph" w:styleId="Heading5">
    <w:name w:val="heading 5"/>
    <w:basedOn w:val="Normal"/>
    <w:next w:val="Normal"/>
    <w:qFormat/>
    <w:pPr>
      <w:keepNext/>
      <w:jc w:val="center"/>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color w:val="000000"/>
      <w:sz w:val="24"/>
      <w:szCs w:val="24"/>
    </w:rPr>
  </w:style>
  <w:style w:type="paragraph" w:styleId="Title">
    <w:name w:val="Title"/>
    <w:basedOn w:val="Normal"/>
    <w:qFormat/>
    <w:pPr>
      <w:jc w:val="center"/>
    </w:pPr>
    <w:rPr>
      <w:b/>
      <w:bCs/>
      <w:sz w:val="24"/>
      <w:szCs w:val="24"/>
    </w:rPr>
  </w:style>
  <w:style w:type="paragraph" w:styleId="Subtitle">
    <w:name w:val="Subtitle"/>
    <w:basedOn w:val="Normal"/>
    <w:qFormat/>
    <w:pPr>
      <w:jc w:val="center"/>
    </w:pPr>
    <w:rPr>
      <w:b/>
      <w:bCs/>
      <w:sz w:val="24"/>
      <w:szCs w:val="24"/>
    </w:rPr>
  </w:style>
  <w:style w:type="character" w:styleId="Strong">
    <w:name w:val="Strong"/>
    <w:qFormat/>
    <w:rsid w:val="00DA1071"/>
    <w:rPr>
      <w:b/>
      <w:bCs/>
    </w:rPr>
  </w:style>
  <w:style w:type="character" w:styleId="CommentReference">
    <w:name w:val="annotation reference"/>
    <w:semiHidden/>
    <w:rsid w:val="00D157E8"/>
    <w:rPr>
      <w:sz w:val="16"/>
      <w:szCs w:val="16"/>
    </w:rPr>
  </w:style>
  <w:style w:type="paragraph" w:styleId="CommentText">
    <w:name w:val="annotation text"/>
    <w:basedOn w:val="Normal"/>
    <w:link w:val="CommentTextChar"/>
    <w:uiPriority w:val="99"/>
    <w:rsid w:val="00D157E8"/>
  </w:style>
  <w:style w:type="paragraph" w:styleId="CommentSubject">
    <w:name w:val="annotation subject"/>
    <w:basedOn w:val="CommentText"/>
    <w:next w:val="CommentText"/>
    <w:semiHidden/>
    <w:rsid w:val="00D157E8"/>
    <w:rPr>
      <w:b/>
      <w:bCs/>
    </w:rPr>
  </w:style>
  <w:style w:type="paragraph" w:styleId="BalloonText">
    <w:name w:val="Balloon Text"/>
    <w:basedOn w:val="Normal"/>
    <w:semiHidden/>
    <w:rsid w:val="00D157E8"/>
    <w:rPr>
      <w:rFonts w:ascii="Tahoma" w:hAnsi="Tahoma" w:cs="Tahoma"/>
      <w:sz w:val="16"/>
      <w:szCs w:val="16"/>
    </w:rPr>
  </w:style>
  <w:style w:type="paragraph" w:styleId="NormalWeb">
    <w:name w:val="Normal (Web)"/>
    <w:basedOn w:val="Normal"/>
    <w:rsid w:val="00425707"/>
    <w:pPr>
      <w:spacing w:before="100" w:beforeAutospacing="1" w:after="120"/>
    </w:pPr>
    <w:rPr>
      <w:sz w:val="24"/>
      <w:szCs w:val="24"/>
    </w:rPr>
  </w:style>
  <w:style w:type="paragraph" w:styleId="Footer">
    <w:name w:val="footer"/>
    <w:basedOn w:val="Normal"/>
    <w:rsid w:val="00FC22F2"/>
    <w:pPr>
      <w:tabs>
        <w:tab w:val="center" w:pos="4320"/>
        <w:tab w:val="right" w:pos="8640"/>
      </w:tabs>
    </w:pPr>
  </w:style>
  <w:style w:type="character" w:styleId="PageNumber">
    <w:name w:val="page number"/>
    <w:basedOn w:val="DefaultParagraphFont"/>
    <w:rsid w:val="00FC22F2"/>
  </w:style>
  <w:style w:type="character" w:styleId="Hyperlink">
    <w:name w:val="Hyperlink"/>
    <w:rsid w:val="00A8174B"/>
    <w:rPr>
      <w:color w:val="0000FF"/>
      <w:u w:val="single"/>
    </w:rPr>
  </w:style>
  <w:style w:type="paragraph" w:styleId="Revision">
    <w:name w:val="Revision"/>
    <w:hidden/>
    <w:uiPriority w:val="99"/>
    <w:semiHidden/>
    <w:rsid w:val="006B11ED"/>
  </w:style>
  <w:style w:type="paragraph" w:styleId="ListParagraph">
    <w:name w:val="List Paragraph"/>
    <w:basedOn w:val="Normal"/>
    <w:uiPriority w:val="34"/>
    <w:qFormat/>
    <w:rsid w:val="0098635E"/>
    <w:pPr>
      <w:ind w:left="720"/>
      <w:contextualSpacing/>
    </w:pPr>
  </w:style>
  <w:style w:type="character" w:customStyle="1" w:styleId="CommentTextChar">
    <w:name w:val="Comment Text Char"/>
    <w:link w:val="CommentText"/>
    <w:uiPriority w:val="99"/>
    <w:locked/>
    <w:rsid w:val="000D75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19B1"/>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numPr>
        <w:numId w:val="7"/>
      </w:numPr>
      <w:jc w:val="both"/>
      <w:outlineLvl w:val="1"/>
    </w:pPr>
    <w:rPr>
      <w:b/>
      <w:bCs/>
      <w:sz w:val="24"/>
      <w:szCs w:val="24"/>
    </w:rPr>
  </w:style>
  <w:style w:type="paragraph" w:styleId="Heading3">
    <w:name w:val="heading 3"/>
    <w:basedOn w:val="Normal"/>
    <w:next w:val="Normal"/>
    <w:qFormat/>
    <w:pPr>
      <w:keepNext/>
      <w:autoSpaceDE w:val="0"/>
      <w:autoSpaceDN w:val="0"/>
      <w:adjustRightInd w:val="0"/>
      <w:jc w:val="center"/>
      <w:outlineLvl w:val="2"/>
    </w:pPr>
    <w:rPr>
      <w:rFonts w:eastAsia="Arial Unicode MS"/>
      <w:b/>
      <w:bCs/>
      <w:szCs w:val="24"/>
    </w:rPr>
  </w:style>
  <w:style w:type="paragraph" w:styleId="Heading5">
    <w:name w:val="heading 5"/>
    <w:basedOn w:val="Normal"/>
    <w:next w:val="Normal"/>
    <w:qFormat/>
    <w:pPr>
      <w:keepNext/>
      <w:jc w:val="center"/>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color w:val="000000"/>
      <w:sz w:val="24"/>
      <w:szCs w:val="24"/>
    </w:rPr>
  </w:style>
  <w:style w:type="paragraph" w:styleId="Title">
    <w:name w:val="Title"/>
    <w:basedOn w:val="Normal"/>
    <w:qFormat/>
    <w:pPr>
      <w:jc w:val="center"/>
    </w:pPr>
    <w:rPr>
      <w:b/>
      <w:bCs/>
      <w:sz w:val="24"/>
      <w:szCs w:val="24"/>
    </w:rPr>
  </w:style>
  <w:style w:type="paragraph" w:styleId="Subtitle">
    <w:name w:val="Subtitle"/>
    <w:basedOn w:val="Normal"/>
    <w:qFormat/>
    <w:pPr>
      <w:jc w:val="center"/>
    </w:pPr>
    <w:rPr>
      <w:b/>
      <w:bCs/>
      <w:sz w:val="24"/>
      <w:szCs w:val="24"/>
    </w:rPr>
  </w:style>
  <w:style w:type="character" w:styleId="Strong">
    <w:name w:val="Strong"/>
    <w:qFormat/>
    <w:rsid w:val="00DA1071"/>
    <w:rPr>
      <w:b/>
      <w:bCs/>
    </w:rPr>
  </w:style>
  <w:style w:type="character" w:styleId="CommentReference">
    <w:name w:val="annotation reference"/>
    <w:semiHidden/>
    <w:rsid w:val="00D157E8"/>
    <w:rPr>
      <w:sz w:val="16"/>
      <w:szCs w:val="16"/>
    </w:rPr>
  </w:style>
  <w:style w:type="paragraph" w:styleId="CommentText">
    <w:name w:val="annotation text"/>
    <w:basedOn w:val="Normal"/>
    <w:link w:val="CommentTextChar"/>
    <w:uiPriority w:val="99"/>
    <w:rsid w:val="00D157E8"/>
  </w:style>
  <w:style w:type="paragraph" w:styleId="CommentSubject">
    <w:name w:val="annotation subject"/>
    <w:basedOn w:val="CommentText"/>
    <w:next w:val="CommentText"/>
    <w:semiHidden/>
    <w:rsid w:val="00D157E8"/>
    <w:rPr>
      <w:b/>
      <w:bCs/>
    </w:rPr>
  </w:style>
  <w:style w:type="paragraph" w:styleId="BalloonText">
    <w:name w:val="Balloon Text"/>
    <w:basedOn w:val="Normal"/>
    <w:semiHidden/>
    <w:rsid w:val="00D157E8"/>
    <w:rPr>
      <w:rFonts w:ascii="Tahoma" w:hAnsi="Tahoma" w:cs="Tahoma"/>
      <w:sz w:val="16"/>
      <w:szCs w:val="16"/>
    </w:rPr>
  </w:style>
  <w:style w:type="paragraph" w:styleId="NormalWeb">
    <w:name w:val="Normal (Web)"/>
    <w:basedOn w:val="Normal"/>
    <w:rsid w:val="00425707"/>
    <w:pPr>
      <w:spacing w:before="100" w:beforeAutospacing="1" w:after="120"/>
    </w:pPr>
    <w:rPr>
      <w:sz w:val="24"/>
      <w:szCs w:val="24"/>
    </w:rPr>
  </w:style>
  <w:style w:type="paragraph" w:styleId="Footer">
    <w:name w:val="footer"/>
    <w:basedOn w:val="Normal"/>
    <w:rsid w:val="00FC22F2"/>
    <w:pPr>
      <w:tabs>
        <w:tab w:val="center" w:pos="4320"/>
        <w:tab w:val="right" w:pos="8640"/>
      </w:tabs>
    </w:pPr>
  </w:style>
  <w:style w:type="character" w:styleId="PageNumber">
    <w:name w:val="page number"/>
    <w:basedOn w:val="DefaultParagraphFont"/>
    <w:rsid w:val="00FC22F2"/>
  </w:style>
  <w:style w:type="character" w:styleId="Hyperlink">
    <w:name w:val="Hyperlink"/>
    <w:rsid w:val="00A8174B"/>
    <w:rPr>
      <w:color w:val="0000FF"/>
      <w:u w:val="single"/>
    </w:rPr>
  </w:style>
  <w:style w:type="paragraph" w:styleId="Revision">
    <w:name w:val="Revision"/>
    <w:hidden/>
    <w:uiPriority w:val="99"/>
    <w:semiHidden/>
    <w:rsid w:val="006B11ED"/>
  </w:style>
  <w:style w:type="paragraph" w:styleId="ListParagraph">
    <w:name w:val="List Paragraph"/>
    <w:basedOn w:val="Normal"/>
    <w:uiPriority w:val="34"/>
    <w:qFormat/>
    <w:rsid w:val="0098635E"/>
    <w:pPr>
      <w:ind w:left="720"/>
      <w:contextualSpacing/>
    </w:pPr>
  </w:style>
  <w:style w:type="character" w:customStyle="1" w:styleId="CommentTextChar">
    <w:name w:val="Comment Text Char"/>
    <w:link w:val="CommentText"/>
    <w:uiPriority w:val="99"/>
    <w:locked/>
    <w:rsid w:val="000D7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565050">
      <w:bodyDiv w:val="1"/>
      <w:marLeft w:val="0"/>
      <w:marRight w:val="0"/>
      <w:marTop w:val="0"/>
      <w:marBottom w:val="0"/>
      <w:divBdr>
        <w:top w:val="none" w:sz="0" w:space="0" w:color="auto"/>
        <w:left w:val="none" w:sz="0" w:space="0" w:color="auto"/>
        <w:bottom w:val="none" w:sz="0" w:space="0" w:color="auto"/>
        <w:right w:val="none" w:sz="0" w:space="0" w:color="auto"/>
      </w:divBdr>
    </w:div>
    <w:div w:id="1238394795">
      <w:bodyDiv w:val="1"/>
      <w:marLeft w:val="0"/>
      <w:marRight w:val="0"/>
      <w:marTop w:val="0"/>
      <w:marBottom w:val="0"/>
      <w:divBdr>
        <w:top w:val="none" w:sz="0" w:space="0" w:color="auto"/>
        <w:left w:val="none" w:sz="0" w:space="0" w:color="auto"/>
        <w:bottom w:val="none" w:sz="0" w:space="0" w:color="auto"/>
        <w:right w:val="none" w:sz="0" w:space="0" w:color="auto"/>
      </w:divBdr>
    </w:div>
    <w:div w:id="1399087219">
      <w:bodyDiv w:val="1"/>
      <w:marLeft w:val="0"/>
      <w:marRight w:val="0"/>
      <w:marTop w:val="0"/>
      <w:marBottom w:val="0"/>
      <w:divBdr>
        <w:top w:val="none" w:sz="0" w:space="0" w:color="auto"/>
        <w:left w:val="none" w:sz="0" w:space="0" w:color="auto"/>
        <w:bottom w:val="none" w:sz="0" w:space="0" w:color="auto"/>
        <w:right w:val="none" w:sz="0" w:space="0" w:color="auto"/>
      </w:divBdr>
    </w:div>
    <w:div w:id="2073000341">
      <w:bodyDiv w:val="1"/>
      <w:marLeft w:val="0"/>
      <w:marRight w:val="0"/>
      <w:marTop w:val="0"/>
      <w:marBottom w:val="0"/>
      <w:divBdr>
        <w:top w:val="none" w:sz="0" w:space="0" w:color="auto"/>
        <w:left w:val="none" w:sz="0" w:space="0" w:color="auto"/>
        <w:bottom w:val="none" w:sz="0" w:space="0" w:color="auto"/>
        <w:right w:val="none" w:sz="0" w:space="0" w:color="auto"/>
      </w:divBdr>
      <w:divsChild>
        <w:div w:id="1078406998">
          <w:marLeft w:val="0"/>
          <w:marRight w:val="0"/>
          <w:marTop w:val="0"/>
          <w:marBottom w:val="0"/>
          <w:divBdr>
            <w:top w:val="none" w:sz="0" w:space="0" w:color="auto"/>
            <w:left w:val="none" w:sz="0" w:space="0" w:color="auto"/>
            <w:bottom w:val="none" w:sz="0" w:space="0" w:color="auto"/>
            <w:right w:val="none" w:sz="0" w:space="0" w:color="auto"/>
          </w:divBdr>
          <w:divsChild>
            <w:div w:id="197428428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67C8D-A18E-4317-8BEE-601C93093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242</Words>
  <Characters>1384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Explanation of Change:  1615-0023</vt:lpstr>
    </vt:vector>
  </TitlesOfParts>
  <Company>DHS</Company>
  <LinksUpToDate>false</LinksUpToDate>
  <CharactersWithSpaces>1623</CharactersWithSpaces>
  <SharedDoc>false</SharedDoc>
  <HLinks>
    <vt:vector size="54" baseType="variant">
      <vt:variant>
        <vt:i4>2883633</vt:i4>
      </vt:variant>
      <vt:variant>
        <vt:i4>24</vt:i4>
      </vt:variant>
      <vt:variant>
        <vt:i4>0</vt:i4>
      </vt:variant>
      <vt:variant>
        <vt:i4>5</vt:i4>
      </vt:variant>
      <vt:variant>
        <vt:lpwstr>http://www.dhs.gov/privacy</vt:lpwstr>
      </vt:variant>
      <vt:variant>
        <vt:lpwstr/>
      </vt:variant>
      <vt:variant>
        <vt:i4>6225931</vt:i4>
      </vt:variant>
      <vt:variant>
        <vt:i4>21</vt:i4>
      </vt:variant>
      <vt:variant>
        <vt:i4>0</vt:i4>
      </vt:variant>
      <vt:variant>
        <vt:i4>5</vt:i4>
      </vt:variant>
      <vt:variant>
        <vt:lpwstr>http://www.uscis.gov/</vt:lpwstr>
      </vt:variant>
      <vt:variant>
        <vt:lpwstr/>
      </vt:variant>
      <vt:variant>
        <vt:i4>6225931</vt:i4>
      </vt:variant>
      <vt:variant>
        <vt:i4>18</vt:i4>
      </vt:variant>
      <vt:variant>
        <vt:i4>0</vt:i4>
      </vt:variant>
      <vt:variant>
        <vt:i4>5</vt:i4>
      </vt:variant>
      <vt:variant>
        <vt:lpwstr>http://www.uscis.gov/</vt:lpwstr>
      </vt:variant>
      <vt:variant>
        <vt:lpwstr/>
      </vt:variant>
      <vt:variant>
        <vt:i4>3080228</vt:i4>
      </vt:variant>
      <vt:variant>
        <vt:i4>15</vt:i4>
      </vt:variant>
      <vt:variant>
        <vt:i4>0</vt:i4>
      </vt:variant>
      <vt:variant>
        <vt:i4>5</vt:i4>
      </vt:variant>
      <vt:variant>
        <vt:lpwstr>http://www.uscis.gov/addresschange</vt:lpwstr>
      </vt:variant>
      <vt:variant>
        <vt:lpwstr/>
      </vt:variant>
      <vt:variant>
        <vt:i4>6225931</vt:i4>
      </vt:variant>
      <vt:variant>
        <vt:i4>12</vt:i4>
      </vt:variant>
      <vt:variant>
        <vt:i4>0</vt:i4>
      </vt:variant>
      <vt:variant>
        <vt:i4>5</vt:i4>
      </vt:variant>
      <vt:variant>
        <vt:lpwstr>http://www.uscis.gov/</vt:lpwstr>
      </vt:variant>
      <vt:variant>
        <vt:lpwstr/>
      </vt:variant>
      <vt:variant>
        <vt:i4>6225931</vt:i4>
      </vt:variant>
      <vt:variant>
        <vt:i4>9</vt:i4>
      </vt:variant>
      <vt:variant>
        <vt:i4>0</vt:i4>
      </vt:variant>
      <vt:variant>
        <vt:i4>5</vt:i4>
      </vt:variant>
      <vt:variant>
        <vt:lpwstr>http://www.uscis.gov/</vt:lpwstr>
      </vt:variant>
      <vt:variant>
        <vt:lpwstr/>
      </vt:variant>
      <vt:variant>
        <vt:i4>6225931</vt:i4>
      </vt:variant>
      <vt:variant>
        <vt:i4>6</vt:i4>
      </vt:variant>
      <vt:variant>
        <vt:i4>0</vt:i4>
      </vt:variant>
      <vt:variant>
        <vt:i4>5</vt:i4>
      </vt:variant>
      <vt:variant>
        <vt:lpwstr>http://www.uscis.gov/</vt:lpwstr>
      </vt:variant>
      <vt:variant>
        <vt:lpwstr/>
      </vt:variant>
      <vt:variant>
        <vt:i4>6225931</vt:i4>
      </vt:variant>
      <vt:variant>
        <vt:i4>3</vt:i4>
      </vt:variant>
      <vt:variant>
        <vt:i4>0</vt:i4>
      </vt:variant>
      <vt:variant>
        <vt:i4>5</vt:i4>
      </vt:variant>
      <vt:variant>
        <vt:lpwstr>http://www.uscis.gov/</vt:lpwstr>
      </vt:variant>
      <vt:variant>
        <vt:lpwstr/>
      </vt:variant>
      <vt:variant>
        <vt:i4>6225931</vt:i4>
      </vt:variant>
      <vt:variant>
        <vt:i4>0</vt:i4>
      </vt:variant>
      <vt:variant>
        <vt:i4>0</vt:i4>
      </vt:variant>
      <vt:variant>
        <vt:i4>5</vt:i4>
      </vt:variant>
      <vt:variant>
        <vt:lpwstr>http://www.uscis.gov/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Explanation of Change:  1615-0023</dc:title>
  <dc:subject/>
  <dc:creator>rasloan</dc:creator>
  <cp:keywords/>
  <dc:description/>
  <cp:lastModifiedBy>Roman-Riefkohl, Guillermo</cp:lastModifiedBy>
  <cp:revision>5</cp:revision>
  <cp:lastPrinted>2012-11-01T15:43:00Z</cp:lastPrinted>
  <dcterms:created xsi:type="dcterms:W3CDTF">2013-02-13T20:23:00Z</dcterms:created>
  <dcterms:modified xsi:type="dcterms:W3CDTF">2013-02-15T19:56:00Z</dcterms:modified>
</cp:coreProperties>
</file>