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A159E0">
        <w:rPr>
          <w:sz w:val="28"/>
        </w:rPr>
        <w:t>1880</w:t>
      </w:r>
      <w:r>
        <w:rPr>
          <w:sz w:val="28"/>
        </w:rPr>
        <w:t>-</w:t>
      </w:r>
      <w:r w:rsidR="00A159E0">
        <w:rPr>
          <w:sz w:val="28"/>
        </w:rPr>
        <w:t>0524</w:t>
      </w:r>
      <w:r>
        <w:rPr>
          <w:sz w:val="28"/>
        </w:rPr>
        <w:t>)</w:t>
      </w:r>
    </w:p>
    <w:p w:rsidR="00F51982" w:rsidRDefault="00C85B6B" w:rsidP="00434E33">
      <w:r w:rsidRPr="00C85B6B">
        <w:rPr>
          <w:b/>
          <w:noProof/>
        </w:rPr>
        <w:pict>
          <v:line id="_x0000_s1027" style="position:absolute;z-index:251657728" from="0,0" to="468pt,0" o:allowincell="f" strokeweight="1.5pt"/>
        </w:pict>
      </w:r>
      <w:r w:rsidR="005E714A" w:rsidRPr="00434E33">
        <w:rPr>
          <w:b/>
        </w:rPr>
        <w:t>TITLE OF INFORMATION COLLECTION:</w:t>
      </w:r>
      <w:r w:rsidR="005E714A">
        <w:t xml:space="preserve">  </w:t>
      </w:r>
    </w:p>
    <w:p w:rsidR="00E50293" w:rsidRPr="009239AA" w:rsidRDefault="00714F51" w:rsidP="00434E33">
      <w:pPr>
        <w:rPr>
          <w:b/>
        </w:rPr>
      </w:pPr>
      <w:r>
        <w:t xml:space="preserve">Safe and Supportive Schools Technical Assistance (SSS TA) Center Feedback </w:t>
      </w:r>
    </w:p>
    <w:p w:rsidR="005E714A" w:rsidRDefault="005E714A"/>
    <w:p w:rsidR="001B0AAA" w:rsidRDefault="00F15956">
      <w:r>
        <w:rPr>
          <w:b/>
        </w:rPr>
        <w:t>PURPOSE</w:t>
      </w:r>
      <w:r w:rsidRPr="009239AA">
        <w:rPr>
          <w:b/>
        </w:rPr>
        <w:t>:</w:t>
      </w:r>
      <w:r w:rsidR="00C14CC4" w:rsidRPr="009239AA">
        <w:rPr>
          <w:b/>
        </w:rPr>
        <w:t xml:space="preserve">  </w:t>
      </w:r>
    </w:p>
    <w:p w:rsidR="00F51982" w:rsidRDefault="00714F51" w:rsidP="00F51982">
      <w:r>
        <w:t xml:space="preserve">SSS TA </w:t>
      </w:r>
      <w:r w:rsidR="00F51982">
        <w:t xml:space="preserve">believes that it is important to determine the level of satisfaction of its </w:t>
      </w:r>
      <w:r>
        <w:t xml:space="preserve">delivery of technical assistance and supports to grantees and the general public. </w:t>
      </w:r>
      <w:r w:rsidR="00F51982">
        <w:t xml:space="preserve">The data collected regarding the performance and effectiveness of how these </w:t>
      </w:r>
      <w:r w:rsidR="00A76DD7">
        <w:t xml:space="preserve">technical assistance activities, </w:t>
      </w:r>
      <w:r w:rsidR="00F51982">
        <w:t xml:space="preserve">events and publications are meeting customers’ needs will provide data for the </w:t>
      </w:r>
      <w:r w:rsidR="00A76DD7">
        <w:t xml:space="preserve">SSS TA overall annual evaluation plan as well as the center’s continuous quality improvement process. </w:t>
      </w:r>
      <w:r w:rsidR="00F51982">
        <w:t xml:space="preserve">As a result, the Department wishes to solicit input from current ED customers and the general public to determine whether they have been satisfied with the services </w:t>
      </w:r>
      <w:r w:rsidR="00A76DD7">
        <w:t xml:space="preserve">and products </w:t>
      </w:r>
      <w:r w:rsidR="00F51982">
        <w:t xml:space="preserve">provided or whether other services </w:t>
      </w:r>
      <w:r w:rsidR="00A76DD7">
        <w:t xml:space="preserve">or products </w:t>
      </w:r>
      <w:r w:rsidR="00F51982">
        <w:t xml:space="preserve">would better meet their needs.  </w:t>
      </w:r>
    </w:p>
    <w:p w:rsidR="00F51982" w:rsidRDefault="00F51982" w:rsidP="00F51982"/>
    <w:p w:rsidR="00434E33" w:rsidRPr="00434E33" w:rsidRDefault="00F51982" w:rsidP="00F51982">
      <w:pPr>
        <w:rPr>
          <w:i/>
        </w:rPr>
      </w:pPr>
      <w:r>
        <w:t xml:space="preserve"> </w:t>
      </w:r>
      <w:r w:rsidR="00434E33" w:rsidRPr="00434E33">
        <w:rPr>
          <w:b/>
        </w:rPr>
        <w:t>DESCRIPTION OF RESPONDENTS</w:t>
      </w:r>
      <w:r w:rsidR="00434E33">
        <w:t xml:space="preserve">: </w:t>
      </w:r>
    </w:p>
    <w:p w:rsidR="00F51982" w:rsidRDefault="00F51982" w:rsidP="00F51982"/>
    <w:p w:rsidR="00F51982" w:rsidRDefault="00F51982" w:rsidP="00F51982">
      <w:r>
        <w:t xml:space="preserve">Audiences vary and are comprised of from </w:t>
      </w:r>
      <w:r w:rsidR="004C34E5">
        <w:t>10-150 people</w:t>
      </w:r>
      <w:r>
        <w:t xml:space="preserve">.  Each will be given the opportunity to score the </w:t>
      </w:r>
      <w:r w:rsidR="004C34E5">
        <w:rPr>
          <w:i/>
          <w:iCs/>
        </w:rPr>
        <w:t>Feedback</w:t>
      </w:r>
      <w:r>
        <w:rPr>
          <w:i/>
          <w:iCs/>
        </w:rPr>
        <w:t xml:space="preserve"> Form</w:t>
      </w:r>
      <w:r w:rsidR="004C34E5">
        <w:t xml:space="preserve"> after each event,</w:t>
      </w:r>
      <w:r>
        <w:t xml:space="preserve"> presentation</w:t>
      </w:r>
      <w:r w:rsidR="004C34E5">
        <w:t xml:space="preserve"> or product use</w:t>
      </w:r>
      <w:r>
        <w:t xml:space="preserve">.  </w:t>
      </w:r>
      <w:r w:rsidR="004C34E5">
        <w:t>SSS TA Center</w:t>
      </w:r>
      <w:r>
        <w:t xml:space="preserve"> de</w:t>
      </w:r>
      <w:r w:rsidR="00972540">
        <w:t>livers between 25</w:t>
      </w:r>
      <w:r w:rsidR="004C34E5">
        <w:t xml:space="preserve"> to </w:t>
      </w:r>
      <w:r>
        <w:t xml:space="preserve">50 presentations each </w:t>
      </w:r>
      <w:proofErr w:type="gramStart"/>
      <w:r>
        <w:t xml:space="preserve">year </w:t>
      </w:r>
      <w:r w:rsidR="00972540">
        <w:t xml:space="preserve"> to</w:t>
      </w:r>
      <w:proofErr w:type="gramEnd"/>
      <w:r w:rsidR="00972540">
        <w:t xml:space="preserve"> grantees and the general public</w:t>
      </w:r>
      <w:r>
        <w:t xml:space="preserve">.  </w:t>
      </w:r>
    </w:p>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F51982">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72540" w:rsidP="009C13B9">
      <w:r>
        <w:t>Name: Sandra Keenan or Rita Foy-Moss</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F51982">
        <w:t>X</w:t>
      </w:r>
      <w:r w:rsidR="009239AA">
        <w:t xml:space="preserve">]  No </w:t>
      </w:r>
    </w:p>
    <w:p w:rsidR="00C86E91" w:rsidRDefault="009C13B9" w:rsidP="00C86E91">
      <w:pPr>
        <w:pStyle w:val="ListParagraph"/>
        <w:numPr>
          <w:ilvl w:val="0"/>
          <w:numId w:val="18"/>
        </w:numPr>
      </w:pPr>
      <w:r>
        <w:lastRenderedPageBreak/>
        <w:t xml:space="preserve">If </w:t>
      </w:r>
      <w:proofErr w:type="gramStart"/>
      <w:r w:rsidR="009239AA">
        <w:t>Yes</w:t>
      </w:r>
      <w:proofErr w:type="gramEnd"/>
      <w:r w:rsidR="009239AA">
        <w:t>,</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551B49" w:rsidRDefault="00551B49"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F51982">
        <w:t>X</w:t>
      </w:r>
      <w:r>
        <w:t xml:space="preserve">] No  </w:t>
      </w:r>
    </w:p>
    <w:p w:rsidR="00C86E91" w:rsidRDefault="00C86E91">
      <w:pPr>
        <w:rPr>
          <w:b/>
        </w:rPr>
      </w:pPr>
    </w:p>
    <w:p w:rsidR="005E714A" w:rsidRDefault="005E714A" w:rsidP="00C86E91">
      <w:r>
        <w:rPr>
          <w:b/>
        </w:rPr>
        <w:t>BURDEN HOUR</w:t>
      </w:r>
      <w:r w:rsidR="00441434">
        <w:rPr>
          <w:b/>
        </w:rPr>
        <w:t>S</w:t>
      </w:r>
      <w:r>
        <w:t xml:space="preserve"> </w:t>
      </w:r>
    </w:p>
    <w:p w:rsidR="00F51982" w:rsidRDefault="00F51982" w:rsidP="00C86E91">
      <w:pPr>
        <w:rPr>
          <w:i/>
        </w:rPr>
      </w:pPr>
    </w:p>
    <w:tbl>
      <w:tblPr>
        <w:tblStyle w:val="TableGrid"/>
        <w:tblW w:w="9661" w:type="dxa"/>
        <w:tblLook w:val="04A0"/>
      </w:tblPr>
      <w:tblGrid>
        <w:gridCol w:w="3282"/>
        <w:gridCol w:w="2714"/>
        <w:gridCol w:w="2511"/>
        <w:gridCol w:w="1154"/>
      </w:tblGrid>
      <w:tr w:rsidR="00F51982" w:rsidTr="00F51982">
        <w:trPr>
          <w:trHeight w:val="274"/>
        </w:trPr>
        <w:tc>
          <w:tcPr>
            <w:tcW w:w="0" w:type="auto"/>
          </w:tcPr>
          <w:p w:rsidR="00F51982" w:rsidRDefault="00F51982" w:rsidP="0015286E">
            <w:pPr>
              <w:jc w:val="both"/>
              <w:rPr>
                <w:rFonts w:ascii="Arial" w:hAnsi="Arial" w:cs="Arial"/>
                <w:b/>
              </w:rPr>
            </w:pPr>
            <w:r>
              <w:rPr>
                <w:rFonts w:ascii="Arial" w:hAnsi="Arial" w:cs="Arial"/>
                <w:b/>
              </w:rPr>
              <w:t xml:space="preserve">Category of Respondent </w:t>
            </w:r>
          </w:p>
        </w:tc>
        <w:tc>
          <w:tcPr>
            <w:tcW w:w="0" w:type="auto"/>
          </w:tcPr>
          <w:p w:rsidR="00F51982" w:rsidRDefault="00F51982" w:rsidP="0015286E">
            <w:pPr>
              <w:jc w:val="both"/>
              <w:rPr>
                <w:rFonts w:ascii="Arial" w:hAnsi="Arial" w:cs="Arial"/>
                <w:b/>
              </w:rPr>
            </w:pPr>
            <w:r>
              <w:rPr>
                <w:rFonts w:ascii="Arial" w:hAnsi="Arial" w:cs="Arial"/>
                <w:b/>
              </w:rPr>
              <w:t>No. of Respondents</w:t>
            </w:r>
          </w:p>
        </w:tc>
        <w:tc>
          <w:tcPr>
            <w:tcW w:w="0" w:type="auto"/>
          </w:tcPr>
          <w:p w:rsidR="00F51982" w:rsidRDefault="00F51982" w:rsidP="0015286E">
            <w:pPr>
              <w:jc w:val="both"/>
              <w:rPr>
                <w:rFonts w:ascii="Arial" w:hAnsi="Arial" w:cs="Arial"/>
                <w:b/>
              </w:rPr>
            </w:pPr>
            <w:r>
              <w:rPr>
                <w:rFonts w:ascii="Arial" w:hAnsi="Arial" w:cs="Arial"/>
                <w:b/>
              </w:rPr>
              <w:t>Participation Time</w:t>
            </w:r>
          </w:p>
        </w:tc>
        <w:tc>
          <w:tcPr>
            <w:tcW w:w="0" w:type="auto"/>
          </w:tcPr>
          <w:p w:rsidR="00F51982" w:rsidRDefault="00F51982" w:rsidP="0015286E">
            <w:pPr>
              <w:jc w:val="both"/>
              <w:rPr>
                <w:rFonts w:ascii="Arial" w:hAnsi="Arial" w:cs="Arial"/>
                <w:b/>
              </w:rPr>
            </w:pPr>
            <w:r>
              <w:rPr>
                <w:rFonts w:ascii="Arial" w:hAnsi="Arial" w:cs="Arial"/>
                <w:b/>
              </w:rPr>
              <w:t>Burden</w:t>
            </w:r>
          </w:p>
        </w:tc>
      </w:tr>
      <w:tr w:rsidR="00F51982" w:rsidTr="00F51982">
        <w:trPr>
          <w:trHeight w:val="274"/>
        </w:trPr>
        <w:tc>
          <w:tcPr>
            <w:tcW w:w="0" w:type="auto"/>
          </w:tcPr>
          <w:p w:rsidR="00F51982" w:rsidRDefault="00F51982" w:rsidP="0015286E">
            <w:pPr>
              <w:jc w:val="both"/>
              <w:rPr>
                <w:rFonts w:ascii="Arial" w:hAnsi="Arial" w:cs="Arial"/>
              </w:rPr>
            </w:pPr>
            <w:r>
              <w:rPr>
                <w:rFonts w:ascii="Arial" w:hAnsi="Arial" w:cs="Arial"/>
              </w:rPr>
              <w:t xml:space="preserve">Exhibits </w:t>
            </w:r>
          </w:p>
        </w:tc>
        <w:tc>
          <w:tcPr>
            <w:tcW w:w="0" w:type="auto"/>
          </w:tcPr>
          <w:p w:rsidR="00F51982" w:rsidRPr="00A704D6" w:rsidRDefault="00511CFE" w:rsidP="0015286E">
            <w:pPr>
              <w:rPr>
                <w:rFonts w:ascii="Arial" w:hAnsi="Arial" w:cs="Arial"/>
              </w:rPr>
            </w:pPr>
            <w:r>
              <w:rPr>
                <w:rFonts w:ascii="Arial" w:hAnsi="Arial" w:cs="Arial"/>
                <w:spacing w:val="2"/>
              </w:rPr>
              <w:t>1</w:t>
            </w:r>
            <w:r w:rsidR="00F51982" w:rsidRPr="00A704D6">
              <w:rPr>
                <w:rFonts w:ascii="Arial" w:hAnsi="Arial" w:cs="Arial"/>
                <w:spacing w:val="2"/>
              </w:rPr>
              <w:t>,000</w:t>
            </w:r>
          </w:p>
        </w:tc>
        <w:tc>
          <w:tcPr>
            <w:tcW w:w="0" w:type="auto"/>
          </w:tcPr>
          <w:p w:rsidR="00F51982" w:rsidRDefault="00F51982" w:rsidP="0015286E">
            <w:pPr>
              <w:jc w:val="both"/>
              <w:rPr>
                <w:rFonts w:ascii="Arial" w:hAnsi="Arial" w:cs="Arial"/>
              </w:rPr>
            </w:pPr>
            <w:r>
              <w:rPr>
                <w:rFonts w:ascii="Arial" w:hAnsi="Arial" w:cs="Arial"/>
              </w:rPr>
              <w:t xml:space="preserve">7 </w:t>
            </w:r>
            <w:proofErr w:type="spellStart"/>
            <w:r>
              <w:rPr>
                <w:rFonts w:ascii="Arial" w:hAnsi="Arial" w:cs="Arial"/>
              </w:rPr>
              <w:t>mins</w:t>
            </w:r>
            <w:proofErr w:type="spellEnd"/>
          </w:p>
        </w:tc>
        <w:tc>
          <w:tcPr>
            <w:tcW w:w="0" w:type="auto"/>
          </w:tcPr>
          <w:p w:rsidR="00F51982" w:rsidRDefault="00511CFE" w:rsidP="0015286E">
            <w:pPr>
              <w:jc w:val="both"/>
            </w:pPr>
            <w:r>
              <w:t>1</w:t>
            </w:r>
            <w:r w:rsidR="00D93C26">
              <w:t>17</w:t>
            </w:r>
          </w:p>
        </w:tc>
      </w:tr>
      <w:tr w:rsidR="00F51982" w:rsidTr="00F51982">
        <w:trPr>
          <w:trHeight w:val="274"/>
        </w:trPr>
        <w:tc>
          <w:tcPr>
            <w:tcW w:w="0" w:type="auto"/>
          </w:tcPr>
          <w:p w:rsidR="00F51982" w:rsidRDefault="00F51982" w:rsidP="0015286E">
            <w:pPr>
              <w:jc w:val="both"/>
              <w:rPr>
                <w:rFonts w:ascii="Arial" w:hAnsi="Arial" w:cs="Arial"/>
              </w:rPr>
            </w:pPr>
            <w:r>
              <w:rPr>
                <w:rFonts w:ascii="Arial" w:hAnsi="Arial" w:cs="Arial"/>
              </w:rPr>
              <w:t>Publications</w:t>
            </w:r>
          </w:p>
        </w:tc>
        <w:tc>
          <w:tcPr>
            <w:tcW w:w="0" w:type="auto"/>
          </w:tcPr>
          <w:p w:rsidR="00F51982" w:rsidRDefault="00511CFE" w:rsidP="0015286E">
            <w:pPr>
              <w:jc w:val="both"/>
              <w:rPr>
                <w:rFonts w:ascii="Arial" w:hAnsi="Arial" w:cs="Arial"/>
              </w:rPr>
            </w:pPr>
            <w:r>
              <w:rPr>
                <w:rFonts w:ascii="Arial" w:hAnsi="Arial" w:cs="Arial"/>
              </w:rPr>
              <w:t>1</w:t>
            </w:r>
            <w:r w:rsidR="00F51982">
              <w:rPr>
                <w:rFonts w:ascii="Arial" w:hAnsi="Arial" w:cs="Arial"/>
              </w:rPr>
              <w:t>0,000</w:t>
            </w:r>
          </w:p>
        </w:tc>
        <w:tc>
          <w:tcPr>
            <w:tcW w:w="0" w:type="auto"/>
          </w:tcPr>
          <w:p w:rsidR="00F51982" w:rsidRDefault="00F51982" w:rsidP="0015286E">
            <w:pPr>
              <w:jc w:val="both"/>
              <w:rPr>
                <w:rFonts w:ascii="Arial" w:hAnsi="Arial" w:cs="Arial"/>
              </w:rPr>
            </w:pPr>
            <w:r>
              <w:rPr>
                <w:rFonts w:ascii="Arial" w:hAnsi="Arial" w:cs="Arial"/>
              </w:rPr>
              <w:t xml:space="preserve">7 </w:t>
            </w:r>
            <w:proofErr w:type="spellStart"/>
            <w:r>
              <w:rPr>
                <w:rFonts w:ascii="Arial" w:hAnsi="Arial" w:cs="Arial"/>
              </w:rPr>
              <w:t>mins</w:t>
            </w:r>
            <w:proofErr w:type="spellEnd"/>
          </w:p>
        </w:tc>
        <w:tc>
          <w:tcPr>
            <w:tcW w:w="0" w:type="auto"/>
          </w:tcPr>
          <w:p w:rsidR="00F51982" w:rsidRDefault="00511CFE" w:rsidP="0015286E">
            <w:pPr>
              <w:jc w:val="both"/>
            </w:pPr>
            <w:r>
              <w:t>1</w:t>
            </w:r>
            <w:r w:rsidR="00D93C26">
              <w:t>167</w:t>
            </w:r>
          </w:p>
        </w:tc>
      </w:tr>
      <w:tr w:rsidR="00F51982" w:rsidTr="00F51982">
        <w:trPr>
          <w:trHeight w:val="274"/>
        </w:trPr>
        <w:tc>
          <w:tcPr>
            <w:tcW w:w="0" w:type="auto"/>
          </w:tcPr>
          <w:p w:rsidR="00F51982" w:rsidRDefault="00F51982" w:rsidP="0015286E">
            <w:pPr>
              <w:jc w:val="both"/>
              <w:rPr>
                <w:rFonts w:ascii="Arial" w:hAnsi="Arial" w:cs="Arial"/>
              </w:rPr>
            </w:pPr>
            <w:r>
              <w:rPr>
                <w:rFonts w:ascii="Arial" w:hAnsi="Arial" w:cs="Arial"/>
              </w:rPr>
              <w:t>Events</w:t>
            </w:r>
          </w:p>
        </w:tc>
        <w:tc>
          <w:tcPr>
            <w:tcW w:w="0" w:type="auto"/>
          </w:tcPr>
          <w:p w:rsidR="00F51982" w:rsidRDefault="00F51982" w:rsidP="0015286E">
            <w:pPr>
              <w:jc w:val="both"/>
              <w:rPr>
                <w:rFonts w:ascii="Arial" w:hAnsi="Arial" w:cs="Arial"/>
              </w:rPr>
            </w:pPr>
            <w:r>
              <w:rPr>
                <w:rFonts w:ascii="Arial" w:hAnsi="Arial" w:cs="Arial"/>
              </w:rPr>
              <w:t xml:space="preserve">  1,250</w:t>
            </w:r>
          </w:p>
        </w:tc>
        <w:tc>
          <w:tcPr>
            <w:tcW w:w="0" w:type="auto"/>
          </w:tcPr>
          <w:p w:rsidR="00F51982" w:rsidRDefault="00F51982" w:rsidP="0015286E">
            <w:pPr>
              <w:jc w:val="both"/>
              <w:rPr>
                <w:rFonts w:ascii="Arial" w:hAnsi="Arial" w:cs="Arial"/>
              </w:rPr>
            </w:pPr>
            <w:r>
              <w:rPr>
                <w:rFonts w:ascii="Arial" w:hAnsi="Arial" w:cs="Arial"/>
              </w:rPr>
              <w:t xml:space="preserve">7 </w:t>
            </w:r>
            <w:proofErr w:type="spellStart"/>
            <w:r>
              <w:rPr>
                <w:rFonts w:ascii="Arial" w:hAnsi="Arial" w:cs="Arial"/>
              </w:rPr>
              <w:t>mins</w:t>
            </w:r>
            <w:proofErr w:type="spellEnd"/>
          </w:p>
        </w:tc>
        <w:tc>
          <w:tcPr>
            <w:tcW w:w="0" w:type="auto"/>
          </w:tcPr>
          <w:p w:rsidR="00F51982" w:rsidRDefault="00F51982" w:rsidP="00F51982">
            <w:pPr>
              <w:jc w:val="both"/>
            </w:pPr>
            <w:r>
              <w:t>146</w:t>
            </w:r>
          </w:p>
        </w:tc>
      </w:tr>
      <w:tr w:rsidR="00F51982" w:rsidTr="00F51982">
        <w:trPr>
          <w:trHeight w:val="289"/>
        </w:trPr>
        <w:tc>
          <w:tcPr>
            <w:tcW w:w="0" w:type="auto"/>
          </w:tcPr>
          <w:p w:rsidR="00F51982" w:rsidRDefault="00F51982" w:rsidP="0015286E">
            <w:pPr>
              <w:jc w:val="both"/>
              <w:rPr>
                <w:rFonts w:ascii="Arial" w:hAnsi="Arial" w:cs="Arial"/>
                <w:b/>
              </w:rPr>
            </w:pPr>
            <w:r>
              <w:rPr>
                <w:rFonts w:ascii="Arial" w:hAnsi="Arial" w:cs="Arial"/>
                <w:b/>
              </w:rPr>
              <w:t>Totals</w:t>
            </w:r>
          </w:p>
        </w:tc>
        <w:tc>
          <w:tcPr>
            <w:tcW w:w="0" w:type="auto"/>
          </w:tcPr>
          <w:p w:rsidR="00F51982" w:rsidRDefault="00511CFE" w:rsidP="0015286E">
            <w:pPr>
              <w:jc w:val="both"/>
              <w:rPr>
                <w:rFonts w:ascii="Arial" w:hAnsi="Arial" w:cs="Arial"/>
                <w:b/>
              </w:rPr>
            </w:pPr>
            <w:r>
              <w:rPr>
                <w:rFonts w:ascii="Arial" w:hAnsi="Arial" w:cs="Arial"/>
                <w:b/>
              </w:rPr>
              <w:t>12,250</w:t>
            </w:r>
          </w:p>
        </w:tc>
        <w:tc>
          <w:tcPr>
            <w:tcW w:w="0" w:type="auto"/>
          </w:tcPr>
          <w:p w:rsidR="00F51982" w:rsidRDefault="00F51982" w:rsidP="0015286E">
            <w:pPr>
              <w:jc w:val="both"/>
              <w:rPr>
                <w:rFonts w:ascii="Arial" w:hAnsi="Arial" w:cs="Arial"/>
              </w:rPr>
            </w:pPr>
            <w:r>
              <w:rPr>
                <w:rFonts w:ascii="Arial" w:hAnsi="Arial" w:cs="Arial"/>
              </w:rPr>
              <w:t xml:space="preserve">7 </w:t>
            </w:r>
            <w:proofErr w:type="spellStart"/>
            <w:r>
              <w:rPr>
                <w:rFonts w:ascii="Arial" w:hAnsi="Arial" w:cs="Arial"/>
              </w:rPr>
              <w:t>mins</w:t>
            </w:r>
            <w:proofErr w:type="spellEnd"/>
          </w:p>
        </w:tc>
        <w:tc>
          <w:tcPr>
            <w:tcW w:w="0" w:type="auto"/>
          </w:tcPr>
          <w:p w:rsidR="00F51982" w:rsidRDefault="00511CFE" w:rsidP="0015286E">
            <w:pPr>
              <w:jc w:val="both"/>
              <w:rPr>
                <w:b/>
              </w:rPr>
            </w:pPr>
            <w:r>
              <w:rPr>
                <w:b/>
              </w:rPr>
              <w:t>1,4</w:t>
            </w:r>
            <w:r w:rsidR="00D93C26">
              <w:rPr>
                <w:b/>
              </w:rPr>
              <w:t>30</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w:t>
      </w:r>
      <w:r w:rsidR="007F5F30">
        <w:t xml:space="preserve"> to the Federal government </w:t>
      </w:r>
      <w:proofErr w:type="gramStart"/>
      <w:r w:rsidR="007F5F30">
        <w:t>is  $</w:t>
      </w:r>
      <w:proofErr w:type="gramEnd"/>
      <w:r w:rsidR="007F5F30">
        <w:t>250,000 covers cost in contract to provide technical assistance activities and website.</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B47106">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B47106" w:rsidRDefault="00B47106" w:rsidP="001B0AAA">
      <w:r>
        <w:t>The 11 state SSS grantees and their participating school districts are the primary audience; other school districts within those states are the secondary audience; with all other school districts, state agencies and general public are the final audience.  We have defined lists for grantees, and districts. Participants from the general public access the center resources through the website which is located on a public domain.</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proofErr w:type="gramStart"/>
      <w:r w:rsidR="00B47106">
        <w:t>X</w:t>
      </w:r>
      <w:r w:rsidR="001B0AAA">
        <w:t xml:space="preserve"> </w:t>
      </w:r>
      <w:r>
        <w:t>]</w:t>
      </w:r>
      <w:proofErr w:type="gramEnd"/>
      <w:r>
        <w:t xml:space="preserve">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proofErr w:type="gramStart"/>
      <w:r>
        <w:t>[</w:t>
      </w:r>
      <w:r w:rsidR="00F51982">
        <w:t xml:space="preserve"> X</w:t>
      </w:r>
      <w:proofErr w:type="gramEnd"/>
      <w:r>
        <w:t>]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F51982">
        <w:t>X</w:t>
      </w:r>
      <w:r>
        <w:t>] No</w:t>
      </w:r>
    </w:p>
    <w:p w:rsidR="00F24CFC" w:rsidRDefault="00F24CFC" w:rsidP="00F24CFC">
      <w:pPr>
        <w:pStyle w:val="ListParagraph"/>
        <w:ind w:left="360"/>
      </w:pPr>
    </w:p>
    <w:sectPr w:rsidR="00F24CFC"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04F" w:rsidRDefault="0003704F">
      <w:r>
        <w:separator/>
      </w:r>
    </w:p>
  </w:endnote>
  <w:endnote w:type="continuationSeparator" w:id="0">
    <w:p w:rsidR="0003704F" w:rsidRDefault="00037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0D4" w:rsidRDefault="00C85B6B">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551B49">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04F" w:rsidRDefault="0003704F">
      <w:r>
        <w:separator/>
      </w:r>
    </w:p>
  </w:footnote>
  <w:footnote w:type="continuationSeparator" w:id="0">
    <w:p w:rsidR="0003704F" w:rsidRDefault="000370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268704"/>
      <w:docPartObj>
        <w:docPartGallery w:val="Watermarks"/>
        <w:docPartUnique/>
      </w:docPartObj>
    </w:sdtPr>
    <w:sdtContent>
      <w:p w:rsidR="00BA2105" w:rsidRDefault="00C85B6B">
        <w:pPr>
          <w:pStyle w:val="Header"/>
        </w:pPr>
        <w:r w:rsidRPr="00C85B6B">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D6383F"/>
    <w:rsid w:val="00013E02"/>
    <w:rsid w:val="00023A57"/>
    <w:rsid w:val="0003704F"/>
    <w:rsid w:val="00047A64"/>
    <w:rsid w:val="00067329"/>
    <w:rsid w:val="000B2838"/>
    <w:rsid w:val="000D44CA"/>
    <w:rsid w:val="000E200B"/>
    <w:rsid w:val="000F68BE"/>
    <w:rsid w:val="001927A4"/>
    <w:rsid w:val="00194AC6"/>
    <w:rsid w:val="001A23B0"/>
    <w:rsid w:val="001A25CC"/>
    <w:rsid w:val="001B0AAA"/>
    <w:rsid w:val="001C39F7"/>
    <w:rsid w:val="00237B48"/>
    <w:rsid w:val="00242ACF"/>
    <w:rsid w:val="0024521E"/>
    <w:rsid w:val="00263C3D"/>
    <w:rsid w:val="00274D0B"/>
    <w:rsid w:val="002B3C95"/>
    <w:rsid w:val="002D0B92"/>
    <w:rsid w:val="003D5BBE"/>
    <w:rsid w:val="003E3C61"/>
    <w:rsid w:val="003F1C5B"/>
    <w:rsid w:val="00434E33"/>
    <w:rsid w:val="00441434"/>
    <w:rsid w:val="0045264C"/>
    <w:rsid w:val="00480138"/>
    <w:rsid w:val="004876EC"/>
    <w:rsid w:val="004C34E5"/>
    <w:rsid w:val="004D6E14"/>
    <w:rsid w:val="005009B0"/>
    <w:rsid w:val="00511CFE"/>
    <w:rsid w:val="00551B49"/>
    <w:rsid w:val="005A1006"/>
    <w:rsid w:val="005E714A"/>
    <w:rsid w:val="006140A0"/>
    <w:rsid w:val="00636621"/>
    <w:rsid w:val="00642B49"/>
    <w:rsid w:val="006832D9"/>
    <w:rsid w:val="0069403B"/>
    <w:rsid w:val="006F3DDE"/>
    <w:rsid w:val="00704678"/>
    <w:rsid w:val="00714F51"/>
    <w:rsid w:val="007425E7"/>
    <w:rsid w:val="007F5F30"/>
    <w:rsid w:val="00802607"/>
    <w:rsid w:val="008101A5"/>
    <w:rsid w:val="00822664"/>
    <w:rsid w:val="00843796"/>
    <w:rsid w:val="00895229"/>
    <w:rsid w:val="008F0203"/>
    <w:rsid w:val="008F50D4"/>
    <w:rsid w:val="009239AA"/>
    <w:rsid w:val="00935ADA"/>
    <w:rsid w:val="00946B6C"/>
    <w:rsid w:val="00955A71"/>
    <w:rsid w:val="009607A9"/>
    <w:rsid w:val="0096108F"/>
    <w:rsid w:val="00972540"/>
    <w:rsid w:val="009C13B9"/>
    <w:rsid w:val="009D01A2"/>
    <w:rsid w:val="009F5923"/>
    <w:rsid w:val="00A159E0"/>
    <w:rsid w:val="00A403BB"/>
    <w:rsid w:val="00A674DF"/>
    <w:rsid w:val="00A76DD7"/>
    <w:rsid w:val="00A83AA6"/>
    <w:rsid w:val="00AE1809"/>
    <w:rsid w:val="00B47106"/>
    <w:rsid w:val="00B80D76"/>
    <w:rsid w:val="00BA2105"/>
    <w:rsid w:val="00BA7E06"/>
    <w:rsid w:val="00BB43B5"/>
    <w:rsid w:val="00BB6219"/>
    <w:rsid w:val="00BD290F"/>
    <w:rsid w:val="00C14CC4"/>
    <w:rsid w:val="00C33C52"/>
    <w:rsid w:val="00C40D8B"/>
    <w:rsid w:val="00C8407A"/>
    <w:rsid w:val="00C8488C"/>
    <w:rsid w:val="00C85B6B"/>
    <w:rsid w:val="00C86E91"/>
    <w:rsid w:val="00CA2650"/>
    <w:rsid w:val="00CB1078"/>
    <w:rsid w:val="00CC6FAF"/>
    <w:rsid w:val="00D24698"/>
    <w:rsid w:val="00D51641"/>
    <w:rsid w:val="00D6383F"/>
    <w:rsid w:val="00D93C26"/>
    <w:rsid w:val="00DB59D0"/>
    <w:rsid w:val="00DC33D3"/>
    <w:rsid w:val="00E26329"/>
    <w:rsid w:val="00E40B50"/>
    <w:rsid w:val="00E50293"/>
    <w:rsid w:val="00E65FFC"/>
    <w:rsid w:val="00E80951"/>
    <w:rsid w:val="00E86CC6"/>
    <w:rsid w:val="00EB56B3"/>
    <w:rsid w:val="00ED6492"/>
    <w:rsid w:val="00EF2095"/>
    <w:rsid w:val="00F06866"/>
    <w:rsid w:val="00F15956"/>
    <w:rsid w:val="00F24CFC"/>
    <w:rsid w:val="00F3170F"/>
    <w:rsid w:val="00F51982"/>
    <w:rsid w:val="00F976B0"/>
    <w:rsid w:val="00FA6DE7"/>
    <w:rsid w:val="00FC0A8E"/>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694</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Authorised User</cp:lastModifiedBy>
  <cp:revision>3</cp:revision>
  <cp:lastPrinted>2010-10-04T16:59:00Z</cp:lastPrinted>
  <dcterms:created xsi:type="dcterms:W3CDTF">2011-07-15T19:04:00Z</dcterms:created>
  <dcterms:modified xsi:type="dcterms:W3CDTF">2011-07-15T19:05:00Z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