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A04C7">
        <w:rPr>
          <w:sz w:val="28"/>
        </w:rPr>
        <w:t>1880</w:t>
      </w:r>
      <w:r>
        <w:rPr>
          <w:sz w:val="28"/>
        </w:rPr>
        <w:t>-</w:t>
      </w:r>
      <w:r w:rsidR="007A04C7">
        <w:rPr>
          <w:sz w:val="28"/>
        </w:rPr>
        <w:t>0542</w:t>
      </w:r>
      <w:r>
        <w:rPr>
          <w:sz w:val="28"/>
        </w:rPr>
        <w:t>)</w:t>
      </w:r>
    </w:p>
    <w:p w:rsidR="00E50293" w:rsidRPr="009239AA" w:rsidRDefault="00C95D0D"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5E714A" w:rsidRDefault="00DE7259">
      <w:r>
        <w:t>The Talking Stick Office of English Language Acquisition (OELA) Webinar Survey</w:t>
      </w:r>
    </w:p>
    <w:p w:rsidR="00DE7259" w:rsidRDefault="00DE7259"/>
    <w:p w:rsidR="001B0AAA" w:rsidRDefault="00F15956">
      <w:r>
        <w:rPr>
          <w:b/>
        </w:rPr>
        <w:t>PURPOSE</w:t>
      </w:r>
      <w:r w:rsidRPr="009239AA">
        <w:rPr>
          <w:b/>
        </w:rPr>
        <w:t>:</w:t>
      </w:r>
      <w:r w:rsidR="00C14CC4" w:rsidRPr="009239AA">
        <w:rPr>
          <w:b/>
        </w:rPr>
        <w:t xml:space="preserve">  </w:t>
      </w:r>
    </w:p>
    <w:p w:rsidR="001B0AAA" w:rsidRDefault="00DE7259" w:rsidP="00DE7259">
      <w:pPr>
        <w:rPr>
          <w:b/>
        </w:rPr>
      </w:pPr>
      <w:r>
        <w:t>Evaluation of a pilot online community of practice serving grantees receiving funding Improving School Programs for Native American and Alaskan Native Children (USED Office of English Language Acquisition). This will provide feedback for OELA staff on the relevance, utility, and meaningfulness of an online community of practice overall and of each webinar/workshop that will be provided within it.</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DE7259">
      <w:proofErr w:type="gramStart"/>
      <w:r>
        <w:t>Grantees receiving funds under Improving School Programs for Native American and Alaskan Native Children (21 current grantees, estimated participation of 1-5 individuals per grant).</w:t>
      </w:r>
      <w:proofErr w:type="gramEnd"/>
      <w:r>
        <w:t xml:space="preserve">  Participation is voluntary.</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DE725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DE7259">
        <w:t>Jennifer</w:t>
      </w:r>
      <w:proofErr w:type="spellEnd"/>
      <w:r w:rsidR="00DE7259">
        <w:t xml:space="preserve"> Ballen Riccards</w:t>
      </w:r>
      <w:r w:rsidR="007A04C7">
        <w:t>, 202-205-4274</w:t>
      </w:r>
      <w:r>
        <w:t>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E725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DE7259" w:rsidRDefault="00DE7259"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DE7259">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093"/>
      </w:tblGrid>
      <w:tr w:rsidR="00EF2095" w:rsidTr="007A04C7">
        <w:trPr>
          <w:trHeight w:val="274"/>
        </w:trPr>
        <w:tc>
          <w:tcPr>
            <w:tcW w:w="5418" w:type="dxa"/>
          </w:tcPr>
          <w:p w:rsidR="006832D9" w:rsidRPr="007A04C7" w:rsidRDefault="00E40B50" w:rsidP="00C8488C">
            <w:pPr>
              <w:rPr>
                <w:b/>
              </w:rPr>
            </w:pPr>
            <w:r w:rsidRPr="007A04C7">
              <w:rPr>
                <w:b/>
              </w:rPr>
              <w:t>Category of Respondent</w:t>
            </w:r>
            <w:r w:rsidR="00EF2095" w:rsidRPr="007A04C7">
              <w:rPr>
                <w:b/>
              </w:rPr>
              <w:t xml:space="preserve"> </w:t>
            </w:r>
          </w:p>
        </w:tc>
        <w:tc>
          <w:tcPr>
            <w:tcW w:w="1530" w:type="dxa"/>
          </w:tcPr>
          <w:p w:rsidR="006832D9" w:rsidRPr="007A04C7" w:rsidRDefault="006832D9" w:rsidP="00843796">
            <w:pPr>
              <w:rPr>
                <w:b/>
              </w:rPr>
            </w:pPr>
            <w:r w:rsidRPr="007A04C7">
              <w:rPr>
                <w:b/>
              </w:rPr>
              <w:t>N</w:t>
            </w:r>
            <w:r w:rsidR="009F5923" w:rsidRPr="007A04C7">
              <w:rPr>
                <w:b/>
              </w:rPr>
              <w:t>o.</w:t>
            </w:r>
            <w:r w:rsidRPr="007A04C7">
              <w:rPr>
                <w:b/>
              </w:rPr>
              <w:t xml:space="preserve"> of Respondents</w:t>
            </w:r>
          </w:p>
        </w:tc>
        <w:tc>
          <w:tcPr>
            <w:tcW w:w="1620" w:type="dxa"/>
          </w:tcPr>
          <w:p w:rsidR="006832D9" w:rsidRPr="007A04C7" w:rsidRDefault="006832D9" w:rsidP="00843796">
            <w:pPr>
              <w:rPr>
                <w:b/>
              </w:rPr>
            </w:pPr>
            <w:r w:rsidRPr="007A04C7">
              <w:rPr>
                <w:b/>
              </w:rPr>
              <w:t>Participation Time</w:t>
            </w:r>
          </w:p>
        </w:tc>
        <w:tc>
          <w:tcPr>
            <w:tcW w:w="1093" w:type="dxa"/>
          </w:tcPr>
          <w:p w:rsidR="006832D9" w:rsidRPr="007A04C7" w:rsidRDefault="006832D9" w:rsidP="00843796">
            <w:pPr>
              <w:rPr>
                <w:b/>
              </w:rPr>
            </w:pPr>
            <w:r w:rsidRPr="007A04C7">
              <w:rPr>
                <w:b/>
              </w:rPr>
              <w:t>Burden</w:t>
            </w:r>
          </w:p>
        </w:tc>
      </w:tr>
      <w:tr w:rsidR="00EF2095" w:rsidTr="007A04C7">
        <w:trPr>
          <w:trHeight w:val="274"/>
        </w:trPr>
        <w:tc>
          <w:tcPr>
            <w:tcW w:w="5418" w:type="dxa"/>
          </w:tcPr>
          <w:p w:rsidR="006832D9" w:rsidRDefault="00DE7259" w:rsidP="00843796">
            <w:r>
              <w:t>Grantee</w:t>
            </w:r>
          </w:p>
        </w:tc>
        <w:tc>
          <w:tcPr>
            <w:tcW w:w="1530" w:type="dxa"/>
          </w:tcPr>
          <w:p w:rsidR="006832D9" w:rsidRDefault="00DE7259" w:rsidP="00843796">
            <w:r>
              <w:t>100</w:t>
            </w:r>
          </w:p>
        </w:tc>
        <w:tc>
          <w:tcPr>
            <w:tcW w:w="1620" w:type="dxa"/>
          </w:tcPr>
          <w:p w:rsidR="006832D9" w:rsidRDefault="00DE7259" w:rsidP="00843796">
            <w:r>
              <w:t>3 minutes</w:t>
            </w:r>
          </w:p>
        </w:tc>
        <w:tc>
          <w:tcPr>
            <w:tcW w:w="1093" w:type="dxa"/>
          </w:tcPr>
          <w:p w:rsidR="006832D9" w:rsidRDefault="00977884" w:rsidP="00843796">
            <w:r>
              <w:t>5 hours</w:t>
            </w:r>
          </w:p>
        </w:tc>
      </w:tr>
      <w:tr w:rsidR="00EF2095" w:rsidTr="007A04C7">
        <w:trPr>
          <w:trHeight w:val="274"/>
        </w:trPr>
        <w:tc>
          <w:tcPr>
            <w:tcW w:w="5418" w:type="dxa"/>
          </w:tcPr>
          <w:p w:rsidR="006832D9" w:rsidRDefault="006832D9" w:rsidP="00843796"/>
        </w:tc>
        <w:tc>
          <w:tcPr>
            <w:tcW w:w="1530" w:type="dxa"/>
          </w:tcPr>
          <w:p w:rsidR="006832D9" w:rsidRDefault="006832D9" w:rsidP="00843796"/>
        </w:tc>
        <w:tc>
          <w:tcPr>
            <w:tcW w:w="1620" w:type="dxa"/>
          </w:tcPr>
          <w:p w:rsidR="006832D9" w:rsidRDefault="006832D9" w:rsidP="00843796"/>
        </w:tc>
        <w:tc>
          <w:tcPr>
            <w:tcW w:w="1093" w:type="dxa"/>
          </w:tcPr>
          <w:p w:rsidR="006832D9" w:rsidRDefault="006832D9" w:rsidP="00843796"/>
        </w:tc>
      </w:tr>
      <w:tr w:rsidR="00EF2095" w:rsidTr="007A04C7">
        <w:trPr>
          <w:trHeight w:val="289"/>
        </w:trPr>
        <w:tc>
          <w:tcPr>
            <w:tcW w:w="5418" w:type="dxa"/>
          </w:tcPr>
          <w:p w:rsidR="006832D9" w:rsidRPr="007A04C7" w:rsidRDefault="006832D9" w:rsidP="00843796">
            <w:pPr>
              <w:rPr>
                <w:b/>
              </w:rPr>
            </w:pPr>
            <w:r w:rsidRPr="007A04C7">
              <w:rPr>
                <w:b/>
              </w:rPr>
              <w:t>Totals</w:t>
            </w:r>
          </w:p>
        </w:tc>
        <w:tc>
          <w:tcPr>
            <w:tcW w:w="1530" w:type="dxa"/>
          </w:tcPr>
          <w:p w:rsidR="006832D9" w:rsidRPr="007A04C7" w:rsidRDefault="00DE7259" w:rsidP="00843796">
            <w:pPr>
              <w:rPr>
                <w:b/>
              </w:rPr>
            </w:pPr>
            <w:r w:rsidRPr="007A04C7">
              <w:rPr>
                <w:b/>
              </w:rPr>
              <w:t>100</w:t>
            </w:r>
          </w:p>
        </w:tc>
        <w:tc>
          <w:tcPr>
            <w:tcW w:w="1620" w:type="dxa"/>
          </w:tcPr>
          <w:p w:rsidR="006832D9" w:rsidRPr="007A04C7" w:rsidRDefault="00DE7259" w:rsidP="00843796">
            <w:pPr>
              <w:rPr>
                <w:b/>
              </w:rPr>
            </w:pPr>
            <w:r w:rsidRPr="007A04C7">
              <w:rPr>
                <w:b/>
              </w:rPr>
              <w:t>3 minutes</w:t>
            </w:r>
          </w:p>
        </w:tc>
        <w:tc>
          <w:tcPr>
            <w:tcW w:w="1093" w:type="dxa"/>
          </w:tcPr>
          <w:p w:rsidR="006832D9" w:rsidRPr="007A04C7" w:rsidRDefault="00977884" w:rsidP="00843796">
            <w:pPr>
              <w:rPr>
                <w:b/>
              </w:rPr>
            </w:pPr>
            <w:r>
              <w:rPr>
                <w:b/>
              </w:rPr>
              <w:t>5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DE7259">
        <w:t>$0.00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E725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DE7259"/>
    <w:p w:rsidR="00A403BB" w:rsidRDefault="00DE7259" w:rsidP="00A403BB">
      <w:r>
        <w:t>Respondents will be grantees who choose to participate in webinars hosted by OELA on this Community of Practice. The survey at the end of each webinar is additionally completely voluntary.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E7259">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7A04C7" w:rsidRPr="002A558F" w:rsidRDefault="00F24CFC">
      <w:pPr>
        <w:rPr>
          <w:b/>
        </w:rPr>
      </w:pPr>
      <w:r w:rsidRPr="00F24CFC">
        <w:rPr>
          <w:b/>
        </w:rPr>
        <w:t>Please make sure that all instruments, instructions, and scripts are submitted with the request.</w:t>
      </w:r>
    </w:p>
    <w:sectPr w:rsidR="007A04C7" w:rsidRPr="002A558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304" w:rsidRDefault="00EE1304">
      <w:r>
        <w:separator/>
      </w:r>
    </w:p>
  </w:endnote>
  <w:endnote w:type="continuationSeparator" w:id="0">
    <w:p w:rsidR="00EE1304" w:rsidRDefault="00EE1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C95D0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A558F">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304" w:rsidRDefault="00EE1304">
      <w:r>
        <w:separator/>
      </w:r>
    </w:p>
  </w:footnote>
  <w:footnote w:type="continuationSeparator" w:id="0">
    <w:p w:rsidR="00EE1304" w:rsidRDefault="00EE1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C95D0D">
    <w:pPr>
      <w:pStyle w:val="Header"/>
    </w:pPr>
    <w:r w:rsidRPr="00C95D0D">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6383F"/>
    <w:rsid w:val="00013E02"/>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A558F"/>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F3DDE"/>
    <w:rsid w:val="00704678"/>
    <w:rsid w:val="007425E7"/>
    <w:rsid w:val="007A04C7"/>
    <w:rsid w:val="007B2043"/>
    <w:rsid w:val="00802607"/>
    <w:rsid w:val="008101A5"/>
    <w:rsid w:val="00822664"/>
    <w:rsid w:val="00843796"/>
    <w:rsid w:val="00895229"/>
    <w:rsid w:val="008F0203"/>
    <w:rsid w:val="008F50D4"/>
    <w:rsid w:val="009239AA"/>
    <w:rsid w:val="00935ADA"/>
    <w:rsid w:val="00946B6C"/>
    <w:rsid w:val="00955A71"/>
    <w:rsid w:val="009607A9"/>
    <w:rsid w:val="0096108F"/>
    <w:rsid w:val="00977884"/>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95D0D"/>
    <w:rsid w:val="00CA2650"/>
    <w:rsid w:val="00CB1078"/>
    <w:rsid w:val="00CC6FAF"/>
    <w:rsid w:val="00D24698"/>
    <w:rsid w:val="00D6383F"/>
    <w:rsid w:val="00DB59D0"/>
    <w:rsid w:val="00DC33D3"/>
    <w:rsid w:val="00DE7259"/>
    <w:rsid w:val="00E26329"/>
    <w:rsid w:val="00E40B50"/>
    <w:rsid w:val="00E50293"/>
    <w:rsid w:val="00E65FFC"/>
    <w:rsid w:val="00E80951"/>
    <w:rsid w:val="00E86CC6"/>
    <w:rsid w:val="00EB56B3"/>
    <w:rsid w:val="00ED6492"/>
    <w:rsid w:val="00EE1304"/>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2011-09-01T16:01:00Z</dcterms:created>
  <dcterms:modified xsi:type="dcterms:W3CDTF">2011-09-01T16:10:00Z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