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1410" w:rsidRPr="00770D6A" w:rsidRDefault="00FE1410" w:rsidP="00FE1410">
      <w:pPr>
        <w:jc w:val="center"/>
        <w:rPr>
          <w:rFonts w:ascii="Calibri" w:eastAsia="Calibri" w:hAnsi="Calibri" w:cs="Calibri"/>
          <w:b/>
          <w:sz w:val="28"/>
          <w:szCs w:val="28"/>
        </w:rPr>
      </w:pPr>
      <w:r w:rsidRPr="00770D6A">
        <w:rPr>
          <w:rFonts w:ascii="Calibri" w:eastAsia="Calibri" w:hAnsi="Calibri" w:cs="Calibri"/>
          <w:b/>
          <w:sz w:val="28"/>
          <w:szCs w:val="28"/>
        </w:rPr>
        <w:t>Attachment 4c</w:t>
      </w:r>
    </w:p>
    <w:p w:rsidR="00FE1410" w:rsidRPr="00770D6A" w:rsidRDefault="00FE1410" w:rsidP="00FE1410">
      <w:pPr>
        <w:ind w:left="720" w:hanging="720"/>
        <w:jc w:val="center"/>
        <w:rPr>
          <w:rFonts w:ascii="Calibri" w:eastAsia="Calibri" w:hAnsi="Calibri" w:cs="Times New Roman"/>
          <w:b/>
          <w:sz w:val="28"/>
          <w:szCs w:val="28"/>
        </w:rPr>
      </w:pPr>
      <w:r w:rsidRPr="00770D6A">
        <w:rPr>
          <w:rFonts w:ascii="Calibri" w:eastAsia="Calibri" w:hAnsi="Calibri" w:cs="Times New Roman"/>
          <w:b/>
          <w:sz w:val="28"/>
          <w:szCs w:val="28"/>
        </w:rPr>
        <w:t>Communication Messages</w:t>
      </w:r>
    </w:p>
    <w:p w:rsidR="0008148B" w:rsidRPr="0008148B" w:rsidRDefault="00FE1410" w:rsidP="0008148B">
      <w:pPr>
        <w:pStyle w:val="Heading1"/>
        <w:spacing w:line="240" w:lineRule="auto"/>
        <w:rPr>
          <w:rFonts w:asciiTheme="minorHAnsi" w:hAnsiTheme="minorHAnsi"/>
          <w:sz w:val="24"/>
          <w:szCs w:val="24"/>
        </w:rPr>
      </w:pPr>
      <w:r w:rsidRPr="00FE1410">
        <w:rPr>
          <w:rFonts w:ascii="Calibri" w:eastAsia="Calibri" w:hAnsi="Calibri"/>
        </w:rPr>
        <w:br w:type="page"/>
      </w:r>
      <w:r w:rsidR="00070566">
        <w:rPr>
          <w:rFonts w:ascii="Calibri" w:eastAsia="Calibri" w:hAnsi="Calibri"/>
        </w:rPr>
        <w:lastRenderedPageBreak/>
        <w:t xml:space="preserve">Email and </w:t>
      </w:r>
      <w:r w:rsidR="0008148B" w:rsidRPr="0008148B">
        <w:rPr>
          <w:rFonts w:asciiTheme="minorHAnsi" w:hAnsiTheme="minorHAnsi"/>
          <w:sz w:val="24"/>
          <w:szCs w:val="24"/>
        </w:rPr>
        <w:t>SMS Messaging Strategy</w:t>
      </w:r>
    </w:p>
    <w:p w:rsidR="0008148B" w:rsidRPr="0008148B" w:rsidRDefault="0008148B" w:rsidP="0008148B">
      <w:pPr>
        <w:pStyle w:val="Body"/>
        <w:rPr>
          <w:rFonts w:asciiTheme="minorHAnsi" w:hAnsiTheme="minorHAnsi"/>
          <w:sz w:val="24"/>
          <w:szCs w:val="24"/>
        </w:rPr>
      </w:pPr>
      <w:r w:rsidRPr="0008148B">
        <w:rPr>
          <w:rFonts w:asciiTheme="minorHAnsi" w:hAnsiTheme="minorHAnsi"/>
          <w:sz w:val="24"/>
          <w:szCs w:val="24"/>
        </w:rPr>
        <w:t>SMS messaging strategy will typically have a corollary e-mail message.  Aside from several unique m</w:t>
      </w:r>
      <w:bookmarkStart w:id="0" w:name="_GoBack"/>
      <w:bookmarkEnd w:id="0"/>
      <w:r w:rsidRPr="0008148B">
        <w:rPr>
          <w:rFonts w:asciiTheme="minorHAnsi" w:hAnsiTheme="minorHAnsi"/>
          <w:sz w:val="24"/>
          <w:szCs w:val="24"/>
        </w:rPr>
        <w:t xml:space="preserve">essages that are SMS only (mobile number confirmation for example), typically SMS messages will be sent based on user preferences. </w:t>
      </w:r>
    </w:p>
    <w:p w:rsidR="0008148B" w:rsidRPr="0008148B" w:rsidRDefault="0008148B" w:rsidP="0008148B">
      <w:pPr>
        <w:pStyle w:val="Heading1"/>
        <w:rPr>
          <w:rFonts w:asciiTheme="minorHAnsi" w:hAnsiTheme="minorHAnsi"/>
          <w:sz w:val="24"/>
          <w:szCs w:val="24"/>
        </w:rPr>
      </w:pPr>
      <w:r w:rsidRPr="0008148B">
        <w:rPr>
          <w:rFonts w:asciiTheme="minorHAnsi" w:hAnsiTheme="minorHAnsi"/>
          <w:sz w:val="24"/>
          <w:szCs w:val="24"/>
        </w:rPr>
        <w:t>At Registration</w:t>
      </w: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Your mobile confirmation code is </w:t>
      </w:r>
      <w:r>
        <w:rPr>
          <w:rFonts w:asciiTheme="minorHAnsi" w:hAnsiTheme="minorHAnsi"/>
          <w:color w:val="262626"/>
          <w:sz w:val="24"/>
          <w:szCs w:val="24"/>
        </w:rPr>
        <w:t>“</w:t>
      </w:r>
      <w:r w:rsidRPr="0008148B">
        <w:rPr>
          <w:rFonts w:asciiTheme="minorHAnsi" w:hAnsiTheme="minorHAnsi"/>
          <w:color w:val="262626"/>
          <w:sz w:val="24"/>
          <w:szCs w:val="24"/>
        </w:rPr>
        <w:t>1234</w:t>
      </w:r>
      <w:r>
        <w:rPr>
          <w:rFonts w:asciiTheme="minorHAnsi" w:hAnsiTheme="minorHAnsi"/>
          <w:color w:val="262626"/>
          <w:sz w:val="24"/>
          <w:szCs w:val="24"/>
        </w:rPr>
        <w:t>”</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Heading1"/>
        <w:rPr>
          <w:rFonts w:asciiTheme="minorHAnsi" w:hAnsiTheme="minorHAnsi"/>
          <w:sz w:val="24"/>
          <w:szCs w:val="24"/>
        </w:rPr>
      </w:pPr>
      <w:r w:rsidRPr="0008148B">
        <w:rPr>
          <w:rFonts w:asciiTheme="minorHAnsi" w:hAnsiTheme="minorHAnsi"/>
          <w:sz w:val="24"/>
          <w:szCs w:val="24"/>
        </w:rPr>
        <w:t>Welcome</w:t>
      </w: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Welcome to Know@Home. Make sure to log-in to the study site and set your preferences if you haven't already. [Link}</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Just checking in.  Have you added your shipping address</w:t>
      </w:r>
      <w:r w:rsidR="001B549B">
        <w:rPr>
          <w:rFonts w:asciiTheme="minorHAnsi" w:hAnsiTheme="minorHAnsi"/>
          <w:color w:val="262626"/>
          <w:sz w:val="24"/>
          <w:szCs w:val="24"/>
        </w:rPr>
        <w:t>?</w:t>
      </w:r>
      <w:r w:rsidRPr="0008148B">
        <w:rPr>
          <w:rFonts w:asciiTheme="minorHAnsi" w:hAnsiTheme="minorHAnsi"/>
          <w:color w:val="262626"/>
          <w:sz w:val="24"/>
          <w:szCs w:val="24"/>
        </w:rPr>
        <w:t xml:space="preserve"> [link}</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Check your e-mail ... we noticed you haven’t confirmed your e-mail address.</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Hey, this is Know@Home. Have you told us how you want </w:t>
      </w:r>
      <w:r w:rsidR="001B549B">
        <w:rPr>
          <w:rFonts w:asciiTheme="minorHAnsi" w:hAnsiTheme="minorHAnsi"/>
          <w:color w:val="262626"/>
          <w:sz w:val="24"/>
          <w:szCs w:val="24"/>
        </w:rPr>
        <w:t>tokens of appreciation?</w:t>
      </w:r>
      <w:r w:rsidRPr="0008148B">
        <w:rPr>
          <w:rFonts w:asciiTheme="minorHAnsi" w:hAnsiTheme="minorHAnsi"/>
          <w:color w:val="262626"/>
          <w:sz w:val="24"/>
          <w:szCs w:val="24"/>
        </w:rPr>
        <w:t xml:space="preserve"> [link]</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A week or so ago you registered with us.  Can you give us a quick call to confirm your account</w:t>
      </w:r>
      <w:r w:rsidR="001B549B">
        <w:rPr>
          <w:rFonts w:asciiTheme="minorHAnsi" w:hAnsiTheme="minorHAnsi"/>
          <w:color w:val="262626"/>
          <w:sz w:val="24"/>
          <w:szCs w:val="24"/>
        </w:rPr>
        <w:t>?</w:t>
      </w:r>
      <w:r w:rsidRPr="0008148B">
        <w:rPr>
          <w:rFonts w:asciiTheme="minorHAnsi" w:hAnsiTheme="minorHAnsi"/>
          <w:color w:val="262626"/>
          <w:sz w:val="24"/>
          <w:szCs w:val="24"/>
        </w:rPr>
        <w:t xml:space="preserve"> [link]</w:t>
      </w:r>
    </w:p>
    <w:p w:rsidR="0008148B" w:rsidRPr="0008148B" w:rsidRDefault="0008148B" w:rsidP="0008148B">
      <w:pPr>
        <w:pStyle w:val="Heading1"/>
        <w:rPr>
          <w:rFonts w:asciiTheme="minorHAnsi" w:hAnsiTheme="minorHAnsi"/>
          <w:sz w:val="24"/>
          <w:szCs w:val="24"/>
        </w:rPr>
      </w:pPr>
      <w:r w:rsidRPr="0008148B">
        <w:rPr>
          <w:rFonts w:asciiTheme="minorHAnsi" w:hAnsiTheme="minorHAnsi"/>
          <w:sz w:val="24"/>
          <w:szCs w:val="24"/>
        </w:rPr>
        <w:t>Tasks</w:t>
      </w: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You have a new survey: [survey name] [link]</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You have a new test to admin</w:t>
      </w:r>
      <w:r w:rsidR="001B549B">
        <w:rPr>
          <w:rFonts w:asciiTheme="minorHAnsi" w:hAnsiTheme="minorHAnsi"/>
          <w:color w:val="262626"/>
          <w:sz w:val="24"/>
          <w:szCs w:val="24"/>
        </w:rPr>
        <w:t>i</w:t>
      </w:r>
      <w:r w:rsidRPr="0008148B">
        <w:rPr>
          <w:rFonts w:asciiTheme="minorHAnsi" w:hAnsiTheme="minorHAnsi"/>
          <w:color w:val="262626"/>
          <w:sz w:val="24"/>
          <w:szCs w:val="24"/>
        </w:rPr>
        <w:t>ster Product Name: ID#: ABCDEF. Tell us about it</w:t>
      </w:r>
      <w:r w:rsidR="001B549B">
        <w:rPr>
          <w:rFonts w:asciiTheme="minorHAnsi" w:hAnsiTheme="minorHAnsi"/>
          <w:color w:val="262626"/>
          <w:sz w:val="24"/>
          <w:szCs w:val="24"/>
        </w:rPr>
        <w:t>.</w:t>
      </w:r>
      <w:r w:rsidRPr="0008148B">
        <w:rPr>
          <w:rFonts w:asciiTheme="minorHAnsi" w:hAnsiTheme="minorHAnsi"/>
          <w:color w:val="262626"/>
          <w:sz w:val="24"/>
          <w:szCs w:val="24"/>
        </w:rPr>
        <w:t xml:space="preserve"> [link]</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You’ve got some open study tasks, log in to your dashboard and do them today</w:t>
      </w:r>
      <w:r w:rsidR="001B549B">
        <w:rPr>
          <w:rFonts w:asciiTheme="minorHAnsi" w:hAnsiTheme="minorHAnsi"/>
          <w:color w:val="262626"/>
          <w:sz w:val="24"/>
          <w:szCs w:val="24"/>
        </w:rPr>
        <w:t>.</w:t>
      </w:r>
      <w:r w:rsidRPr="0008148B">
        <w:rPr>
          <w:rFonts w:asciiTheme="minorHAnsi" w:hAnsiTheme="minorHAnsi"/>
          <w:color w:val="262626"/>
          <w:sz w:val="24"/>
          <w:szCs w:val="24"/>
        </w:rPr>
        <w:t xml:space="preserve"> [link]</w:t>
      </w:r>
    </w:p>
    <w:p w:rsidR="0008148B" w:rsidRPr="0008148B" w:rsidRDefault="0008148B" w:rsidP="0008148B">
      <w:pPr>
        <w:pStyle w:val="Heading1"/>
        <w:rPr>
          <w:rFonts w:asciiTheme="minorHAnsi" w:hAnsiTheme="minorHAnsi"/>
          <w:sz w:val="24"/>
          <w:szCs w:val="24"/>
        </w:rPr>
      </w:pPr>
      <w:r w:rsidRPr="0008148B">
        <w:rPr>
          <w:rFonts w:asciiTheme="minorHAnsi" w:hAnsiTheme="minorHAnsi"/>
          <w:sz w:val="24"/>
          <w:szCs w:val="24"/>
        </w:rPr>
        <w:t>Transactional</w:t>
      </w: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Hey, this is Know@Home. Thank you for your order, it will be shipping soon. </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Your order has shipped</w:t>
      </w:r>
      <w:r w:rsidR="001B549B">
        <w:rPr>
          <w:rFonts w:asciiTheme="minorHAnsi" w:hAnsiTheme="minorHAnsi"/>
          <w:color w:val="262626"/>
          <w:sz w:val="24"/>
          <w:szCs w:val="24"/>
        </w:rPr>
        <w:t>.</w:t>
      </w:r>
      <w:r w:rsidRPr="0008148B">
        <w:rPr>
          <w:rFonts w:asciiTheme="minorHAnsi" w:hAnsiTheme="minorHAnsi"/>
          <w:color w:val="262626"/>
          <w:sz w:val="24"/>
          <w:szCs w:val="24"/>
        </w:rPr>
        <w:t xml:space="preserve">  Your tracking number is ABCD12345</w:t>
      </w:r>
      <w:r w:rsidR="001B549B">
        <w:rPr>
          <w:rFonts w:asciiTheme="minorHAnsi" w:hAnsiTheme="minorHAnsi"/>
          <w:color w:val="262626"/>
          <w:sz w:val="24"/>
          <w:szCs w:val="24"/>
        </w:rPr>
        <w:t>.</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Hey this is Know@Home.  Just wanted to let you know that your </w:t>
      </w:r>
      <w:r w:rsidR="001B549B">
        <w:rPr>
          <w:rFonts w:asciiTheme="minorHAnsi" w:hAnsiTheme="minorHAnsi"/>
          <w:color w:val="262626"/>
          <w:sz w:val="24"/>
          <w:szCs w:val="24"/>
        </w:rPr>
        <w:t>token of appreciation</w:t>
      </w:r>
      <w:r w:rsidRPr="0008148B">
        <w:rPr>
          <w:rFonts w:asciiTheme="minorHAnsi" w:hAnsiTheme="minorHAnsi"/>
          <w:color w:val="262626"/>
          <w:sz w:val="24"/>
          <w:szCs w:val="24"/>
        </w:rPr>
        <w:t xml:space="preserve"> request has been fulfilled. </w:t>
      </w:r>
    </w:p>
    <w:p w:rsidR="0008148B" w:rsidRPr="0008148B" w:rsidRDefault="0008148B" w:rsidP="0008148B">
      <w:pPr>
        <w:pStyle w:val="Heading1"/>
        <w:rPr>
          <w:rFonts w:asciiTheme="minorHAnsi" w:hAnsiTheme="minorHAnsi"/>
          <w:sz w:val="24"/>
          <w:szCs w:val="24"/>
        </w:rPr>
      </w:pPr>
      <w:r w:rsidRPr="0008148B">
        <w:rPr>
          <w:rFonts w:asciiTheme="minorHAnsi" w:hAnsiTheme="minorHAnsi"/>
          <w:sz w:val="24"/>
          <w:szCs w:val="24"/>
        </w:rPr>
        <w:lastRenderedPageBreak/>
        <w:t>Preferences</w:t>
      </w: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Hey, this is Know@Home. Thanks for your updated shipping information. </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Thanks for updating your e-mail address.</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Thanks for updating your mobile number.</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Thanks for updating your communication preferences.</w:t>
      </w:r>
    </w:p>
    <w:p w:rsidR="0008148B" w:rsidRPr="0008148B" w:rsidRDefault="0008148B" w:rsidP="0008148B">
      <w:pPr>
        <w:pStyle w:val="FreeForm"/>
        <w:spacing w:line="360" w:lineRule="atLeast"/>
        <w:rPr>
          <w:rFonts w:asciiTheme="minorHAnsi" w:hAnsiTheme="minorHAnsi"/>
          <w:color w:val="262626"/>
          <w:sz w:val="24"/>
          <w:szCs w:val="24"/>
        </w:rPr>
      </w:pP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Hey, this is Know@Home. No problem about your password.  It has been reset. </w:t>
      </w:r>
    </w:p>
    <w:p w:rsidR="0008148B" w:rsidRPr="0008148B" w:rsidRDefault="0008148B" w:rsidP="0008148B">
      <w:pPr>
        <w:pStyle w:val="Heading1"/>
        <w:rPr>
          <w:rFonts w:asciiTheme="minorHAnsi" w:hAnsiTheme="minorHAnsi"/>
          <w:sz w:val="24"/>
          <w:szCs w:val="24"/>
        </w:rPr>
      </w:pPr>
      <w:r w:rsidRPr="0008148B">
        <w:rPr>
          <w:rFonts w:asciiTheme="minorHAnsi" w:hAnsiTheme="minorHAnsi"/>
          <w:sz w:val="24"/>
          <w:szCs w:val="24"/>
        </w:rPr>
        <w:t>Re-Engagement</w:t>
      </w:r>
    </w:p>
    <w:p w:rsidR="0008148B" w:rsidRPr="0008148B"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Hey, this is Know@Home. You registered a while back.  Want to complete your registration and participate? [link]</w:t>
      </w:r>
    </w:p>
    <w:p w:rsidR="0008148B" w:rsidRPr="0008148B" w:rsidRDefault="0008148B" w:rsidP="0008148B">
      <w:pPr>
        <w:pStyle w:val="FreeForm"/>
        <w:spacing w:line="360" w:lineRule="atLeast"/>
        <w:rPr>
          <w:rFonts w:asciiTheme="minorHAnsi" w:hAnsiTheme="minorHAnsi"/>
          <w:color w:val="262626"/>
          <w:sz w:val="24"/>
          <w:szCs w:val="24"/>
        </w:rPr>
      </w:pPr>
    </w:p>
    <w:p w:rsidR="003A4D56" w:rsidRDefault="0008148B" w:rsidP="0008148B">
      <w:pPr>
        <w:pStyle w:val="FreeForm"/>
        <w:spacing w:line="360" w:lineRule="atLeast"/>
        <w:rPr>
          <w:rFonts w:asciiTheme="minorHAnsi" w:hAnsiTheme="minorHAnsi"/>
          <w:color w:val="262626"/>
          <w:sz w:val="24"/>
          <w:szCs w:val="24"/>
        </w:rPr>
      </w:pPr>
      <w:r w:rsidRPr="0008148B">
        <w:rPr>
          <w:rFonts w:asciiTheme="minorHAnsi" w:hAnsiTheme="minorHAnsi"/>
          <w:color w:val="262626"/>
          <w:sz w:val="24"/>
          <w:szCs w:val="24"/>
        </w:rPr>
        <w:t xml:space="preserve">Hey, this is Know@Home. You must be really busy. When you’ve got a moment, log-in do the tasks and claim </w:t>
      </w:r>
      <w:r w:rsidR="001B549B">
        <w:rPr>
          <w:rFonts w:asciiTheme="minorHAnsi" w:hAnsiTheme="minorHAnsi"/>
          <w:color w:val="262626"/>
          <w:sz w:val="24"/>
          <w:szCs w:val="24"/>
        </w:rPr>
        <w:t>tokens of appreciation.</w:t>
      </w:r>
      <w:r w:rsidRPr="0008148B">
        <w:rPr>
          <w:rFonts w:asciiTheme="minorHAnsi" w:hAnsiTheme="minorHAnsi"/>
          <w:color w:val="262626"/>
          <w:sz w:val="24"/>
          <w:szCs w:val="24"/>
        </w:rPr>
        <w:t xml:space="preserve"> [link]</w:t>
      </w:r>
    </w:p>
    <w:p w:rsidR="003A4D56" w:rsidRDefault="003A4D56">
      <w:pPr>
        <w:rPr>
          <w:rFonts w:eastAsia="ヒラギノ角ゴ Pro W3" w:cs="Times New Roman"/>
          <w:color w:val="262626"/>
          <w:sz w:val="24"/>
          <w:szCs w:val="24"/>
        </w:rPr>
      </w:pPr>
      <w:r>
        <w:rPr>
          <w:color w:val="262626"/>
          <w:sz w:val="24"/>
          <w:szCs w:val="24"/>
        </w:rPr>
        <w:br w:type="page"/>
      </w:r>
    </w:p>
    <w:p w:rsidR="003A4D56" w:rsidRDefault="003A4D56" w:rsidP="0008148B">
      <w:pPr>
        <w:spacing w:after="0" w:line="240" w:lineRule="auto"/>
        <w:rPr>
          <w:rFonts w:ascii="Calibri" w:eastAsia="Calibri" w:hAnsi="Calibri" w:cs="Times New Roman"/>
          <w:b/>
        </w:rPr>
        <w:sectPr w:rsidR="003A4D56" w:rsidSect="003A4D56">
          <w:headerReference w:type="default" r:id="rId7"/>
          <w:pgSz w:w="12240" w:h="15840"/>
          <w:pgMar w:top="1080" w:right="1080" w:bottom="1080" w:left="1080" w:header="720" w:footer="720" w:gutter="0"/>
          <w:cols w:space="720"/>
          <w:docGrid w:linePitch="360"/>
        </w:sectPr>
      </w:pPr>
    </w:p>
    <w:p w:rsidR="00FE1410" w:rsidRDefault="003A4D56" w:rsidP="0008148B">
      <w:pPr>
        <w:spacing w:after="0" w:line="240" w:lineRule="auto"/>
        <w:rPr>
          <w:rFonts w:ascii="Calibri" w:eastAsia="Calibri" w:hAnsi="Calibri" w:cs="Times New Roman"/>
          <w:b/>
        </w:rPr>
      </w:pPr>
      <w:r>
        <w:rPr>
          <w:rFonts w:ascii="Calibri" w:eastAsia="Calibri" w:hAnsi="Calibri" w:cs="Times New Roman"/>
          <w:b/>
        </w:rPr>
        <w:lastRenderedPageBreak/>
        <w:t xml:space="preserve">Messages based on test results </w:t>
      </w:r>
    </w:p>
    <w:p w:rsidR="003A4D56" w:rsidRDefault="003A4D56">
      <w:pPr>
        <w:rPr>
          <w:rFonts w:ascii="Calibri" w:eastAsia="Calibri" w:hAnsi="Calibri" w:cs="Times New Roman"/>
          <w:b/>
        </w:rPr>
      </w:pPr>
    </w:p>
    <w:p w:rsidR="00FE1410" w:rsidRPr="00FE1410" w:rsidRDefault="00FE1410" w:rsidP="00070566">
      <w:pPr>
        <w:ind w:left="-720" w:firstLine="720"/>
        <w:rPr>
          <w:rFonts w:ascii="Calibri" w:eastAsia="Calibri" w:hAnsi="Calibri" w:cs="Times New Roman"/>
          <w:b/>
        </w:rPr>
      </w:pPr>
      <w:r w:rsidRPr="00FE1410">
        <w:rPr>
          <w:rFonts w:ascii="Calibri" w:eastAsia="Calibri" w:hAnsi="Calibri" w:cs="Times New Roman"/>
          <w:b/>
        </w:rPr>
        <w:t>Lab results and communication message for participants</w:t>
      </w:r>
    </w:p>
    <w:tbl>
      <w:tblPr>
        <w:tblpPr w:leftFromText="180" w:rightFromText="180" w:vertAnchor="text" w:horzAnchor="margin" w:tblpXSpec="center" w:tblpY="624"/>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
        <w:gridCol w:w="1341"/>
        <w:gridCol w:w="1249"/>
        <w:gridCol w:w="2006"/>
        <w:gridCol w:w="1352"/>
        <w:gridCol w:w="1980"/>
        <w:gridCol w:w="3870"/>
        <w:gridCol w:w="1620"/>
      </w:tblGrid>
      <w:tr w:rsidR="00FE1410" w:rsidRPr="00FE1410" w:rsidTr="00C2468D">
        <w:trPr>
          <w:trHeight w:val="850"/>
        </w:trPr>
        <w:tc>
          <w:tcPr>
            <w:tcW w:w="1000"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Scenario #</w:t>
            </w:r>
          </w:p>
        </w:tc>
        <w:tc>
          <w:tcPr>
            <w:tcW w:w="1341"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Infection status according to Avioq</w:t>
            </w:r>
          </w:p>
        </w:tc>
        <w:tc>
          <w:tcPr>
            <w:tcW w:w="1249"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 xml:space="preserve">Infection status according to 4th gen </w:t>
            </w:r>
          </w:p>
        </w:tc>
        <w:tc>
          <w:tcPr>
            <w:tcW w:w="2006"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Western Blot</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b/>
                <w:bCs/>
              </w:rPr>
            </w:pPr>
            <w:r w:rsidRPr="001B549B">
              <w:rPr>
                <w:rFonts w:ascii="Calibri" w:eastAsia="Calibri" w:hAnsi="Calibri" w:cs="Times New Roman"/>
                <w:b/>
                <w:bCs/>
              </w:rPr>
              <w:t>Avioq + WB</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Likely infection status (combination Avioq + 4th + WB?)</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What do we report to participant?</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b/>
                <w:bCs/>
              </w:rPr>
            </w:pPr>
            <w:r w:rsidRPr="00FE1410">
              <w:rPr>
                <w:rFonts w:ascii="Calibri" w:eastAsia="Calibri" w:hAnsi="Calibri" w:cs="Times New Roman"/>
                <w:b/>
                <w:bCs/>
              </w:rPr>
              <w:t>Do we ask participant to send a new DBS sample?</w:t>
            </w:r>
          </w:p>
        </w:tc>
      </w:tr>
      <w:tr w:rsidR="00FE1410" w:rsidRPr="00FE1410" w:rsidTr="00C2468D">
        <w:trPr>
          <w:trHeight w:val="308"/>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1</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Positive</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indicate likely HIV infection; You can use the following resources (or click this link) to obtain counseling, seek additional testing and/or to find a medical doctor.</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No</w:t>
            </w:r>
          </w:p>
        </w:tc>
      </w:tr>
      <w:tr w:rsidR="00FE1410" w:rsidRPr="00FE1410" w:rsidTr="00C2468D">
        <w:trPr>
          <w:trHeight w:val="1249"/>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2</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 (early?)</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Negative</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 xml:space="preserve">Possible Early Positive </w:t>
            </w:r>
          </w:p>
        </w:tc>
        <w:tc>
          <w:tcPr>
            <w:tcW w:w="3870" w:type="dxa"/>
            <w:vMerge w:val="restart"/>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did</w:t>
            </w:r>
            <w:r w:rsidRPr="00FE1410">
              <w:rPr>
                <w:rFonts w:ascii="Calibri" w:eastAsia="Calibri" w:hAnsi="Calibri" w:cs="Times New Roman"/>
                <w:i/>
              </w:rPr>
              <w:t xml:space="preserve"> not agree with one another and</w:t>
            </w:r>
            <w:r w:rsidRPr="00FE1410">
              <w:rPr>
                <w:rFonts w:ascii="Calibri" w:eastAsia="Calibri" w:hAnsi="Calibri" w:cs="Times New Roman"/>
              </w:rPr>
              <w:t xml:space="preserve"> indicate </w:t>
            </w:r>
            <w:r w:rsidRPr="00FE1410">
              <w:rPr>
                <w:rFonts w:ascii="Calibri" w:eastAsia="Calibri" w:hAnsi="Calibri" w:cs="Times New Roman"/>
                <w:b/>
                <w:u w:val="single"/>
              </w:rPr>
              <w:t>possible</w:t>
            </w:r>
            <w:r w:rsidRPr="00FE1410">
              <w:rPr>
                <w:rFonts w:ascii="Calibri" w:eastAsia="Calibri" w:hAnsi="Calibri" w:cs="Times New Roman"/>
              </w:rPr>
              <w:t xml:space="preserve"> HIV infection; This</w:t>
            </w:r>
            <w:r w:rsidRPr="00FE1410">
              <w:rPr>
                <w:rFonts w:ascii="Calibri" w:eastAsia="Calibri" w:hAnsi="Calibri" w:cs="Times New Roman"/>
                <w:i/>
              </w:rPr>
              <w:t xml:space="preserve"> may have occurred because you are in an early stage of the infection </w:t>
            </w:r>
            <w:r w:rsidRPr="00FE1410">
              <w:rPr>
                <w:rFonts w:ascii="Calibri" w:eastAsia="Calibri" w:hAnsi="Calibri" w:cs="Times New Roman"/>
              </w:rPr>
              <w:t>or because of how the blood specimen was collected, please send another DBS specimen. You can use the following resources (or click this link) to seek additional testing and/or to find a medical doctor.</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Yes; To rule out possible false result and confirm positive</w:t>
            </w:r>
          </w:p>
        </w:tc>
      </w:tr>
      <w:tr w:rsidR="00FE1410" w:rsidRPr="00FE1410" w:rsidTr="00C2468D">
        <w:trPr>
          <w:trHeight w:val="308"/>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3</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Indeterminate (early?)</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Ind.</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Possible Early Positive</w:t>
            </w:r>
          </w:p>
        </w:tc>
        <w:tc>
          <w:tcPr>
            <w:tcW w:w="3870" w:type="dxa"/>
            <w:vMerge/>
            <w:shd w:val="clear" w:color="auto" w:fill="auto"/>
          </w:tcPr>
          <w:p w:rsidR="00FE1410" w:rsidRPr="00FE1410" w:rsidRDefault="00FE1410" w:rsidP="00FE1410">
            <w:pPr>
              <w:spacing w:after="0" w:line="240" w:lineRule="auto"/>
              <w:rPr>
                <w:rFonts w:ascii="Calibri" w:eastAsia="Calibri" w:hAnsi="Calibri" w:cs="Times New Roman"/>
              </w:rPr>
            </w:pP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Yes; To rule out possible false result and confirm positive</w:t>
            </w:r>
          </w:p>
        </w:tc>
      </w:tr>
      <w:tr w:rsidR="00FE1410" w:rsidRPr="00FE1410" w:rsidTr="00C2468D">
        <w:trPr>
          <w:trHeight w:val="308"/>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4</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Positive</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indicate likely HIV infection; You can use the following resources (or click this link) to obtain counseling, seek additional testing and/or to find a medical doctor.</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No</w:t>
            </w:r>
          </w:p>
        </w:tc>
      </w:tr>
      <w:tr w:rsidR="00FE1410" w:rsidRPr="00FE1410" w:rsidTr="00C2468D">
        <w:trPr>
          <w:trHeight w:val="825"/>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5</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Negative</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 xml:space="preserve">Negative  </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indicate NEGATIVE for HIV infection.</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Yes</w:t>
            </w:r>
          </w:p>
        </w:tc>
      </w:tr>
      <w:tr w:rsidR="00FE1410" w:rsidRPr="00FE1410" w:rsidTr="00C2468D">
        <w:trPr>
          <w:trHeight w:val="809"/>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lastRenderedPageBreak/>
              <w:t>6</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Indeterminate</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Ind.</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Indeterminate</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did not agree with one another. This may have occurred because of how the blood specimen was collected, please send another DBS specimen. You can use the following resources (or click this link) to seek additional testing and/or to find a medical doctor.</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Yes</w:t>
            </w:r>
          </w:p>
        </w:tc>
      </w:tr>
      <w:tr w:rsidR="00FE1410" w:rsidRPr="00FE1410" w:rsidTr="00C2468D">
        <w:trPr>
          <w:trHeight w:val="1141"/>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7</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In regular conditions this WB would not have been run after negative Avioq</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indicate likely HIV infection; You can use the following resources (or click this link) to obtain counseling, seek additional testing and/or to find a medical doctor.</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No</w:t>
            </w:r>
          </w:p>
        </w:tc>
      </w:tr>
      <w:tr w:rsidR="00FE1410" w:rsidRPr="00FE1410" w:rsidTr="00C2468D">
        <w:trPr>
          <w:trHeight w:val="758"/>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8</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 (early?)</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Negative</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Possible early positive or false positive</w:t>
            </w:r>
          </w:p>
        </w:tc>
        <w:tc>
          <w:tcPr>
            <w:tcW w:w="3870" w:type="dxa"/>
            <w:vMerge w:val="restart"/>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Lab results did</w:t>
            </w:r>
            <w:r w:rsidRPr="00FE1410">
              <w:rPr>
                <w:rFonts w:ascii="Calibri" w:eastAsia="Calibri" w:hAnsi="Calibri" w:cs="Times New Roman"/>
                <w:i/>
              </w:rPr>
              <w:t xml:space="preserve"> not agree with one another and</w:t>
            </w:r>
            <w:r w:rsidRPr="00FE1410">
              <w:rPr>
                <w:rFonts w:ascii="Calibri" w:eastAsia="Calibri" w:hAnsi="Calibri" w:cs="Times New Roman"/>
              </w:rPr>
              <w:t xml:space="preserve"> indicate </w:t>
            </w:r>
            <w:r w:rsidRPr="00FE1410">
              <w:rPr>
                <w:rFonts w:ascii="Calibri" w:eastAsia="Calibri" w:hAnsi="Calibri" w:cs="Times New Roman"/>
                <w:b/>
                <w:u w:val="single"/>
              </w:rPr>
              <w:t>possible</w:t>
            </w:r>
            <w:r w:rsidRPr="00FE1410">
              <w:rPr>
                <w:rFonts w:ascii="Calibri" w:eastAsia="Calibri" w:hAnsi="Calibri" w:cs="Times New Roman"/>
              </w:rPr>
              <w:t xml:space="preserve"> HIV infection; this</w:t>
            </w:r>
            <w:r w:rsidRPr="00FE1410">
              <w:rPr>
                <w:rFonts w:ascii="Calibri" w:eastAsia="Calibri" w:hAnsi="Calibri" w:cs="Times New Roman"/>
                <w:i/>
              </w:rPr>
              <w:t xml:space="preserve"> may have occurred because you are in an early stage </w:t>
            </w:r>
            <w:r w:rsidRPr="00FE1410">
              <w:rPr>
                <w:rFonts w:ascii="Calibri" w:eastAsia="Calibri" w:hAnsi="Calibri" w:cs="Times New Roman"/>
              </w:rPr>
              <w:t>or because of how the blood specimen was collected, please send another DBS specimen. You can use the following resources (or click this link) to seek additional testing and/or to find a medical doctor.</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Yes; To rule out possible false 4th gen positive</w:t>
            </w:r>
          </w:p>
        </w:tc>
      </w:tr>
      <w:tr w:rsidR="00FE1410" w:rsidRPr="00FE1410" w:rsidTr="00C2468D">
        <w:trPr>
          <w:trHeight w:val="792"/>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9</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Positive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Indeterminate (early?)</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Ind.</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Possible early positive or false positive</w:t>
            </w:r>
          </w:p>
        </w:tc>
        <w:tc>
          <w:tcPr>
            <w:tcW w:w="3870" w:type="dxa"/>
            <w:vMerge/>
            <w:shd w:val="clear" w:color="auto" w:fill="auto"/>
          </w:tcPr>
          <w:p w:rsidR="00FE1410" w:rsidRPr="00FE1410" w:rsidRDefault="00FE1410" w:rsidP="00FE1410">
            <w:pPr>
              <w:spacing w:after="0" w:line="240" w:lineRule="auto"/>
              <w:rPr>
                <w:rFonts w:ascii="Calibri" w:eastAsia="Calibri" w:hAnsi="Calibri" w:cs="Times New Roman"/>
              </w:rPr>
            </w:pP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Yes; To rule out possible false 4th gen positive</w:t>
            </w:r>
          </w:p>
        </w:tc>
      </w:tr>
      <w:tr w:rsidR="00FE1410" w:rsidRPr="00FE1410" w:rsidTr="00C2468D">
        <w:trPr>
          <w:trHeight w:val="668"/>
        </w:trPr>
        <w:tc>
          <w:tcPr>
            <w:tcW w:w="100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10</w:t>
            </w:r>
          </w:p>
        </w:tc>
        <w:tc>
          <w:tcPr>
            <w:tcW w:w="1341"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1249"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2006" w:type="dxa"/>
            <w:shd w:val="clear" w:color="auto" w:fill="auto"/>
            <w:noWrap/>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Not done</w:t>
            </w:r>
          </w:p>
        </w:tc>
        <w:tc>
          <w:tcPr>
            <w:tcW w:w="1352" w:type="dxa"/>
            <w:shd w:val="clear" w:color="auto" w:fill="auto"/>
          </w:tcPr>
          <w:p w:rsidR="00FE1410" w:rsidRPr="001B549B" w:rsidRDefault="00FE1410" w:rsidP="00FE1410">
            <w:pPr>
              <w:spacing w:after="0" w:line="240" w:lineRule="auto"/>
              <w:rPr>
                <w:rFonts w:ascii="Calibri" w:eastAsia="Calibri" w:hAnsi="Calibri" w:cs="Times New Roman"/>
              </w:rPr>
            </w:pPr>
            <w:r w:rsidRPr="001B549B">
              <w:rPr>
                <w:rFonts w:ascii="Calibri" w:eastAsia="Calibri" w:hAnsi="Calibri" w:cs="Times New Roman"/>
              </w:rPr>
              <w:t>Negative</w:t>
            </w:r>
          </w:p>
        </w:tc>
        <w:tc>
          <w:tcPr>
            <w:tcW w:w="198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Negative</w:t>
            </w:r>
          </w:p>
        </w:tc>
        <w:tc>
          <w:tcPr>
            <w:tcW w:w="387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 xml:space="preserve">Lab results indicate NEGATIVE for HIV infection </w:t>
            </w:r>
          </w:p>
        </w:tc>
        <w:tc>
          <w:tcPr>
            <w:tcW w:w="1620" w:type="dxa"/>
            <w:shd w:val="clear" w:color="auto" w:fill="auto"/>
          </w:tcPr>
          <w:p w:rsidR="00FE1410" w:rsidRPr="00FE1410" w:rsidRDefault="00FE1410" w:rsidP="00FE1410">
            <w:pPr>
              <w:spacing w:after="0" w:line="240" w:lineRule="auto"/>
              <w:rPr>
                <w:rFonts w:ascii="Calibri" w:eastAsia="Calibri" w:hAnsi="Calibri" w:cs="Times New Roman"/>
              </w:rPr>
            </w:pPr>
            <w:r w:rsidRPr="00FE1410">
              <w:rPr>
                <w:rFonts w:ascii="Calibri" w:eastAsia="Calibri" w:hAnsi="Calibri" w:cs="Times New Roman"/>
              </w:rPr>
              <w:t>No</w:t>
            </w:r>
          </w:p>
        </w:tc>
      </w:tr>
    </w:tbl>
    <w:p w:rsidR="00340A10" w:rsidRDefault="00682948"/>
    <w:sectPr w:rsidR="00340A10" w:rsidSect="003A4D56">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948" w:rsidRDefault="00682948">
      <w:pPr>
        <w:spacing w:after="0" w:line="240" w:lineRule="auto"/>
      </w:pPr>
      <w:r>
        <w:separator/>
      </w:r>
    </w:p>
  </w:endnote>
  <w:endnote w:type="continuationSeparator" w:id="0">
    <w:p w:rsidR="00682948" w:rsidRDefault="00682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Neue">
    <w:altName w:val="Times New Roman"/>
    <w:charset w:val="00"/>
    <w:family w:val="roman"/>
    <w:pitch w:val="default"/>
  </w:font>
  <w:font w:name="ヒラギノ角ゴ Pro W3">
    <w:altName w:val="Times New Roman"/>
    <w:charset w:val="00"/>
    <w:family w:val="roman"/>
    <w:pitch w:val="default"/>
  </w:font>
  <w:font w:name="Helvetica Neue Light">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948" w:rsidRDefault="00682948">
      <w:pPr>
        <w:spacing w:after="0" w:line="240" w:lineRule="auto"/>
      </w:pPr>
      <w:r>
        <w:separator/>
      </w:r>
    </w:p>
  </w:footnote>
  <w:footnote w:type="continuationSeparator" w:id="0">
    <w:p w:rsidR="00682948" w:rsidRDefault="006829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B17" w:rsidRDefault="00FE1410">
    <w:pPr>
      <w:pStyle w:val="Header"/>
      <w:jc w:val="right"/>
    </w:pPr>
    <w:r>
      <w:fldChar w:fldCharType="begin"/>
    </w:r>
    <w:r>
      <w:instrText xml:space="preserve"> PAGE   \* MERGEFORMAT </w:instrText>
    </w:r>
    <w:r>
      <w:fldChar w:fldCharType="separate"/>
    </w:r>
    <w:r w:rsidR="001B549B">
      <w:rPr>
        <w:noProof/>
      </w:rPr>
      <w:t>1</w:t>
    </w:r>
    <w:r>
      <w:rPr>
        <w:noProof/>
      </w:rPr>
      <w:fldChar w:fldCharType="end"/>
    </w:r>
  </w:p>
  <w:p w:rsidR="005A5B17" w:rsidRDefault="006829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410"/>
    <w:rsid w:val="00070566"/>
    <w:rsid w:val="0008148B"/>
    <w:rsid w:val="001B549B"/>
    <w:rsid w:val="00295ED8"/>
    <w:rsid w:val="003A4D56"/>
    <w:rsid w:val="00682948"/>
    <w:rsid w:val="00770D6A"/>
    <w:rsid w:val="007E06B2"/>
    <w:rsid w:val="007F71F3"/>
    <w:rsid w:val="00CF412A"/>
    <w:rsid w:val="00E45DFB"/>
    <w:rsid w:val="00FB0897"/>
    <w:rsid w:val="00FE1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Body"/>
    <w:link w:val="Heading1Char"/>
    <w:uiPriority w:val="9"/>
    <w:qFormat/>
    <w:rsid w:val="0008148B"/>
    <w:pPr>
      <w:keepNext/>
      <w:suppressAutoHyphens/>
      <w:spacing w:before="180" w:after="0" w:line="312" w:lineRule="auto"/>
      <w:outlineLvl w:val="0"/>
    </w:pPr>
    <w:rPr>
      <w:rFonts w:ascii="Helvetica Neue" w:eastAsia="ヒラギノ角ゴ Pro W3" w:hAnsi="Helvetica Neue" w:cs="Times New Roman"/>
      <w:b/>
      <w:color w:val="BB36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1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410"/>
  </w:style>
  <w:style w:type="character" w:customStyle="1" w:styleId="Heading1Char">
    <w:name w:val="Heading 1 Char"/>
    <w:basedOn w:val="DefaultParagraphFont"/>
    <w:link w:val="Heading1"/>
    <w:uiPriority w:val="9"/>
    <w:rsid w:val="0008148B"/>
    <w:rPr>
      <w:rFonts w:ascii="Helvetica Neue" w:eastAsia="ヒラギノ角ゴ Pro W3" w:hAnsi="Helvetica Neue" w:cs="Times New Roman"/>
      <w:b/>
      <w:color w:val="BB3622"/>
      <w:sz w:val="26"/>
      <w:szCs w:val="20"/>
    </w:rPr>
  </w:style>
  <w:style w:type="paragraph" w:customStyle="1" w:styleId="Body">
    <w:name w:val="Body"/>
    <w:rsid w:val="0008148B"/>
    <w:pPr>
      <w:suppressAutoHyphens/>
      <w:spacing w:after="180" w:line="312" w:lineRule="auto"/>
    </w:pPr>
    <w:rPr>
      <w:rFonts w:ascii="Helvetica Neue Light" w:eastAsia="ヒラギノ角ゴ Pro W3" w:hAnsi="Helvetica Neue Light" w:cs="Times New Roman"/>
      <w:color w:val="000000"/>
      <w:sz w:val="18"/>
      <w:szCs w:val="20"/>
    </w:rPr>
  </w:style>
  <w:style w:type="paragraph" w:customStyle="1" w:styleId="FreeForm">
    <w:name w:val="Free Form"/>
    <w:rsid w:val="0008148B"/>
    <w:pPr>
      <w:spacing w:after="0" w:line="312" w:lineRule="auto"/>
    </w:pPr>
    <w:rPr>
      <w:rFonts w:ascii="Helvetica Neue Light" w:eastAsia="ヒラギノ角ゴ Pro W3" w:hAnsi="Helvetica Neue Light" w:cs="Times New Roman"/>
      <w:color w:val="000000"/>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next w:val="Body"/>
    <w:link w:val="Heading1Char"/>
    <w:uiPriority w:val="9"/>
    <w:qFormat/>
    <w:rsid w:val="0008148B"/>
    <w:pPr>
      <w:keepNext/>
      <w:suppressAutoHyphens/>
      <w:spacing w:before="180" w:after="0" w:line="312" w:lineRule="auto"/>
      <w:outlineLvl w:val="0"/>
    </w:pPr>
    <w:rPr>
      <w:rFonts w:ascii="Helvetica Neue" w:eastAsia="ヒラギノ角ゴ Pro W3" w:hAnsi="Helvetica Neue" w:cs="Times New Roman"/>
      <w:b/>
      <w:color w:val="BB3622"/>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E141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E1410"/>
  </w:style>
  <w:style w:type="character" w:customStyle="1" w:styleId="Heading1Char">
    <w:name w:val="Heading 1 Char"/>
    <w:basedOn w:val="DefaultParagraphFont"/>
    <w:link w:val="Heading1"/>
    <w:uiPriority w:val="9"/>
    <w:rsid w:val="0008148B"/>
    <w:rPr>
      <w:rFonts w:ascii="Helvetica Neue" w:eastAsia="ヒラギノ角ゴ Pro W3" w:hAnsi="Helvetica Neue" w:cs="Times New Roman"/>
      <w:b/>
      <w:color w:val="BB3622"/>
      <w:sz w:val="26"/>
      <w:szCs w:val="20"/>
    </w:rPr>
  </w:style>
  <w:style w:type="paragraph" w:customStyle="1" w:styleId="Body">
    <w:name w:val="Body"/>
    <w:rsid w:val="0008148B"/>
    <w:pPr>
      <w:suppressAutoHyphens/>
      <w:spacing w:after="180" w:line="312" w:lineRule="auto"/>
    </w:pPr>
    <w:rPr>
      <w:rFonts w:ascii="Helvetica Neue Light" w:eastAsia="ヒラギノ角ゴ Pro W3" w:hAnsi="Helvetica Neue Light" w:cs="Times New Roman"/>
      <w:color w:val="000000"/>
      <w:sz w:val="18"/>
      <w:szCs w:val="20"/>
    </w:rPr>
  </w:style>
  <w:style w:type="paragraph" w:customStyle="1" w:styleId="FreeForm">
    <w:name w:val="Free Form"/>
    <w:rsid w:val="0008148B"/>
    <w:pPr>
      <w:spacing w:after="0" w:line="312" w:lineRule="auto"/>
    </w:pPr>
    <w:rPr>
      <w:rFonts w:ascii="Helvetica Neue Light" w:eastAsia="ヒラギノ角ゴ Pro W3" w:hAnsi="Helvetica Neue Light" w:cs="Times New Roman"/>
      <w:color w:val="000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09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742</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Tasha</cp:lastModifiedBy>
  <cp:revision>2</cp:revision>
  <dcterms:created xsi:type="dcterms:W3CDTF">2013-02-15T19:19:00Z</dcterms:created>
  <dcterms:modified xsi:type="dcterms:W3CDTF">2013-02-15T19:19:00Z</dcterms:modified>
</cp:coreProperties>
</file>