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43D" w:rsidRDefault="003C4ED0">
      <w:pPr>
        <w:pStyle w:val="BodyText2"/>
      </w:pPr>
      <w:r>
        <w:t xml:space="preserve">NATIONAL CHILD ABUSE AND NEGLECT </w:t>
      </w:r>
    </w:p>
    <w:p w:rsidR="003C4ED0" w:rsidRDefault="003C4ED0">
      <w:pPr>
        <w:pStyle w:val="BodyText2"/>
      </w:pPr>
      <w:r>
        <w:t>DATA SYSTEM (NCANDS)</w:t>
      </w:r>
    </w:p>
    <w:p w:rsidR="00376379" w:rsidRDefault="00376379">
      <w:pPr>
        <w:jc w:val="center"/>
        <w:rPr>
          <w:b/>
        </w:rPr>
      </w:pPr>
    </w:p>
    <w:p w:rsidR="003C4ED0" w:rsidRPr="00E8577C" w:rsidRDefault="003C4ED0">
      <w:pPr>
        <w:jc w:val="center"/>
        <w:rPr>
          <w:b/>
        </w:rPr>
      </w:pPr>
      <w:r w:rsidRPr="00E8577C">
        <w:rPr>
          <w:b/>
        </w:rPr>
        <w:t>SUPPORTING STATEMENT FOR PAPERWORK REDUCTION ACT SUBMISSIONS</w:t>
      </w:r>
    </w:p>
    <w:p w:rsidR="003C4ED0" w:rsidRDefault="003C4ED0"/>
    <w:p w:rsidR="00EF1A48" w:rsidRPr="00E8577C" w:rsidRDefault="00EF1A48"/>
    <w:p w:rsidR="003C4ED0" w:rsidRDefault="003F0D36">
      <w:pPr>
        <w:pStyle w:val="Heading1"/>
      </w:pPr>
      <w:r>
        <w:t>JUSTIFICATION</w:t>
      </w:r>
    </w:p>
    <w:p w:rsidR="003C4ED0" w:rsidRDefault="003C4ED0">
      <w:pPr>
        <w:pStyle w:val="Footer"/>
        <w:widowControl/>
        <w:tabs>
          <w:tab w:val="clear" w:pos="4320"/>
          <w:tab w:val="clear" w:pos="8640"/>
        </w:tabs>
        <w:rPr>
          <w:rFonts w:ascii="Times New Roman" w:hAnsi="Times New Roman"/>
          <w:snapToGrid/>
        </w:rPr>
      </w:pPr>
    </w:p>
    <w:p w:rsidR="003C4ED0" w:rsidRPr="003F0D36" w:rsidRDefault="00134604" w:rsidP="00134604">
      <w:pPr>
        <w:ind w:left="720" w:hanging="360"/>
        <w:rPr>
          <w:b/>
          <w:u w:val="single"/>
        </w:rPr>
      </w:pPr>
      <w:r w:rsidRPr="003B2A16">
        <w:rPr>
          <w:b/>
        </w:rPr>
        <w:t>1.</w:t>
      </w:r>
      <w:r>
        <w:t xml:space="preserve"> </w:t>
      </w:r>
      <w:r w:rsidR="003F0D36">
        <w:tab/>
      </w:r>
      <w:r w:rsidR="00B155E2" w:rsidRPr="00FB6BAF">
        <w:rPr>
          <w:b/>
        </w:rPr>
        <w:t>Circumstances Making the Collection of Information Necessary</w:t>
      </w:r>
      <w:r w:rsidR="00B80592">
        <w:rPr>
          <w:b/>
        </w:rPr>
        <w:t xml:space="preserve"> </w:t>
      </w:r>
    </w:p>
    <w:p w:rsidR="00471391" w:rsidRPr="00B933CA" w:rsidRDefault="00EF582A" w:rsidP="00DA0DF6">
      <w:pPr>
        <w:suppressAutoHyphens/>
        <w:ind w:left="360"/>
        <w:rPr>
          <w:rFonts w:cs="Arial"/>
          <w:szCs w:val="24"/>
        </w:rPr>
      </w:pPr>
      <w:r w:rsidRPr="00B933CA">
        <w:rPr>
          <w:rFonts w:cs="Arial"/>
          <w:szCs w:val="24"/>
        </w:rPr>
        <w:t xml:space="preserve">The Children’s Bureau of the </w:t>
      </w:r>
      <w:r w:rsidR="00B162E3" w:rsidRPr="00B933CA">
        <w:rPr>
          <w:rFonts w:cs="Arial"/>
          <w:szCs w:val="24"/>
        </w:rPr>
        <w:t>Administration on Children, Youth and Families</w:t>
      </w:r>
      <w:r w:rsidR="00474981">
        <w:rPr>
          <w:rFonts w:cs="Arial"/>
          <w:szCs w:val="24"/>
        </w:rPr>
        <w:t xml:space="preserve"> in the Administration for Children and Families of</w:t>
      </w:r>
      <w:r w:rsidR="00B162E3" w:rsidRPr="00B933CA">
        <w:rPr>
          <w:rFonts w:cs="Arial"/>
          <w:szCs w:val="24"/>
        </w:rPr>
        <w:t xml:space="preserve"> the U.S. Department of </w:t>
      </w:r>
      <w:r w:rsidR="00474981">
        <w:rPr>
          <w:rFonts w:cs="Arial"/>
          <w:szCs w:val="24"/>
        </w:rPr>
        <w:t xml:space="preserve">Health and Human Services </w:t>
      </w:r>
      <w:r w:rsidR="001D6B5E" w:rsidRPr="00B933CA">
        <w:rPr>
          <w:rFonts w:cs="Arial"/>
          <w:szCs w:val="24"/>
        </w:rPr>
        <w:t xml:space="preserve">collects national child abuse and neglect statistics through the </w:t>
      </w:r>
      <w:r w:rsidR="00B162E3" w:rsidRPr="00B933CA">
        <w:rPr>
          <w:rFonts w:cs="Arial"/>
          <w:szCs w:val="24"/>
        </w:rPr>
        <w:t>National Child Abuse and Neglect Data System (NCANDS)</w:t>
      </w:r>
      <w:r w:rsidR="001D6B5E" w:rsidRPr="00B933CA">
        <w:rPr>
          <w:rFonts w:cs="Arial"/>
          <w:szCs w:val="24"/>
        </w:rPr>
        <w:t>.</w:t>
      </w:r>
      <w:r w:rsidR="00B162E3" w:rsidRPr="00B933CA">
        <w:rPr>
          <w:rFonts w:cs="Arial"/>
          <w:szCs w:val="24"/>
        </w:rPr>
        <w:t xml:space="preserve"> </w:t>
      </w:r>
      <w:r w:rsidR="00DA0DF6" w:rsidRPr="00B933CA">
        <w:rPr>
          <w:rFonts w:cs="Arial"/>
          <w:szCs w:val="24"/>
        </w:rPr>
        <w:t xml:space="preserve">NCANDS was established </w:t>
      </w:r>
      <w:r w:rsidR="00474981">
        <w:rPr>
          <w:rFonts w:cs="Arial"/>
          <w:szCs w:val="24"/>
        </w:rPr>
        <w:t>in response</w:t>
      </w:r>
      <w:r w:rsidR="00B162E3" w:rsidRPr="00B933CA">
        <w:rPr>
          <w:rFonts w:cs="Arial"/>
          <w:szCs w:val="24"/>
        </w:rPr>
        <w:t xml:space="preserve"> to t</w:t>
      </w:r>
      <w:r w:rsidR="002D23F7">
        <w:rPr>
          <w:rFonts w:cs="Arial"/>
          <w:szCs w:val="24"/>
        </w:rPr>
        <w:t>he 1988 amendment</w:t>
      </w:r>
      <w:r w:rsidR="00D075BA">
        <w:rPr>
          <w:rFonts w:cs="Arial"/>
          <w:szCs w:val="24"/>
        </w:rPr>
        <w:t xml:space="preserve"> (P</w:t>
      </w:r>
      <w:r w:rsidR="00B162E3" w:rsidRPr="00B933CA">
        <w:rPr>
          <w:rFonts w:cs="Arial"/>
          <w:szCs w:val="24"/>
        </w:rPr>
        <w:t>.L. 100</w:t>
      </w:r>
      <w:r w:rsidR="00A41FD4">
        <w:rPr>
          <w:rFonts w:cs="Arial"/>
          <w:szCs w:val="24"/>
        </w:rPr>
        <w:t>–</w:t>
      </w:r>
      <w:r w:rsidR="000916CB">
        <w:rPr>
          <w:rFonts w:cs="Arial"/>
          <w:szCs w:val="24"/>
        </w:rPr>
        <w:t>294</w:t>
      </w:r>
      <w:r w:rsidR="00B162E3" w:rsidRPr="00B933CA">
        <w:rPr>
          <w:rFonts w:cs="Arial"/>
          <w:szCs w:val="24"/>
        </w:rPr>
        <w:t>) to the Child Abuse Prevention and Treatment Act</w:t>
      </w:r>
      <w:r w:rsidR="00FE4FF9" w:rsidRPr="00B933CA">
        <w:rPr>
          <w:rFonts w:cs="Arial"/>
          <w:szCs w:val="24"/>
        </w:rPr>
        <w:t xml:space="preserve"> (CAPTA)</w:t>
      </w:r>
      <w:r w:rsidR="00B162E3" w:rsidRPr="00B933CA">
        <w:rPr>
          <w:rFonts w:cs="Arial"/>
          <w:szCs w:val="24"/>
        </w:rPr>
        <w:t xml:space="preserve"> (42 U.S.C. </w:t>
      </w:r>
      <w:r w:rsidR="00B162E3" w:rsidRPr="00A41FD4">
        <w:rPr>
          <w:rFonts w:cs="Arial"/>
          <w:szCs w:val="24"/>
        </w:rPr>
        <w:t xml:space="preserve">5101 et seq.), which called for the creation of a coordinated national data collection and analysis </w:t>
      </w:r>
      <w:r w:rsidR="00B162E3" w:rsidRPr="00B933CA">
        <w:rPr>
          <w:rFonts w:cs="Arial"/>
          <w:szCs w:val="24"/>
        </w:rPr>
        <w:t xml:space="preserve">program, both universal and case specific in scope, to examine standardized data on false, unfounded, or unsubstantiated reports. </w:t>
      </w:r>
    </w:p>
    <w:p w:rsidR="00471391" w:rsidRPr="00B933CA" w:rsidRDefault="00471391" w:rsidP="00DA0DF6">
      <w:pPr>
        <w:suppressAutoHyphens/>
        <w:ind w:left="360"/>
        <w:rPr>
          <w:rFonts w:cs="Arial"/>
          <w:szCs w:val="24"/>
        </w:rPr>
      </w:pPr>
    </w:p>
    <w:p w:rsidR="0045206A" w:rsidRDefault="001D7B55" w:rsidP="0045206A">
      <w:pPr>
        <w:ind w:left="360"/>
      </w:pPr>
      <w:r>
        <w:t>The 1996 CAPTA amendment (</w:t>
      </w:r>
      <w:r w:rsidRPr="001D7B55">
        <w:t>42 U.S.C. 5106a</w:t>
      </w:r>
      <w:r w:rsidR="00BA4D15">
        <w:t>(d)</w:t>
      </w:r>
      <w:r>
        <w:t>)</w:t>
      </w:r>
      <w:r w:rsidRPr="001D7B55">
        <w:t xml:space="preserve"> </w:t>
      </w:r>
      <w:r w:rsidR="000916CB">
        <w:t>require</w:t>
      </w:r>
      <w:r w:rsidR="00BA4D15">
        <w:t>d</w:t>
      </w:r>
      <w:r w:rsidR="000916CB">
        <w:t xml:space="preserve"> all States that receive </w:t>
      </w:r>
      <w:r w:rsidR="00BA4D15">
        <w:t xml:space="preserve">Basic State Grant </w:t>
      </w:r>
      <w:r w:rsidR="000916CB">
        <w:t>funds to provide specific data elements, to the extent practicable, to the Federal Govern</w:t>
      </w:r>
      <w:r>
        <w:t xml:space="preserve">ment. These data items </w:t>
      </w:r>
      <w:r w:rsidR="000916CB">
        <w:t xml:space="preserve">were incorporated into NCANDS. </w:t>
      </w:r>
      <w:r w:rsidR="00FC061F">
        <w:t>Since that time, other CAPTA revisions that pertain to child</w:t>
      </w:r>
      <w:r>
        <w:t xml:space="preserve"> welfare have been included in</w:t>
      </w:r>
      <w:r w:rsidR="00FC061F">
        <w:t xml:space="preserve"> NCANDS. This</w:t>
      </w:r>
      <w:r>
        <w:t xml:space="preserve"> application is related to the </w:t>
      </w:r>
      <w:r w:rsidRPr="00B933CA">
        <w:t xml:space="preserve">most recent reauthorization of CAPTA </w:t>
      </w:r>
      <w:r>
        <w:t>during</w:t>
      </w:r>
      <w:r w:rsidRPr="00B933CA">
        <w:t xml:space="preserve"> 2010 </w:t>
      </w:r>
      <w:r>
        <w:rPr>
          <w:rFonts w:cs="Arial"/>
          <w:szCs w:val="24"/>
        </w:rPr>
        <w:t>(P.L. 113–320) (s</w:t>
      </w:r>
      <w:r w:rsidR="00564CDC" w:rsidRPr="00B933CA">
        <w:rPr>
          <w:rFonts w:cs="Arial"/>
          <w:szCs w:val="24"/>
        </w:rPr>
        <w:t>ee</w:t>
      </w:r>
      <w:r w:rsidR="00A27F22" w:rsidRPr="00B933CA">
        <w:rPr>
          <w:rFonts w:cs="Arial"/>
          <w:szCs w:val="24"/>
        </w:rPr>
        <w:t xml:space="preserve"> </w:t>
      </w:r>
      <w:r w:rsidR="00A27F22" w:rsidRPr="00A41FD4">
        <w:rPr>
          <w:rFonts w:cs="Arial"/>
          <w:szCs w:val="24"/>
        </w:rPr>
        <w:t>Attachment A</w:t>
      </w:r>
      <w:r w:rsidR="00756F1B" w:rsidRPr="00A41FD4">
        <w:rPr>
          <w:rFonts w:cs="Arial"/>
          <w:szCs w:val="24"/>
        </w:rPr>
        <w:t>,</w:t>
      </w:r>
      <w:r w:rsidR="00A27F22" w:rsidRPr="00A41FD4">
        <w:rPr>
          <w:rFonts w:cs="Arial"/>
          <w:szCs w:val="24"/>
        </w:rPr>
        <w:t xml:space="preserve"> CAPTA Excerpt</w:t>
      </w:r>
      <w:r w:rsidR="00E8577C">
        <w:rPr>
          <w:rFonts w:cs="Arial"/>
          <w:szCs w:val="24"/>
        </w:rPr>
        <w:t xml:space="preserve"> or the Children’s Bureau </w:t>
      </w:r>
      <w:r w:rsidR="00A41FD4">
        <w:rPr>
          <w:rFonts w:cs="Arial"/>
          <w:szCs w:val="24"/>
        </w:rPr>
        <w:t>website</w:t>
      </w:r>
      <w:r w:rsidR="00E8577C">
        <w:rPr>
          <w:rFonts w:cs="Arial"/>
          <w:szCs w:val="24"/>
        </w:rPr>
        <w:t xml:space="preserve"> at</w:t>
      </w:r>
      <w:r w:rsidR="0045206A">
        <w:rPr>
          <w:rFonts w:cs="Arial"/>
          <w:szCs w:val="24"/>
        </w:rPr>
        <w:t xml:space="preserve"> </w:t>
      </w:r>
      <w:hyperlink r:id="rId11" w:history="1">
        <w:r w:rsidR="00374D98" w:rsidRPr="007E1494">
          <w:rPr>
            <w:rStyle w:val="Hyperlink"/>
            <w:rFonts w:cs="Arial"/>
            <w:szCs w:val="24"/>
          </w:rPr>
          <w:t>http://www.acf.hhs.gov/programs/cb/laws_policies/</w:t>
        </w:r>
      </w:hyperlink>
      <w:r w:rsidR="0045206A">
        <w:t>)</w:t>
      </w:r>
      <w:r w:rsidR="00374D98">
        <w:t xml:space="preserve">. </w:t>
      </w:r>
    </w:p>
    <w:p w:rsidR="00B933CA" w:rsidRPr="00B933CA" w:rsidRDefault="00B933CA" w:rsidP="0045206A">
      <w:pPr>
        <w:ind w:left="360"/>
      </w:pPr>
    </w:p>
    <w:p w:rsidR="0042607C" w:rsidRDefault="00E02968" w:rsidP="0042607C">
      <w:pPr>
        <w:ind w:left="360"/>
      </w:pPr>
      <w:r w:rsidRPr="00B933CA">
        <w:t xml:space="preserve">This Supporting Statement </w:t>
      </w:r>
      <w:r w:rsidR="0042607C" w:rsidRPr="00B933CA">
        <w:t>proposes to continue to collect</w:t>
      </w:r>
      <w:r w:rsidR="0042607C" w:rsidRPr="0042607C">
        <w:t xml:space="preserve"> </w:t>
      </w:r>
      <w:r w:rsidR="0042607C" w:rsidRPr="00B933CA">
        <w:t xml:space="preserve">NCANDS data </w:t>
      </w:r>
      <w:r w:rsidR="00F3029E" w:rsidRPr="00B933CA">
        <w:t>using</w:t>
      </w:r>
      <w:r w:rsidR="0042607C">
        <w:t xml:space="preserve"> </w:t>
      </w:r>
      <w:r w:rsidR="0042607C" w:rsidRPr="00B933CA">
        <w:t>two files of the Detailed Case Data Compon</w:t>
      </w:r>
      <w:r w:rsidR="0042607C">
        <w:t>ent (DCDC</w:t>
      </w:r>
      <w:r w:rsidR="0042607C" w:rsidRPr="0042607C">
        <w:t>): (1)</w:t>
      </w:r>
      <w:r w:rsidR="0042607C">
        <w:t xml:space="preserve"> Child File, </w:t>
      </w:r>
      <w:r w:rsidR="0042607C" w:rsidRPr="00B933CA">
        <w:t>the case-lev</w:t>
      </w:r>
      <w:r w:rsidR="0042607C">
        <w:t xml:space="preserve">el component of NCANDS and </w:t>
      </w:r>
      <w:r w:rsidR="0042607C" w:rsidRPr="0042607C">
        <w:t>(2)</w:t>
      </w:r>
      <w:r w:rsidR="0042607C" w:rsidRPr="007C66EC">
        <w:rPr>
          <w:b/>
        </w:rPr>
        <w:t xml:space="preserve"> </w:t>
      </w:r>
      <w:r w:rsidR="0042607C" w:rsidRPr="00B933CA">
        <w:t>Agency F</w:t>
      </w:r>
      <w:r w:rsidR="00BA4D15">
        <w:t xml:space="preserve">ile, the </w:t>
      </w:r>
      <w:r w:rsidR="0042607C">
        <w:t>aggregate data</w:t>
      </w:r>
      <w:r w:rsidR="00BA4D15">
        <w:t xml:space="preserve"> component</w:t>
      </w:r>
      <w:bookmarkStart w:id="0" w:name="_GoBack"/>
      <w:bookmarkEnd w:id="0"/>
      <w:r w:rsidR="0042607C" w:rsidRPr="00A41FD4">
        <w:t>.</w:t>
      </w:r>
      <w:r w:rsidR="0042607C">
        <w:t xml:space="preserve"> The Children’s Bureau is not prop</w:t>
      </w:r>
      <w:r w:rsidR="00BA4D15">
        <w:t>osing to continue to collect</w:t>
      </w:r>
      <w:r w:rsidR="0042607C">
        <w:t xml:space="preserve"> NCANDS data via the Sum</w:t>
      </w:r>
      <w:r w:rsidR="00394A3E">
        <w:t>mary Data Component (SDC)</w:t>
      </w:r>
      <w:r w:rsidR="00BA4D15">
        <w:t>,</w:t>
      </w:r>
      <w:r w:rsidR="00394A3E">
        <w:t xml:space="preserve"> as States will no longer be using this file to submit data. </w:t>
      </w:r>
    </w:p>
    <w:p w:rsidR="00E02968" w:rsidRPr="00B933CA" w:rsidRDefault="00E02968" w:rsidP="00A902EB">
      <w:pPr>
        <w:ind w:left="360"/>
      </w:pPr>
    </w:p>
    <w:p w:rsidR="000A4846" w:rsidRPr="00B933CA" w:rsidRDefault="00CA5991" w:rsidP="00A902EB">
      <w:pPr>
        <w:ind w:left="360"/>
      </w:pPr>
      <w:r w:rsidRPr="00B933CA">
        <w:t xml:space="preserve">The Children’s Bureau </w:t>
      </w:r>
      <w:r w:rsidR="00B37B47" w:rsidRPr="00B933CA">
        <w:t xml:space="preserve">is seeking </w:t>
      </w:r>
      <w:r w:rsidR="007C66EC">
        <w:t>re</w:t>
      </w:r>
      <w:r w:rsidR="000A4846" w:rsidRPr="00B933CA">
        <w:t xml:space="preserve">approval of </w:t>
      </w:r>
      <w:r w:rsidR="007812D4" w:rsidRPr="00B933CA">
        <w:t>these</w:t>
      </w:r>
      <w:r w:rsidR="000A4846" w:rsidRPr="00B933CA">
        <w:t xml:space="preserve"> </w:t>
      </w:r>
      <w:r w:rsidR="00B37B47" w:rsidRPr="00B933CA">
        <w:t>instruments</w:t>
      </w:r>
      <w:r w:rsidR="00A902EB" w:rsidRPr="00B933CA">
        <w:t xml:space="preserve"> with modifications. </w:t>
      </w:r>
      <w:r w:rsidR="007B3706" w:rsidRPr="00B933CA">
        <w:t>Mod</w:t>
      </w:r>
      <w:r w:rsidR="00394A3E">
        <w:t xml:space="preserve">ifications </w:t>
      </w:r>
      <w:r w:rsidR="007B3706" w:rsidRPr="00B933CA">
        <w:t xml:space="preserve">are </w:t>
      </w:r>
      <w:r w:rsidR="00394A3E">
        <w:t xml:space="preserve">being </w:t>
      </w:r>
      <w:r w:rsidR="007B3706" w:rsidRPr="00B933CA">
        <w:t xml:space="preserve">proposed </w:t>
      </w:r>
      <w:r w:rsidR="007C66EC">
        <w:t>to</w:t>
      </w:r>
      <w:r w:rsidR="007B3706" w:rsidRPr="00B933CA">
        <w:t xml:space="preserve"> meet requirements of the amendments in the CAPTA Reauthorization Act of 2010 (P.L.</w:t>
      </w:r>
      <w:r w:rsidR="007C66EC">
        <w:t>111–</w:t>
      </w:r>
      <w:r w:rsidR="00376379" w:rsidRPr="00B933CA">
        <w:t>3</w:t>
      </w:r>
      <w:r w:rsidR="00D075BA">
        <w:t>20) passed on December 20, 2010</w:t>
      </w:r>
      <w:r w:rsidR="00376379" w:rsidRPr="00B933CA">
        <w:t xml:space="preserve"> and</w:t>
      </w:r>
      <w:r w:rsidR="0042607C">
        <w:t xml:space="preserve"> to clarify existing reporting. Th</w:t>
      </w:r>
      <w:r w:rsidR="00410CC1" w:rsidRPr="00B933CA">
        <w:t xml:space="preserve">e proposed modifications are discussed below. </w:t>
      </w:r>
      <w:r w:rsidR="000A4846" w:rsidRPr="00B933CA">
        <w:t>The current approva</w:t>
      </w:r>
      <w:r w:rsidR="007812D4" w:rsidRPr="00B933CA">
        <w:t xml:space="preserve">l </w:t>
      </w:r>
      <w:r w:rsidR="00410CC1" w:rsidRPr="00B933CA">
        <w:t xml:space="preserve">of the DCDC </w:t>
      </w:r>
      <w:r w:rsidR="00A90DD1">
        <w:t>expires on November 30, 2012</w:t>
      </w:r>
      <w:r w:rsidR="007812D4" w:rsidRPr="00B933CA">
        <w:t>.</w:t>
      </w:r>
    </w:p>
    <w:p w:rsidR="00D075BA" w:rsidRDefault="00D075BA">
      <w:pPr>
        <w:rPr>
          <w:b/>
          <w:i/>
        </w:rPr>
      </w:pPr>
    </w:p>
    <w:p w:rsidR="00990883" w:rsidRPr="00B933CA" w:rsidRDefault="00990883" w:rsidP="00BD3D30">
      <w:pPr>
        <w:ind w:left="360"/>
        <w:rPr>
          <w:b/>
          <w:i/>
        </w:rPr>
      </w:pPr>
      <w:r w:rsidRPr="00B933CA">
        <w:rPr>
          <w:b/>
          <w:i/>
        </w:rPr>
        <w:t>Modifications to the Child File</w:t>
      </w:r>
    </w:p>
    <w:p w:rsidR="00E84A26" w:rsidRDefault="00DD620A" w:rsidP="00BD3D30">
      <w:pPr>
        <w:pStyle w:val="ListParagraph"/>
        <w:ind w:left="360"/>
      </w:pPr>
      <w:r w:rsidRPr="00B933CA">
        <w:t xml:space="preserve">The Children’s Bureau proposes to </w:t>
      </w:r>
      <w:r w:rsidR="00E84A26">
        <w:t>modify the Child File as follows:</w:t>
      </w:r>
    </w:p>
    <w:p w:rsidR="00A90DD1" w:rsidRDefault="00A90DD1" w:rsidP="00BD3D30">
      <w:pPr>
        <w:pStyle w:val="ListParagraph"/>
        <w:numPr>
          <w:ilvl w:val="0"/>
          <w:numId w:val="37"/>
        </w:numPr>
        <w:ind w:left="1080" w:hanging="360"/>
      </w:pPr>
      <w:r w:rsidRPr="00A90DD1">
        <w:rPr>
          <w:b/>
        </w:rPr>
        <w:t>Field 147, Report Time:</w:t>
      </w:r>
      <w:r>
        <w:t xml:space="preserve"> The Report Time field will collect the </w:t>
      </w:r>
      <w:r w:rsidR="00912679" w:rsidRPr="005F4410">
        <w:t>exact time (</w:t>
      </w:r>
      <w:r w:rsidRPr="005F4410">
        <w:t>hour</w:t>
      </w:r>
      <w:r>
        <w:t xml:space="preserve"> and minute</w:t>
      </w:r>
      <w:r w:rsidR="00912679">
        <w:t>)</w:t>
      </w:r>
      <w:r>
        <w:t xml:space="preserve"> </w:t>
      </w:r>
      <w:r w:rsidR="00912679">
        <w:t>that</w:t>
      </w:r>
      <w:r>
        <w:t xml:space="preserve"> a report was received</w:t>
      </w:r>
      <w:r w:rsidR="00BA4D15">
        <w:t xml:space="preserve"> by the hotline or other intake unit</w:t>
      </w:r>
      <w:r>
        <w:t xml:space="preserve">. </w:t>
      </w:r>
      <w:r w:rsidR="00E84A26" w:rsidRPr="00B933CA">
        <w:t>CAPTA requires that each S</w:t>
      </w:r>
      <w:r w:rsidR="005F4410">
        <w:t>t</w:t>
      </w:r>
      <w:r w:rsidR="00E84A26" w:rsidRPr="00B933CA">
        <w:t xml:space="preserve">ate </w:t>
      </w:r>
      <w:r w:rsidR="00BA4D15">
        <w:t>submit</w:t>
      </w:r>
      <w:r w:rsidR="00912679">
        <w:t>s</w:t>
      </w:r>
      <w:r w:rsidR="00E84A26" w:rsidRPr="00B933CA">
        <w:t xml:space="preserve"> the time from the report of abuse or neglect to </w:t>
      </w:r>
      <w:r w:rsidR="00E84A26">
        <w:t xml:space="preserve">the start of the </w:t>
      </w:r>
      <w:r w:rsidR="00BA4D15">
        <w:t xml:space="preserve">initial </w:t>
      </w:r>
      <w:r w:rsidR="00D67411">
        <w:t>child protective services (</w:t>
      </w:r>
      <w:r w:rsidR="00BA4D15">
        <w:t>CPS</w:t>
      </w:r>
      <w:r w:rsidR="00D67411">
        <w:t>)</w:t>
      </w:r>
      <w:r w:rsidR="00BA4D15">
        <w:t xml:space="preserve"> </w:t>
      </w:r>
      <w:r w:rsidR="00D67411">
        <w:t>agency</w:t>
      </w:r>
      <w:r w:rsidR="00912679">
        <w:t>’s</w:t>
      </w:r>
      <w:r w:rsidR="00D67411">
        <w:t xml:space="preserve"> </w:t>
      </w:r>
      <w:r w:rsidR="00BA4D15">
        <w:t>response</w:t>
      </w:r>
      <w:r w:rsidR="00E84A26" w:rsidRPr="00B933CA">
        <w:t xml:space="preserve"> (42 U.S.C. 5106a (d)(8)). </w:t>
      </w:r>
      <w:r w:rsidR="00394A3E">
        <w:t xml:space="preserve">Currently, NCANDS </w:t>
      </w:r>
      <w:r w:rsidR="00BA4D15">
        <w:t>only collects the</w:t>
      </w:r>
      <w:r w:rsidR="00394A3E">
        <w:t xml:space="preserve"> date</w:t>
      </w:r>
      <w:r w:rsidR="00BA4D15">
        <w:t xml:space="preserve"> a report was received</w:t>
      </w:r>
      <w:r w:rsidR="00394A3E">
        <w:t xml:space="preserve">. Adding the </w:t>
      </w:r>
      <w:r w:rsidR="00394A3E">
        <w:lastRenderedPageBreak/>
        <w:t xml:space="preserve">time field will </w:t>
      </w:r>
      <w:r w:rsidR="00D67411">
        <w:t xml:space="preserve">improve reporting </w:t>
      </w:r>
      <w:r w:rsidR="00912679">
        <w:t>for</w:t>
      </w:r>
      <w:r w:rsidR="004C3172">
        <w:t xml:space="preserve"> </w:t>
      </w:r>
      <w:r w:rsidR="00D67411">
        <w:t>the Child and Family Services reviews and the GPRA Modernization Act of 2010 (P.L. 111–352)</w:t>
      </w:r>
      <w:r w:rsidR="00D67411" w:rsidRPr="00B933CA">
        <w:t>.</w:t>
      </w:r>
      <w:r w:rsidR="00D67411">
        <w:t xml:space="preserve"> </w:t>
      </w:r>
    </w:p>
    <w:p w:rsidR="00A90DD1" w:rsidRDefault="00A90DD1" w:rsidP="00BD3D30">
      <w:pPr>
        <w:pStyle w:val="ListParagraph"/>
        <w:numPr>
          <w:ilvl w:val="0"/>
          <w:numId w:val="37"/>
        </w:numPr>
        <w:ind w:left="1080" w:hanging="360"/>
      </w:pPr>
      <w:r w:rsidRPr="00E84A26">
        <w:rPr>
          <w:b/>
        </w:rPr>
        <w:t xml:space="preserve">Field 148, Investigation Start Time: </w:t>
      </w:r>
      <w:r>
        <w:t xml:space="preserve">The Investigation Start Time field will collect the </w:t>
      </w:r>
      <w:r w:rsidR="00912679">
        <w:t>exact time (</w:t>
      </w:r>
      <w:r>
        <w:t>hour and minute</w:t>
      </w:r>
      <w:r w:rsidR="00912679">
        <w:t>) that</w:t>
      </w:r>
      <w:r w:rsidR="004C3172">
        <w:t xml:space="preserve"> </w:t>
      </w:r>
      <w:r w:rsidR="00D67411">
        <w:t>the CPS agency</w:t>
      </w:r>
      <w:r w:rsidR="00912679">
        <w:t>’s</w:t>
      </w:r>
      <w:r w:rsidR="00D67411">
        <w:t xml:space="preserve"> </w:t>
      </w:r>
      <w:r>
        <w:t>response was initiated</w:t>
      </w:r>
      <w:r w:rsidR="00E84A26">
        <w:t xml:space="preserve">. </w:t>
      </w:r>
      <w:r w:rsidR="00E84A26" w:rsidRPr="00B933CA">
        <w:t xml:space="preserve">CAPTA requires that each Sate report the time from the report of abuse or neglect to </w:t>
      </w:r>
      <w:r w:rsidR="00E84A26">
        <w:t xml:space="preserve">the start of the </w:t>
      </w:r>
      <w:r w:rsidR="00D67411">
        <w:t>CPS agency response</w:t>
      </w:r>
      <w:r w:rsidR="00E84A26" w:rsidRPr="00B933CA">
        <w:t xml:space="preserve"> (42 U.S.C. 5106a (d)(8)). </w:t>
      </w:r>
      <w:r>
        <w:t xml:space="preserve">Currently, NCANDS collects the </w:t>
      </w:r>
      <w:r w:rsidR="00D67411">
        <w:t>CPS response</w:t>
      </w:r>
      <w:r>
        <w:t xml:space="preserve"> start date. Adding the time field will enable a more accurate computation of the time between receipt of the report and the sta</w:t>
      </w:r>
      <w:r w:rsidR="007C0B8E">
        <w:t>rt of t</w:t>
      </w:r>
      <w:r w:rsidR="00D67411">
        <w:t>he CPS response</w:t>
      </w:r>
      <w:r>
        <w:t>.</w:t>
      </w:r>
      <w:r w:rsidR="00E84A26" w:rsidRPr="00E84A26">
        <w:t xml:space="preserve"> </w:t>
      </w:r>
      <w:r w:rsidR="00D67411">
        <w:t xml:space="preserve">This addition will improve reporting </w:t>
      </w:r>
      <w:r w:rsidR="00912679">
        <w:t>for</w:t>
      </w:r>
      <w:r w:rsidR="004C3172">
        <w:t xml:space="preserve"> </w:t>
      </w:r>
      <w:r w:rsidR="00D67411">
        <w:t>the Child and Family Services Reviews and GPRA.</w:t>
      </w:r>
    </w:p>
    <w:p w:rsidR="00A90DD1" w:rsidRDefault="00A90DD1" w:rsidP="00D42BDA">
      <w:pPr>
        <w:pStyle w:val="ListParagraph"/>
        <w:numPr>
          <w:ilvl w:val="0"/>
          <w:numId w:val="37"/>
        </w:numPr>
        <w:ind w:left="1080" w:hanging="360"/>
      </w:pPr>
      <w:r w:rsidRPr="00A90DD1">
        <w:rPr>
          <w:b/>
        </w:rPr>
        <w:t>Field 149, Maltreatment Death Date:</w:t>
      </w:r>
      <w:r>
        <w:t xml:space="preserve"> The Maltreatment Death Date field will collect the </w:t>
      </w:r>
      <w:r w:rsidR="00912679">
        <w:t xml:space="preserve">exact </w:t>
      </w:r>
      <w:r>
        <w:t>date</w:t>
      </w:r>
      <w:r w:rsidR="00AB087B">
        <w:t xml:space="preserve"> (day, month, and year) </w:t>
      </w:r>
      <w:r w:rsidR="005F4410">
        <w:t>that a</w:t>
      </w:r>
      <w:r>
        <w:t xml:space="preserve"> child </w:t>
      </w:r>
      <w:r w:rsidR="00D236CC">
        <w:t xml:space="preserve">died due to </w:t>
      </w:r>
      <w:r>
        <w:t xml:space="preserve">child abuse or neglect. </w:t>
      </w:r>
      <w:r w:rsidR="00A37F5D" w:rsidRPr="00B933CA">
        <w:t>CAPTA requires that each State report the number of deaths in the State during the year resulting from child abuse or neglect (42 U.S.C. 5106a (d)(5)).</w:t>
      </w:r>
      <w:r w:rsidR="00A37F5D">
        <w:t xml:space="preserve"> </w:t>
      </w:r>
      <w:r>
        <w:t>Currently</w:t>
      </w:r>
      <w:r w:rsidR="00D236CC">
        <w:t>,</w:t>
      </w:r>
      <w:r>
        <w:t xml:space="preserve"> NCANDS collects</w:t>
      </w:r>
      <w:r w:rsidR="00D236CC">
        <w:t xml:space="preserve"> </w:t>
      </w:r>
      <w:r>
        <w:t>that the child was determined to have died due to maltreatment, but does not</w:t>
      </w:r>
      <w:r w:rsidR="00D236CC">
        <w:t xml:space="preserve"> collect the date</w:t>
      </w:r>
      <w:r w:rsidR="00D42BDA">
        <w:t xml:space="preserve"> of death</w:t>
      </w:r>
      <w:r w:rsidR="00D236CC">
        <w:t>. Because</w:t>
      </w:r>
      <w:r>
        <w:t xml:space="preserve"> determinations of </w:t>
      </w:r>
      <w:r w:rsidR="00D236CC">
        <w:t xml:space="preserve">the </w:t>
      </w:r>
      <w:r>
        <w:t>cause of death can take several months, add</w:t>
      </w:r>
      <w:r w:rsidR="00D236CC">
        <w:t xml:space="preserve">ing the date of death will </w:t>
      </w:r>
      <w:r w:rsidR="00D42BDA">
        <w:t>ensure a more accurate reporting of child fatality data.</w:t>
      </w:r>
    </w:p>
    <w:p w:rsidR="009042C4" w:rsidRPr="00B933CA" w:rsidRDefault="00223F30" w:rsidP="00FC4719">
      <w:pPr>
        <w:pStyle w:val="ListParagraph"/>
        <w:numPr>
          <w:ilvl w:val="0"/>
          <w:numId w:val="37"/>
        </w:numPr>
        <w:ind w:left="1080" w:hanging="360"/>
      </w:pPr>
      <w:r w:rsidRPr="00FC4719">
        <w:rPr>
          <w:b/>
        </w:rPr>
        <w:t>Field 150</w:t>
      </w:r>
      <w:r w:rsidR="00A90DD1" w:rsidRPr="00FC4719">
        <w:rPr>
          <w:b/>
        </w:rPr>
        <w:t>, Foster Care Discharge Date:</w:t>
      </w:r>
      <w:r w:rsidR="00A90DD1">
        <w:t xml:space="preserve"> The Foster Care Discharge Date field will collect the </w:t>
      </w:r>
      <w:r w:rsidR="00AB087B">
        <w:t xml:space="preserve">exact </w:t>
      </w:r>
      <w:r w:rsidR="00A90DD1">
        <w:t>date</w:t>
      </w:r>
      <w:r w:rsidR="00AB087B">
        <w:t xml:space="preserve"> (day, month, and year)</w:t>
      </w:r>
      <w:r w:rsidR="00A90DD1">
        <w:t xml:space="preserve"> </w:t>
      </w:r>
      <w:r w:rsidR="00AB087B">
        <w:t xml:space="preserve">that a child </w:t>
      </w:r>
      <w:r w:rsidR="005F4410">
        <w:t>exits</w:t>
      </w:r>
      <w:r>
        <w:t xml:space="preserve"> from foster </w:t>
      </w:r>
      <w:r w:rsidR="005F4410">
        <w:t>care. This</w:t>
      </w:r>
      <w:r>
        <w:t xml:space="preserve"> field will be completed for those children who were removed from their homes and have</w:t>
      </w:r>
      <w:r w:rsidR="004C3172">
        <w:t xml:space="preserve"> </w:t>
      </w:r>
      <w:r w:rsidR="00AB087B">
        <w:t>entries</w:t>
      </w:r>
      <w:r>
        <w:t xml:space="preserve"> in the</w:t>
      </w:r>
      <w:r w:rsidR="00FC4719">
        <w:t xml:space="preserve"> removal date</w:t>
      </w:r>
      <w:r w:rsidR="002C3547">
        <w:t xml:space="preserve"> </w:t>
      </w:r>
      <w:r w:rsidR="00FC4719">
        <w:t xml:space="preserve">and foster care services </w:t>
      </w:r>
      <w:r w:rsidR="002C3547">
        <w:t>field</w:t>
      </w:r>
      <w:r w:rsidR="00FC4719">
        <w:t>s</w:t>
      </w:r>
      <w:r w:rsidR="002C3547">
        <w:t xml:space="preserve">. </w:t>
      </w:r>
      <w:r w:rsidR="00A90DD1">
        <w:t>Currently</w:t>
      </w:r>
      <w:r>
        <w:t xml:space="preserve">, NCANDS collects the </w:t>
      </w:r>
      <w:r w:rsidR="00AB087B">
        <w:t xml:space="preserve">exact </w:t>
      </w:r>
      <w:r>
        <w:t>date</w:t>
      </w:r>
      <w:r w:rsidR="00AB087B">
        <w:t xml:space="preserve"> (day, month, and year)</w:t>
      </w:r>
      <w:r>
        <w:t xml:space="preserve"> </w:t>
      </w:r>
      <w:r w:rsidR="00AB087B">
        <w:t>that</w:t>
      </w:r>
      <w:r w:rsidR="004C3172">
        <w:t xml:space="preserve"> </w:t>
      </w:r>
      <w:r>
        <w:t>a child entered</w:t>
      </w:r>
      <w:r w:rsidR="00A90DD1">
        <w:t xml:space="preserve"> foster care</w:t>
      </w:r>
      <w:r>
        <w:t>,</w:t>
      </w:r>
      <w:r w:rsidR="00A90DD1">
        <w:t xml:space="preserve"> </w:t>
      </w:r>
      <w:r>
        <w:t xml:space="preserve">but not the </w:t>
      </w:r>
      <w:r w:rsidR="00AB087B">
        <w:t xml:space="preserve">exact </w:t>
      </w:r>
      <w:r>
        <w:t xml:space="preserve">date </w:t>
      </w:r>
      <w:r w:rsidR="00AB087B">
        <w:t>(day, month, and year)</w:t>
      </w:r>
      <w:r w:rsidR="004C3172">
        <w:t xml:space="preserve"> </w:t>
      </w:r>
      <w:r>
        <w:t xml:space="preserve">when the child exited </w:t>
      </w:r>
      <w:r w:rsidR="00A90DD1">
        <w:t xml:space="preserve">foster care. </w:t>
      </w:r>
      <w:r w:rsidR="00FC4719" w:rsidRPr="00FC4719">
        <w:t xml:space="preserve">This addition will improve reporting </w:t>
      </w:r>
      <w:r w:rsidR="00AB087B">
        <w:t>for</w:t>
      </w:r>
      <w:r w:rsidR="004C3172">
        <w:t xml:space="preserve"> </w:t>
      </w:r>
      <w:r w:rsidR="00FC4719" w:rsidRPr="00FC4719">
        <w:t>the Child and Family Services Reviews</w:t>
      </w:r>
      <w:r w:rsidR="00FC4719">
        <w:t>.</w:t>
      </w:r>
    </w:p>
    <w:p w:rsidR="00684B03" w:rsidRPr="00376980" w:rsidRDefault="00C77DA8" w:rsidP="00BD3D30">
      <w:pPr>
        <w:ind w:left="360"/>
        <w:rPr>
          <w:b/>
          <w:i/>
        </w:rPr>
      </w:pPr>
      <w:r w:rsidRPr="00C77DA8">
        <w:rPr>
          <w:b/>
          <w:i/>
        </w:rPr>
        <w:t xml:space="preserve">Modifications to the </w:t>
      </w:r>
      <w:r>
        <w:rPr>
          <w:b/>
          <w:i/>
        </w:rPr>
        <w:t>Agency</w:t>
      </w:r>
      <w:r w:rsidRPr="00C77DA8">
        <w:rPr>
          <w:b/>
          <w:i/>
        </w:rPr>
        <w:t xml:space="preserve"> File</w:t>
      </w:r>
    </w:p>
    <w:p w:rsidR="00684B03" w:rsidRPr="00FB46B0" w:rsidRDefault="00684B03" w:rsidP="00FC4719">
      <w:pPr>
        <w:ind w:left="360"/>
        <w:rPr>
          <w:rFonts w:cs="Arial"/>
          <w:szCs w:val="24"/>
        </w:rPr>
      </w:pPr>
      <w:r w:rsidRPr="00376980">
        <w:rPr>
          <w:rFonts w:cs="Arial"/>
          <w:szCs w:val="24"/>
        </w:rPr>
        <w:t>The rea</w:t>
      </w:r>
      <w:r w:rsidR="00FC4719">
        <w:rPr>
          <w:rFonts w:cs="Arial"/>
          <w:szCs w:val="24"/>
        </w:rPr>
        <w:t xml:space="preserve">uthorization of CAPTA asks for the number of children who are eligible for referral and the number of children referred to Part C agencies </w:t>
      </w:r>
      <w:r w:rsidR="00FC4719" w:rsidRPr="00376980">
        <w:rPr>
          <w:rFonts w:cs="Arial"/>
          <w:szCs w:val="24"/>
        </w:rPr>
        <w:t>(</w:t>
      </w:r>
      <w:r w:rsidR="00FC4719">
        <w:t>42 U.S.C. 5106a (d)</w:t>
      </w:r>
      <w:r w:rsidR="00FC4719" w:rsidRPr="00376980">
        <w:rPr>
          <w:rFonts w:cs="Arial"/>
          <w:szCs w:val="24"/>
        </w:rPr>
        <w:t>(16)).</w:t>
      </w:r>
      <w:r w:rsidR="00FC4719">
        <w:rPr>
          <w:rFonts w:cs="Arial"/>
          <w:szCs w:val="24"/>
        </w:rPr>
        <w:t>T</w:t>
      </w:r>
      <w:r w:rsidRPr="00FB46B0">
        <w:rPr>
          <w:rFonts w:cs="Arial"/>
          <w:szCs w:val="24"/>
        </w:rPr>
        <w:t xml:space="preserve">he Children’s Bureau proposes to modify the Agency File by adding two new </w:t>
      </w:r>
      <w:r w:rsidR="00FB46B0" w:rsidRPr="00FB46B0">
        <w:rPr>
          <w:rFonts w:cs="Arial"/>
          <w:szCs w:val="24"/>
        </w:rPr>
        <w:t>fi</w:t>
      </w:r>
      <w:r w:rsidR="006D64CA">
        <w:rPr>
          <w:rFonts w:cs="Arial"/>
          <w:szCs w:val="24"/>
        </w:rPr>
        <w:t>elds to meet these requirements:</w:t>
      </w:r>
    </w:p>
    <w:p w:rsidR="00FB46B0" w:rsidRPr="00FB46B0" w:rsidRDefault="00684B03" w:rsidP="00BD3D30">
      <w:pPr>
        <w:pStyle w:val="ListParagraph"/>
        <w:widowControl w:val="0"/>
        <w:numPr>
          <w:ilvl w:val="0"/>
          <w:numId w:val="33"/>
        </w:numPr>
        <w:ind w:left="1080"/>
        <w:contextualSpacing w:val="0"/>
        <w:rPr>
          <w:rFonts w:cs="Arial"/>
          <w:szCs w:val="24"/>
        </w:rPr>
      </w:pPr>
      <w:r w:rsidRPr="000A7786">
        <w:rPr>
          <w:rFonts w:cs="Arial"/>
          <w:b/>
          <w:szCs w:val="24"/>
        </w:rPr>
        <w:t>Field 5.1, Number of Children Eligible for Referral to Agencies Providing Early Intervention Services Under Part C of the Individuals W</w:t>
      </w:r>
      <w:r w:rsidR="000A7786" w:rsidRPr="000A7786">
        <w:rPr>
          <w:rFonts w:cs="Arial"/>
          <w:b/>
          <w:szCs w:val="24"/>
        </w:rPr>
        <w:t>ith Disabilities Education Act</w:t>
      </w:r>
      <w:r w:rsidR="000A7786">
        <w:rPr>
          <w:rFonts w:cs="Arial"/>
          <w:szCs w:val="24"/>
        </w:rPr>
        <w:t>:</w:t>
      </w:r>
      <w:r w:rsidR="00263B40">
        <w:rPr>
          <w:rFonts w:cs="Arial"/>
          <w:szCs w:val="24"/>
        </w:rPr>
        <w:t xml:space="preserve"> </w:t>
      </w:r>
      <w:r w:rsidRPr="00FB46B0">
        <w:rPr>
          <w:rFonts w:cs="Arial"/>
          <w:szCs w:val="24"/>
        </w:rPr>
        <w:t>This field will collect the number of children who</w:t>
      </w:r>
      <w:r w:rsidR="00FC4719">
        <w:rPr>
          <w:rFonts w:cs="Arial"/>
          <w:szCs w:val="24"/>
        </w:rPr>
        <w:t xml:space="preserve"> were the subject of a CPS response, received a disposition, and </w:t>
      </w:r>
      <w:r w:rsidR="00AB087B">
        <w:rPr>
          <w:rFonts w:cs="Arial"/>
          <w:szCs w:val="24"/>
        </w:rPr>
        <w:t xml:space="preserve">were </w:t>
      </w:r>
      <w:r w:rsidRPr="00FB46B0">
        <w:rPr>
          <w:rFonts w:cs="Arial"/>
          <w:szCs w:val="24"/>
        </w:rPr>
        <w:t>considered by the State to be eligible for referral to Part C agencies</w:t>
      </w:r>
      <w:r w:rsidR="00FC4719">
        <w:rPr>
          <w:rFonts w:cs="Arial"/>
          <w:szCs w:val="24"/>
        </w:rPr>
        <w:t xml:space="preserve"> during the reporting period</w:t>
      </w:r>
      <w:r w:rsidRPr="00FB46B0">
        <w:rPr>
          <w:rFonts w:cs="Arial"/>
          <w:szCs w:val="24"/>
        </w:rPr>
        <w:t>.</w:t>
      </w:r>
    </w:p>
    <w:p w:rsidR="00684B03" w:rsidRPr="00FB46B0" w:rsidRDefault="00684B03" w:rsidP="00BD3D30">
      <w:pPr>
        <w:pStyle w:val="ListParagraph"/>
        <w:widowControl w:val="0"/>
        <w:numPr>
          <w:ilvl w:val="0"/>
          <w:numId w:val="33"/>
        </w:numPr>
        <w:ind w:left="1080"/>
        <w:contextualSpacing w:val="0"/>
        <w:rPr>
          <w:rFonts w:cs="Arial"/>
          <w:szCs w:val="24"/>
        </w:rPr>
      </w:pPr>
      <w:r w:rsidRPr="000A7786">
        <w:rPr>
          <w:rFonts w:cs="Arial"/>
          <w:b/>
          <w:szCs w:val="24"/>
        </w:rPr>
        <w:t>Field 5.2, Number of Children Referred to Agencies Providing Early Intervention Services Under Part C of the Individuals W</w:t>
      </w:r>
      <w:r w:rsidR="000A7786" w:rsidRPr="000A7786">
        <w:rPr>
          <w:rFonts w:cs="Arial"/>
          <w:b/>
          <w:szCs w:val="24"/>
        </w:rPr>
        <w:t>ith Disabilities Education Act:</w:t>
      </w:r>
      <w:r w:rsidR="00263B40">
        <w:rPr>
          <w:rFonts w:cs="Arial"/>
          <w:szCs w:val="24"/>
        </w:rPr>
        <w:t xml:space="preserve"> </w:t>
      </w:r>
      <w:r w:rsidRPr="00FB46B0">
        <w:rPr>
          <w:rFonts w:cs="Arial"/>
          <w:szCs w:val="24"/>
        </w:rPr>
        <w:t xml:space="preserve">This field will collect the number of children who </w:t>
      </w:r>
      <w:r w:rsidR="00FC4719">
        <w:rPr>
          <w:rFonts w:cs="Arial"/>
          <w:szCs w:val="24"/>
        </w:rPr>
        <w:t xml:space="preserve">were considered eligible and </w:t>
      </w:r>
      <w:r w:rsidR="00FC4719" w:rsidRPr="00FB46B0">
        <w:rPr>
          <w:rFonts w:cs="Arial"/>
          <w:szCs w:val="24"/>
        </w:rPr>
        <w:t xml:space="preserve">actually </w:t>
      </w:r>
      <w:r w:rsidR="00FC4719">
        <w:rPr>
          <w:rFonts w:cs="Arial"/>
          <w:szCs w:val="24"/>
        </w:rPr>
        <w:t xml:space="preserve">were </w:t>
      </w:r>
      <w:r w:rsidRPr="00FB46B0">
        <w:rPr>
          <w:rFonts w:cs="Arial"/>
          <w:szCs w:val="24"/>
        </w:rPr>
        <w:t>referred to Part C agencies</w:t>
      </w:r>
      <w:r w:rsidR="00FC4719">
        <w:rPr>
          <w:rFonts w:cs="Arial"/>
          <w:szCs w:val="24"/>
        </w:rPr>
        <w:t xml:space="preserve"> during the reporting period</w:t>
      </w:r>
      <w:r w:rsidRPr="00FB46B0">
        <w:rPr>
          <w:rFonts w:cs="Arial"/>
          <w:szCs w:val="24"/>
        </w:rPr>
        <w:t>.</w:t>
      </w:r>
    </w:p>
    <w:p w:rsidR="009D2B53" w:rsidRPr="00B933CA" w:rsidRDefault="009D2B53" w:rsidP="00263B40">
      <w:pPr>
        <w:pStyle w:val="ListParagraph"/>
        <w:ind w:left="1080"/>
      </w:pPr>
    </w:p>
    <w:p w:rsidR="004922E1" w:rsidRPr="004602F4" w:rsidRDefault="00FB46B0" w:rsidP="00FB46B0">
      <w:pPr>
        <w:ind w:left="360"/>
      </w:pPr>
      <w:r>
        <w:rPr>
          <w:b/>
        </w:rPr>
        <w:t>2.</w:t>
      </w:r>
      <w:r w:rsidR="00A90DD1">
        <w:rPr>
          <w:b/>
        </w:rPr>
        <w:t xml:space="preserve"> </w:t>
      </w:r>
      <w:r w:rsidR="00F00BFE" w:rsidRPr="00C77DA8">
        <w:rPr>
          <w:b/>
        </w:rPr>
        <w:t>Purpose and Use of the Information Collection</w:t>
      </w:r>
      <w:r w:rsidR="00B80592" w:rsidRPr="00C77DA8">
        <w:rPr>
          <w:b/>
        </w:rPr>
        <w:t xml:space="preserve"> </w:t>
      </w:r>
    </w:p>
    <w:p w:rsidR="0035484E" w:rsidRDefault="00F60072" w:rsidP="00773D42">
      <w:pPr>
        <w:pStyle w:val="BodyText"/>
        <w:spacing w:line="240" w:lineRule="auto"/>
        <w:ind w:left="360"/>
        <w:rPr>
          <w:rFonts w:ascii="Times New Roman" w:hAnsi="Times New Roman"/>
          <w:sz w:val="24"/>
        </w:rPr>
      </w:pPr>
      <w:r>
        <w:rPr>
          <w:rFonts w:ascii="Times New Roman" w:hAnsi="Times New Roman"/>
          <w:sz w:val="24"/>
        </w:rPr>
        <w:t>A major product of</w:t>
      </w:r>
      <w:r w:rsidR="004B013F">
        <w:rPr>
          <w:rFonts w:ascii="Times New Roman" w:hAnsi="Times New Roman"/>
          <w:sz w:val="24"/>
        </w:rPr>
        <w:t xml:space="preserve"> NCANDS</w:t>
      </w:r>
      <w:r>
        <w:rPr>
          <w:rFonts w:ascii="Times New Roman" w:hAnsi="Times New Roman"/>
          <w:sz w:val="24"/>
        </w:rPr>
        <w:t xml:space="preserve"> is the annual </w:t>
      </w:r>
      <w:r w:rsidRPr="00F60072">
        <w:rPr>
          <w:rFonts w:ascii="Times New Roman" w:hAnsi="Times New Roman"/>
          <w:i/>
          <w:sz w:val="24"/>
        </w:rPr>
        <w:t>Child Maltreatment</w:t>
      </w:r>
      <w:r>
        <w:rPr>
          <w:rFonts w:ascii="Times New Roman" w:hAnsi="Times New Roman"/>
          <w:sz w:val="24"/>
        </w:rPr>
        <w:t xml:space="preserve"> report</w:t>
      </w:r>
      <w:r w:rsidR="00FF4F41">
        <w:rPr>
          <w:rFonts w:ascii="Times New Roman" w:hAnsi="Times New Roman"/>
          <w:sz w:val="24"/>
        </w:rPr>
        <w:t xml:space="preserve"> (see </w:t>
      </w:r>
      <w:hyperlink r:id="rId12" w:anchor="can" w:history="1">
        <w:r w:rsidR="00FF4F41" w:rsidRPr="00404A4C">
          <w:rPr>
            <w:rStyle w:val="Hyperlink"/>
            <w:rFonts w:ascii="Times New Roman" w:hAnsi="Times New Roman"/>
            <w:sz w:val="24"/>
          </w:rPr>
          <w:t>http://www.acf.hhs.gov/programs/cb/stats_research/index.htm#can</w:t>
        </w:r>
      </w:hyperlink>
      <w:r w:rsidR="00FF4F41">
        <w:rPr>
          <w:rFonts w:ascii="Times New Roman" w:hAnsi="Times New Roman"/>
          <w:sz w:val="24"/>
        </w:rPr>
        <w:t>)</w:t>
      </w:r>
      <w:r>
        <w:rPr>
          <w:rFonts w:ascii="Times New Roman" w:hAnsi="Times New Roman"/>
          <w:sz w:val="24"/>
        </w:rPr>
        <w:t>.</w:t>
      </w:r>
      <w:r w:rsidR="00FF4F41">
        <w:rPr>
          <w:rFonts w:ascii="Times New Roman" w:hAnsi="Times New Roman"/>
          <w:sz w:val="24"/>
        </w:rPr>
        <w:t xml:space="preserve"> </w:t>
      </w:r>
      <w:r>
        <w:rPr>
          <w:rFonts w:ascii="Times New Roman" w:hAnsi="Times New Roman"/>
          <w:sz w:val="24"/>
        </w:rPr>
        <w:t>Th</w:t>
      </w:r>
      <w:r w:rsidR="00F953D9">
        <w:rPr>
          <w:rFonts w:ascii="Times New Roman" w:hAnsi="Times New Roman"/>
          <w:sz w:val="24"/>
        </w:rPr>
        <w:t>ese</w:t>
      </w:r>
      <w:r>
        <w:rPr>
          <w:rFonts w:ascii="Times New Roman" w:hAnsi="Times New Roman"/>
          <w:sz w:val="24"/>
        </w:rPr>
        <w:t xml:space="preserve"> </w:t>
      </w:r>
      <w:r w:rsidR="00F953D9">
        <w:rPr>
          <w:rFonts w:ascii="Times New Roman" w:hAnsi="Times New Roman"/>
          <w:sz w:val="24"/>
        </w:rPr>
        <w:t xml:space="preserve">national </w:t>
      </w:r>
      <w:r>
        <w:rPr>
          <w:rFonts w:ascii="Times New Roman" w:hAnsi="Times New Roman"/>
          <w:sz w:val="24"/>
        </w:rPr>
        <w:t>report</w:t>
      </w:r>
      <w:r w:rsidR="00F953D9">
        <w:rPr>
          <w:rFonts w:ascii="Times New Roman" w:hAnsi="Times New Roman"/>
          <w:sz w:val="24"/>
        </w:rPr>
        <w:t>s have been published annually for 21 years and are</w:t>
      </w:r>
      <w:r w:rsidR="004C3172">
        <w:rPr>
          <w:rFonts w:ascii="Times New Roman" w:hAnsi="Times New Roman"/>
          <w:sz w:val="24"/>
        </w:rPr>
        <w:t xml:space="preserve"> </w:t>
      </w:r>
      <w:r w:rsidR="00F953D9">
        <w:rPr>
          <w:rFonts w:ascii="Times New Roman" w:hAnsi="Times New Roman"/>
          <w:sz w:val="24"/>
        </w:rPr>
        <w:t>the</w:t>
      </w:r>
      <w:r>
        <w:rPr>
          <w:rFonts w:ascii="Times New Roman" w:hAnsi="Times New Roman"/>
          <w:sz w:val="24"/>
        </w:rPr>
        <w:t xml:space="preserve"> pr</w:t>
      </w:r>
      <w:r w:rsidR="004B013F">
        <w:rPr>
          <w:rFonts w:ascii="Times New Roman" w:hAnsi="Times New Roman"/>
          <w:sz w:val="24"/>
        </w:rPr>
        <w:t>imary source of information about</w:t>
      </w:r>
      <w:r>
        <w:rPr>
          <w:rFonts w:ascii="Times New Roman" w:hAnsi="Times New Roman"/>
          <w:sz w:val="24"/>
        </w:rPr>
        <w:t xml:space="preserve"> children who were known to child protective services</w:t>
      </w:r>
      <w:r w:rsidR="004B013F">
        <w:rPr>
          <w:rFonts w:ascii="Times New Roman" w:hAnsi="Times New Roman"/>
          <w:sz w:val="24"/>
        </w:rPr>
        <w:t xml:space="preserve"> agencies.</w:t>
      </w:r>
      <w:r>
        <w:rPr>
          <w:rFonts w:ascii="Times New Roman" w:hAnsi="Times New Roman"/>
          <w:sz w:val="24"/>
        </w:rPr>
        <w:t xml:space="preserve"> </w:t>
      </w:r>
      <w:r w:rsidR="0035484E">
        <w:rPr>
          <w:rFonts w:ascii="Times New Roman" w:hAnsi="Times New Roman"/>
          <w:sz w:val="24"/>
        </w:rPr>
        <w:t xml:space="preserve">The NCANDS data </w:t>
      </w:r>
      <w:r w:rsidR="004B013F">
        <w:rPr>
          <w:rFonts w:ascii="Times New Roman" w:hAnsi="Times New Roman"/>
          <w:sz w:val="24"/>
        </w:rPr>
        <w:t xml:space="preserve">also </w:t>
      </w:r>
      <w:r w:rsidR="0035484E">
        <w:rPr>
          <w:rFonts w:ascii="Times New Roman" w:hAnsi="Times New Roman"/>
          <w:sz w:val="24"/>
        </w:rPr>
        <w:t xml:space="preserve">are a critical source of information for many publications, reports, and activities of the Federal </w:t>
      </w:r>
      <w:r w:rsidR="0035484E">
        <w:rPr>
          <w:rFonts w:ascii="Times New Roman" w:hAnsi="Times New Roman"/>
          <w:sz w:val="24"/>
        </w:rPr>
        <w:lastRenderedPageBreak/>
        <w:t xml:space="preserve">Government, child welfare personnel, </w:t>
      </w:r>
      <w:r w:rsidR="00F953D9">
        <w:rPr>
          <w:rFonts w:ascii="Times New Roman" w:hAnsi="Times New Roman"/>
          <w:sz w:val="24"/>
        </w:rPr>
        <w:t xml:space="preserve">members of Congress, </w:t>
      </w:r>
      <w:r w:rsidR="0035484E">
        <w:rPr>
          <w:rFonts w:ascii="Times New Roman" w:hAnsi="Times New Roman"/>
          <w:sz w:val="24"/>
        </w:rPr>
        <w:t xml:space="preserve">and researchers. </w:t>
      </w:r>
      <w:r w:rsidR="004B013F">
        <w:rPr>
          <w:rFonts w:ascii="Times New Roman" w:hAnsi="Times New Roman"/>
          <w:sz w:val="24"/>
        </w:rPr>
        <w:t>Some examples of programs and reports that use these data are provided below.</w:t>
      </w:r>
    </w:p>
    <w:p w:rsidR="002D3981" w:rsidRDefault="002D3981" w:rsidP="002D3981">
      <w:pPr>
        <w:pStyle w:val="BodyText"/>
        <w:numPr>
          <w:ilvl w:val="0"/>
          <w:numId w:val="27"/>
        </w:numPr>
        <w:spacing w:line="240" w:lineRule="auto"/>
        <w:ind w:left="1080"/>
        <w:rPr>
          <w:rFonts w:ascii="Times New Roman" w:hAnsi="Times New Roman"/>
          <w:sz w:val="24"/>
        </w:rPr>
      </w:pPr>
      <w:r>
        <w:rPr>
          <w:rFonts w:ascii="Times New Roman" w:hAnsi="Times New Roman"/>
          <w:sz w:val="24"/>
        </w:rPr>
        <w:t xml:space="preserve">The Children’s Bureau </w:t>
      </w:r>
      <w:r w:rsidRPr="002D3981">
        <w:rPr>
          <w:rFonts w:ascii="Times New Roman" w:hAnsi="Times New Roman"/>
          <w:sz w:val="24"/>
        </w:rPr>
        <w:t xml:space="preserve">uses NCANDS data in the annual report </w:t>
      </w:r>
      <w:r w:rsidRPr="002D3981">
        <w:rPr>
          <w:rFonts w:ascii="Times New Roman" w:hAnsi="Times New Roman"/>
          <w:i/>
          <w:sz w:val="24"/>
        </w:rPr>
        <w:t>Child Welfare Outcomes: Report to Congress</w:t>
      </w:r>
      <w:r w:rsidRPr="002D3981">
        <w:rPr>
          <w:rFonts w:ascii="Times New Roman" w:hAnsi="Times New Roman"/>
          <w:sz w:val="24"/>
        </w:rPr>
        <w:t xml:space="preserve"> to</w:t>
      </w:r>
      <w:r w:rsidR="00A22DDB">
        <w:rPr>
          <w:rFonts w:ascii="Times New Roman" w:hAnsi="Times New Roman"/>
          <w:sz w:val="24"/>
        </w:rPr>
        <w:t xml:space="preserve"> </w:t>
      </w:r>
      <w:r w:rsidR="002749D7">
        <w:rPr>
          <w:rFonts w:ascii="Times New Roman" w:hAnsi="Times New Roman"/>
          <w:sz w:val="24"/>
        </w:rPr>
        <w:t>provide information regarding States’</w:t>
      </w:r>
      <w:r w:rsidR="00A22DDB">
        <w:rPr>
          <w:rFonts w:ascii="Times New Roman" w:hAnsi="Times New Roman"/>
          <w:sz w:val="24"/>
        </w:rPr>
        <w:t xml:space="preserve"> </w:t>
      </w:r>
      <w:r w:rsidR="00A22DDB" w:rsidRPr="00C02B78">
        <w:rPr>
          <w:rFonts w:ascii="Times New Roman" w:hAnsi="Times New Roman"/>
          <w:sz w:val="24"/>
          <w:szCs w:val="24"/>
        </w:rPr>
        <w:t xml:space="preserve">performance on national child welfare outcomes as per </w:t>
      </w:r>
      <w:r w:rsidR="00C02B78" w:rsidRPr="00C02B78">
        <w:rPr>
          <w:rFonts w:ascii="Times New Roman" w:hAnsi="Times New Roman"/>
          <w:sz w:val="24"/>
          <w:szCs w:val="24"/>
        </w:rPr>
        <w:t xml:space="preserve">the Adoption and Safe Families Act of 1997 </w:t>
      </w:r>
      <w:r w:rsidR="00C02B78">
        <w:rPr>
          <w:rFonts w:ascii="Times New Roman" w:hAnsi="Times New Roman"/>
          <w:sz w:val="24"/>
          <w:szCs w:val="24"/>
        </w:rPr>
        <w:t>(P.L. 105–</w:t>
      </w:r>
      <w:r w:rsidR="00C02B78" w:rsidRPr="00C02B78">
        <w:rPr>
          <w:rFonts w:ascii="Times New Roman" w:hAnsi="Times New Roman"/>
          <w:sz w:val="24"/>
          <w:szCs w:val="24"/>
        </w:rPr>
        <w:t>89</w:t>
      </w:r>
      <w:r w:rsidR="00C02B78">
        <w:rPr>
          <w:rFonts w:ascii="Times New Roman" w:hAnsi="Times New Roman"/>
          <w:sz w:val="24"/>
          <w:szCs w:val="24"/>
        </w:rPr>
        <w:t>)</w:t>
      </w:r>
      <w:r w:rsidR="00A22DDB" w:rsidRPr="00C02B78">
        <w:rPr>
          <w:rFonts w:ascii="Times New Roman" w:hAnsi="Times New Roman"/>
          <w:sz w:val="24"/>
          <w:szCs w:val="24"/>
        </w:rPr>
        <w:t xml:space="preserve">. </w:t>
      </w:r>
      <w:r w:rsidRPr="00C02B78">
        <w:rPr>
          <w:rFonts w:ascii="Times New Roman" w:hAnsi="Times New Roman"/>
          <w:sz w:val="24"/>
          <w:szCs w:val="24"/>
        </w:rPr>
        <w:t xml:space="preserve">The most recent report is the </w:t>
      </w:r>
      <w:r w:rsidRPr="00C02B78">
        <w:rPr>
          <w:rFonts w:ascii="Times New Roman" w:hAnsi="Times New Roman"/>
          <w:i/>
          <w:sz w:val="24"/>
          <w:szCs w:val="24"/>
        </w:rPr>
        <w:t>Child Welfare Outcomes 2006–2009</w:t>
      </w:r>
      <w:r w:rsidRPr="00C02B78">
        <w:rPr>
          <w:rFonts w:ascii="Times New Roman" w:hAnsi="Times New Roman"/>
          <w:sz w:val="24"/>
          <w:szCs w:val="24"/>
        </w:rPr>
        <w:t xml:space="preserve"> (available at</w:t>
      </w:r>
      <w:r w:rsidRPr="002D3981">
        <w:rPr>
          <w:rFonts w:ascii="Times New Roman" w:hAnsi="Times New Roman"/>
          <w:sz w:val="24"/>
        </w:rPr>
        <w:t xml:space="preserve"> </w:t>
      </w:r>
      <w:hyperlink r:id="rId13" w:anchor="cw" w:history="1">
        <w:r w:rsidR="00134CD0" w:rsidRPr="007E1494">
          <w:rPr>
            <w:rStyle w:val="Hyperlink"/>
            <w:rFonts w:ascii="Times New Roman" w:hAnsi="Times New Roman"/>
            <w:sz w:val="24"/>
          </w:rPr>
          <w:t>http://www.acf.hhs.gov/programs/cb/stats_research/index.htm#cw</w:t>
        </w:r>
      </w:hyperlink>
      <w:r w:rsidRPr="002D3981">
        <w:rPr>
          <w:rFonts w:ascii="Times New Roman" w:hAnsi="Times New Roman"/>
          <w:sz w:val="24"/>
        </w:rPr>
        <w:t>)</w:t>
      </w:r>
      <w:r>
        <w:rPr>
          <w:rFonts w:ascii="Times New Roman" w:hAnsi="Times New Roman"/>
          <w:sz w:val="24"/>
        </w:rPr>
        <w:t>.</w:t>
      </w:r>
      <w:r w:rsidR="00374D98">
        <w:rPr>
          <w:rFonts w:ascii="Times New Roman" w:hAnsi="Times New Roman"/>
          <w:sz w:val="24"/>
        </w:rPr>
        <w:t xml:space="preserve"> </w:t>
      </w:r>
    </w:p>
    <w:p w:rsidR="0095043D" w:rsidRPr="00703FF2" w:rsidRDefault="0095043D" w:rsidP="0095043D">
      <w:pPr>
        <w:numPr>
          <w:ilvl w:val="0"/>
          <w:numId w:val="27"/>
        </w:numPr>
        <w:ind w:left="1080"/>
      </w:pPr>
      <w:r w:rsidRPr="00703FF2">
        <w:t>NCANDS data were incorporated into the C</w:t>
      </w:r>
      <w:r>
        <w:t>hild and Family Services Reviews, which ensures conformity with State Plan requirements in titles IV–B, and IV–E of the Social Security Act.</w:t>
      </w:r>
      <w:r w:rsidRPr="00703FF2">
        <w:t xml:space="preserve"> </w:t>
      </w:r>
      <w:r>
        <w:t xml:space="preserve">NCANDS data are the basis for two of the national data indicators. </w:t>
      </w:r>
      <w:r w:rsidRPr="00703FF2">
        <w:t>Data also are used by the States</w:t>
      </w:r>
      <w:r w:rsidR="00F953D9">
        <w:t xml:space="preserve"> </w:t>
      </w:r>
      <w:r w:rsidRPr="00703FF2">
        <w:t xml:space="preserve">when </w:t>
      </w:r>
      <w:r w:rsidR="00F953D9">
        <w:t>developing</w:t>
      </w:r>
      <w:r w:rsidR="004C3172">
        <w:t xml:space="preserve"> </w:t>
      </w:r>
      <w:r w:rsidRPr="00703FF2">
        <w:t>their Perf</w:t>
      </w:r>
      <w:r>
        <w:t>ormance Improvement Plans</w:t>
      </w:r>
      <w:r w:rsidRPr="00703FF2">
        <w:t xml:space="preserve"> and by the Children’s Bureau in monitoring </w:t>
      </w:r>
      <w:r w:rsidR="00F953D9">
        <w:t>States’</w:t>
      </w:r>
      <w:r w:rsidR="004C3172">
        <w:t xml:space="preserve"> </w:t>
      </w:r>
      <w:r>
        <w:t>performance (s</w:t>
      </w:r>
      <w:r w:rsidRPr="00703FF2">
        <w:t xml:space="preserve">ee </w:t>
      </w:r>
      <w:hyperlink r:id="rId14" w:anchor="cfsr" w:history="1">
        <w:r w:rsidR="00F953D9" w:rsidRPr="002800A6">
          <w:rPr>
            <w:rStyle w:val="Hyperlink"/>
          </w:rPr>
          <w:t>http://www.acf.hhs.gov/programs/cb/cwmonitoring/index.htm#cfsr</w:t>
        </w:r>
      </w:hyperlink>
      <w:r w:rsidRPr="00703FF2">
        <w:t>)</w:t>
      </w:r>
      <w:r>
        <w:t xml:space="preserve">. </w:t>
      </w:r>
    </w:p>
    <w:p w:rsidR="003B2A16" w:rsidRPr="007C796B" w:rsidRDefault="00F953D9" w:rsidP="00134CD0">
      <w:pPr>
        <w:pStyle w:val="BodyText"/>
        <w:numPr>
          <w:ilvl w:val="0"/>
          <w:numId w:val="27"/>
        </w:numPr>
        <w:spacing w:line="240" w:lineRule="auto"/>
        <w:ind w:left="1080"/>
        <w:rPr>
          <w:rFonts w:ascii="Times New Roman" w:hAnsi="Times New Roman"/>
          <w:sz w:val="24"/>
          <w:szCs w:val="24"/>
        </w:rPr>
      </w:pPr>
      <w:r>
        <w:rPr>
          <w:rFonts w:ascii="Times New Roman" w:hAnsi="Times New Roman"/>
          <w:sz w:val="24"/>
        </w:rPr>
        <w:t xml:space="preserve">Another use of </w:t>
      </w:r>
      <w:r w:rsidR="00C02B78" w:rsidRPr="00C02B78">
        <w:rPr>
          <w:rFonts w:ascii="Times New Roman" w:hAnsi="Times New Roman"/>
          <w:sz w:val="24"/>
        </w:rPr>
        <w:t xml:space="preserve">NCANDS data </w:t>
      </w:r>
      <w:r>
        <w:rPr>
          <w:rFonts w:ascii="Times New Roman" w:hAnsi="Times New Roman"/>
          <w:sz w:val="24"/>
        </w:rPr>
        <w:t>is</w:t>
      </w:r>
      <w:r w:rsidR="004C3172">
        <w:rPr>
          <w:rFonts w:ascii="Times New Roman" w:hAnsi="Times New Roman"/>
          <w:sz w:val="24"/>
        </w:rPr>
        <w:t xml:space="preserve"> </w:t>
      </w:r>
      <w:r w:rsidR="00C02B78" w:rsidRPr="00C02B78">
        <w:rPr>
          <w:rFonts w:ascii="Times New Roman" w:hAnsi="Times New Roman"/>
          <w:sz w:val="24"/>
        </w:rPr>
        <w:t>to assess States’ performance in the Commun</w:t>
      </w:r>
      <w:r w:rsidR="00C02B78" w:rsidRPr="00C02B78">
        <w:rPr>
          <w:rFonts w:ascii="Times New Roman" w:hAnsi="Times New Roman"/>
          <w:sz w:val="24"/>
          <w:szCs w:val="24"/>
        </w:rPr>
        <w:t xml:space="preserve">ity-Based Child Abuse Prevention </w:t>
      </w:r>
      <w:r w:rsidR="002749D7">
        <w:rPr>
          <w:rFonts w:ascii="Times New Roman" w:hAnsi="Times New Roman"/>
          <w:sz w:val="24"/>
          <w:szCs w:val="24"/>
        </w:rPr>
        <w:t xml:space="preserve">Grants </w:t>
      </w:r>
      <w:r w:rsidR="00C02B78" w:rsidRPr="00C02B78">
        <w:rPr>
          <w:rFonts w:ascii="Times New Roman" w:hAnsi="Times New Roman"/>
          <w:sz w:val="24"/>
          <w:szCs w:val="24"/>
        </w:rPr>
        <w:t xml:space="preserve">program. </w:t>
      </w:r>
      <w:r w:rsidR="00B71A6A">
        <w:rPr>
          <w:rFonts w:ascii="Times New Roman" w:hAnsi="Times New Roman"/>
          <w:sz w:val="24"/>
          <w:szCs w:val="24"/>
        </w:rPr>
        <w:t>The program performance assessment is targeted to</w:t>
      </w:r>
      <w:r w:rsidR="004C3172">
        <w:rPr>
          <w:rFonts w:ascii="Times New Roman" w:hAnsi="Times New Roman"/>
          <w:sz w:val="24"/>
          <w:szCs w:val="24"/>
        </w:rPr>
        <w:t xml:space="preserve"> </w:t>
      </w:r>
      <w:r w:rsidR="00B71A6A">
        <w:rPr>
          <w:rFonts w:ascii="Times New Roman" w:hAnsi="Times New Roman"/>
          <w:sz w:val="24"/>
          <w:szCs w:val="24"/>
        </w:rPr>
        <w:t xml:space="preserve">the </w:t>
      </w:r>
      <w:r w:rsidR="002749D7">
        <w:rPr>
          <w:rFonts w:ascii="Times New Roman" w:hAnsi="Times New Roman"/>
          <w:sz w:val="24"/>
          <w:szCs w:val="24"/>
        </w:rPr>
        <w:t>prevention efforts designed to reduce the rate</w:t>
      </w:r>
      <w:r>
        <w:rPr>
          <w:rFonts w:ascii="Times New Roman" w:hAnsi="Times New Roman"/>
          <w:sz w:val="24"/>
          <w:szCs w:val="24"/>
        </w:rPr>
        <w:t>s</w:t>
      </w:r>
      <w:r w:rsidR="002749D7">
        <w:rPr>
          <w:rFonts w:ascii="Times New Roman" w:hAnsi="Times New Roman"/>
          <w:sz w:val="24"/>
          <w:szCs w:val="24"/>
        </w:rPr>
        <w:t xml:space="preserve"> of first-time victims of maltreatment and</w:t>
      </w:r>
      <w:r w:rsidR="004C3172">
        <w:rPr>
          <w:rFonts w:ascii="Times New Roman" w:hAnsi="Times New Roman"/>
          <w:sz w:val="24"/>
          <w:szCs w:val="24"/>
        </w:rPr>
        <w:t xml:space="preserve"> </w:t>
      </w:r>
      <w:r w:rsidR="002749D7">
        <w:rPr>
          <w:rFonts w:ascii="Times New Roman" w:hAnsi="Times New Roman"/>
          <w:sz w:val="24"/>
          <w:szCs w:val="24"/>
        </w:rPr>
        <w:t>of adults who are first-time perpetrators of child abuse and neglect.</w:t>
      </w:r>
      <w:r w:rsidR="00C02B78" w:rsidRPr="00C02B78">
        <w:rPr>
          <w:rFonts w:ascii="Times New Roman" w:hAnsi="Times New Roman"/>
          <w:sz w:val="24"/>
          <w:szCs w:val="24"/>
        </w:rPr>
        <w:t xml:space="preserve"> The measure is based on analyses </w:t>
      </w:r>
      <w:r w:rsidR="00C02B78" w:rsidRPr="007C796B">
        <w:rPr>
          <w:rFonts w:ascii="Times New Roman" w:hAnsi="Times New Roman"/>
          <w:sz w:val="24"/>
          <w:szCs w:val="24"/>
        </w:rPr>
        <w:t xml:space="preserve">conducted using Child File </w:t>
      </w:r>
      <w:r w:rsidR="00134CD0">
        <w:rPr>
          <w:rFonts w:ascii="Times New Roman" w:hAnsi="Times New Roman"/>
          <w:sz w:val="24"/>
          <w:szCs w:val="24"/>
        </w:rPr>
        <w:t>data (see</w:t>
      </w:r>
      <w:r w:rsidR="00C02B78" w:rsidRPr="007C796B">
        <w:rPr>
          <w:rFonts w:ascii="Times New Roman" w:hAnsi="Times New Roman"/>
          <w:sz w:val="24"/>
          <w:szCs w:val="24"/>
        </w:rPr>
        <w:t xml:space="preserve"> </w:t>
      </w:r>
      <w:hyperlink r:id="rId15" w:history="1">
        <w:r w:rsidR="00134CD0" w:rsidRPr="007E1494">
          <w:rPr>
            <w:rStyle w:val="Hyperlink"/>
            <w:rFonts w:ascii="Times New Roman" w:hAnsi="Times New Roman"/>
            <w:sz w:val="24"/>
            <w:szCs w:val="24"/>
          </w:rPr>
          <w:t>http://friendsnrc.org/cbcap</w:t>
        </w:r>
      </w:hyperlink>
      <w:r w:rsidR="00134CD0">
        <w:rPr>
          <w:rFonts w:ascii="Times New Roman" w:hAnsi="Times New Roman"/>
          <w:sz w:val="24"/>
          <w:szCs w:val="24"/>
        </w:rPr>
        <w:t xml:space="preserve">). </w:t>
      </w:r>
    </w:p>
    <w:p w:rsidR="0095043D" w:rsidRDefault="0095043D" w:rsidP="00BD3D30">
      <w:pPr>
        <w:ind w:left="360"/>
      </w:pPr>
    </w:p>
    <w:p w:rsidR="004C2E6F" w:rsidRPr="00CF531E" w:rsidRDefault="00B826DA" w:rsidP="00BD3D30">
      <w:pPr>
        <w:ind w:left="360"/>
        <w:rPr>
          <w:szCs w:val="24"/>
        </w:rPr>
      </w:pPr>
      <w:r>
        <w:t xml:space="preserve">According to site administrators, the annual </w:t>
      </w:r>
      <w:r w:rsidRPr="00B826DA">
        <w:rPr>
          <w:i/>
        </w:rPr>
        <w:t>Child Maltreatment</w:t>
      </w:r>
      <w:r>
        <w:t xml:space="preserve"> reports are the most downloaded document</w:t>
      </w:r>
      <w:r w:rsidR="002749D7">
        <w:t>s</w:t>
      </w:r>
      <w:r>
        <w:t xml:space="preserve"> on the Children’s Bureau website.</w:t>
      </w:r>
      <w:r w:rsidR="00BE53CB">
        <w:t xml:space="preserve"> A version of the</w:t>
      </w:r>
      <w:r w:rsidR="00976C4E">
        <w:t xml:space="preserve"> report </w:t>
      </w:r>
      <w:r>
        <w:t xml:space="preserve">was downloaded </w:t>
      </w:r>
      <w:r w:rsidR="00976C4E">
        <w:t>an average of 640</w:t>
      </w:r>
      <w:r>
        <w:t xml:space="preserve">,000 times each month during 2011. </w:t>
      </w:r>
      <w:r w:rsidR="001732CC">
        <w:t xml:space="preserve">NCANDS data </w:t>
      </w:r>
      <w:r w:rsidR="00BE53CB">
        <w:t>also have been</w:t>
      </w:r>
      <w:r w:rsidR="003C4ED0" w:rsidRPr="00CF531E">
        <w:rPr>
          <w:szCs w:val="24"/>
        </w:rPr>
        <w:t xml:space="preserve"> cited in </w:t>
      </w:r>
      <w:r w:rsidR="00BE53CB">
        <w:rPr>
          <w:szCs w:val="24"/>
        </w:rPr>
        <w:t xml:space="preserve">articles in such academic journals as </w:t>
      </w:r>
      <w:r w:rsidR="00BE53CB" w:rsidRPr="00BE53CB">
        <w:rPr>
          <w:i/>
          <w:szCs w:val="24"/>
        </w:rPr>
        <w:t>Pediatrics, Child Abuse and Neglect, Children and Youth Services Review</w:t>
      </w:r>
      <w:r w:rsidR="00BE53CB">
        <w:rPr>
          <w:i/>
          <w:szCs w:val="24"/>
        </w:rPr>
        <w:t>,</w:t>
      </w:r>
      <w:r w:rsidR="00BE53CB" w:rsidRPr="00BE53CB">
        <w:rPr>
          <w:i/>
          <w:szCs w:val="24"/>
        </w:rPr>
        <w:t xml:space="preserve"> </w:t>
      </w:r>
      <w:r w:rsidR="00BE53CB" w:rsidRPr="00BE53CB">
        <w:rPr>
          <w:szCs w:val="24"/>
        </w:rPr>
        <w:t>and</w:t>
      </w:r>
      <w:r w:rsidR="00BE53CB" w:rsidRPr="00BE53CB">
        <w:rPr>
          <w:i/>
          <w:szCs w:val="24"/>
        </w:rPr>
        <w:t xml:space="preserve"> Journal of Adolescent Health</w:t>
      </w:r>
      <w:r w:rsidR="00160F50">
        <w:rPr>
          <w:szCs w:val="24"/>
        </w:rPr>
        <w:t xml:space="preserve"> </w:t>
      </w:r>
      <w:r w:rsidR="00BE53CB">
        <w:rPr>
          <w:szCs w:val="24"/>
        </w:rPr>
        <w:t xml:space="preserve">and in </w:t>
      </w:r>
      <w:r w:rsidR="003C4ED0" w:rsidRPr="00CF531E">
        <w:rPr>
          <w:szCs w:val="24"/>
        </w:rPr>
        <w:t>publications by such organizations</w:t>
      </w:r>
      <w:r w:rsidR="002749D7">
        <w:rPr>
          <w:szCs w:val="24"/>
        </w:rPr>
        <w:t xml:space="preserve"> and agencies</w:t>
      </w:r>
      <w:r w:rsidR="003C4ED0" w:rsidRPr="00CF531E">
        <w:rPr>
          <w:szCs w:val="24"/>
        </w:rPr>
        <w:t xml:space="preserve"> as the </w:t>
      </w:r>
      <w:r w:rsidR="00976C4E">
        <w:rPr>
          <w:szCs w:val="24"/>
        </w:rPr>
        <w:t>Federal Interagency Forum on Child and Family Statistics,</w:t>
      </w:r>
      <w:r w:rsidR="00BE53CB">
        <w:rPr>
          <w:szCs w:val="24"/>
        </w:rPr>
        <w:t xml:space="preserve"> Child Trends, and the Centers for Disease Control.</w:t>
      </w:r>
      <w:r w:rsidR="00374D98">
        <w:rPr>
          <w:szCs w:val="24"/>
        </w:rPr>
        <w:t xml:space="preserve"> </w:t>
      </w:r>
    </w:p>
    <w:p w:rsidR="00CF531E" w:rsidRDefault="00CF531E" w:rsidP="000B64B8">
      <w:pPr>
        <w:pStyle w:val="BodyText"/>
        <w:spacing w:line="240" w:lineRule="auto"/>
        <w:ind w:left="720"/>
        <w:rPr>
          <w:rFonts w:ascii="Times New Roman" w:hAnsi="Times New Roman"/>
          <w:b/>
          <w:sz w:val="24"/>
        </w:rPr>
      </w:pPr>
    </w:p>
    <w:p w:rsidR="00C73E92" w:rsidRDefault="00C84721" w:rsidP="00C73E92">
      <w:pPr>
        <w:pStyle w:val="BodyText"/>
        <w:spacing w:line="240" w:lineRule="auto"/>
        <w:ind w:left="720" w:hanging="360"/>
        <w:rPr>
          <w:rFonts w:ascii="Times New Roman" w:hAnsi="Times New Roman"/>
          <w:sz w:val="24"/>
        </w:rPr>
      </w:pPr>
      <w:r w:rsidRPr="00C73E92">
        <w:rPr>
          <w:rFonts w:ascii="Times New Roman" w:hAnsi="Times New Roman"/>
          <w:b/>
          <w:sz w:val="24"/>
        </w:rPr>
        <w:t>3.</w:t>
      </w:r>
      <w:r w:rsidR="004D3776" w:rsidRPr="0082613C">
        <w:rPr>
          <w:rFonts w:ascii="Times New Roman" w:hAnsi="Times New Roman"/>
          <w:sz w:val="24"/>
        </w:rPr>
        <w:t xml:space="preserve"> </w:t>
      </w:r>
      <w:r w:rsidR="009E1F12" w:rsidRPr="009E1F12">
        <w:rPr>
          <w:rFonts w:ascii="Times New Roman" w:hAnsi="Times New Roman"/>
          <w:b/>
          <w:sz w:val="24"/>
        </w:rPr>
        <w:t>Use of Improved Information Technology and Burden Reduction</w:t>
      </w:r>
      <w:r w:rsidR="001600A1">
        <w:rPr>
          <w:rFonts w:ascii="Times New Roman" w:hAnsi="Times New Roman"/>
          <w:b/>
          <w:sz w:val="24"/>
        </w:rPr>
        <w:t xml:space="preserve"> </w:t>
      </w:r>
    </w:p>
    <w:p w:rsidR="003C4ED0" w:rsidRDefault="003C4ED0" w:rsidP="00BD3D30">
      <w:pPr>
        <w:pStyle w:val="BodyText"/>
        <w:spacing w:line="240" w:lineRule="auto"/>
        <w:ind w:left="360"/>
        <w:rPr>
          <w:rFonts w:ascii="Times New Roman" w:hAnsi="Times New Roman"/>
          <w:sz w:val="24"/>
        </w:rPr>
      </w:pPr>
      <w:r>
        <w:rPr>
          <w:rFonts w:ascii="Times New Roman" w:hAnsi="Times New Roman"/>
          <w:sz w:val="24"/>
        </w:rPr>
        <w:t>The NCANDS supports the use of electronic submission</w:t>
      </w:r>
      <w:r w:rsidR="005F4410">
        <w:rPr>
          <w:rFonts w:ascii="Times New Roman" w:hAnsi="Times New Roman"/>
          <w:sz w:val="24"/>
        </w:rPr>
        <w:t xml:space="preserve"> as a </w:t>
      </w:r>
      <w:r w:rsidR="00EC1327">
        <w:rPr>
          <w:rFonts w:ascii="Times New Roman" w:hAnsi="Times New Roman"/>
          <w:sz w:val="24"/>
        </w:rPr>
        <w:t>method</w:t>
      </w:r>
      <w:r>
        <w:rPr>
          <w:rFonts w:ascii="Times New Roman" w:hAnsi="Times New Roman"/>
          <w:sz w:val="24"/>
        </w:rPr>
        <w:t xml:space="preserve"> </w:t>
      </w:r>
      <w:r w:rsidR="00364948">
        <w:rPr>
          <w:rFonts w:ascii="Times New Roman" w:hAnsi="Times New Roman"/>
          <w:sz w:val="24"/>
        </w:rPr>
        <w:t>to</w:t>
      </w:r>
      <w:r>
        <w:rPr>
          <w:rFonts w:ascii="Times New Roman" w:hAnsi="Times New Roman"/>
          <w:sz w:val="24"/>
        </w:rPr>
        <w:t xml:space="preserve"> reduce the burden o</w:t>
      </w:r>
      <w:r w:rsidR="00B71A6A">
        <w:rPr>
          <w:rFonts w:ascii="Times New Roman" w:hAnsi="Times New Roman"/>
          <w:sz w:val="24"/>
        </w:rPr>
        <w:t>n</w:t>
      </w:r>
      <w:r>
        <w:rPr>
          <w:rFonts w:ascii="Times New Roman" w:hAnsi="Times New Roman"/>
          <w:sz w:val="24"/>
        </w:rPr>
        <w:t xml:space="preserve"> the St</w:t>
      </w:r>
      <w:r w:rsidR="00EC1327">
        <w:rPr>
          <w:rFonts w:ascii="Times New Roman" w:hAnsi="Times New Roman"/>
          <w:sz w:val="24"/>
        </w:rPr>
        <w:t>ates</w:t>
      </w:r>
      <w:r w:rsidR="00B71A6A">
        <w:rPr>
          <w:rFonts w:ascii="Times New Roman" w:hAnsi="Times New Roman"/>
          <w:sz w:val="24"/>
        </w:rPr>
        <w:t>. Sta</w:t>
      </w:r>
      <w:r w:rsidR="004C2E6F">
        <w:rPr>
          <w:rFonts w:ascii="Times New Roman" w:hAnsi="Times New Roman"/>
          <w:sz w:val="24"/>
        </w:rPr>
        <w:t xml:space="preserve">tes </w:t>
      </w:r>
      <w:r w:rsidR="00C84605">
        <w:rPr>
          <w:rFonts w:ascii="Times New Roman" w:hAnsi="Times New Roman"/>
          <w:sz w:val="24"/>
        </w:rPr>
        <w:t xml:space="preserve">also </w:t>
      </w:r>
      <w:r w:rsidR="004C2E6F">
        <w:rPr>
          <w:rFonts w:ascii="Times New Roman" w:hAnsi="Times New Roman"/>
          <w:sz w:val="24"/>
        </w:rPr>
        <w:t xml:space="preserve">are provided with a runtime version of </w:t>
      </w:r>
      <w:r w:rsidR="00B71A6A">
        <w:rPr>
          <w:rFonts w:ascii="Times New Roman" w:hAnsi="Times New Roman"/>
          <w:sz w:val="24"/>
        </w:rPr>
        <w:t>a</w:t>
      </w:r>
      <w:r w:rsidR="004C2E6F">
        <w:rPr>
          <w:rFonts w:ascii="Times New Roman" w:hAnsi="Times New Roman"/>
          <w:sz w:val="24"/>
        </w:rPr>
        <w:t xml:space="preserve"> validation program </w:t>
      </w:r>
      <w:r w:rsidR="004371CA">
        <w:rPr>
          <w:rFonts w:ascii="Times New Roman" w:hAnsi="Times New Roman"/>
          <w:sz w:val="24"/>
        </w:rPr>
        <w:t>to</w:t>
      </w:r>
      <w:r w:rsidR="00EC1327">
        <w:rPr>
          <w:rFonts w:ascii="Times New Roman" w:hAnsi="Times New Roman"/>
          <w:sz w:val="24"/>
        </w:rPr>
        <w:t xml:space="preserve"> enable them to</w:t>
      </w:r>
      <w:r w:rsidR="004C2E6F">
        <w:rPr>
          <w:rFonts w:ascii="Times New Roman" w:hAnsi="Times New Roman"/>
          <w:sz w:val="24"/>
        </w:rPr>
        <w:t xml:space="preserve"> validate their data prior to submission</w:t>
      </w:r>
      <w:r w:rsidR="00B71A6A">
        <w:rPr>
          <w:rFonts w:ascii="Times New Roman" w:hAnsi="Times New Roman"/>
          <w:sz w:val="24"/>
        </w:rPr>
        <w:t>.</w:t>
      </w:r>
    </w:p>
    <w:p w:rsidR="008A59F6" w:rsidRDefault="008A59F6" w:rsidP="00BD3D30">
      <w:pPr>
        <w:pStyle w:val="BodyText"/>
        <w:spacing w:line="240" w:lineRule="auto"/>
        <w:ind w:left="360"/>
        <w:rPr>
          <w:rFonts w:ascii="Times New Roman" w:hAnsi="Times New Roman"/>
          <w:sz w:val="24"/>
        </w:rPr>
      </w:pPr>
    </w:p>
    <w:p w:rsidR="00C16466" w:rsidRPr="00046FFC" w:rsidRDefault="00C16466" w:rsidP="00BD3D30">
      <w:pPr>
        <w:ind w:left="360"/>
      </w:pPr>
      <w:r w:rsidRPr="00046FFC">
        <w:t xml:space="preserve">The </w:t>
      </w:r>
      <w:r w:rsidR="001D6781">
        <w:t xml:space="preserve">Child File </w:t>
      </w:r>
      <w:r w:rsidRPr="00046FFC">
        <w:t xml:space="preserve">records are transmitted electronically in </w:t>
      </w:r>
      <w:r w:rsidR="00B71A6A">
        <w:t xml:space="preserve">the </w:t>
      </w:r>
      <w:r w:rsidRPr="00046FFC">
        <w:t xml:space="preserve">American Standard Code for Information Interchange (ASCII) format. </w:t>
      </w:r>
      <w:r w:rsidR="001D6781">
        <w:t>Each record contains standardized data pertaining</w:t>
      </w:r>
      <w:r w:rsidR="0095043D">
        <w:t xml:space="preserve"> to a child who has received a CPS response </w:t>
      </w:r>
      <w:r w:rsidR="001D6781">
        <w:t>pertaining to a specific report alleging maltreatment. St</w:t>
      </w:r>
      <w:r w:rsidRPr="00046FFC">
        <w:t xml:space="preserve">ates </w:t>
      </w:r>
      <w:r w:rsidR="00046FFC" w:rsidRPr="00046FFC">
        <w:t>submit th</w:t>
      </w:r>
      <w:r w:rsidR="001D6781">
        <w:t xml:space="preserve">ese data in one file </w:t>
      </w:r>
      <w:r w:rsidR="0078496C">
        <w:t>via a p</w:t>
      </w:r>
      <w:r w:rsidR="00046FFC" w:rsidRPr="00046FFC">
        <w:t>ortal</w:t>
      </w:r>
      <w:r w:rsidR="0078496C">
        <w:t xml:space="preserve"> (NCANDS Portal)</w:t>
      </w:r>
      <w:r w:rsidR="00046FFC" w:rsidRPr="00046FFC">
        <w:t xml:space="preserve"> that was established for secure transmission of State data. </w:t>
      </w:r>
      <w:r w:rsidR="00046FFC" w:rsidRPr="00046FFC">
        <w:rPr>
          <w:szCs w:val="24"/>
        </w:rPr>
        <w:t xml:space="preserve">A State can only navigate to its own </w:t>
      </w:r>
      <w:r w:rsidR="00B24B36">
        <w:rPr>
          <w:szCs w:val="24"/>
        </w:rPr>
        <w:t xml:space="preserve">State-specific </w:t>
      </w:r>
      <w:r w:rsidR="00046FFC" w:rsidRPr="00046FFC">
        <w:rPr>
          <w:szCs w:val="24"/>
        </w:rPr>
        <w:t>site</w:t>
      </w:r>
      <w:r w:rsidR="00B24B36">
        <w:rPr>
          <w:szCs w:val="24"/>
        </w:rPr>
        <w:t>;</w:t>
      </w:r>
      <w:r w:rsidR="00046FFC" w:rsidRPr="00046FFC">
        <w:rPr>
          <w:szCs w:val="24"/>
        </w:rPr>
        <w:t xml:space="preserve"> and access to other State sites is blocked.</w:t>
      </w:r>
      <w:r w:rsidRPr="00046FFC">
        <w:t xml:space="preserve"> </w:t>
      </w:r>
      <w:r w:rsidR="00F63B88" w:rsidRPr="00046FFC">
        <w:t xml:space="preserve">The </w:t>
      </w:r>
      <w:r w:rsidR="00F63B88" w:rsidRPr="00B24B36">
        <w:t>submitted data files are proces</w:t>
      </w:r>
      <w:r w:rsidR="0095043D">
        <w:t xml:space="preserve">sed </w:t>
      </w:r>
      <w:r w:rsidR="00B71A6A">
        <w:t xml:space="preserve">after passing </w:t>
      </w:r>
      <w:r w:rsidR="0095043D">
        <w:t xml:space="preserve">through </w:t>
      </w:r>
      <w:r w:rsidR="00F63B88" w:rsidRPr="00B24B36">
        <w:t xml:space="preserve">quality control programs. </w:t>
      </w:r>
      <w:r w:rsidR="0078496C">
        <w:t>The NCANDS Portal</w:t>
      </w:r>
      <w:r w:rsidR="00B24B36">
        <w:t xml:space="preserve"> is used to archive data for the use by the States</w:t>
      </w:r>
      <w:r w:rsidR="0078496C">
        <w:t>,</w:t>
      </w:r>
      <w:r w:rsidR="00B24B36">
        <w:t xml:space="preserve"> as well as by NCANDS. Documentation on each submission </w:t>
      </w:r>
      <w:r w:rsidR="0078496C">
        <w:t xml:space="preserve">also </w:t>
      </w:r>
      <w:r w:rsidR="00B24B36">
        <w:t xml:space="preserve">is maintained. States have found that </w:t>
      </w:r>
      <w:r w:rsidR="0078496C">
        <w:t>the NCANDS Portal</w:t>
      </w:r>
      <w:r w:rsidR="00B24B36">
        <w:t xml:space="preserve"> decreases their time spent in managing their data files and their documentation</w:t>
      </w:r>
      <w:r w:rsidR="00B71A6A">
        <w:t>, thus minimizing or reducing reporting burden</w:t>
      </w:r>
      <w:r w:rsidR="00B24B36">
        <w:t xml:space="preserve">. </w:t>
      </w:r>
    </w:p>
    <w:p w:rsidR="00C16466" w:rsidRPr="00046FFC" w:rsidRDefault="00C16466" w:rsidP="00BD3D30">
      <w:pPr>
        <w:pStyle w:val="BodyText"/>
        <w:spacing w:line="240" w:lineRule="auto"/>
        <w:ind w:left="360"/>
        <w:rPr>
          <w:rFonts w:ascii="Times New Roman" w:hAnsi="Times New Roman"/>
          <w:sz w:val="24"/>
        </w:rPr>
      </w:pPr>
    </w:p>
    <w:p w:rsidR="00046FFC" w:rsidRPr="00046FFC" w:rsidRDefault="00046FFC" w:rsidP="00BD3D30">
      <w:pPr>
        <w:ind w:left="360"/>
        <w:rPr>
          <w:szCs w:val="24"/>
        </w:rPr>
      </w:pPr>
      <w:r w:rsidRPr="00046FFC">
        <w:rPr>
          <w:szCs w:val="24"/>
        </w:rPr>
        <w:lastRenderedPageBreak/>
        <w:t xml:space="preserve">The Agency </w:t>
      </w:r>
      <w:r w:rsidR="001D6781">
        <w:rPr>
          <w:szCs w:val="24"/>
        </w:rPr>
        <w:t xml:space="preserve">File </w:t>
      </w:r>
      <w:r w:rsidRPr="00046FFC">
        <w:rPr>
          <w:szCs w:val="24"/>
        </w:rPr>
        <w:t>data are su</w:t>
      </w:r>
      <w:r w:rsidR="00714B3D">
        <w:rPr>
          <w:szCs w:val="24"/>
        </w:rPr>
        <w:t xml:space="preserve">bmitted to NCANDS via the same </w:t>
      </w:r>
      <w:r w:rsidR="00B71A6A">
        <w:rPr>
          <w:szCs w:val="24"/>
        </w:rPr>
        <w:t xml:space="preserve">secure </w:t>
      </w:r>
      <w:r w:rsidR="00714B3D">
        <w:rPr>
          <w:szCs w:val="24"/>
        </w:rPr>
        <w:t>p</w:t>
      </w:r>
      <w:r w:rsidRPr="00046FFC">
        <w:rPr>
          <w:szCs w:val="24"/>
        </w:rPr>
        <w:t xml:space="preserve">ortal. Agency data are </w:t>
      </w:r>
      <w:r w:rsidR="001D6781">
        <w:rPr>
          <w:szCs w:val="24"/>
        </w:rPr>
        <w:t xml:space="preserve">aggregated data submitted via </w:t>
      </w:r>
      <w:r w:rsidRPr="00046FFC">
        <w:rPr>
          <w:szCs w:val="24"/>
        </w:rPr>
        <w:t xml:space="preserve">tabbed data entry screens designed </w:t>
      </w:r>
      <w:r w:rsidR="001D6781">
        <w:rPr>
          <w:szCs w:val="24"/>
        </w:rPr>
        <w:t>similarly to a questionnaire.</w:t>
      </w:r>
      <w:r w:rsidRPr="00046FFC">
        <w:rPr>
          <w:szCs w:val="24"/>
        </w:rPr>
        <w:t xml:space="preserve"> Helpful instructions are provided</w:t>
      </w:r>
      <w:r w:rsidR="004C3172">
        <w:rPr>
          <w:szCs w:val="24"/>
        </w:rPr>
        <w:t xml:space="preserve"> </w:t>
      </w:r>
      <w:r w:rsidRPr="00046FFC">
        <w:rPr>
          <w:szCs w:val="24"/>
        </w:rPr>
        <w:t>for each question or data item. Data can be saved in multiple sessions and submitted when all</w:t>
      </w:r>
      <w:r w:rsidR="00EC1327">
        <w:rPr>
          <w:szCs w:val="24"/>
        </w:rPr>
        <w:t xml:space="preserve"> data are collected. For archival purposes, a State may</w:t>
      </w:r>
      <w:r w:rsidRPr="00046FFC">
        <w:rPr>
          <w:szCs w:val="24"/>
        </w:rPr>
        <w:t xml:space="preserve"> download the data in MS Word format. The NCANDS Portal also provides the feature to compare</w:t>
      </w:r>
      <w:r w:rsidR="00EC1327">
        <w:rPr>
          <w:szCs w:val="24"/>
        </w:rPr>
        <w:t xml:space="preserve"> submissions</w:t>
      </w:r>
      <w:r w:rsidRPr="00046FFC">
        <w:rPr>
          <w:szCs w:val="24"/>
        </w:rPr>
        <w:t xml:space="preserve"> to previous years </w:t>
      </w:r>
      <w:r w:rsidR="00EC1327">
        <w:rPr>
          <w:szCs w:val="24"/>
        </w:rPr>
        <w:t>and—again for archival purposes—the comparison template may</w:t>
      </w:r>
      <w:r w:rsidRPr="00046FFC">
        <w:rPr>
          <w:szCs w:val="24"/>
        </w:rPr>
        <w:t xml:space="preserve"> be downloaded in MS Excel format. The State has the ability to resubmit the data file in this same manner, if </w:t>
      </w:r>
      <w:r w:rsidR="00EC1327">
        <w:rPr>
          <w:szCs w:val="24"/>
        </w:rPr>
        <w:t>needed. Furthermore, a State may</w:t>
      </w:r>
      <w:r w:rsidRPr="00046FFC">
        <w:rPr>
          <w:szCs w:val="24"/>
        </w:rPr>
        <w:t xml:space="preserve"> track the status of </w:t>
      </w:r>
      <w:r w:rsidR="00F63B88">
        <w:rPr>
          <w:szCs w:val="24"/>
        </w:rPr>
        <w:t>its</w:t>
      </w:r>
      <w:r w:rsidRPr="00046FFC">
        <w:rPr>
          <w:szCs w:val="24"/>
        </w:rPr>
        <w:t xml:space="preserve"> data submission from the time </w:t>
      </w:r>
      <w:r w:rsidR="0078496C">
        <w:rPr>
          <w:szCs w:val="24"/>
        </w:rPr>
        <w:t>data are</w:t>
      </w:r>
      <w:r w:rsidRPr="00046FFC">
        <w:rPr>
          <w:szCs w:val="24"/>
        </w:rPr>
        <w:t xml:space="preserve"> first saved</w:t>
      </w:r>
      <w:r w:rsidR="002749D7">
        <w:rPr>
          <w:szCs w:val="24"/>
        </w:rPr>
        <w:t xml:space="preserve"> until the data </w:t>
      </w:r>
      <w:r w:rsidR="00461E29">
        <w:rPr>
          <w:szCs w:val="24"/>
        </w:rPr>
        <w:t>are accepted</w:t>
      </w:r>
      <w:r w:rsidR="00EC1327">
        <w:rPr>
          <w:szCs w:val="24"/>
        </w:rPr>
        <w:t>.</w:t>
      </w:r>
      <w:r w:rsidR="00374D98">
        <w:rPr>
          <w:szCs w:val="24"/>
        </w:rPr>
        <w:t xml:space="preserve"> </w:t>
      </w:r>
    </w:p>
    <w:p w:rsidR="00046FFC" w:rsidRPr="00046FFC" w:rsidRDefault="00046FFC" w:rsidP="00046FFC">
      <w:pPr>
        <w:rPr>
          <w:szCs w:val="24"/>
        </w:rPr>
      </w:pPr>
      <w:r w:rsidRPr="00046FFC">
        <w:rPr>
          <w:color w:val="000080"/>
          <w:sz w:val="20"/>
        </w:rPr>
        <w:t> </w:t>
      </w:r>
    </w:p>
    <w:p w:rsidR="00960B39" w:rsidRDefault="00C84721" w:rsidP="00EC1327">
      <w:pPr>
        <w:pStyle w:val="BodyText"/>
        <w:spacing w:line="240" w:lineRule="auto"/>
        <w:ind w:left="720" w:hanging="360"/>
        <w:rPr>
          <w:rFonts w:ascii="Times New Roman" w:hAnsi="Times New Roman"/>
          <w:sz w:val="24"/>
        </w:rPr>
      </w:pPr>
      <w:r w:rsidRPr="0094600D">
        <w:rPr>
          <w:rFonts w:ascii="Times New Roman" w:hAnsi="Times New Roman"/>
          <w:b/>
          <w:sz w:val="24"/>
        </w:rPr>
        <w:t>4</w:t>
      </w:r>
      <w:r w:rsidRPr="0082613C">
        <w:rPr>
          <w:rFonts w:ascii="Times New Roman" w:hAnsi="Times New Roman"/>
          <w:sz w:val="24"/>
        </w:rPr>
        <w:t>.</w:t>
      </w:r>
      <w:r w:rsidR="004D3776" w:rsidRPr="0082613C">
        <w:rPr>
          <w:rFonts w:ascii="Times New Roman" w:hAnsi="Times New Roman"/>
          <w:sz w:val="24"/>
        </w:rPr>
        <w:t xml:space="preserve"> </w:t>
      </w:r>
      <w:r w:rsidR="009E1F12" w:rsidRPr="009E1F12">
        <w:rPr>
          <w:rFonts w:ascii="Times New Roman" w:hAnsi="Times New Roman"/>
          <w:b/>
          <w:sz w:val="24"/>
        </w:rPr>
        <w:t>Efforts to Identify Duplication and Use of Similar Information</w:t>
      </w:r>
    </w:p>
    <w:p w:rsidR="00084CFC" w:rsidRDefault="003C4ED0" w:rsidP="00084CFC">
      <w:pPr>
        <w:pStyle w:val="BodyText"/>
        <w:spacing w:line="240" w:lineRule="auto"/>
        <w:ind w:left="360"/>
        <w:rPr>
          <w:rFonts w:ascii="Times New Roman" w:hAnsi="Times New Roman"/>
          <w:sz w:val="24"/>
        </w:rPr>
      </w:pPr>
      <w:r>
        <w:rPr>
          <w:rFonts w:ascii="Times New Roman" w:hAnsi="Times New Roman"/>
          <w:sz w:val="24"/>
        </w:rPr>
        <w:t xml:space="preserve">The </w:t>
      </w:r>
      <w:r w:rsidR="0095043D">
        <w:rPr>
          <w:rFonts w:ascii="Times New Roman" w:hAnsi="Times New Roman"/>
          <w:sz w:val="24"/>
        </w:rPr>
        <w:t>NCAND</w:t>
      </w:r>
      <w:r w:rsidR="003A08CB">
        <w:rPr>
          <w:rFonts w:ascii="Times New Roman" w:hAnsi="Times New Roman"/>
          <w:sz w:val="24"/>
        </w:rPr>
        <w:t>S</w:t>
      </w:r>
      <w:r>
        <w:rPr>
          <w:rFonts w:ascii="Times New Roman" w:hAnsi="Times New Roman"/>
          <w:sz w:val="24"/>
        </w:rPr>
        <w:t xml:space="preserve"> data collection effort</w:t>
      </w:r>
      <w:r w:rsidR="0095043D">
        <w:rPr>
          <w:rFonts w:ascii="Times New Roman" w:hAnsi="Times New Roman"/>
          <w:sz w:val="24"/>
        </w:rPr>
        <w:t xml:space="preserve"> is</w:t>
      </w:r>
      <w:r>
        <w:rPr>
          <w:rFonts w:ascii="Times New Roman" w:hAnsi="Times New Roman"/>
          <w:sz w:val="24"/>
        </w:rPr>
        <w:t xml:space="preserve"> recognized as being the primary source of </w:t>
      </w:r>
      <w:r w:rsidR="0069610B">
        <w:rPr>
          <w:rFonts w:ascii="Times New Roman" w:hAnsi="Times New Roman"/>
          <w:sz w:val="24"/>
        </w:rPr>
        <w:t xml:space="preserve">national </w:t>
      </w:r>
      <w:r>
        <w:rPr>
          <w:rFonts w:ascii="Times New Roman" w:hAnsi="Times New Roman"/>
          <w:sz w:val="24"/>
        </w:rPr>
        <w:t>child protective services statistics</w:t>
      </w:r>
      <w:r w:rsidR="00A30017">
        <w:rPr>
          <w:rFonts w:ascii="Times New Roman" w:hAnsi="Times New Roman"/>
          <w:sz w:val="24"/>
        </w:rPr>
        <w:t xml:space="preserve"> and trends on </w:t>
      </w:r>
      <w:r w:rsidR="004E0A9E">
        <w:rPr>
          <w:rFonts w:ascii="Times New Roman" w:hAnsi="Times New Roman"/>
          <w:sz w:val="24"/>
        </w:rPr>
        <w:t xml:space="preserve">child </w:t>
      </w:r>
      <w:r w:rsidR="00A30017">
        <w:rPr>
          <w:rFonts w:ascii="Times New Roman" w:hAnsi="Times New Roman"/>
          <w:sz w:val="24"/>
        </w:rPr>
        <w:t>maltreatment at the State level. There are no other comparable national efforts in the U</w:t>
      </w:r>
      <w:r w:rsidR="004E0A9E">
        <w:rPr>
          <w:rFonts w:ascii="Times New Roman" w:hAnsi="Times New Roman"/>
          <w:sz w:val="24"/>
        </w:rPr>
        <w:t xml:space="preserve">nited </w:t>
      </w:r>
      <w:r w:rsidR="00A30017">
        <w:rPr>
          <w:rFonts w:ascii="Times New Roman" w:hAnsi="Times New Roman"/>
          <w:sz w:val="24"/>
        </w:rPr>
        <w:t>S</w:t>
      </w:r>
      <w:r w:rsidR="004E0A9E">
        <w:rPr>
          <w:rFonts w:ascii="Times New Roman" w:hAnsi="Times New Roman"/>
          <w:sz w:val="24"/>
        </w:rPr>
        <w:t>tates</w:t>
      </w:r>
      <w:r w:rsidR="003A08CB">
        <w:rPr>
          <w:rFonts w:ascii="Times New Roman" w:hAnsi="Times New Roman"/>
          <w:sz w:val="24"/>
        </w:rPr>
        <w:t>. O</w:t>
      </w:r>
      <w:r w:rsidR="00A30017">
        <w:rPr>
          <w:rFonts w:ascii="Times New Roman" w:hAnsi="Times New Roman"/>
          <w:sz w:val="24"/>
        </w:rPr>
        <w:t xml:space="preserve">ther </w:t>
      </w:r>
      <w:r w:rsidR="00C95C6A">
        <w:rPr>
          <w:rFonts w:ascii="Times New Roman" w:hAnsi="Times New Roman"/>
          <w:sz w:val="24"/>
        </w:rPr>
        <w:t>studies, with the approval of the Child</w:t>
      </w:r>
      <w:r w:rsidR="003A08CB">
        <w:rPr>
          <w:rFonts w:ascii="Times New Roman" w:hAnsi="Times New Roman"/>
          <w:sz w:val="24"/>
        </w:rPr>
        <w:t>ren’s Bureau and the States, have</w:t>
      </w:r>
      <w:r w:rsidR="00C95C6A">
        <w:rPr>
          <w:rFonts w:ascii="Times New Roman" w:hAnsi="Times New Roman"/>
          <w:sz w:val="24"/>
        </w:rPr>
        <w:t xml:space="preserve"> incorporat</w:t>
      </w:r>
      <w:r w:rsidR="003A08CB">
        <w:rPr>
          <w:rFonts w:ascii="Times New Roman" w:hAnsi="Times New Roman"/>
          <w:sz w:val="24"/>
        </w:rPr>
        <w:t>ed</w:t>
      </w:r>
      <w:r w:rsidR="00C95C6A">
        <w:rPr>
          <w:rFonts w:ascii="Times New Roman" w:hAnsi="Times New Roman"/>
          <w:sz w:val="24"/>
        </w:rPr>
        <w:t xml:space="preserve"> already submitted NCANDS data in their research</w:t>
      </w:r>
      <w:r w:rsidR="000A0007">
        <w:rPr>
          <w:rFonts w:ascii="Times New Roman" w:hAnsi="Times New Roman"/>
          <w:sz w:val="24"/>
        </w:rPr>
        <w:t xml:space="preserve"> to avoid duplication in their studies</w:t>
      </w:r>
      <w:r w:rsidR="00084CFC">
        <w:rPr>
          <w:rFonts w:ascii="Times New Roman" w:hAnsi="Times New Roman"/>
          <w:sz w:val="24"/>
        </w:rPr>
        <w:t>.</w:t>
      </w:r>
    </w:p>
    <w:p w:rsidR="00084CFC" w:rsidRDefault="00084CFC" w:rsidP="00084CFC">
      <w:pPr>
        <w:pStyle w:val="BodyText"/>
        <w:spacing w:line="240" w:lineRule="auto"/>
        <w:ind w:left="360"/>
        <w:rPr>
          <w:rFonts w:ascii="Times New Roman" w:hAnsi="Times New Roman"/>
          <w:sz w:val="24"/>
        </w:rPr>
      </w:pPr>
    </w:p>
    <w:p w:rsidR="00DC51E7" w:rsidRPr="00084CFC" w:rsidRDefault="00084CFC" w:rsidP="00084CFC">
      <w:pPr>
        <w:pStyle w:val="BodyText"/>
        <w:spacing w:line="240" w:lineRule="auto"/>
        <w:ind w:left="360"/>
        <w:rPr>
          <w:rFonts w:ascii="Times New Roman" w:hAnsi="Times New Roman"/>
          <w:sz w:val="24"/>
        </w:rPr>
      </w:pPr>
      <w:r>
        <w:rPr>
          <w:rFonts w:ascii="Times New Roman" w:hAnsi="Times New Roman"/>
          <w:sz w:val="24"/>
        </w:rPr>
        <w:t xml:space="preserve">For example, </w:t>
      </w:r>
      <w:r w:rsidR="00A30017" w:rsidRPr="00DC51E7">
        <w:rPr>
          <w:rFonts w:ascii="Times New Roman" w:hAnsi="Times New Roman"/>
          <w:sz w:val="24"/>
        </w:rPr>
        <w:t>The National Study of Child and Adolescent Well</w:t>
      </w:r>
      <w:r w:rsidR="004E0A9E" w:rsidRPr="00DC51E7">
        <w:rPr>
          <w:rFonts w:ascii="Times New Roman" w:hAnsi="Times New Roman"/>
          <w:sz w:val="24"/>
        </w:rPr>
        <w:t>-B</w:t>
      </w:r>
      <w:r w:rsidR="00A30017" w:rsidRPr="00DC51E7">
        <w:rPr>
          <w:rFonts w:ascii="Times New Roman" w:hAnsi="Times New Roman"/>
          <w:sz w:val="24"/>
        </w:rPr>
        <w:t xml:space="preserve">eing </w:t>
      </w:r>
      <w:r w:rsidR="001D6781" w:rsidRPr="00DC51E7">
        <w:rPr>
          <w:rFonts w:ascii="Times New Roman" w:hAnsi="Times New Roman"/>
          <w:sz w:val="24"/>
        </w:rPr>
        <w:t xml:space="preserve">(NSCAW) </w:t>
      </w:r>
      <w:r w:rsidR="00A30017" w:rsidRPr="00DC51E7">
        <w:rPr>
          <w:rFonts w:ascii="Times New Roman" w:hAnsi="Times New Roman"/>
          <w:sz w:val="24"/>
        </w:rPr>
        <w:t>is a longitudinal study of a</w:t>
      </w:r>
      <w:r w:rsidR="009C379E" w:rsidRPr="00DC51E7">
        <w:rPr>
          <w:rFonts w:ascii="Times New Roman" w:hAnsi="Times New Roman"/>
          <w:sz w:val="24"/>
        </w:rPr>
        <w:t xml:space="preserve"> national sample of children who have been involved with the child welfare system. The study surveys the children and their parents about their outcomes and services received. A minimum of child protective services data are collected from the families</w:t>
      </w:r>
      <w:r w:rsidR="001D6781" w:rsidRPr="00DC51E7">
        <w:rPr>
          <w:rFonts w:ascii="Times New Roman" w:hAnsi="Times New Roman"/>
          <w:sz w:val="24"/>
        </w:rPr>
        <w:t xml:space="preserve">. </w:t>
      </w:r>
      <w:r w:rsidR="00C95C6A" w:rsidRPr="00DC51E7">
        <w:rPr>
          <w:rFonts w:ascii="Times New Roman" w:hAnsi="Times New Roman"/>
          <w:sz w:val="24"/>
        </w:rPr>
        <w:t>T</w:t>
      </w:r>
      <w:r w:rsidR="001D6781" w:rsidRPr="00DC51E7">
        <w:rPr>
          <w:rFonts w:ascii="Times New Roman" w:hAnsi="Times New Roman"/>
          <w:sz w:val="24"/>
        </w:rPr>
        <w:t xml:space="preserve">he </w:t>
      </w:r>
      <w:r>
        <w:rPr>
          <w:rFonts w:ascii="Times New Roman" w:hAnsi="Times New Roman"/>
          <w:sz w:val="24"/>
        </w:rPr>
        <w:t>most recent wave of data collection received</w:t>
      </w:r>
      <w:r w:rsidR="001D6781" w:rsidRPr="00DC51E7">
        <w:rPr>
          <w:rFonts w:ascii="Times New Roman" w:hAnsi="Times New Roman"/>
          <w:sz w:val="24"/>
        </w:rPr>
        <w:t xml:space="preserve"> copies </w:t>
      </w:r>
      <w:r w:rsidR="004E0A9E" w:rsidRPr="00DC51E7">
        <w:rPr>
          <w:rFonts w:ascii="Times New Roman" w:hAnsi="Times New Roman"/>
          <w:sz w:val="24"/>
        </w:rPr>
        <w:t xml:space="preserve">of the </w:t>
      </w:r>
      <w:r w:rsidR="001D6781" w:rsidRPr="00DC51E7">
        <w:rPr>
          <w:rFonts w:ascii="Times New Roman" w:hAnsi="Times New Roman"/>
          <w:sz w:val="24"/>
        </w:rPr>
        <w:t xml:space="preserve">Child Files, which States </w:t>
      </w:r>
      <w:r w:rsidR="004E0A9E" w:rsidRPr="00DC51E7">
        <w:rPr>
          <w:rFonts w:ascii="Times New Roman" w:hAnsi="Times New Roman"/>
          <w:sz w:val="24"/>
        </w:rPr>
        <w:t xml:space="preserve">already </w:t>
      </w:r>
      <w:r>
        <w:rPr>
          <w:rFonts w:ascii="Times New Roman" w:hAnsi="Times New Roman"/>
          <w:sz w:val="24"/>
        </w:rPr>
        <w:t xml:space="preserve">had </w:t>
      </w:r>
      <w:r w:rsidR="001D6781" w:rsidRPr="00DC51E7">
        <w:rPr>
          <w:rFonts w:ascii="Times New Roman" w:hAnsi="Times New Roman"/>
          <w:sz w:val="24"/>
        </w:rPr>
        <w:t xml:space="preserve">submitted to NCANDS, to supplement the NSCAW survey data. </w:t>
      </w:r>
      <w:r w:rsidR="006E3AC6" w:rsidRPr="00DC51E7">
        <w:rPr>
          <w:rFonts w:ascii="Times New Roman" w:hAnsi="Times New Roman"/>
          <w:sz w:val="24"/>
        </w:rPr>
        <w:t>Therefore</w:t>
      </w:r>
      <w:r w:rsidR="006E3AC6">
        <w:rPr>
          <w:rFonts w:ascii="Times New Roman" w:hAnsi="Times New Roman"/>
          <w:sz w:val="24"/>
        </w:rPr>
        <w:t>,</w:t>
      </w:r>
      <w:r w:rsidR="006E3AC6" w:rsidRPr="00DC51E7">
        <w:rPr>
          <w:rFonts w:ascii="Times New Roman" w:hAnsi="Times New Roman"/>
          <w:sz w:val="24"/>
        </w:rPr>
        <w:t xml:space="preserve"> </w:t>
      </w:r>
      <w:r w:rsidR="001D6781" w:rsidRPr="00DC51E7">
        <w:rPr>
          <w:rFonts w:ascii="Times New Roman" w:hAnsi="Times New Roman"/>
          <w:sz w:val="24"/>
        </w:rPr>
        <w:t xml:space="preserve">State burden to participate in NSCAW </w:t>
      </w:r>
      <w:r>
        <w:rPr>
          <w:rFonts w:ascii="Times New Roman" w:hAnsi="Times New Roman"/>
          <w:sz w:val="24"/>
        </w:rPr>
        <w:t>was</w:t>
      </w:r>
      <w:r w:rsidR="001D6781" w:rsidRPr="00DC51E7">
        <w:rPr>
          <w:rFonts w:ascii="Times New Roman" w:hAnsi="Times New Roman"/>
          <w:sz w:val="24"/>
        </w:rPr>
        <w:t xml:space="preserve"> reduced</w:t>
      </w:r>
      <w:r w:rsidRPr="00084CFC">
        <w:rPr>
          <w:rFonts w:ascii="Times New Roman" w:hAnsi="Times New Roman"/>
          <w:sz w:val="24"/>
        </w:rPr>
        <w:t>.</w:t>
      </w:r>
    </w:p>
    <w:p w:rsidR="00084CFC" w:rsidRPr="002749D7" w:rsidRDefault="00084CFC" w:rsidP="00084CFC">
      <w:pPr>
        <w:pStyle w:val="BodyText"/>
        <w:spacing w:line="240" w:lineRule="auto"/>
        <w:ind w:left="360"/>
        <w:rPr>
          <w:rFonts w:ascii="Times New Roman" w:hAnsi="Times New Roman"/>
          <w:sz w:val="24"/>
          <w:highlight w:val="yellow"/>
        </w:rPr>
      </w:pPr>
    </w:p>
    <w:p w:rsidR="00C95C6A" w:rsidRDefault="003C4ED0" w:rsidP="008A1796">
      <w:pPr>
        <w:pStyle w:val="BodyText"/>
        <w:spacing w:line="240" w:lineRule="auto"/>
        <w:ind w:left="360"/>
        <w:rPr>
          <w:rFonts w:ascii="Times New Roman" w:hAnsi="Times New Roman"/>
          <w:sz w:val="24"/>
        </w:rPr>
      </w:pPr>
      <w:r w:rsidRPr="0087721E">
        <w:rPr>
          <w:rFonts w:ascii="Times New Roman" w:hAnsi="Times New Roman"/>
          <w:sz w:val="24"/>
        </w:rPr>
        <w:t>Section 103 of CAPTA</w:t>
      </w:r>
      <w:r w:rsidR="0069610B" w:rsidRPr="0087721E">
        <w:rPr>
          <w:rFonts w:ascii="Times New Roman" w:hAnsi="Times New Roman"/>
          <w:sz w:val="24"/>
        </w:rPr>
        <w:t>,</w:t>
      </w:r>
      <w:r w:rsidRPr="0087721E">
        <w:rPr>
          <w:rFonts w:ascii="Times New Roman" w:hAnsi="Times New Roman"/>
          <w:sz w:val="24"/>
        </w:rPr>
        <w:t xml:space="preserve"> as amended</w:t>
      </w:r>
      <w:r w:rsidR="0069610B" w:rsidRPr="0087721E">
        <w:rPr>
          <w:rFonts w:ascii="Times New Roman" w:hAnsi="Times New Roman"/>
          <w:sz w:val="24"/>
        </w:rPr>
        <w:t>,</w:t>
      </w:r>
      <w:r w:rsidRPr="0087721E">
        <w:rPr>
          <w:rFonts w:ascii="Times New Roman" w:hAnsi="Times New Roman"/>
          <w:sz w:val="24"/>
        </w:rPr>
        <w:t xml:space="preserve"> requires that child abuse and neglect reporting information, to the extent practicable, be integrated with case-based foster care and adoption data being collected by the Secretary. </w:t>
      </w:r>
      <w:r w:rsidR="00C95C6A">
        <w:rPr>
          <w:rFonts w:ascii="Times New Roman" w:hAnsi="Times New Roman"/>
          <w:sz w:val="24"/>
        </w:rPr>
        <w:t xml:space="preserve">The foster care and adoption data reference are collected through the </w:t>
      </w:r>
      <w:r w:rsidR="00C95C6A" w:rsidRPr="00F504D2">
        <w:rPr>
          <w:rFonts w:ascii="Times New Roman" w:hAnsi="Times New Roman"/>
          <w:sz w:val="24"/>
        </w:rPr>
        <w:t>Adoption and Foster Care Analysis and Reporting System (AFCARS)</w:t>
      </w:r>
      <w:r w:rsidR="00C95C6A">
        <w:rPr>
          <w:rFonts w:ascii="Times New Roman" w:hAnsi="Times New Roman"/>
          <w:sz w:val="24"/>
        </w:rPr>
        <w:t xml:space="preserve">, mandated by 42 U.S.C. 679. </w:t>
      </w:r>
    </w:p>
    <w:p w:rsidR="00C95C6A" w:rsidRDefault="00C95C6A" w:rsidP="0082613C">
      <w:pPr>
        <w:pStyle w:val="BodyText"/>
        <w:spacing w:line="240" w:lineRule="auto"/>
        <w:ind w:left="720"/>
        <w:rPr>
          <w:rFonts w:ascii="Times New Roman" w:hAnsi="Times New Roman"/>
          <w:sz w:val="24"/>
        </w:rPr>
      </w:pPr>
    </w:p>
    <w:p w:rsidR="00E27CD5" w:rsidRDefault="00084CFC" w:rsidP="008A1796">
      <w:pPr>
        <w:pStyle w:val="BodyText"/>
        <w:spacing w:line="240" w:lineRule="auto"/>
        <w:ind w:left="360"/>
        <w:rPr>
          <w:rFonts w:ascii="Times New Roman" w:hAnsi="Times New Roman"/>
          <w:sz w:val="24"/>
        </w:rPr>
      </w:pPr>
      <w:r>
        <w:rPr>
          <w:rFonts w:ascii="Times New Roman" w:hAnsi="Times New Roman"/>
          <w:sz w:val="24"/>
        </w:rPr>
        <w:t xml:space="preserve">NCANDS and AFCARS </w:t>
      </w:r>
      <w:r w:rsidR="0069610B" w:rsidRPr="0087721E">
        <w:rPr>
          <w:rFonts w:ascii="Times New Roman" w:hAnsi="Times New Roman"/>
          <w:sz w:val="24"/>
        </w:rPr>
        <w:t>are distinct in term of the populations that they address</w:t>
      </w:r>
      <w:r w:rsidR="000A0007">
        <w:rPr>
          <w:rFonts w:ascii="Times New Roman" w:hAnsi="Times New Roman"/>
          <w:sz w:val="24"/>
        </w:rPr>
        <w:t>, but there is some overlap</w:t>
      </w:r>
      <w:r w:rsidR="0069610B" w:rsidRPr="0087721E">
        <w:rPr>
          <w:rFonts w:ascii="Times New Roman" w:hAnsi="Times New Roman"/>
          <w:sz w:val="24"/>
        </w:rPr>
        <w:t xml:space="preserve">. </w:t>
      </w:r>
      <w:r w:rsidR="00F504D2">
        <w:rPr>
          <w:rFonts w:ascii="Times New Roman" w:hAnsi="Times New Roman"/>
          <w:sz w:val="24"/>
        </w:rPr>
        <w:t>In support of the goal of integration, t</w:t>
      </w:r>
      <w:r w:rsidR="000B64B8" w:rsidRPr="0087721E">
        <w:rPr>
          <w:rFonts w:ascii="Times New Roman" w:hAnsi="Times New Roman"/>
          <w:sz w:val="24"/>
        </w:rPr>
        <w:t>he data collection period for NCANDS was changed in 2003</w:t>
      </w:r>
      <w:r w:rsidR="00BE4FD2">
        <w:rPr>
          <w:rFonts w:ascii="Times New Roman" w:hAnsi="Times New Roman"/>
          <w:sz w:val="24"/>
        </w:rPr>
        <w:t xml:space="preserve"> from calendar year</w:t>
      </w:r>
      <w:r w:rsidR="000B64B8" w:rsidRPr="0087721E">
        <w:rPr>
          <w:rFonts w:ascii="Times New Roman" w:hAnsi="Times New Roman"/>
          <w:sz w:val="24"/>
        </w:rPr>
        <w:t xml:space="preserve"> to </w:t>
      </w:r>
      <w:r w:rsidR="003329AB">
        <w:rPr>
          <w:rFonts w:ascii="Times New Roman" w:hAnsi="Times New Roman"/>
          <w:sz w:val="24"/>
        </w:rPr>
        <w:t>Federal fiscal year</w:t>
      </w:r>
      <w:r w:rsidR="000B64B8" w:rsidRPr="0087721E">
        <w:rPr>
          <w:rFonts w:ascii="Times New Roman" w:hAnsi="Times New Roman"/>
          <w:sz w:val="24"/>
        </w:rPr>
        <w:t xml:space="preserve">, </w:t>
      </w:r>
      <w:r w:rsidR="00FC7E53">
        <w:rPr>
          <w:rFonts w:ascii="Times New Roman" w:hAnsi="Times New Roman"/>
          <w:sz w:val="24"/>
        </w:rPr>
        <w:t xml:space="preserve">the same as </w:t>
      </w:r>
      <w:r w:rsidR="000B64B8" w:rsidRPr="0087721E">
        <w:rPr>
          <w:rFonts w:ascii="Times New Roman" w:hAnsi="Times New Roman"/>
          <w:sz w:val="24"/>
        </w:rPr>
        <w:t xml:space="preserve">AFCARS. The AFCARS ID </w:t>
      </w:r>
      <w:r w:rsidRPr="0087721E">
        <w:rPr>
          <w:rFonts w:ascii="Times New Roman" w:hAnsi="Times New Roman"/>
          <w:sz w:val="24"/>
        </w:rPr>
        <w:t xml:space="preserve">field </w:t>
      </w:r>
      <w:r>
        <w:rPr>
          <w:rFonts w:ascii="Times New Roman" w:hAnsi="Times New Roman"/>
          <w:sz w:val="24"/>
        </w:rPr>
        <w:t xml:space="preserve">also </w:t>
      </w:r>
      <w:r w:rsidR="000B64B8" w:rsidRPr="0087721E">
        <w:rPr>
          <w:rFonts w:ascii="Times New Roman" w:hAnsi="Times New Roman"/>
          <w:sz w:val="24"/>
        </w:rPr>
        <w:t xml:space="preserve">was added to NCANDS </w:t>
      </w:r>
      <w:r w:rsidR="00BE4FD2">
        <w:rPr>
          <w:rFonts w:ascii="Times New Roman" w:hAnsi="Times New Roman"/>
          <w:sz w:val="24"/>
        </w:rPr>
        <w:t>as</w:t>
      </w:r>
      <w:r w:rsidR="004C3172">
        <w:rPr>
          <w:rFonts w:ascii="Times New Roman" w:hAnsi="Times New Roman"/>
          <w:sz w:val="24"/>
        </w:rPr>
        <w:t xml:space="preserve"> </w:t>
      </w:r>
      <w:r w:rsidR="000B64B8" w:rsidRPr="0087721E">
        <w:rPr>
          <w:rFonts w:ascii="Times New Roman" w:hAnsi="Times New Roman"/>
          <w:sz w:val="24"/>
        </w:rPr>
        <w:t>a means of linking the two data sets in the future</w:t>
      </w:r>
      <w:r>
        <w:rPr>
          <w:rFonts w:ascii="Times New Roman" w:hAnsi="Times New Roman"/>
          <w:sz w:val="24"/>
        </w:rPr>
        <w:t>, as per the CAPTA requirement mentioned above</w:t>
      </w:r>
      <w:r w:rsidR="000B64B8" w:rsidRPr="0087721E">
        <w:rPr>
          <w:rFonts w:ascii="Times New Roman" w:hAnsi="Times New Roman"/>
          <w:sz w:val="24"/>
        </w:rPr>
        <w:t>.</w:t>
      </w:r>
    </w:p>
    <w:p w:rsidR="00C97A70" w:rsidRDefault="00C97A70" w:rsidP="0082613C">
      <w:pPr>
        <w:pStyle w:val="BodyText"/>
        <w:spacing w:line="240" w:lineRule="auto"/>
        <w:ind w:left="720"/>
        <w:rPr>
          <w:rFonts w:ascii="Times New Roman" w:hAnsi="Times New Roman"/>
          <w:sz w:val="24"/>
        </w:rPr>
      </w:pPr>
    </w:p>
    <w:p w:rsidR="00A30017" w:rsidRDefault="003A08CB" w:rsidP="000E6CAB">
      <w:pPr>
        <w:pStyle w:val="BodyText"/>
        <w:spacing w:line="240" w:lineRule="auto"/>
        <w:ind w:left="360"/>
        <w:rPr>
          <w:rFonts w:ascii="Times New Roman" w:hAnsi="Times New Roman"/>
          <w:sz w:val="24"/>
        </w:rPr>
      </w:pPr>
      <w:r>
        <w:rPr>
          <w:rFonts w:ascii="Times New Roman" w:hAnsi="Times New Roman"/>
          <w:sz w:val="24"/>
        </w:rPr>
        <w:t xml:space="preserve">One area of </w:t>
      </w:r>
      <w:r w:rsidR="003C4ED0">
        <w:rPr>
          <w:rFonts w:ascii="Times New Roman" w:hAnsi="Times New Roman"/>
          <w:sz w:val="24"/>
        </w:rPr>
        <w:t>overlap be</w:t>
      </w:r>
      <w:r>
        <w:rPr>
          <w:rFonts w:ascii="Times New Roman" w:hAnsi="Times New Roman"/>
          <w:sz w:val="24"/>
        </w:rPr>
        <w:t xml:space="preserve">tween AFCARS and NCANDS </w:t>
      </w:r>
      <w:r w:rsidR="003C4ED0">
        <w:rPr>
          <w:rFonts w:ascii="Times New Roman" w:hAnsi="Times New Roman"/>
          <w:sz w:val="24"/>
        </w:rPr>
        <w:t>pertain</w:t>
      </w:r>
      <w:r w:rsidR="00BE4FD2">
        <w:rPr>
          <w:rFonts w:ascii="Times New Roman" w:hAnsi="Times New Roman"/>
          <w:sz w:val="24"/>
        </w:rPr>
        <w:t>s</w:t>
      </w:r>
      <w:r w:rsidR="003C4ED0">
        <w:rPr>
          <w:rFonts w:ascii="Times New Roman" w:hAnsi="Times New Roman"/>
          <w:sz w:val="24"/>
        </w:rPr>
        <w:t xml:space="preserve"> to </w:t>
      </w:r>
      <w:r w:rsidR="002749D7">
        <w:rPr>
          <w:rFonts w:ascii="Times New Roman" w:hAnsi="Times New Roman"/>
          <w:sz w:val="24"/>
        </w:rPr>
        <w:t xml:space="preserve">a </w:t>
      </w:r>
      <w:r>
        <w:rPr>
          <w:rFonts w:ascii="Times New Roman" w:hAnsi="Times New Roman"/>
          <w:sz w:val="24"/>
        </w:rPr>
        <w:t xml:space="preserve">child’s </w:t>
      </w:r>
      <w:r w:rsidR="003C4ED0">
        <w:rPr>
          <w:rFonts w:ascii="Times New Roman" w:hAnsi="Times New Roman"/>
          <w:sz w:val="24"/>
        </w:rPr>
        <w:t>removal from the home. The NCANDS requests informatio</w:t>
      </w:r>
      <w:r w:rsidR="002749D7">
        <w:rPr>
          <w:rFonts w:ascii="Times New Roman" w:hAnsi="Times New Roman"/>
          <w:sz w:val="24"/>
        </w:rPr>
        <w:t>n as to whether a child was</w:t>
      </w:r>
      <w:r w:rsidR="003C4ED0">
        <w:rPr>
          <w:rFonts w:ascii="Times New Roman" w:hAnsi="Times New Roman"/>
          <w:sz w:val="24"/>
        </w:rPr>
        <w:t xml:space="preserve"> removed as an immediate consequence of a report related to abuse or neglect. This request is in conformity with the 1996 amendments to CAPTA</w:t>
      </w:r>
      <w:r>
        <w:rPr>
          <w:rFonts w:ascii="Times New Roman" w:hAnsi="Times New Roman"/>
          <w:sz w:val="24"/>
        </w:rPr>
        <w:t>. T</w:t>
      </w:r>
      <w:r w:rsidR="003C4ED0">
        <w:rPr>
          <w:rFonts w:ascii="Times New Roman" w:hAnsi="Times New Roman"/>
          <w:sz w:val="24"/>
        </w:rPr>
        <w:t>he removal data collected through NCANDS are likely to be a subset of the more detailed placement data required by AFC</w:t>
      </w:r>
      <w:r>
        <w:rPr>
          <w:rFonts w:ascii="Times New Roman" w:hAnsi="Times New Roman"/>
          <w:sz w:val="24"/>
        </w:rPr>
        <w:t xml:space="preserve">ARS. The collection of removal data </w:t>
      </w:r>
      <w:r w:rsidR="000A0007">
        <w:rPr>
          <w:rFonts w:ascii="Times New Roman" w:hAnsi="Times New Roman"/>
          <w:sz w:val="24"/>
        </w:rPr>
        <w:t xml:space="preserve">by NCANDS </w:t>
      </w:r>
      <w:r w:rsidR="003C4ED0">
        <w:rPr>
          <w:rFonts w:ascii="Times New Roman" w:hAnsi="Times New Roman"/>
          <w:sz w:val="24"/>
        </w:rPr>
        <w:t xml:space="preserve">has been consistently supported by the States as an important outcome of case disposition, and States have requested that the data element be retained in NCANDS. </w:t>
      </w:r>
      <w:r w:rsidR="000A0007">
        <w:rPr>
          <w:rFonts w:ascii="Times New Roman" w:hAnsi="Times New Roman"/>
          <w:sz w:val="24"/>
        </w:rPr>
        <w:t xml:space="preserve">States do not consider these data or the additional field pertaining to the AFCARS ID as burdensome or duplicative. </w:t>
      </w:r>
    </w:p>
    <w:p w:rsidR="000A0007" w:rsidRPr="009013DE" w:rsidRDefault="000A0007" w:rsidP="000A0007">
      <w:pPr>
        <w:pStyle w:val="BodyText"/>
        <w:spacing w:line="240" w:lineRule="auto"/>
        <w:rPr>
          <w:rFonts w:ascii="Times New Roman" w:hAnsi="Times New Roman"/>
          <w:b/>
          <w:sz w:val="24"/>
        </w:rPr>
      </w:pPr>
    </w:p>
    <w:p w:rsidR="003C4ED0" w:rsidRPr="009013DE" w:rsidRDefault="00C84721" w:rsidP="0082613C">
      <w:pPr>
        <w:pStyle w:val="BodyText"/>
        <w:spacing w:line="240" w:lineRule="auto"/>
        <w:ind w:left="720" w:hanging="360"/>
        <w:rPr>
          <w:rFonts w:ascii="Times New Roman" w:hAnsi="Times New Roman"/>
          <w:b/>
          <w:sz w:val="24"/>
        </w:rPr>
      </w:pPr>
      <w:r w:rsidRPr="009013DE">
        <w:rPr>
          <w:rFonts w:ascii="Times New Roman" w:hAnsi="Times New Roman"/>
          <w:b/>
          <w:sz w:val="24"/>
        </w:rPr>
        <w:lastRenderedPageBreak/>
        <w:t>5.</w:t>
      </w:r>
      <w:r w:rsidR="004D3776" w:rsidRPr="009013DE">
        <w:rPr>
          <w:rFonts w:ascii="Times New Roman" w:hAnsi="Times New Roman"/>
          <w:b/>
          <w:sz w:val="24"/>
        </w:rPr>
        <w:t xml:space="preserve"> </w:t>
      </w:r>
      <w:r w:rsidR="003C4ED0" w:rsidRPr="009013DE">
        <w:rPr>
          <w:rFonts w:ascii="Times New Roman" w:hAnsi="Times New Roman"/>
          <w:b/>
          <w:sz w:val="24"/>
        </w:rPr>
        <w:t xml:space="preserve">Impact </w:t>
      </w:r>
      <w:r w:rsidR="00FF14B6" w:rsidRPr="009013DE">
        <w:rPr>
          <w:rFonts w:ascii="Times New Roman" w:hAnsi="Times New Roman"/>
          <w:b/>
          <w:sz w:val="24"/>
        </w:rPr>
        <w:t>u</w:t>
      </w:r>
      <w:r w:rsidR="003C4ED0" w:rsidRPr="009013DE">
        <w:rPr>
          <w:rFonts w:ascii="Times New Roman" w:hAnsi="Times New Roman"/>
          <w:b/>
          <w:sz w:val="24"/>
        </w:rPr>
        <w:t xml:space="preserve">pon Small Businesses </w:t>
      </w:r>
      <w:r w:rsidR="00A95F05" w:rsidRPr="009013DE">
        <w:rPr>
          <w:rFonts w:ascii="Times New Roman" w:hAnsi="Times New Roman"/>
          <w:b/>
          <w:sz w:val="24"/>
        </w:rPr>
        <w:t>or</w:t>
      </w:r>
      <w:r w:rsidR="003C4ED0" w:rsidRPr="009013DE">
        <w:rPr>
          <w:rFonts w:ascii="Times New Roman" w:hAnsi="Times New Roman"/>
          <w:b/>
          <w:sz w:val="24"/>
        </w:rPr>
        <w:t xml:space="preserve"> Other Small Entities</w:t>
      </w:r>
    </w:p>
    <w:p w:rsidR="000A0007" w:rsidRPr="00D355C3" w:rsidRDefault="003C4ED0" w:rsidP="00D355C3">
      <w:pPr>
        <w:pStyle w:val="BodyText"/>
        <w:spacing w:line="240" w:lineRule="auto"/>
        <w:ind w:left="360"/>
        <w:rPr>
          <w:rFonts w:ascii="Times New Roman" w:hAnsi="Times New Roman"/>
          <w:b/>
          <w:sz w:val="24"/>
        </w:rPr>
      </w:pPr>
      <w:r>
        <w:rPr>
          <w:rFonts w:ascii="Times New Roman" w:hAnsi="Times New Roman"/>
          <w:sz w:val="24"/>
        </w:rPr>
        <w:t>The proposed data collection does not involve small businesses or other small entities. Data will be submitted only by State child welfare agencies.</w:t>
      </w:r>
      <w:r w:rsidR="000A0007">
        <w:rPr>
          <w:rFonts w:ascii="Times New Roman" w:hAnsi="Times New Roman"/>
          <w:sz w:val="24"/>
        </w:rPr>
        <w:t xml:space="preserve"> No difference is made according to the population of the State </w:t>
      </w:r>
      <w:r w:rsidR="007C66EC">
        <w:rPr>
          <w:rFonts w:ascii="Times New Roman" w:hAnsi="Times New Roman"/>
          <w:sz w:val="24"/>
        </w:rPr>
        <w:t>to</w:t>
      </w:r>
      <w:r w:rsidR="00375A52">
        <w:rPr>
          <w:rFonts w:ascii="Times New Roman" w:hAnsi="Times New Roman"/>
          <w:sz w:val="24"/>
        </w:rPr>
        <w:t xml:space="preserve"> acquire national data </w:t>
      </w:r>
      <w:r w:rsidR="002B64B4">
        <w:rPr>
          <w:rFonts w:ascii="Times New Roman" w:hAnsi="Times New Roman"/>
          <w:sz w:val="24"/>
        </w:rPr>
        <w:t>(</w:t>
      </w:r>
      <w:r w:rsidR="00375A52">
        <w:rPr>
          <w:rFonts w:ascii="Times New Roman" w:hAnsi="Times New Roman"/>
          <w:sz w:val="24"/>
        </w:rPr>
        <w:t>42 U.S.C. 5106a</w:t>
      </w:r>
      <w:r w:rsidR="00444935">
        <w:rPr>
          <w:rFonts w:ascii="Times New Roman" w:hAnsi="Times New Roman"/>
          <w:sz w:val="24"/>
        </w:rPr>
        <w:t>(d)</w:t>
      </w:r>
      <w:r w:rsidR="002B64B4">
        <w:rPr>
          <w:rFonts w:ascii="Times New Roman" w:hAnsi="Times New Roman"/>
          <w:sz w:val="24"/>
        </w:rPr>
        <w:t>)</w:t>
      </w:r>
      <w:r w:rsidR="00375A52">
        <w:rPr>
          <w:rFonts w:ascii="Times New Roman" w:hAnsi="Times New Roman"/>
          <w:sz w:val="24"/>
        </w:rPr>
        <w:t>.</w:t>
      </w:r>
    </w:p>
    <w:p w:rsidR="00444935" w:rsidRDefault="00444935" w:rsidP="00960B39">
      <w:pPr>
        <w:pStyle w:val="BodyText"/>
        <w:spacing w:line="240" w:lineRule="auto"/>
        <w:ind w:left="720" w:hanging="360"/>
        <w:rPr>
          <w:rFonts w:ascii="Times New Roman" w:hAnsi="Times New Roman"/>
          <w:b/>
          <w:sz w:val="24"/>
        </w:rPr>
      </w:pPr>
    </w:p>
    <w:p w:rsidR="00870B38" w:rsidRDefault="00C84721" w:rsidP="00870B38">
      <w:pPr>
        <w:pStyle w:val="BodyText"/>
        <w:spacing w:line="240" w:lineRule="auto"/>
        <w:ind w:left="720" w:hanging="360"/>
        <w:rPr>
          <w:rFonts w:ascii="Times New Roman" w:hAnsi="Times New Roman"/>
          <w:b/>
          <w:sz w:val="24"/>
        </w:rPr>
      </w:pPr>
      <w:r w:rsidRPr="00D355C3">
        <w:rPr>
          <w:rFonts w:ascii="Times New Roman" w:hAnsi="Times New Roman"/>
          <w:b/>
          <w:sz w:val="24"/>
        </w:rPr>
        <w:t>6</w:t>
      </w:r>
      <w:r w:rsidRPr="00D355C3">
        <w:rPr>
          <w:rFonts w:ascii="Times New Roman" w:hAnsi="Times New Roman"/>
          <w:sz w:val="24"/>
        </w:rPr>
        <w:t>.</w:t>
      </w:r>
      <w:r w:rsidR="004D3776" w:rsidRPr="00D355C3">
        <w:rPr>
          <w:rFonts w:ascii="Times New Roman" w:hAnsi="Times New Roman"/>
          <w:sz w:val="24"/>
        </w:rPr>
        <w:t xml:space="preserve"> </w:t>
      </w:r>
      <w:r w:rsidR="003C4ED0" w:rsidRPr="00D355C3">
        <w:rPr>
          <w:rFonts w:ascii="Times New Roman" w:hAnsi="Times New Roman"/>
          <w:b/>
          <w:sz w:val="24"/>
        </w:rPr>
        <w:t xml:space="preserve">Consequences </w:t>
      </w:r>
      <w:r w:rsidR="00A95F05" w:rsidRPr="00D355C3">
        <w:rPr>
          <w:rFonts w:ascii="Times New Roman" w:hAnsi="Times New Roman"/>
          <w:b/>
          <w:sz w:val="24"/>
        </w:rPr>
        <w:t>of Collecting the Information Less Frequently</w:t>
      </w:r>
    </w:p>
    <w:p w:rsidR="003C4ED0" w:rsidRDefault="003C4ED0" w:rsidP="00870B38">
      <w:pPr>
        <w:pStyle w:val="BodyText"/>
        <w:spacing w:line="240" w:lineRule="auto"/>
        <w:ind w:left="360"/>
        <w:rPr>
          <w:rFonts w:ascii="Times New Roman" w:hAnsi="Times New Roman"/>
          <w:sz w:val="24"/>
        </w:rPr>
      </w:pPr>
      <w:r w:rsidRPr="00444935">
        <w:rPr>
          <w:rFonts w:ascii="Times New Roman" w:hAnsi="Times New Roman"/>
          <w:sz w:val="24"/>
        </w:rPr>
        <w:t xml:space="preserve">Annual data collection is the minimal frequency that </w:t>
      </w:r>
      <w:r w:rsidR="00960B39" w:rsidRPr="00444935">
        <w:rPr>
          <w:rFonts w:ascii="Times New Roman" w:hAnsi="Times New Roman"/>
          <w:sz w:val="24"/>
        </w:rPr>
        <w:t>permit</w:t>
      </w:r>
      <w:r w:rsidR="002B64B4">
        <w:rPr>
          <w:rFonts w:ascii="Times New Roman" w:hAnsi="Times New Roman"/>
          <w:sz w:val="24"/>
        </w:rPr>
        <w:t>s</w:t>
      </w:r>
      <w:r w:rsidR="00960B39" w:rsidRPr="00444935">
        <w:rPr>
          <w:rFonts w:ascii="Times New Roman" w:hAnsi="Times New Roman"/>
          <w:sz w:val="24"/>
        </w:rPr>
        <w:t xml:space="preserve"> meaningful program and</w:t>
      </w:r>
      <w:r w:rsidR="00870B38">
        <w:rPr>
          <w:rFonts w:ascii="Times New Roman" w:hAnsi="Times New Roman"/>
          <w:sz w:val="24"/>
        </w:rPr>
        <w:t xml:space="preserve"> policy</w:t>
      </w:r>
      <w:r w:rsidRPr="00444935">
        <w:rPr>
          <w:rFonts w:ascii="Times New Roman" w:hAnsi="Times New Roman"/>
          <w:sz w:val="24"/>
        </w:rPr>
        <w:t xml:space="preserve"> activities to be carried out. Administrative and le</w:t>
      </w:r>
      <w:r w:rsidR="00870B38">
        <w:rPr>
          <w:rFonts w:ascii="Times New Roman" w:hAnsi="Times New Roman"/>
          <w:sz w:val="24"/>
        </w:rPr>
        <w:t xml:space="preserve">gislative actions regarding the problem </w:t>
      </w:r>
      <w:r w:rsidRPr="00444935">
        <w:rPr>
          <w:rFonts w:ascii="Times New Roman" w:hAnsi="Times New Roman"/>
          <w:sz w:val="24"/>
        </w:rPr>
        <w:t>of child abuse and neglect require the annual col</w:t>
      </w:r>
      <w:r w:rsidR="00960B39" w:rsidRPr="00444935">
        <w:rPr>
          <w:rFonts w:ascii="Times New Roman" w:hAnsi="Times New Roman"/>
          <w:sz w:val="24"/>
        </w:rPr>
        <w:t>lection of data. Several annual</w:t>
      </w:r>
      <w:r w:rsidR="00870B38">
        <w:rPr>
          <w:rFonts w:ascii="Times New Roman" w:hAnsi="Times New Roman"/>
          <w:sz w:val="24"/>
        </w:rPr>
        <w:t xml:space="preserve"> reports</w:t>
      </w:r>
      <w:r w:rsidR="00870B38">
        <w:rPr>
          <w:rFonts w:ascii="Times New Roman" w:hAnsi="Times New Roman"/>
          <w:b/>
          <w:sz w:val="24"/>
        </w:rPr>
        <w:t xml:space="preserve">, </w:t>
      </w:r>
      <w:r w:rsidRPr="00444935">
        <w:rPr>
          <w:rFonts w:ascii="Times New Roman" w:hAnsi="Times New Roman"/>
          <w:sz w:val="24"/>
        </w:rPr>
        <w:t xml:space="preserve">including </w:t>
      </w:r>
      <w:r w:rsidR="0087721E" w:rsidRPr="00444935">
        <w:rPr>
          <w:rFonts w:ascii="Times New Roman" w:hAnsi="Times New Roman"/>
          <w:i/>
          <w:sz w:val="24"/>
        </w:rPr>
        <w:t>C</w:t>
      </w:r>
      <w:r w:rsidRPr="00444935">
        <w:rPr>
          <w:rFonts w:ascii="Times New Roman" w:hAnsi="Times New Roman"/>
          <w:i/>
          <w:sz w:val="24"/>
        </w:rPr>
        <w:t xml:space="preserve">hild </w:t>
      </w:r>
      <w:r w:rsidR="0087721E" w:rsidRPr="00444935">
        <w:rPr>
          <w:rFonts w:ascii="Times New Roman" w:hAnsi="Times New Roman"/>
          <w:i/>
          <w:sz w:val="24"/>
        </w:rPr>
        <w:t>W</w:t>
      </w:r>
      <w:r w:rsidRPr="00444935">
        <w:rPr>
          <w:rFonts w:ascii="Times New Roman" w:hAnsi="Times New Roman"/>
          <w:i/>
          <w:sz w:val="24"/>
        </w:rPr>
        <w:t xml:space="preserve">elfare </w:t>
      </w:r>
      <w:r w:rsidR="0087721E" w:rsidRPr="00444935">
        <w:rPr>
          <w:rFonts w:ascii="Times New Roman" w:hAnsi="Times New Roman"/>
          <w:i/>
          <w:sz w:val="24"/>
        </w:rPr>
        <w:t>O</w:t>
      </w:r>
      <w:r w:rsidRPr="00444935">
        <w:rPr>
          <w:rFonts w:ascii="Times New Roman" w:hAnsi="Times New Roman"/>
          <w:i/>
          <w:sz w:val="24"/>
        </w:rPr>
        <w:t>utcomes</w:t>
      </w:r>
      <w:r w:rsidR="002B64B4">
        <w:rPr>
          <w:rFonts w:ascii="Times New Roman" w:hAnsi="Times New Roman"/>
          <w:i/>
          <w:sz w:val="24"/>
        </w:rPr>
        <w:t>: Report to Congress</w:t>
      </w:r>
      <w:r w:rsidRPr="00444935">
        <w:rPr>
          <w:rFonts w:ascii="Times New Roman" w:hAnsi="Times New Roman"/>
          <w:sz w:val="24"/>
        </w:rPr>
        <w:t xml:space="preserve"> mandated by section 203 of the </w:t>
      </w:r>
      <w:r w:rsidR="00960B39" w:rsidRPr="00444935">
        <w:rPr>
          <w:rFonts w:ascii="Times New Roman" w:hAnsi="Times New Roman"/>
          <w:sz w:val="24"/>
        </w:rPr>
        <w:t xml:space="preserve">Adoption </w:t>
      </w:r>
      <w:r w:rsidR="00072B90" w:rsidRPr="00444935">
        <w:rPr>
          <w:rFonts w:ascii="Times New Roman" w:hAnsi="Times New Roman"/>
          <w:sz w:val="24"/>
        </w:rPr>
        <w:t>and Safe</w:t>
      </w:r>
      <w:r w:rsidR="003329AB" w:rsidRPr="00444935">
        <w:rPr>
          <w:rFonts w:ascii="Times New Roman" w:hAnsi="Times New Roman"/>
          <w:sz w:val="24"/>
        </w:rPr>
        <w:t xml:space="preserve"> Families Act</w:t>
      </w:r>
      <w:r w:rsidRPr="00444935">
        <w:rPr>
          <w:rFonts w:ascii="Times New Roman" w:hAnsi="Times New Roman"/>
          <w:sz w:val="24"/>
        </w:rPr>
        <w:t>, depend upon NCANDS data. Furthe</w:t>
      </w:r>
      <w:r w:rsidR="005771A8">
        <w:rPr>
          <w:rFonts w:ascii="Times New Roman" w:hAnsi="Times New Roman"/>
          <w:sz w:val="24"/>
        </w:rPr>
        <w:t>rmore, CAPTA</w:t>
      </w:r>
      <w:r w:rsidR="00960B39" w:rsidRPr="00444935">
        <w:rPr>
          <w:rFonts w:ascii="Times New Roman" w:hAnsi="Times New Roman"/>
          <w:sz w:val="24"/>
        </w:rPr>
        <w:t xml:space="preserve"> </w:t>
      </w:r>
      <w:r w:rsidR="00444935" w:rsidRPr="00444935">
        <w:rPr>
          <w:rFonts w:ascii="Times New Roman" w:hAnsi="Times New Roman"/>
          <w:sz w:val="24"/>
        </w:rPr>
        <w:t xml:space="preserve">requires an annual </w:t>
      </w:r>
      <w:r w:rsidRPr="00444935">
        <w:rPr>
          <w:rFonts w:ascii="Times New Roman" w:hAnsi="Times New Roman"/>
          <w:sz w:val="24"/>
        </w:rPr>
        <w:t xml:space="preserve">report of </w:t>
      </w:r>
      <w:r w:rsidR="00444935" w:rsidRPr="00444935">
        <w:rPr>
          <w:rFonts w:ascii="Times New Roman" w:hAnsi="Times New Roman"/>
          <w:sz w:val="24"/>
        </w:rPr>
        <w:t>the</w:t>
      </w:r>
      <w:r w:rsidRPr="00444935">
        <w:rPr>
          <w:rFonts w:ascii="Times New Roman" w:hAnsi="Times New Roman"/>
          <w:sz w:val="24"/>
        </w:rPr>
        <w:t xml:space="preserve"> </w:t>
      </w:r>
      <w:r w:rsidR="00444935" w:rsidRPr="00444935">
        <w:rPr>
          <w:rFonts w:ascii="Times New Roman" w:hAnsi="Times New Roman"/>
          <w:sz w:val="24"/>
        </w:rPr>
        <w:t xml:space="preserve">listed </w:t>
      </w:r>
      <w:r w:rsidR="00D355C3" w:rsidRPr="00444935">
        <w:rPr>
          <w:rFonts w:ascii="Times New Roman" w:hAnsi="Times New Roman"/>
          <w:sz w:val="24"/>
        </w:rPr>
        <w:t xml:space="preserve">data (42 U.S.C. </w:t>
      </w:r>
      <w:r w:rsidR="00444935" w:rsidRPr="00444935">
        <w:rPr>
          <w:rFonts w:ascii="Times New Roman" w:hAnsi="Times New Roman"/>
          <w:sz w:val="24"/>
        </w:rPr>
        <w:t>5106a(d))</w:t>
      </w:r>
      <w:r w:rsidR="00870B38">
        <w:rPr>
          <w:rFonts w:ascii="Times New Roman" w:hAnsi="Times New Roman"/>
          <w:sz w:val="24"/>
        </w:rPr>
        <w:t>.</w:t>
      </w:r>
      <w:r w:rsidR="00E6198B">
        <w:rPr>
          <w:rFonts w:ascii="Times New Roman" w:hAnsi="Times New Roman"/>
          <w:sz w:val="24"/>
        </w:rPr>
        <w:t xml:space="preserve"> </w:t>
      </w:r>
      <w:r>
        <w:rPr>
          <w:rFonts w:ascii="Times New Roman" w:hAnsi="Times New Roman"/>
          <w:sz w:val="24"/>
        </w:rPr>
        <w:t>Annual data collection has been supported by the States for the following reasons</w:t>
      </w:r>
      <w:r w:rsidR="002B64B4">
        <w:rPr>
          <w:rFonts w:ascii="Times New Roman" w:hAnsi="Times New Roman"/>
          <w:sz w:val="24"/>
        </w:rPr>
        <w:t>:</w:t>
      </w:r>
      <w:r>
        <w:rPr>
          <w:rFonts w:ascii="Times New Roman" w:hAnsi="Times New Roman"/>
          <w:sz w:val="24"/>
        </w:rPr>
        <w:t xml:space="preserve"> </w:t>
      </w:r>
    </w:p>
    <w:p w:rsidR="005B740F" w:rsidRDefault="003C4ED0" w:rsidP="00134604">
      <w:pPr>
        <w:pStyle w:val="BodyText"/>
        <w:numPr>
          <w:ilvl w:val="0"/>
          <w:numId w:val="14"/>
        </w:numPr>
        <w:spacing w:line="240" w:lineRule="auto"/>
        <w:rPr>
          <w:rFonts w:ascii="Times New Roman" w:hAnsi="Times New Roman"/>
          <w:sz w:val="24"/>
        </w:rPr>
      </w:pPr>
      <w:r>
        <w:rPr>
          <w:rFonts w:ascii="Times New Roman" w:hAnsi="Times New Roman"/>
          <w:sz w:val="24"/>
        </w:rPr>
        <w:t>Once the State data system is programmed to submit the case-level data, annual extraction is a minimal burden.</w:t>
      </w:r>
    </w:p>
    <w:p w:rsidR="003C4ED0" w:rsidRDefault="003C4ED0" w:rsidP="00C753D9">
      <w:pPr>
        <w:pStyle w:val="BodyText"/>
        <w:numPr>
          <w:ilvl w:val="0"/>
          <w:numId w:val="15"/>
        </w:numPr>
        <w:tabs>
          <w:tab w:val="clear" w:pos="1080"/>
        </w:tabs>
        <w:spacing w:line="240" w:lineRule="auto"/>
        <w:rPr>
          <w:rFonts w:ascii="Times New Roman" w:hAnsi="Times New Roman"/>
          <w:sz w:val="24"/>
        </w:rPr>
      </w:pPr>
      <w:r>
        <w:rPr>
          <w:rFonts w:ascii="Times New Roman" w:hAnsi="Times New Roman"/>
          <w:sz w:val="24"/>
        </w:rPr>
        <w:t xml:space="preserve">Annual data collection enables a State to maintain the interest, </w:t>
      </w:r>
      <w:r w:rsidR="00072B90">
        <w:rPr>
          <w:rFonts w:ascii="Times New Roman" w:hAnsi="Times New Roman"/>
          <w:sz w:val="24"/>
        </w:rPr>
        <w:t>commitment</w:t>
      </w:r>
      <w:r>
        <w:rPr>
          <w:rFonts w:ascii="Times New Roman" w:hAnsi="Times New Roman"/>
          <w:sz w:val="24"/>
        </w:rPr>
        <w:t>, and expertise necessary for participation. Less frequent collection may result in increased burden due to the need to retrain staff.</w:t>
      </w:r>
    </w:p>
    <w:p w:rsidR="00C84721" w:rsidRDefault="00C84721" w:rsidP="000B64B8">
      <w:pPr>
        <w:pStyle w:val="BodyText"/>
        <w:spacing w:line="240" w:lineRule="auto"/>
        <w:ind w:left="720"/>
        <w:rPr>
          <w:rFonts w:ascii="Times New Roman" w:hAnsi="Times New Roman"/>
          <w:b/>
          <w:sz w:val="24"/>
        </w:rPr>
      </w:pPr>
    </w:p>
    <w:p w:rsidR="003C4ED0" w:rsidRPr="00134604" w:rsidRDefault="009E1F12" w:rsidP="00134604">
      <w:pPr>
        <w:pStyle w:val="BodyText"/>
        <w:spacing w:line="240" w:lineRule="auto"/>
        <w:ind w:left="720" w:hanging="360"/>
        <w:rPr>
          <w:rFonts w:ascii="Times New Roman" w:hAnsi="Times New Roman"/>
          <w:sz w:val="24"/>
        </w:rPr>
      </w:pPr>
      <w:r w:rsidRPr="009E1F12">
        <w:rPr>
          <w:rFonts w:ascii="Times New Roman" w:hAnsi="Times New Roman"/>
          <w:b/>
          <w:sz w:val="24"/>
        </w:rPr>
        <w:t>7.</w:t>
      </w:r>
      <w:r w:rsidR="004D3776" w:rsidRPr="00134604">
        <w:rPr>
          <w:rFonts w:ascii="Times New Roman" w:hAnsi="Times New Roman"/>
          <w:sz w:val="24"/>
        </w:rPr>
        <w:t xml:space="preserve"> </w:t>
      </w:r>
      <w:r w:rsidR="00D217A7">
        <w:rPr>
          <w:rFonts w:ascii="Times New Roman" w:hAnsi="Times New Roman"/>
          <w:sz w:val="24"/>
        </w:rPr>
        <w:tab/>
      </w:r>
      <w:r w:rsidRPr="009E1F12">
        <w:rPr>
          <w:rFonts w:ascii="Times New Roman" w:hAnsi="Times New Roman"/>
          <w:b/>
          <w:sz w:val="24"/>
        </w:rPr>
        <w:t>Special Circumstances Relating to the Guidelines of 5 CFR 1320.5</w:t>
      </w:r>
    </w:p>
    <w:p w:rsidR="003C4ED0" w:rsidRDefault="003C4ED0" w:rsidP="00C753D9">
      <w:pPr>
        <w:pStyle w:val="BodyText"/>
        <w:spacing w:line="240" w:lineRule="auto"/>
        <w:ind w:left="360"/>
        <w:rPr>
          <w:rFonts w:ascii="Times New Roman" w:hAnsi="Times New Roman"/>
          <w:sz w:val="24"/>
        </w:rPr>
      </w:pPr>
      <w:r>
        <w:rPr>
          <w:rFonts w:ascii="Times New Roman" w:hAnsi="Times New Roman"/>
          <w:sz w:val="24"/>
        </w:rPr>
        <w:t>Special circumstances are discussed below.</w:t>
      </w:r>
    </w:p>
    <w:p w:rsidR="003C4ED0" w:rsidRDefault="003C4ED0" w:rsidP="00C753D9">
      <w:pPr>
        <w:pStyle w:val="BodyText"/>
        <w:numPr>
          <w:ilvl w:val="0"/>
          <w:numId w:val="16"/>
        </w:numPr>
        <w:tabs>
          <w:tab w:val="clear" w:pos="1080"/>
        </w:tabs>
        <w:spacing w:line="240" w:lineRule="auto"/>
        <w:rPr>
          <w:rFonts w:ascii="Times New Roman" w:hAnsi="Times New Roman"/>
          <w:sz w:val="24"/>
        </w:rPr>
      </w:pPr>
      <w:r>
        <w:rPr>
          <w:rFonts w:ascii="Times New Roman" w:hAnsi="Times New Roman"/>
          <w:i/>
          <w:sz w:val="24"/>
        </w:rPr>
        <w:t xml:space="preserve">Report </w:t>
      </w:r>
      <w:r w:rsidR="000910BD">
        <w:rPr>
          <w:rFonts w:ascii="Times New Roman" w:hAnsi="Times New Roman"/>
          <w:i/>
          <w:sz w:val="24"/>
        </w:rPr>
        <w:t xml:space="preserve">Information </w:t>
      </w:r>
      <w:r>
        <w:rPr>
          <w:rFonts w:ascii="Times New Roman" w:hAnsi="Times New Roman"/>
          <w:i/>
          <w:sz w:val="24"/>
        </w:rPr>
        <w:t>More Often than Quarterly</w:t>
      </w:r>
      <w:r w:rsidR="0043417B">
        <w:rPr>
          <w:rFonts w:ascii="Times New Roman" w:hAnsi="Times New Roman"/>
          <w:sz w:val="24"/>
        </w:rPr>
        <w:t xml:space="preserve">. </w:t>
      </w:r>
      <w:r>
        <w:rPr>
          <w:rFonts w:ascii="Times New Roman" w:hAnsi="Times New Roman"/>
          <w:sz w:val="24"/>
        </w:rPr>
        <w:t>There are no circumstances that could result in the data needing to be collected more frequently than quarterly. The proposed schedule of data submission is once a year.</w:t>
      </w:r>
    </w:p>
    <w:p w:rsidR="003C4ED0" w:rsidRDefault="003C4ED0" w:rsidP="00C753D9">
      <w:pPr>
        <w:pStyle w:val="BodyText"/>
        <w:numPr>
          <w:ilvl w:val="0"/>
          <w:numId w:val="16"/>
        </w:numPr>
        <w:tabs>
          <w:tab w:val="clear" w:pos="1080"/>
        </w:tabs>
        <w:spacing w:line="240" w:lineRule="auto"/>
        <w:rPr>
          <w:rFonts w:ascii="Times New Roman" w:hAnsi="Times New Roman"/>
          <w:sz w:val="24"/>
        </w:rPr>
      </w:pPr>
      <w:r>
        <w:rPr>
          <w:rFonts w:ascii="Times New Roman" w:hAnsi="Times New Roman"/>
          <w:i/>
          <w:sz w:val="24"/>
        </w:rPr>
        <w:t>Requiring Response in Less than 30 Days</w:t>
      </w:r>
      <w:r>
        <w:rPr>
          <w:rFonts w:ascii="Times New Roman" w:hAnsi="Times New Roman"/>
          <w:sz w:val="24"/>
        </w:rPr>
        <w:t>. There are no circumstances that could result in a State needing to respond in less than 30</w:t>
      </w:r>
      <w:r w:rsidR="006C7B25">
        <w:rPr>
          <w:rFonts w:ascii="Times New Roman" w:hAnsi="Times New Roman"/>
          <w:sz w:val="24"/>
        </w:rPr>
        <w:t xml:space="preserve"> </w:t>
      </w:r>
      <w:r>
        <w:rPr>
          <w:rFonts w:ascii="Times New Roman" w:hAnsi="Times New Roman"/>
          <w:sz w:val="24"/>
        </w:rPr>
        <w:t xml:space="preserve">days. An annual date of submission </w:t>
      </w:r>
      <w:r w:rsidR="000B64B8">
        <w:rPr>
          <w:rFonts w:ascii="Times New Roman" w:hAnsi="Times New Roman"/>
          <w:sz w:val="24"/>
        </w:rPr>
        <w:t xml:space="preserve">has been established as </w:t>
      </w:r>
      <w:r w:rsidR="00383359">
        <w:rPr>
          <w:rFonts w:ascii="Times New Roman" w:hAnsi="Times New Roman"/>
          <w:sz w:val="24"/>
        </w:rPr>
        <w:t>January 31</w:t>
      </w:r>
      <w:r w:rsidR="000B64B8">
        <w:rPr>
          <w:rFonts w:ascii="Times New Roman" w:hAnsi="Times New Roman"/>
          <w:sz w:val="24"/>
        </w:rPr>
        <w:t>.</w:t>
      </w:r>
      <w:r>
        <w:rPr>
          <w:rFonts w:ascii="Times New Roman" w:hAnsi="Times New Roman"/>
          <w:sz w:val="24"/>
        </w:rPr>
        <w:t xml:space="preserve"> States </w:t>
      </w:r>
      <w:r w:rsidR="00EC13E3">
        <w:rPr>
          <w:rFonts w:ascii="Times New Roman" w:hAnsi="Times New Roman"/>
          <w:sz w:val="24"/>
        </w:rPr>
        <w:t>have</w:t>
      </w:r>
      <w:r>
        <w:rPr>
          <w:rFonts w:ascii="Times New Roman" w:hAnsi="Times New Roman"/>
          <w:sz w:val="24"/>
        </w:rPr>
        <w:t xml:space="preserve"> </w:t>
      </w:r>
      <w:r w:rsidR="00EC13E3">
        <w:rPr>
          <w:rFonts w:ascii="Times New Roman" w:hAnsi="Times New Roman"/>
          <w:sz w:val="24"/>
        </w:rPr>
        <w:t>approximately 120</w:t>
      </w:r>
      <w:r w:rsidR="006C7B25" w:rsidRPr="00402E64">
        <w:rPr>
          <w:rFonts w:ascii="Times New Roman" w:hAnsi="Times New Roman"/>
          <w:sz w:val="24"/>
        </w:rPr>
        <w:t xml:space="preserve"> </w:t>
      </w:r>
      <w:r>
        <w:rPr>
          <w:rFonts w:ascii="Times New Roman" w:hAnsi="Times New Roman"/>
          <w:sz w:val="24"/>
        </w:rPr>
        <w:t xml:space="preserve">days </w:t>
      </w:r>
      <w:r w:rsidR="00EC13E3">
        <w:rPr>
          <w:rFonts w:ascii="Times New Roman" w:hAnsi="Times New Roman"/>
          <w:sz w:val="24"/>
        </w:rPr>
        <w:t>from the completion of the Federal fiscal year</w:t>
      </w:r>
      <w:r>
        <w:rPr>
          <w:rFonts w:ascii="Times New Roman" w:hAnsi="Times New Roman"/>
          <w:sz w:val="24"/>
        </w:rPr>
        <w:t xml:space="preserve"> </w:t>
      </w:r>
      <w:r w:rsidR="00EC13E3">
        <w:rPr>
          <w:rFonts w:ascii="Times New Roman" w:hAnsi="Times New Roman"/>
          <w:sz w:val="24"/>
        </w:rPr>
        <w:t>to</w:t>
      </w:r>
      <w:r w:rsidR="00383359">
        <w:rPr>
          <w:rFonts w:ascii="Times New Roman" w:hAnsi="Times New Roman"/>
          <w:sz w:val="24"/>
        </w:rPr>
        <w:t xml:space="preserve"> </w:t>
      </w:r>
      <w:r w:rsidR="00EC13E3">
        <w:rPr>
          <w:rFonts w:ascii="Times New Roman" w:hAnsi="Times New Roman"/>
          <w:sz w:val="24"/>
        </w:rPr>
        <w:t xml:space="preserve">submit data. </w:t>
      </w:r>
    </w:p>
    <w:p w:rsidR="003C4ED0" w:rsidRDefault="003C4ED0" w:rsidP="00C753D9">
      <w:pPr>
        <w:pStyle w:val="BodyText"/>
        <w:numPr>
          <w:ilvl w:val="0"/>
          <w:numId w:val="16"/>
        </w:numPr>
        <w:tabs>
          <w:tab w:val="clear" w:pos="1080"/>
        </w:tabs>
        <w:spacing w:line="240" w:lineRule="auto"/>
        <w:rPr>
          <w:rFonts w:ascii="Times New Roman" w:hAnsi="Times New Roman"/>
          <w:sz w:val="24"/>
        </w:rPr>
      </w:pPr>
      <w:r>
        <w:rPr>
          <w:rFonts w:ascii="Times New Roman" w:hAnsi="Times New Roman"/>
          <w:i/>
          <w:sz w:val="24"/>
        </w:rPr>
        <w:t xml:space="preserve">Requiring Respondents to Submit More </w:t>
      </w:r>
      <w:r w:rsidR="00FF14B6">
        <w:rPr>
          <w:rFonts w:ascii="Times New Roman" w:hAnsi="Times New Roman"/>
          <w:i/>
          <w:sz w:val="24"/>
        </w:rPr>
        <w:t>t</w:t>
      </w:r>
      <w:r>
        <w:rPr>
          <w:rFonts w:ascii="Times New Roman" w:hAnsi="Times New Roman"/>
          <w:i/>
          <w:sz w:val="24"/>
        </w:rPr>
        <w:t>han One Original and Two Copies.</w:t>
      </w:r>
      <w:r>
        <w:rPr>
          <w:rFonts w:ascii="Times New Roman" w:hAnsi="Times New Roman"/>
          <w:sz w:val="24"/>
        </w:rPr>
        <w:t xml:space="preserve"> States are require</w:t>
      </w:r>
      <w:r w:rsidR="006E3AC6">
        <w:rPr>
          <w:rFonts w:ascii="Times New Roman" w:hAnsi="Times New Roman"/>
          <w:sz w:val="24"/>
        </w:rPr>
        <w:t xml:space="preserve">d to submit only one </w:t>
      </w:r>
      <w:r w:rsidR="00BE4FD2">
        <w:rPr>
          <w:rFonts w:ascii="Times New Roman" w:hAnsi="Times New Roman"/>
          <w:sz w:val="24"/>
        </w:rPr>
        <w:t xml:space="preserve">electronic </w:t>
      </w:r>
      <w:r w:rsidR="006E3AC6">
        <w:rPr>
          <w:rFonts w:ascii="Times New Roman" w:hAnsi="Times New Roman"/>
          <w:sz w:val="24"/>
        </w:rPr>
        <w:t>Child File and one Agency File</w:t>
      </w:r>
      <w:r>
        <w:rPr>
          <w:rFonts w:ascii="Times New Roman" w:hAnsi="Times New Roman"/>
          <w:sz w:val="24"/>
        </w:rPr>
        <w:t xml:space="preserve"> to NCANDS.</w:t>
      </w:r>
    </w:p>
    <w:p w:rsidR="003C4ED0" w:rsidRDefault="003C4ED0" w:rsidP="00C753D9">
      <w:pPr>
        <w:pStyle w:val="BodyText"/>
        <w:numPr>
          <w:ilvl w:val="0"/>
          <w:numId w:val="16"/>
        </w:numPr>
        <w:tabs>
          <w:tab w:val="clear" w:pos="1080"/>
        </w:tabs>
        <w:spacing w:line="240" w:lineRule="auto"/>
        <w:rPr>
          <w:rFonts w:ascii="Times New Roman" w:hAnsi="Times New Roman"/>
          <w:sz w:val="24"/>
        </w:rPr>
      </w:pPr>
      <w:r>
        <w:rPr>
          <w:rFonts w:ascii="Times New Roman" w:hAnsi="Times New Roman"/>
          <w:i/>
          <w:sz w:val="24"/>
        </w:rPr>
        <w:t>Requiring Respondents to Maintain Records for More than 3 Years.</w:t>
      </w:r>
      <w:r>
        <w:rPr>
          <w:rFonts w:ascii="Times New Roman" w:hAnsi="Times New Roman"/>
          <w:sz w:val="24"/>
        </w:rPr>
        <w:t xml:space="preserve"> Only data for a given data collection year are required. </w:t>
      </w:r>
      <w:r w:rsidR="00D354E9">
        <w:rPr>
          <w:rFonts w:ascii="Times New Roman" w:hAnsi="Times New Roman"/>
          <w:sz w:val="24"/>
        </w:rPr>
        <w:t>Because</w:t>
      </w:r>
      <w:r>
        <w:rPr>
          <w:rFonts w:ascii="Times New Roman" w:hAnsi="Times New Roman"/>
          <w:sz w:val="24"/>
        </w:rPr>
        <w:t xml:space="preserve"> States </w:t>
      </w:r>
      <w:r w:rsidR="000910BD">
        <w:rPr>
          <w:rFonts w:ascii="Times New Roman" w:hAnsi="Times New Roman"/>
          <w:sz w:val="24"/>
        </w:rPr>
        <w:t>extract data submission</w:t>
      </w:r>
      <w:r w:rsidR="004371CA">
        <w:rPr>
          <w:rFonts w:ascii="Times New Roman" w:hAnsi="Times New Roman"/>
          <w:sz w:val="24"/>
        </w:rPr>
        <w:t>s</w:t>
      </w:r>
      <w:r w:rsidR="000910BD">
        <w:rPr>
          <w:rFonts w:ascii="Times New Roman" w:hAnsi="Times New Roman"/>
          <w:sz w:val="24"/>
        </w:rPr>
        <w:t xml:space="preserve"> from </w:t>
      </w:r>
      <w:r>
        <w:rPr>
          <w:rFonts w:ascii="Times New Roman" w:hAnsi="Times New Roman"/>
          <w:sz w:val="24"/>
        </w:rPr>
        <w:t xml:space="preserve">their administrative databases, their source data </w:t>
      </w:r>
      <w:r w:rsidR="000910BD">
        <w:rPr>
          <w:rFonts w:ascii="Times New Roman" w:hAnsi="Times New Roman"/>
          <w:sz w:val="24"/>
        </w:rPr>
        <w:t>are</w:t>
      </w:r>
      <w:r>
        <w:rPr>
          <w:rFonts w:ascii="Times New Roman" w:hAnsi="Times New Roman"/>
          <w:sz w:val="24"/>
        </w:rPr>
        <w:t xml:space="preserve"> maintained for State purposes. NCANDS archives each State’s submission and can provide the State with a specific </w:t>
      </w:r>
      <w:r w:rsidR="00FF14B6">
        <w:rPr>
          <w:rFonts w:ascii="Times New Roman" w:hAnsi="Times New Roman"/>
          <w:sz w:val="24"/>
        </w:rPr>
        <w:t xml:space="preserve">prior </w:t>
      </w:r>
      <w:r>
        <w:rPr>
          <w:rFonts w:ascii="Times New Roman" w:hAnsi="Times New Roman"/>
          <w:sz w:val="24"/>
        </w:rPr>
        <w:t>data submission, if needed.</w:t>
      </w:r>
      <w:r w:rsidR="000910BD">
        <w:rPr>
          <w:rFonts w:ascii="Times New Roman" w:hAnsi="Times New Roman"/>
          <w:sz w:val="24"/>
        </w:rPr>
        <w:t xml:space="preserve"> States do not need to retain their submissions. </w:t>
      </w:r>
    </w:p>
    <w:p w:rsidR="003C4ED0" w:rsidRDefault="003C4ED0" w:rsidP="00C753D9">
      <w:pPr>
        <w:pStyle w:val="BodyText"/>
        <w:numPr>
          <w:ilvl w:val="0"/>
          <w:numId w:val="16"/>
        </w:numPr>
        <w:tabs>
          <w:tab w:val="clear" w:pos="1080"/>
        </w:tabs>
        <w:spacing w:line="240" w:lineRule="auto"/>
        <w:rPr>
          <w:rFonts w:ascii="Times New Roman" w:hAnsi="Times New Roman"/>
          <w:sz w:val="24"/>
        </w:rPr>
      </w:pPr>
      <w:r>
        <w:rPr>
          <w:rFonts w:ascii="Times New Roman" w:hAnsi="Times New Roman"/>
          <w:i/>
          <w:sz w:val="24"/>
        </w:rPr>
        <w:t>In Connection with a Statistical Survey.</w:t>
      </w:r>
      <w:r>
        <w:rPr>
          <w:rFonts w:ascii="Times New Roman" w:hAnsi="Times New Roman"/>
          <w:sz w:val="24"/>
        </w:rPr>
        <w:t xml:space="preserve"> These data are not collected as part of a statistical survey.</w:t>
      </w:r>
    </w:p>
    <w:p w:rsidR="003C4ED0" w:rsidRDefault="003C4ED0" w:rsidP="00C753D9">
      <w:pPr>
        <w:pStyle w:val="BodyText"/>
        <w:numPr>
          <w:ilvl w:val="0"/>
          <w:numId w:val="16"/>
        </w:numPr>
        <w:tabs>
          <w:tab w:val="clear" w:pos="1080"/>
        </w:tabs>
        <w:spacing w:line="240" w:lineRule="auto"/>
        <w:rPr>
          <w:rFonts w:ascii="Times New Roman" w:hAnsi="Times New Roman"/>
          <w:sz w:val="24"/>
        </w:rPr>
      </w:pPr>
      <w:r>
        <w:rPr>
          <w:rFonts w:ascii="Times New Roman" w:hAnsi="Times New Roman"/>
          <w:i/>
          <w:sz w:val="24"/>
        </w:rPr>
        <w:t xml:space="preserve">Use of a Statistical Data Classification </w:t>
      </w:r>
      <w:r w:rsidR="00FF14B6">
        <w:rPr>
          <w:rFonts w:ascii="Times New Roman" w:hAnsi="Times New Roman"/>
          <w:i/>
          <w:sz w:val="24"/>
        </w:rPr>
        <w:t>t</w:t>
      </w:r>
      <w:r>
        <w:rPr>
          <w:rFonts w:ascii="Times New Roman" w:hAnsi="Times New Roman"/>
          <w:i/>
          <w:sz w:val="24"/>
        </w:rPr>
        <w:t>hat Has Not Been Approved by OMB.</w:t>
      </w:r>
      <w:r>
        <w:rPr>
          <w:rFonts w:ascii="Times New Roman" w:hAnsi="Times New Roman"/>
          <w:sz w:val="24"/>
        </w:rPr>
        <w:t xml:space="preserve"> This data collection does not require the use of statistical data collection.</w:t>
      </w:r>
    </w:p>
    <w:p w:rsidR="003C4ED0" w:rsidRDefault="003C4ED0" w:rsidP="00C753D9">
      <w:pPr>
        <w:pStyle w:val="BodyText"/>
        <w:numPr>
          <w:ilvl w:val="0"/>
          <w:numId w:val="16"/>
        </w:numPr>
        <w:tabs>
          <w:tab w:val="clear" w:pos="1080"/>
        </w:tabs>
        <w:spacing w:line="240" w:lineRule="auto"/>
        <w:rPr>
          <w:rFonts w:ascii="Times New Roman" w:hAnsi="Times New Roman"/>
          <w:b/>
          <w:sz w:val="24"/>
        </w:rPr>
      </w:pPr>
      <w:r>
        <w:rPr>
          <w:rFonts w:ascii="Times New Roman" w:hAnsi="Times New Roman"/>
          <w:i/>
          <w:sz w:val="24"/>
        </w:rPr>
        <w:t>Pledge of Confidentiality.</w:t>
      </w:r>
      <w:r>
        <w:rPr>
          <w:rFonts w:ascii="Times New Roman" w:hAnsi="Times New Roman"/>
          <w:sz w:val="24"/>
        </w:rPr>
        <w:t xml:space="preserve"> </w:t>
      </w:r>
      <w:r w:rsidR="00364948">
        <w:rPr>
          <w:rFonts w:ascii="Times New Roman" w:hAnsi="Times New Roman"/>
          <w:sz w:val="24"/>
        </w:rPr>
        <w:t>To</w:t>
      </w:r>
      <w:r>
        <w:rPr>
          <w:rFonts w:ascii="Times New Roman" w:hAnsi="Times New Roman"/>
          <w:sz w:val="24"/>
        </w:rPr>
        <w:t xml:space="preserve"> ensure the confidentiality of the Child File data, each State encrypts its identifiers. No actual case or individual identifiers are submitted. No </w:t>
      </w:r>
      <w:r w:rsidR="000910BD">
        <w:rPr>
          <w:rFonts w:ascii="Times New Roman" w:hAnsi="Times New Roman"/>
          <w:sz w:val="24"/>
        </w:rPr>
        <w:t>identifying d</w:t>
      </w:r>
      <w:r>
        <w:rPr>
          <w:rFonts w:ascii="Times New Roman" w:hAnsi="Times New Roman"/>
          <w:sz w:val="24"/>
        </w:rPr>
        <w:t>ata</w:t>
      </w:r>
      <w:r w:rsidR="000910BD">
        <w:rPr>
          <w:rFonts w:ascii="Times New Roman" w:hAnsi="Times New Roman"/>
          <w:sz w:val="24"/>
        </w:rPr>
        <w:t xml:space="preserve">, such as </w:t>
      </w:r>
      <w:r>
        <w:rPr>
          <w:rFonts w:ascii="Times New Roman" w:hAnsi="Times New Roman"/>
          <w:sz w:val="24"/>
        </w:rPr>
        <w:t>nam</w:t>
      </w:r>
      <w:r w:rsidR="001430EC">
        <w:rPr>
          <w:rFonts w:ascii="Times New Roman" w:hAnsi="Times New Roman"/>
          <w:sz w:val="24"/>
        </w:rPr>
        <w:t>e, address, or Social Security n</w:t>
      </w:r>
      <w:r>
        <w:rPr>
          <w:rFonts w:ascii="Times New Roman" w:hAnsi="Times New Roman"/>
          <w:sz w:val="24"/>
        </w:rPr>
        <w:t>umbe</w:t>
      </w:r>
      <w:r w:rsidR="001430EC">
        <w:rPr>
          <w:rFonts w:ascii="Times New Roman" w:hAnsi="Times New Roman"/>
          <w:sz w:val="24"/>
        </w:rPr>
        <w:t>r, are collected. Each State ens</w:t>
      </w:r>
      <w:r>
        <w:rPr>
          <w:rFonts w:ascii="Times New Roman" w:hAnsi="Times New Roman"/>
          <w:sz w:val="24"/>
        </w:rPr>
        <w:t>ures that its data meet a standard of encryption before the data are released for public use through the National Data Archive on Child Abuse and Neglect</w:t>
      </w:r>
      <w:r w:rsidR="006E3AC6">
        <w:rPr>
          <w:rFonts w:ascii="Times New Roman" w:hAnsi="Times New Roman"/>
          <w:sz w:val="24"/>
        </w:rPr>
        <w:t xml:space="preserve"> at Cornell</w:t>
      </w:r>
      <w:r w:rsidR="00BE4FD2">
        <w:rPr>
          <w:rFonts w:ascii="Times New Roman" w:hAnsi="Times New Roman"/>
          <w:sz w:val="24"/>
        </w:rPr>
        <w:t xml:space="preserve"> University</w:t>
      </w:r>
      <w:r>
        <w:rPr>
          <w:rFonts w:ascii="Times New Roman" w:hAnsi="Times New Roman"/>
          <w:sz w:val="24"/>
        </w:rPr>
        <w:t>, which is funded by the Children’s Bureau.</w:t>
      </w:r>
    </w:p>
    <w:p w:rsidR="003C4ED0" w:rsidRDefault="003C4ED0" w:rsidP="00C753D9">
      <w:pPr>
        <w:pStyle w:val="BodyText"/>
        <w:numPr>
          <w:ilvl w:val="0"/>
          <w:numId w:val="16"/>
        </w:numPr>
        <w:tabs>
          <w:tab w:val="clear" w:pos="1080"/>
        </w:tabs>
        <w:spacing w:line="240" w:lineRule="auto"/>
        <w:rPr>
          <w:rFonts w:ascii="Times New Roman" w:hAnsi="Times New Roman"/>
          <w:sz w:val="24"/>
        </w:rPr>
      </w:pPr>
      <w:r>
        <w:rPr>
          <w:rFonts w:ascii="Times New Roman" w:hAnsi="Times New Roman"/>
          <w:i/>
          <w:sz w:val="24"/>
        </w:rPr>
        <w:lastRenderedPageBreak/>
        <w:t>Requiring Respondents to Submit Trade Secrets or Other Confidential Information.</w:t>
      </w:r>
      <w:r>
        <w:rPr>
          <w:rFonts w:ascii="Times New Roman" w:hAnsi="Times New Roman"/>
          <w:sz w:val="24"/>
        </w:rPr>
        <w:t xml:space="preserve"> The NCANDS does not collect any data related to trade secrets. No identifying data on any individual are collected. </w:t>
      </w:r>
    </w:p>
    <w:p w:rsidR="00D4096D" w:rsidRPr="00F63B88" w:rsidRDefault="00D4096D" w:rsidP="00C753D9">
      <w:pPr>
        <w:pStyle w:val="Heading3"/>
        <w:ind w:left="360"/>
        <w:rPr>
          <w:rFonts w:ascii="Times New Roman" w:hAnsi="Times New Roman" w:cs="Times New Roman"/>
          <w:b w:val="0"/>
          <w:sz w:val="24"/>
          <w:szCs w:val="24"/>
        </w:rPr>
      </w:pPr>
      <w:r w:rsidRPr="00F63B88">
        <w:rPr>
          <w:rFonts w:ascii="Times New Roman" w:hAnsi="Times New Roman" w:cs="Times New Roman"/>
          <w:b w:val="0"/>
          <w:sz w:val="24"/>
          <w:szCs w:val="24"/>
        </w:rPr>
        <w:t>A Privacy Act “system of records” is defined as “a group of any records under the control of any agency from which information is retrieved by the name of the individual or by some identifying number, symbol, or other identifying particular assigned to the individual</w:t>
      </w:r>
      <w:r w:rsidR="00F63B88" w:rsidRPr="00F63B88">
        <w:rPr>
          <w:rFonts w:ascii="Times New Roman" w:hAnsi="Times New Roman" w:cs="Times New Roman"/>
          <w:b w:val="0"/>
          <w:sz w:val="24"/>
          <w:szCs w:val="24"/>
        </w:rPr>
        <w:t>” (The Privacy Act of 1974,</w:t>
      </w:r>
      <w:r w:rsidR="00A90DD1">
        <w:rPr>
          <w:rFonts w:ascii="Times New Roman" w:hAnsi="Times New Roman" w:cs="Times New Roman"/>
          <w:b w:val="0"/>
          <w:sz w:val="24"/>
          <w:szCs w:val="24"/>
        </w:rPr>
        <w:t xml:space="preserve"> </w:t>
      </w:r>
      <w:r w:rsidR="00F63B88" w:rsidRPr="00F63B88">
        <w:rPr>
          <w:rFonts w:ascii="Times New Roman" w:hAnsi="Times New Roman" w:cs="Times New Roman"/>
          <w:b w:val="0"/>
          <w:sz w:val="24"/>
          <w:szCs w:val="24"/>
        </w:rPr>
        <w:t>5 U.S.C. § 552a).</w:t>
      </w:r>
      <w:r w:rsidR="00374D98">
        <w:rPr>
          <w:rFonts w:ascii="Times New Roman" w:hAnsi="Times New Roman" w:cs="Times New Roman"/>
          <w:b w:val="0"/>
          <w:sz w:val="24"/>
          <w:szCs w:val="24"/>
        </w:rPr>
        <w:t xml:space="preserve"> </w:t>
      </w:r>
      <w:r w:rsidRPr="00F63B88">
        <w:rPr>
          <w:rFonts w:ascii="Times New Roman" w:hAnsi="Times New Roman" w:cs="Times New Roman"/>
          <w:b w:val="0"/>
          <w:sz w:val="24"/>
          <w:szCs w:val="24"/>
        </w:rPr>
        <w:t>NCANDS does not fall under Privacy Act system of records requirements. No identifiable data are collected or maintained.</w:t>
      </w:r>
    </w:p>
    <w:p w:rsidR="00994B28" w:rsidRDefault="00994B28" w:rsidP="00F63B88">
      <w:pPr>
        <w:pStyle w:val="BodyText"/>
        <w:spacing w:line="240" w:lineRule="auto"/>
        <w:ind w:left="720"/>
        <w:rPr>
          <w:rFonts w:ascii="Times New Roman" w:hAnsi="Times New Roman"/>
          <w:b/>
          <w:sz w:val="24"/>
        </w:rPr>
      </w:pPr>
    </w:p>
    <w:p w:rsidR="008B016A" w:rsidRDefault="00C84721" w:rsidP="00C753D9">
      <w:pPr>
        <w:pStyle w:val="BodyText"/>
        <w:spacing w:line="240" w:lineRule="auto"/>
        <w:ind w:left="630" w:hanging="270"/>
        <w:rPr>
          <w:rFonts w:ascii="Times New Roman" w:hAnsi="Times New Roman"/>
          <w:sz w:val="24"/>
        </w:rPr>
      </w:pPr>
      <w:r w:rsidRPr="00134604">
        <w:rPr>
          <w:rFonts w:ascii="Times New Roman" w:hAnsi="Times New Roman"/>
          <w:sz w:val="24"/>
        </w:rPr>
        <w:t>8.</w:t>
      </w:r>
      <w:r w:rsidR="00A90DD1">
        <w:rPr>
          <w:rFonts w:ascii="Times New Roman" w:hAnsi="Times New Roman"/>
          <w:sz w:val="24"/>
        </w:rPr>
        <w:t xml:space="preserve"> </w:t>
      </w:r>
      <w:r w:rsidR="009E1F12" w:rsidRPr="009E1F12">
        <w:rPr>
          <w:rFonts w:ascii="Times New Roman" w:hAnsi="Times New Roman"/>
          <w:b/>
          <w:sz w:val="24"/>
        </w:rPr>
        <w:t>Comments in Response to the Federal Register Notice and Efforts to Consult Outside the Agency</w:t>
      </w:r>
      <w:r w:rsidR="00072B90">
        <w:rPr>
          <w:rFonts w:ascii="Times New Roman" w:hAnsi="Times New Roman"/>
          <w:b/>
          <w:sz w:val="24"/>
        </w:rPr>
        <w:t xml:space="preserve"> </w:t>
      </w:r>
    </w:p>
    <w:p w:rsidR="00343891" w:rsidRDefault="00343891" w:rsidP="00343891">
      <w:pPr>
        <w:pStyle w:val="BodyText"/>
        <w:spacing w:line="240" w:lineRule="auto"/>
        <w:ind w:left="360"/>
        <w:rPr>
          <w:rFonts w:ascii="Times New Roman" w:hAnsi="Times New Roman"/>
          <w:sz w:val="24"/>
        </w:rPr>
      </w:pPr>
      <w:r>
        <w:rPr>
          <w:rFonts w:ascii="Times New Roman" w:hAnsi="Times New Roman"/>
          <w:sz w:val="24"/>
        </w:rPr>
        <w:t xml:space="preserve">The Children’s Bureau engaged States and other interested parties in discussing improvements to the NCANDS through many venues. The </w:t>
      </w:r>
      <w:r w:rsidR="00374D98">
        <w:rPr>
          <w:rFonts w:ascii="Times New Roman" w:hAnsi="Times New Roman"/>
          <w:sz w:val="24"/>
        </w:rPr>
        <w:t>proposed</w:t>
      </w:r>
      <w:r>
        <w:rPr>
          <w:rFonts w:ascii="Times New Roman" w:hAnsi="Times New Roman"/>
          <w:sz w:val="24"/>
        </w:rPr>
        <w:t xml:space="preserve"> modifications to the Child File and Agency File are the result of discussions with NCANDS State contact persons via webinars, working groups, and the </w:t>
      </w:r>
      <w:r w:rsidR="00E6198B">
        <w:rPr>
          <w:rFonts w:ascii="Times New Roman" w:hAnsi="Times New Roman"/>
          <w:sz w:val="24"/>
        </w:rPr>
        <w:t xml:space="preserve">November 2011 </w:t>
      </w:r>
      <w:r>
        <w:rPr>
          <w:rFonts w:ascii="Times New Roman" w:hAnsi="Times New Roman"/>
          <w:sz w:val="24"/>
        </w:rPr>
        <w:t xml:space="preserve">NCANDS </w:t>
      </w:r>
      <w:r w:rsidR="00B14563">
        <w:rPr>
          <w:rFonts w:ascii="Times New Roman" w:hAnsi="Times New Roman"/>
          <w:sz w:val="24"/>
        </w:rPr>
        <w:t>annual national meeting.</w:t>
      </w:r>
      <w:r>
        <w:rPr>
          <w:rFonts w:ascii="Times New Roman" w:hAnsi="Times New Roman"/>
          <w:sz w:val="24"/>
        </w:rPr>
        <w:t>. During th</w:t>
      </w:r>
      <w:r w:rsidR="00B14563">
        <w:rPr>
          <w:rFonts w:ascii="Times New Roman" w:hAnsi="Times New Roman"/>
          <w:sz w:val="24"/>
        </w:rPr>
        <w:t>is</w:t>
      </w:r>
      <w:r>
        <w:rPr>
          <w:rFonts w:ascii="Times New Roman" w:hAnsi="Times New Roman"/>
          <w:sz w:val="24"/>
        </w:rPr>
        <w:t xml:space="preserve"> meeting, the </w:t>
      </w:r>
      <w:r w:rsidR="00374D98">
        <w:rPr>
          <w:rFonts w:ascii="Times New Roman" w:hAnsi="Times New Roman"/>
          <w:sz w:val="24"/>
        </w:rPr>
        <w:t>proposed</w:t>
      </w:r>
      <w:r>
        <w:rPr>
          <w:rFonts w:ascii="Times New Roman" w:hAnsi="Times New Roman"/>
          <w:sz w:val="24"/>
        </w:rPr>
        <w:t xml:space="preserve"> modifications were discussed in detail. Furthermore, all States reviewed documents that discussed various changes and many NCANDS State contact persons participated in various working groups that discussed the merits of possible changes. </w:t>
      </w:r>
    </w:p>
    <w:p w:rsidR="00343891" w:rsidRDefault="00343891" w:rsidP="00343891">
      <w:pPr>
        <w:pStyle w:val="BodyText"/>
        <w:spacing w:line="240" w:lineRule="auto"/>
        <w:ind w:left="360"/>
        <w:rPr>
          <w:rFonts w:ascii="Times New Roman" w:hAnsi="Times New Roman"/>
          <w:sz w:val="24"/>
        </w:rPr>
      </w:pPr>
    </w:p>
    <w:p w:rsidR="006B68EE" w:rsidRDefault="003C4ED0" w:rsidP="00343891">
      <w:pPr>
        <w:pStyle w:val="BodyText"/>
        <w:spacing w:line="240" w:lineRule="auto"/>
        <w:ind w:left="360"/>
        <w:rPr>
          <w:rFonts w:ascii="Times New Roman" w:hAnsi="Times New Roman"/>
          <w:sz w:val="24"/>
        </w:rPr>
      </w:pPr>
      <w:r>
        <w:rPr>
          <w:rFonts w:ascii="Times New Roman" w:hAnsi="Times New Roman"/>
          <w:sz w:val="24"/>
        </w:rPr>
        <w:t xml:space="preserve">A Federal Register announcement soliciting comments on </w:t>
      </w:r>
      <w:r w:rsidR="00402E64" w:rsidRPr="005356AA">
        <w:rPr>
          <w:rFonts w:ascii="Times New Roman" w:hAnsi="Times New Roman"/>
          <w:sz w:val="24"/>
        </w:rPr>
        <w:t xml:space="preserve">renewing approval for the collection of NCANDS data </w:t>
      </w:r>
      <w:r w:rsidRPr="005356AA">
        <w:rPr>
          <w:rFonts w:ascii="Times New Roman" w:hAnsi="Times New Roman"/>
          <w:sz w:val="24"/>
        </w:rPr>
        <w:t>wa</w:t>
      </w:r>
      <w:r>
        <w:rPr>
          <w:rFonts w:ascii="Times New Roman" w:hAnsi="Times New Roman"/>
          <w:sz w:val="24"/>
        </w:rPr>
        <w:t xml:space="preserve">s published on </w:t>
      </w:r>
      <w:r w:rsidR="008B016A">
        <w:rPr>
          <w:rFonts w:ascii="Times New Roman" w:hAnsi="Times New Roman"/>
          <w:sz w:val="24"/>
        </w:rPr>
        <w:t>March 5, 2012</w:t>
      </w:r>
      <w:r w:rsidR="001430EC">
        <w:rPr>
          <w:rFonts w:ascii="Times New Roman" w:hAnsi="Times New Roman"/>
          <w:sz w:val="24"/>
        </w:rPr>
        <w:t>,</w:t>
      </w:r>
      <w:r w:rsidR="005356AA">
        <w:rPr>
          <w:rFonts w:ascii="Times New Roman" w:hAnsi="Times New Roman"/>
          <w:sz w:val="24"/>
        </w:rPr>
        <w:t xml:space="preserve"> (</w:t>
      </w:r>
      <w:r w:rsidR="008B016A">
        <w:rPr>
          <w:rFonts w:ascii="Times New Roman" w:hAnsi="Times New Roman"/>
          <w:sz w:val="24"/>
        </w:rPr>
        <w:t>Volume 77, Number 4</w:t>
      </w:r>
      <w:r w:rsidR="00C00986">
        <w:rPr>
          <w:rFonts w:ascii="Times New Roman" w:hAnsi="Times New Roman"/>
          <w:sz w:val="24"/>
        </w:rPr>
        <w:t xml:space="preserve">3, </w:t>
      </w:r>
      <w:r w:rsidR="00072B90">
        <w:rPr>
          <w:rFonts w:ascii="Times New Roman" w:hAnsi="Times New Roman"/>
          <w:sz w:val="24"/>
        </w:rPr>
        <w:t>pp.</w:t>
      </w:r>
      <w:r w:rsidR="00C00986">
        <w:rPr>
          <w:rFonts w:ascii="Times New Roman" w:hAnsi="Times New Roman"/>
          <w:sz w:val="24"/>
        </w:rPr>
        <w:t xml:space="preserve"> </w:t>
      </w:r>
      <w:r w:rsidR="008B016A">
        <w:rPr>
          <w:rFonts w:ascii="Times New Roman" w:hAnsi="Times New Roman"/>
          <w:sz w:val="24"/>
        </w:rPr>
        <w:t>13129</w:t>
      </w:r>
      <w:r w:rsidR="00720D2F">
        <w:rPr>
          <w:rFonts w:ascii="Times New Roman" w:hAnsi="Times New Roman"/>
          <w:sz w:val="24"/>
        </w:rPr>
        <w:t>–</w:t>
      </w:r>
      <w:r w:rsidR="008B016A">
        <w:rPr>
          <w:rFonts w:ascii="Times New Roman" w:hAnsi="Times New Roman"/>
          <w:sz w:val="24"/>
        </w:rPr>
        <w:t>13131</w:t>
      </w:r>
      <w:r>
        <w:rPr>
          <w:rFonts w:ascii="Times New Roman" w:hAnsi="Times New Roman"/>
          <w:sz w:val="24"/>
        </w:rPr>
        <w:t xml:space="preserve">). </w:t>
      </w:r>
      <w:r w:rsidR="00A87B17">
        <w:rPr>
          <w:rFonts w:ascii="Times New Roman" w:hAnsi="Times New Roman"/>
          <w:sz w:val="24"/>
        </w:rPr>
        <w:t>All States wer</w:t>
      </w:r>
      <w:r w:rsidR="001A2BA9">
        <w:rPr>
          <w:rFonts w:ascii="Times New Roman" w:hAnsi="Times New Roman"/>
          <w:sz w:val="24"/>
        </w:rPr>
        <w:t>e informed of the announcement</w:t>
      </w:r>
      <w:r w:rsidR="009F11FF">
        <w:rPr>
          <w:rFonts w:ascii="Times New Roman" w:hAnsi="Times New Roman"/>
          <w:sz w:val="24"/>
        </w:rPr>
        <w:t xml:space="preserve"> and provided with instructions for submitting comments</w:t>
      </w:r>
      <w:r w:rsidR="001A2BA9">
        <w:rPr>
          <w:rFonts w:ascii="Times New Roman" w:hAnsi="Times New Roman"/>
          <w:sz w:val="24"/>
        </w:rPr>
        <w:t xml:space="preserve">. Seven States </w:t>
      </w:r>
      <w:r w:rsidR="00343891">
        <w:rPr>
          <w:rFonts w:ascii="Times New Roman" w:hAnsi="Times New Roman"/>
          <w:sz w:val="24"/>
        </w:rPr>
        <w:t xml:space="preserve">provided comments about the </w:t>
      </w:r>
      <w:r w:rsidR="00374D98">
        <w:rPr>
          <w:rFonts w:ascii="Times New Roman" w:hAnsi="Times New Roman"/>
          <w:sz w:val="24"/>
        </w:rPr>
        <w:t>proposed</w:t>
      </w:r>
      <w:r w:rsidR="00343891">
        <w:rPr>
          <w:rFonts w:ascii="Times New Roman" w:hAnsi="Times New Roman"/>
          <w:sz w:val="24"/>
        </w:rPr>
        <w:t xml:space="preserve"> modifications. </w:t>
      </w:r>
    </w:p>
    <w:p w:rsidR="006B68EE" w:rsidRDefault="006B68EE" w:rsidP="00343891">
      <w:pPr>
        <w:pStyle w:val="BodyText"/>
        <w:spacing w:line="240" w:lineRule="auto"/>
        <w:ind w:left="360"/>
        <w:rPr>
          <w:rFonts w:ascii="Times New Roman" w:hAnsi="Times New Roman"/>
          <w:sz w:val="24"/>
        </w:rPr>
      </w:pPr>
    </w:p>
    <w:p w:rsidR="009F11FF" w:rsidRDefault="006E3AC6" w:rsidP="00343891">
      <w:pPr>
        <w:pStyle w:val="BodyText"/>
        <w:spacing w:line="240" w:lineRule="auto"/>
        <w:ind w:left="360"/>
        <w:rPr>
          <w:rFonts w:ascii="Times New Roman" w:hAnsi="Times New Roman"/>
          <w:sz w:val="24"/>
        </w:rPr>
      </w:pPr>
      <w:r>
        <w:rPr>
          <w:rFonts w:ascii="Times New Roman" w:hAnsi="Times New Roman"/>
          <w:sz w:val="24"/>
        </w:rPr>
        <w:t>With the exception of a proposal to include a</w:t>
      </w:r>
      <w:r w:rsidR="006B68EE">
        <w:rPr>
          <w:rFonts w:ascii="Times New Roman" w:hAnsi="Times New Roman"/>
          <w:sz w:val="24"/>
        </w:rPr>
        <w:t xml:space="preserve"> </w:t>
      </w:r>
      <w:r w:rsidR="00AC2821">
        <w:rPr>
          <w:rFonts w:ascii="Times New Roman" w:hAnsi="Times New Roman"/>
          <w:sz w:val="24"/>
        </w:rPr>
        <w:t xml:space="preserve">field indicating </w:t>
      </w:r>
      <w:proofErr w:type="gramStart"/>
      <w:r w:rsidR="00AC2821">
        <w:rPr>
          <w:rFonts w:ascii="Times New Roman" w:hAnsi="Times New Roman"/>
          <w:sz w:val="24"/>
        </w:rPr>
        <w:t>a child</w:t>
      </w:r>
      <w:proofErr w:type="gramEnd"/>
      <w:r w:rsidR="00AC2821">
        <w:rPr>
          <w:rFonts w:ascii="Times New Roman" w:hAnsi="Times New Roman"/>
          <w:sz w:val="24"/>
        </w:rPr>
        <w:t xml:space="preserve"> maltreatment resulted in a near fatality, </w:t>
      </w:r>
      <w:r w:rsidR="006B68EE">
        <w:rPr>
          <w:rFonts w:ascii="Times New Roman" w:hAnsi="Times New Roman"/>
          <w:sz w:val="24"/>
        </w:rPr>
        <w:t>only one State said i</w:t>
      </w:r>
      <w:r w:rsidR="009F11FF">
        <w:rPr>
          <w:rFonts w:ascii="Times New Roman" w:hAnsi="Times New Roman"/>
          <w:sz w:val="24"/>
        </w:rPr>
        <w:t>t could not implement the proposed modifications</w:t>
      </w:r>
      <w:r w:rsidR="006B68EE">
        <w:rPr>
          <w:rFonts w:ascii="Times New Roman" w:hAnsi="Times New Roman"/>
          <w:sz w:val="24"/>
        </w:rPr>
        <w:t xml:space="preserve">. </w:t>
      </w:r>
      <w:r w:rsidR="00AC2821">
        <w:rPr>
          <w:rFonts w:ascii="Times New Roman" w:hAnsi="Times New Roman"/>
          <w:sz w:val="24"/>
        </w:rPr>
        <w:t>D</w:t>
      </w:r>
      <w:r w:rsidR="006B68EE">
        <w:rPr>
          <w:rFonts w:ascii="Times New Roman" w:hAnsi="Times New Roman"/>
          <w:sz w:val="24"/>
        </w:rPr>
        <w:t>ue to the concerns expressed by States of the ability to capture and report consistent near fatality data to NCANDS, the Children</w:t>
      </w:r>
      <w:r w:rsidR="00767CCB">
        <w:rPr>
          <w:rFonts w:ascii="Times New Roman" w:hAnsi="Times New Roman"/>
          <w:sz w:val="24"/>
        </w:rPr>
        <w:t>’s Bureau decided n</w:t>
      </w:r>
      <w:r w:rsidR="006B68EE">
        <w:rPr>
          <w:rFonts w:ascii="Times New Roman" w:hAnsi="Times New Roman"/>
          <w:sz w:val="24"/>
        </w:rPr>
        <w:t xml:space="preserve">ot </w:t>
      </w:r>
      <w:r w:rsidR="00AC2821">
        <w:rPr>
          <w:rFonts w:ascii="Times New Roman" w:hAnsi="Times New Roman"/>
          <w:sz w:val="24"/>
        </w:rPr>
        <w:t>to add</w:t>
      </w:r>
      <w:r w:rsidR="006B68EE">
        <w:rPr>
          <w:rFonts w:ascii="Times New Roman" w:hAnsi="Times New Roman"/>
          <w:sz w:val="24"/>
        </w:rPr>
        <w:t xml:space="preserve"> the data field</w:t>
      </w:r>
      <w:r w:rsidR="00AC2821">
        <w:rPr>
          <w:rFonts w:ascii="Times New Roman" w:hAnsi="Times New Roman"/>
          <w:sz w:val="24"/>
        </w:rPr>
        <w:t>.</w:t>
      </w:r>
      <w:r w:rsidR="006B68EE">
        <w:rPr>
          <w:rFonts w:ascii="Times New Roman" w:hAnsi="Times New Roman"/>
          <w:sz w:val="24"/>
        </w:rPr>
        <w:t xml:space="preserve"> </w:t>
      </w:r>
      <w:r w:rsidR="00AC2821">
        <w:rPr>
          <w:rFonts w:ascii="Times New Roman" w:hAnsi="Times New Roman"/>
          <w:sz w:val="24"/>
        </w:rPr>
        <w:t>T</w:t>
      </w:r>
      <w:r w:rsidR="009F11FF">
        <w:rPr>
          <w:rFonts w:ascii="Times New Roman" w:hAnsi="Times New Roman"/>
          <w:sz w:val="24"/>
        </w:rPr>
        <w:t>his change is reflected in proposed modifications to the Child File</w:t>
      </w:r>
      <w:r w:rsidR="00767CCB">
        <w:rPr>
          <w:rFonts w:ascii="Times New Roman" w:hAnsi="Times New Roman"/>
          <w:sz w:val="24"/>
        </w:rPr>
        <w:t>, as the Near Fatality field is no longer listed (see section A. Justification, 1.</w:t>
      </w:r>
      <w:r w:rsidR="00767CCB">
        <w:t xml:space="preserve"> </w:t>
      </w:r>
      <w:r w:rsidR="00767CCB" w:rsidRPr="00767CCB">
        <w:rPr>
          <w:rFonts w:ascii="Times New Roman" w:hAnsi="Times New Roman"/>
          <w:sz w:val="24"/>
        </w:rPr>
        <w:t>Circumstances Making the Collection of Information</w:t>
      </w:r>
      <w:r w:rsidR="00767CCB">
        <w:rPr>
          <w:rFonts w:ascii="Times New Roman" w:hAnsi="Times New Roman"/>
          <w:sz w:val="24"/>
        </w:rPr>
        <w:t xml:space="preserve"> Necessary, Modifications to the Child File).</w:t>
      </w:r>
      <w:r w:rsidR="00374D98">
        <w:rPr>
          <w:rFonts w:ascii="Times New Roman" w:hAnsi="Times New Roman"/>
          <w:sz w:val="24"/>
        </w:rPr>
        <w:t xml:space="preserve"> </w:t>
      </w:r>
    </w:p>
    <w:p w:rsidR="00072B90" w:rsidRDefault="00072B90" w:rsidP="00343891">
      <w:pPr>
        <w:pStyle w:val="BodyText"/>
        <w:spacing w:line="240" w:lineRule="auto"/>
        <w:ind w:left="360"/>
        <w:rPr>
          <w:rFonts w:ascii="Times New Roman" w:hAnsi="Times New Roman"/>
          <w:sz w:val="24"/>
        </w:rPr>
      </w:pPr>
    </w:p>
    <w:p w:rsidR="00007762" w:rsidRDefault="00767CCB" w:rsidP="00343891">
      <w:pPr>
        <w:pStyle w:val="BodyText"/>
        <w:spacing w:line="240" w:lineRule="auto"/>
        <w:ind w:left="360"/>
        <w:rPr>
          <w:rFonts w:ascii="Times New Roman" w:hAnsi="Times New Roman"/>
          <w:sz w:val="24"/>
        </w:rPr>
      </w:pPr>
      <w:r>
        <w:rPr>
          <w:rFonts w:ascii="Times New Roman" w:hAnsi="Times New Roman"/>
          <w:sz w:val="24"/>
        </w:rPr>
        <w:t>Some States expressed additional concerns related to the time needed for implementing changes and training staff about the new fields. The Children’s Bureau will address these concerns by releasing the new record layouts and instructions</w:t>
      </w:r>
      <w:r w:rsidRPr="00767CCB">
        <w:rPr>
          <w:rFonts w:ascii="Times New Roman" w:hAnsi="Times New Roman"/>
          <w:sz w:val="24"/>
        </w:rPr>
        <w:t xml:space="preserve"> for </w:t>
      </w:r>
      <w:r>
        <w:rPr>
          <w:rFonts w:ascii="Times New Roman" w:hAnsi="Times New Roman"/>
          <w:sz w:val="24"/>
        </w:rPr>
        <w:t xml:space="preserve">the Child File and the Agency File </w:t>
      </w:r>
      <w:r w:rsidRPr="00767CCB">
        <w:rPr>
          <w:rFonts w:ascii="Times New Roman" w:hAnsi="Times New Roman"/>
          <w:sz w:val="24"/>
        </w:rPr>
        <w:t>in January 2013</w:t>
      </w:r>
      <w:r>
        <w:rPr>
          <w:rFonts w:ascii="Times New Roman" w:hAnsi="Times New Roman"/>
          <w:sz w:val="24"/>
        </w:rPr>
        <w:t>. However</w:t>
      </w:r>
      <w:r w:rsidRPr="00767CCB">
        <w:rPr>
          <w:rFonts w:ascii="Times New Roman" w:hAnsi="Times New Roman"/>
          <w:sz w:val="24"/>
        </w:rPr>
        <w:t>, States would not be expected to report data using the new record layouts until January 2014</w:t>
      </w:r>
      <w:r w:rsidR="00007762">
        <w:rPr>
          <w:rFonts w:ascii="Times New Roman" w:hAnsi="Times New Roman"/>
          <w:sz w:val="24"/>
        </w:rPr>
        <w:t xml:space="preserve"> and the Children’s Bureau would not expect full implementation until January 2015. </w:t>
      </w:r>
      <w:r w:rsidR="00AD1741">
        <w:rPr>
          <w:rFonts w:ascii="Times New Roman" w:hAnsi="Times New Roman"/>
          <w:sz w:val="24"/>
        </w:rPr>
        <w:t xml:space="preserve">In addition, the proposed modifications will be discussed during the NCANDS </w:t>
      </w:r>
      <w:r w:rsidR="00BE4FD2">
        <w:rPr>
          <w:rFonts w:ascii="Times New Roman" w:hAnsi="Times New Roman"/>
          <w:sz w:val="24"/>
        </w:rPr>
        <w:t>annual meetings</w:t>
      </w:r>
      <w:r w:rsidR="004C3172">
        <w:rPr>
          <w:rFonts w:ascii="Times New Roman" w:hAnsi="Times New Roman"/>
          <w:sz w:val="24"/>
        </w:rPr>
        <w:t xml:space="preserve"> </w:t>
      </w:r>
      <w:r w:rsidR="00AD1741">
        <w:rPr>
          <w:rFonts w:ascii="Times New Roman" w:hAnsi="Times New Roman"/>
          <w:sz w:val="24"/>
        </w:rPr>
        <w:t>and technical assistance will be made available to all States upon request.</w:t>
      </w:r>
      <w:r w:rsidR="00374D98">
        <w:rPr>
          <w:rFonts w:ascii="Times New Roman" w:hAnsi="Times New Roman"/>
          <w:sz w:val="24"/>
        </w:rPr>
        <w:t xml:space="preserve"> </w:t>
      </w:r>
    </w:p>
    <w:p w:rsidR="00AD1741" w:rsidRDefault="00AD1741" w:rsidP="00007762">
      <w:pPr>
        <w:pStyle w:val="BodyText"/>
        <w:spacing w:line="240" w:lineRule="auto"/>
        <w:ind w:left="360"/>
        <w:rPr>
          <w:rFonts w:ascii="Times New Roman" w:hAnsi="Times New Roman"/>
          <w:sz w:val="24"/>
        </w:rPr>
      </w:pPr>
    </w:p>
    <w:p w:rsidR="001A2BA9" w:rsidRDefault="00AD1741" w:rsidP="00B90808">
      <w:pPr>
        <w:pStyle w:val="BodyText"/>
        <w:spacing w:line="240" w:lineRule="auto"/>
        <w:ind w:left="360"/>
      </w:pPr>
      <w:r>
        <w:rPr>
          <w:rFonts w:ascii="Times New Roman" w:hAnsi="Times New Roman"/>
          <w:sz w:val="24"/>
        </w:rPr>
        <w:t>NCANDS is a voluntary data collection system and there are no penalties or fines associat</w:t>
      </w:r>
      <w:r w:rsidR="00AC2821">
        <w:rPr>
          <w:rFonts w:ascii="Times New Roman" w:hAnsi="Times New Roman"/>
          <w:sz w:val="24"/>
        </w:rPr>
        <w:t>ed with not reporting. I</w:t>
      </w:r>
      <w:r>
        <w:rPr>
          <w:rFonts w:ascii="Times New Roman" w:hAnsi="Times New Roman"/>
          <w:sz w:val="24"/>
        </w:rPr>
        <w:t xml:space="preserve">f a State </w:t>
      </w:r>
      <w:r w:rsidR="00072B90">
        <w:rPr>
          <w:rFonts w:ascii="Times New Roman" w:hAnsi="Times New Roman"/>
          <w:sz w:val="24"/>
        </w:rPr>
        <w:t>were</w:t>
      </w:r>
      <w:r>
        <w:rPr>
          <w:rFonts w:ascii="Times New Roman" w:hAnsi="Times New Roman"/>
          <w:sz w:val="24"/>
        </w:rPr>
        <w:t xml:space="preserve"> not able to report data in one or more of the proposed fields, the State would </w:t>
      </w:r>
      <w:r w:rsidR="00B90808">
        <w:rPr>
          <w:rFonts w:ascii="Times New Roman" w:hAnsi="Times New Roman"/>
          <w:sz w:val="24"/>
        </w:rPr>
        <w:t>leave the field blank.</w:t>
      </w:r>
    </w:p>
    <w:p w:rsidR="003C4ED0" w:rsidRPr="00600269" w:rsidRDefault="009E1F12" w:rsidP="00134604">
      <w:pPr>
        <w:pStyle w:val="BodyText"/>
        <w:spacing w:line="240" w:lineRule="auto"/>
        <w:ind w:left="720" w:hanging="360"/>
        <w:rPr>
          <w:rFonts w:ascii="Times New Roman" w:hAnsi="Times New Roman"/>
          <w:b/>
          <w:sz w:val="24"/>
        </w:rPr>
      </w:pPr>
      <w:r w:rsidRPr="009E1F12">
        <w:rPr>
          <w:rFonts w:ascii="Times New Roman" w:hAnsi="Times New Roman"/>
          <w:b/>
          <w:sz w:val="24"/>
        </w:rPr>
        <w:lastRenderedPageBreak/>
        <w:t>9</w:t>
      </w:r>
      <w:r w:rsidR="00C84721" w:rsidRPr="00134604">
        <w:rPr>
          <w:rFonts w:ascii="Times New Roman" w:hAnsi="Times New Roman"/>
          <w:sz w:val="24"/>
        </w:rPr>
        <w:t>.</w:t>
      </w:r>
      <w:r w:rsidR="004D3776" w:rsidRPr="00134604">
        <w:rPr>
          <w:rFonts w:ascii="Times New Roman" w:hAnsi="Times New Roman"/>
          <w:sz w:val="24"/>
        </w:rPr>
        <w:t xml:space="preserve"> </w:t>
      </w:r>
      <w:r w:rsidR="00600269">
        <w:rPr>
          <w:rFonts w:ascii="Times New Roman" w:hAnsi="Times New Roman"/>
          <w:sz w:val="24"/>
        </w:rPr>
        <w:tab/>
      </w:r>
      <w:r w:rsidRPr="00600269">
        <w:rPr>
          <w:rFonts w:ascii="Times New Roman" w:hAnsi="Times New Roman"/>
          <w:b/>
          <w:snapToGrid/>
          <w:sz w:val="24"/>
        </w:rPr>
        <w:t>Explanation of Any Payment or Gift to Respondents</w:t>
      </w:r>
    </w:p>
    <w:p w:rsidR="003C4ED0" w:rsidRDefault="003C4ED0" w:rsidP="00440603">
      <w:pPr>
        <w:pStyle w:val="BodyText"/>
        <w:spacing w:line="240" w:lineRule="auto"/>
        <w:ind w:left="360"/>
        <w:rPr>
          <w:rFonts w:ascii="Times New Roman" w:hAnsi="Times New Roman"/>
          <w:sz w:val="24"/>
        </w:rPr>
      </w:pPr>
      <w:r>
        <w:rPr>
          <w:rFonts w:ascii="Times New Roman" w:hAnsi="Times New Roman"/>
          <w:sz w:val="24"/>
        </w:rPr>
        <w:t>No payment to respondents is required as part of this data collection</w:t>
      </w:r>
      <w:r w:rsidR="00D4096D">
        <w:rPr>
          <w:rFonts w:ascii="Times New Roman" w:hAnsi="Times New Roman"/>
          <w:sz w:val="24"/>
        </w:rPr>
        <w:t>.</w:t>
      </w:r>
    </w:p>
    <w:p w:rsidR="003C4ED0" w:rsidRDefault="003C4ED0">
      <w:pPr>
        <w:pStyle w:val="BodyText"/>
        <w:spacing w:line="240" w:lineRule="auto"/>
        <w:rPr>
          <w:rFonts w:ascii="Times New Roman" w:hAnsi="Times New Roman"/>
          <w:sz w:val="24"/>
        </w:rPr>
      </w:pPr>
    </w:p>
    <w:p w:rsidR="003C4ED0" w:rsidRPr="00F73FF1" w:rsidRDefault="009E1F12" w:rsidP="00134604">
      <w:pPr>
        <w:pStyle w:val="BodyText"/>
        <w:numPr>
          <w:ilvl w:val="0"/>
          <w:numId w:val="22"/>
        </w:numPr>
        <w:spacing w:line="240" w:lineRule="auto"/>
        <w:ind w:left="720"/>
        <w:rPr>
          <w:rFonts w:ascii="Times New Roman" w:hAnsi="Times New Roman"/>
          <w:b/>
          <w:sz w:val="24"/>
        </w:rPr>
      </w:pPr>
      <w:r w:rsidRPr="00F73FF1">
        <w:rPr>
          <w:rFonts w:ascii="Times New Roman" w:hAnsi="Times New Roman"/>
          <w:b/>
          <w:snapToGrid/>
          <w:sz w:val="24"/>
        </w:rPr>
        <w:t>Assurance of Confidentiality Provided to Respondents</w:t>
      </w:r>
    </w:p>
    <w:p w:rsidR="003C4ED0" w:rsidRDefault="000B2FCA" w:rsidP="00600269">
      <w:pPr>
        <w:pStyle w:val="BodyText"/>
        <w:spacing w:line="240" w:lineRule="auto"/>
        <w:ind w:left="360"/>
        <w:rPr>
          <w:rFonts w:ascii="Times New Roman" w:hAnsi="Times New Roman"/>
          <w:sz w:val="24"/>
        </w:rPr>
      </w:pPr>
      <w:r>
        <w:rPr>
          <w:rFonts w:ascii="Times New Roman" w:hAnsi="Times New Roman"/>
          <w:sz w:val="24"/>
        </w:rPr>
        <w:t>As</w:t>
      </w:r>
      <w:r w:rsidR="003C4ED0">
        <w:rPr>
          <w:rFonts w:ascii="Times New Roman" w:hAnsi="Times New Roman"/>
          <w:sz w:val="24"/>
        </w:rPr>
        <w:t xml:space="preserve"> no individual is identified in the data collection process, no assurance of confidentiality is supplied. States are responsible for completely encrypting the record identification numbers. Technical assistance is provided to </w:t>
      </w:r>
      <w:r w:rsidR="00834FCC">
        <w:rPr>
          <w:rFonts w:ascii="Times New Roman" w:hAnsi="Times New Roman"/>
          <w:sz w:val="24"/>
        </w:rPr>
        <w:t xml:space="preserve">States in </w:t>
      </w:r>
      <w:r>
        <w:rPr>
          <w:rFonts w:ascii="Times New Roman" w:hAnsi="Times New Roman"/>
          <w:sz w:val="24"/>
        </w:rPr>
        <w:t>sup</w:t>
      </w:r>
      <w:r w:rsidR="00E75601">
        <w:rPr>
          <w:rFonts w:ascii="Times New Roman" w:hAnsi="Times New Roman"/>
          <w:sz w:val="24"/>
        </w:rPr>
        <w:t>p</w:t>
      </w:r>
      <w:r>
        <w:rPr>
          <w:rFonts w:ascii="Times New Roman" w:hAnsi="Times New Roman"/>
          <w:sz w:val="24"/>
        </w:rPr>
        <w:t>ort</w:t>
      </w:r>
      <w:r w:rsidR="00834FCC">
        <w:rPr>
          <w:rFonts w:ascii="Times New Roman" w:hAnsi="Times New Roman"/>
          <w:sz w:val="24"/>
        </w:rPr>
        <w:t xml:space="preserve"> of </w:t>
      </w:r>
      <w:r w:rsidR="003C4ED0">
        <w:rPr>
          <w:rFonts w:ascii="Times New Roman" w:hAnsi="Times New Roman"/>
          <w:sz w:val="24"/>
        </w:rPr>
        <w:t>instituting an encryption process, but the final algorithms are held only by the State</w:t>
      </w:r>
      <w:r w:rsidR="0043417B">
        <w:rPr>
          <w:rFonts w:ascii="Times New Roman" w:hAnsi="Times New Roman"/>
          <w:sz w:val="24"/>
        </w:rPr>
        <w:t xml:space="preserve">. </w:t>
      </w:r>
    </w:p>
    <w:p w:rsidR="00C84721" w:rsidRDefault="00C84721" w:rsidP="00C84721">
      <w:pPr>
        <w:pStyle w:val="BodyText"/>
        <w:spacing w:line="240" w:lineRule="auto"/>
        <w:ind w:left="720"/>
        <w:rPr>
          <w:rFonts w:ascii="Times New Roman" w:hAnsi="Times New Roman"/>
          <w:b/>
          <w:sz w:val="24"/>
        </w:rPr>
      </w:pPr>
    </w:p>
    <w:p w:rsidR="00E75601" w:rsidRPr="00F73FF1" w:rsidRDefault="009E1F12" w:rsidP="00F73FF1">
      <w:pPr>
        <w:pStyle w:val="BodyText"/>
        <w:numPr>
          <w:ilvl w:val="0"/>
          <w:numId w:val="22"/>
        </w:numPr>
        <w:spacing w:line="240" w:lineRule="auto"/>
        <w:ind w:left="900" w:hanging="540"/>
        <w:rPr>
          <w:rFonts w:ascii="Times New Roman" w:hAnsi="Times New Roman"/>
          <w:b/>
          <w:sz w:val="24"/>
        </w:rPr>
      </w:pPr>
      <w:r w:rsidRPr="00F73FF1">
        <w:rPr>
          <w:rFonts w:ascii="Times New Roman" w:hAnsi="Times New Roman"/>
          <w:b/>
          <w:snapToGrid/>
          <w:sz w:val="24"/>
        </w:rPr>
        <w:t>Justification for Sensitive Questions</w:t>
      </w:r>
    </w:p>
    <w:p w:rsidR="003C4ED0" w:rsidRDefault="003C4ED0" w:rsidP="00440603">
      <w:pPr>
        <w:pStyle w:val="BodyText"/>
        <w:spacing w:line="240" w:lineRule="auto"/>
        <w:ind w:left="360"/>
        <w:rPr>
          <w:rFonts w:ascii="Times New Roman" w:hAnsi="Times New Roman"/>
          <w:sz w:val="24"/>
        </w:rPr>
      </w:pPr>
      <w:r>
        <w:rPr>
          <w:rFonts w:ascii="Times New Roman" w:hAnsi="Times New Roman"/>
          <w:sz w:val="24"/>
        </w:rPr>
        <w:t>The data collection instruments do not collect any data of a sensitive nature.</w:t>
      </w:r>
    </w:p>
    <w:p w:rsidR="00834FCC" w:rsidRDefault="00834FCC" w:rsidP="00834FCC">
      <w:pPr>
        <w:rPr>
          <w:b/>
        </w:rPr>
      </w:pPr>
    </w:p>
    <w:p w:rsidR="00CF1937" w:rsidRPr="00F73FF1" w:rsidRDefault="00C97A70" w:rsidP="00C753D9">
      <w:pPr>
        <w:ind w:left="360"/>
        <w:rPr>
          <w:b/>
        </w:rPr>
      </w:pPr>
      <w:r w:rsidRPr="00F73FF1">
        <w:rPr>
          <w:b/>
        </w:rPr>
        <w:t>12.</w:t>
      </w:r>
      <w:r w:rsidR="00A90DD1">
        <w:rPr>
          <w:b/>
        </w:rPr>
        <w:t xml:space="preserve"> </w:t>
      </w:r>
      <w:r w:rsidR="009E1F12" w:rsidRPr="00F73FF1">
        <w:rPr>
          <w:b/>
        </w:rPr>
        <w:t>Estimates of Annualized Burden Hours and Costs</w:t>
      </w:r>
    </w:p>
    <w:p w:rsidR="00CF1937" w:rsidRDefault="00CF1937" w:rsidP="00F73FF1">
      <w:pPr>
        <w:pStyle w:val="BodyText"/>
        <w:spacing w:line="240" w:lineRule="auto"/>
        <w:ind w:firstLine="360"/>
        <w:rPr>
          <w:rFonts w:ascii="Times New Roman" w:hAnsi="Times New Roman"/>
          <w:sz w:val="24"/>
        </w:rPr>
      </w:pPr>
      <w:r>
        <w:rPr>
          <w:rFonts w:ascii="Times New Roman" w:hAnsi="Times New Roman"/>
          <w:sz w:val="24"/>
        </w:rPr>
        <w:t>The annual burden estimate is shown below.</w:t>
      </w:r>
    </w:p>
    <w:p w:rsidR="00CF1937" w:rsidRDefault="00CF1937" w:rsidP="00CF1937">
      <w:pPr>
        <w:pStyle w:val="BodyText"/>
        <w:spacing w:line="240" w:lineRule="auto"/>
        <w:rPr>
          <w:rFonts w:ascii="Times New Roman" w:hAnsi="Times New Roman"/>
          <w:sz w:val="24"/>
        </w:rPr>
      </w:pPr>
    </w:p>
    <w:tbl>
      <w:tblPr>
        <w:tblW w:w="0" w:type="auto"/>
        <w:jc w:val="center"/>
        <w:tblInd w:w="698" w:type="dxa"/>
        <w:tblLayout w:type="fixed"/>
        <w:tblCellMar>
          <w:left w:w="120" w:type="dxa"/>
          <w:right w:w="120" w:type="dxa"/>
        </w:tblCellMar>
        <w:tblLook w:val="0000"/>
      </w:tblPr>
      <w:tblGrid>
        <w:gridCol w:w="1890"/>
        <w:gridCol w:w="1710"/>
        <w:gridCol w:w="1732"/>
        <w:gridCol w:w="68"/>
        <w:gridCol w:w="1890"/>
        <w:gridCol w:w="1417"/>
      </w:tblGrid>
      <w:tr w:rsidR="00CC39FB" w:rsidRPr="00CC39FB">
        <w:trPr>
          <w:cantSplit/>
          <w:jc w:val="center"/>
        </w:trPr>
        <w:tc>
          <w:tcPr>
            <w:tcW w:w="1890" w:type="dxa"/>
            <w:tcBorders>
              <w:top w:val="double" w:sz="2" w:space="0" w:color="auto"/>
              <w:left w:val="double" w:sz="2" w:space="0" w:color="auto"/>
              <w:bottom w:val="double" w:sz="2" w:space="0" w:color="auto"/>
              <w:right w:val="single" w:sz="2" w:space="0" w:color="auto"/>
            </w:tcBorders>
          </w:tcPr>
          <w:p w:rsidR="00CC39FB" w:rsidRPr="00F73FF1" w:rsidRDefault="00CC39FB" w:rsidP="003F0D36">
            <w:pPr>
              <w:tabs>
                <w:tab w:val="left" w:pos="-720"/>
              </w:tabs>
              <w:suppressAutoHyphens/>
              <w:spacing w:line="480" w:lineRule="auto"/>
            </w:pPr>
          </w:p>
          <w:p w:rsidR="00CC39FB" w:rsidRPr="00F73FF1" w:rsidRDefault="00CC39FB" w:rsidP="003F0D36">
            <w:pPr>
              <w:tabs>
                <w:tab w:val="left" w:pos="-720"/>
              </w:tabs>
              <w:suppressAutoHyphens/>
              <w:spacing w:line="480" w:lineRule="auto"/>
            </w:pPr>
            <w:r w:rsidRPr="00F73FF1">
              <w:t>Instrument</w:t>
            </w:r>
          </w:p>
        </w:tc>
        <w:tc>
          <w:tcPr>
            <w:tcW w:w="1710" w:type="dxa"/>
            <w:tcBorders>
              <w:top w:val="double" w:sz="2" w:space="0" w:color="auto"/>
              <w:left w:val="single" w:sz="2" w:space="0" w:color="auto"/>
              <w:bottom w:val="double" w:sz="2" w:space="0" w:color="auto"/>
              <w:right w:val="single" w:sz="2" w:space="0" w:color="auto"/>
            </w:tcBorders>
          </w:tcPr>
          <w:p w:rsidR="00CC39FB" w:rsidRPr="00F73FF1" w:rsidRDefault="00CC39FB" w:rsidP="003F0D36">
            <w:pPr>
              <w:tabs>
                <w:tab w:val="left" w:pos="-720"/>
              </w:tabs>
              <w:suppressAutoHyphens/>
            </w:pPr>
          </w:p>
          <w:p w:rsidR="00CC39FB" w:rsidRPr="00F73FF1" w:rsidRDefault="00CC39FB" w:rsidP="003F0D36">
            <w:pPr>
              <w:tabs>
                <w:tab w:val="left" w:pos="-720"/>
              </w:tabs>
              <w:suppressAutoHyphens/>
            </w:pPr>
            <w:r w:rsidRPr="00F73FF1">
              <w:t>Number of Respondents</w:t>
            </w:r>
          </w:p>
        </w:tc>
        <w:tc>
          <w:tcPr>
            <w:tcW w:w="1800" w:type="dxa"/>
            <w:gridSpan w:val="2"/>
            <w:tcBorders>
              <w:top w:val="double" w:sz="2" w:space="0" w:color="auto"/>
              <w:left w:val="single" w:sz="2" w:space="0" w:color="auto"/>
              <w:bottom w:val="double" w:sz="2" w:space="0" w:color="auto"/>
              <w:right w:val="single" w:sz="2" w:space="0" w:color="auto"/>
            </w:tcBorders>
          </w:tcPr>
          <w:p w:rsidR="00CC39FB" w:rsidRPr="00F73FF1" w:rsidRDefault="00CC39FB" w:rsidP="003F0D36">
            <w:pPr>
              <w:tabs>
                <w:tab w:val="left" w:pos="-720"/>
              </w:tabs>
              <w:suppressAutoHyphens/>
            </w:pPr>
          </w:p>
          <w:p w:rsidR="00CC39FB" w:rsidRPr="00F73FF1" w:rsidRDefault="00CC39FB" w:rsidP="003F0D36">
            <w:pPr>
              <w:tabs>
                <w:tab w:val="left" w:pos="-720"/>
              </w:tabs>
              <w:suppressAutoHyphens/>
            </w:pPr>
            <w:r w:rsidRPr="00F73FF1">
              <w:t>Number of Responses per Respondent</w:t>
            </w:r>
          </w:p>
        </w:tc>
        <w:tc>
          <w:tcPr>
            <w:tcW w:w="1890" w:type="dxa"/>
            <w:tcBorders>
              <w:top w:val="double" w:sz="2" w:space="0" w:color="auto"/>
              <w:left w:val="single" w:sz="2" w:space="0" w:color="auto"/>
              <w:bottom w:val="double" w:sz="2" w:space="0" w:color="auto"/>
              <w:right w:val="single" w:sz="2" w:space="0" w:color="auto"/>
            </w:tcBorders>
          </w:tcPr>
          <w:p w:rsidR="00CC39FB" w:rsidRPr="00F73FF1" w:rsidRDefault="00CC39FB" w:rsidP="003F0D36">
            <w:pPr>
              <w:tabs>
                <w:tab w:val="left" w:pos="-720"/>
              </w:tabs>
              <w:suppressAutoHyphens/>
            </w:pPr>
          </w:p>
          <w:p w:rsidR="00CC39FB" w:rsidRPr="00F73FF1" w:rsidRDefault="00CC39FB" w:rsidP="003F0D36">
            <w:pPr>
              <w:tabs>
                <w:tab w:val="left" w:pos="-720"/>
              </w:tabs>
              <w:suppressAutoHyphens/>
            </w:pPr>
            <w:r w:rsidRPr="00F73FF1">
              <w:t>Average Burden Hours per Response</w:t>
            </w:r>
          </w:p>
        </w:tc>
        <w:tc>
          <w:tcPr>
            <w:tcW w:w="1417" w:type="dxa"/>
            <w:tcBorders>
              <w:top w:val="double" w:sz="2" w:space="0" w:color="auto"/>
              <w:left w:val="single" w:sz="2" w:space="0" w:color="auto"/>
              <w:bottom w:val="double" w:sz="2" w:space="0" w:color="auto"/>
              <w:right w:val="double" w:sz="2" w:space="0" w:color="auto"/>
            </w:tcBorders>
          </w:tcPr>
          <w:p w:rsidR="00CC39FB" w:rsidRPr="00F73FF1" w:rsidRDefault="00CC39FB" w:rsidP="003F0D36">
            <w:pPr>
              <w:tabs>
                <w:tab w:val="left" w:pos="-720"/>
              </w:tabs>
              <w:suppressAutoHyphens/>
            </w:pPr>
          </w:p>
          <w:p w:rsidR="00CC39FB" w:rsidRPr="00F73FF1" w:rsidRDefault="00CC39FB" w:rsidP="003F0D36">
            <w:pPr>
              <w:tabs>
                <w:tab w:val="left" w:pos="-720"/>
              </w:tabs>
              <w:suppressAutoHyphens/>
            </w:pPr>
            <w:r w:rsidRPr="00F73FF1">
              <w:t>Total Burden Hours</w:t>
            </w:r>
          </w:p>
        </w:tc>
      </w:tr>
      <w:tr w:rsidR="00CC39FB" w:rsidRPr="00CC39FB">
        <w:trPr>
          <w:cantSplit/>
          <w:jc w:val="center"/>
        </w:trPr>
        <w:tc>
          <w:tcPr>
            <w:tcW w:w="1890" w:type="dxa"/>
            <w:tcBorders>
              <w:left w:val="double" w:sz="2" w:space="0" w:color="auto"/>
              <w:bottom w:val="single" w:sz="6" w:space="0" w:color="auto"/>
              <w:right w:val="single" w:sz="6" w:space="0" w:color="auto"/>
            </w:tcBorders>
          </w:tcPr>
          <w:p w:rsidR="00CC39FB" w:rsidRPr="00F73FF1" w:rsidRDefault="00CC39FB" w:rsidP="003F0D36">
            <w:pPr>
              <w:tabs>
                <w:tab w:val="left" w:pos="-720"/>
              </w:tabs>
              <w:suppressAutoHyphens/>
            </w:pPr>
          </w:p>
          <w:p w:rsidR="00834FCC" w:rsidRDefault="00CC39FB" w:rsidP="003F0D36">
            <w:pPr>
              <w:tabs>
                <w:tab w:val="left" w:pos="-720"/>
              </w:tabs>
              <w:suppressAutoHyphens/>
            </w:pPr>
            <w:r w:rsidRPr="00F73FF1">
              <w:t>Detailed Case Data Component</w:t>
            </w:r>
            <w:r w:rsidR="00834FCC">
              <w:t>:</w:t>
            </w:r>
            <w:r w:rsidRPr="00F73FF1">
              <w:t xml:space="preserve"> </w:t>
            </w:r>
          </w:p>
          <w:p w:rsidR="00CC39FB" w:rsidRPr="00F73FF1" w:rsidRDefault="00AC2821" w:rsidP="003F0D36">
            <w:pPr>
              <w:tabs>
                <w:tab w:val="left" w:pos="-720"/>
              </w:tabs>
              <w:suppressAutoHyphens/>
            </w:pPr>
            <w:r>
              <w:t>(</w:t>
            </w:r>
            <w:r w:rsidR="00834FCC">
              <w:t xml:space="preserve">Child File </w:t>
            </w:r>
            <w:r>
              <w:t xml:space="preserve">and </w:t>
            </w:r>
            <w:r w:rsidR="00CC39FB" w:rsidRPr="00F73FF1">
              <w:t>Agency File</w:t>
            </w:r>
            <w:r>
              <w:t>)</w:t>
            </w:r>
          </w:p>
        </w:tc>
        <w:tc>
          <w:tcPr>
            <w:tcW w:w="1710" w:type="dxa"/>
            <w:tcBorders>
              <w:left w:val="single" w:sz="6" w:space="0" w:color="auto"/>
              <w:bottom w:val="single" w:sz="6" w:space="0" w:color="auto"/>
              <w:right w:val="single" w:sz="6" w:space="0" w:color="auto"/>
            </w:tcBorders>
          </w:tcPr>
          <w:p w:rsidR="00F73FF1" w:rsidRDefault="00F73FF1" w:rsidP="00F73FF1">
            <w:pPr>
              <w:tabs>
                <w:tab w:val="left" w:pos="-720"/>
              </w:tabs>
              <w:suppressAutoHyphens/>
              <w:rPr>
                <w:sz w:val="16"/>
                <w:szCs w:val="16"/>
              </w:rPr>
            </w:pPr>
          </w:p>
          <w:p w:rsidR="00F73FF1" w:rsidRDefault="00F73FF1" w:rsidP="00F73FF1">
            <w:pPr>
              <w:tabs>
                <w:tab w:val="left" w:pos="-720"/>
              </w:tabs>
              <w:suppressAutoHyphens/>
              <w:rPr>
                <w:sz w:val="16"/>
                <w:szCs w:val="16"/>
              </w:rPr>
            </w:pPr>
          </w:p>
          <w:p w:rsidR="00F73FF1" w:rsidRDefault="00F73FF1" w:rsidP="00F73FF1">
            <w:pPr>
              <w:tabs>
                <w:tab w:val="left" w:pos="-720"/>
              </w:tabs>
              <w:suppressAutoHyphens/>
              <w:rPr>
                <w:sz w:val="16"/>
                <w:szCs w:val="16"/>
              </w:rPr>
            </w:pPr>
          </w:p>
          <w:p w:rsidR="00CC39FB" w:rsidRPr="00F73FF1" w:rsidRDefault="00CC39FB" w:rsidP="0070450C">
            <w:pPr>
              <w:tabs>
                <w:tab w:val="left" w:pos="-720"/>
              </w:tabs>
              <w:suppressAutoHyphens/>
              <w:jc w:val="center"/>
            </w:pPr>
            <w:r w:rsidRPr="00F73FF1">
              <w:t>52</w:t>
            </w:r>
          </w:p>
        </w:tc>
        <w:tc>
          <w:tcPr>
            <w:tcW w:w="1732" w:type="dxa"/>
            <w:tcBorders>
              <w:left w:val="single" w:sz="6" w:space="0" w:color="auto"/>
              <w:bottom w:val="single" w:sz="6" w:space="0" w:color="auto"/>
              <w:right w:val="single" w:sz="6" w:space="0" w:color="auto"/>
            </w:tcBorders>
            <w:vAlign w:val="center"/>
          </w:tcPr>
          <w:p w:rsidR="00F73FF1" w:rsidRDefault="00F73FF1" w:rsidP="003F0D36">
            <w:pPr>
              <w:tabs>
                <w:tab w:val="left" w:pos="-720"/>
              </w:tabs>
              <w:suppressAutoHyphens/>
              <w:spacing w:line="480" w:lineRule="auto"/>
              <w:jc w:val="center"/>
            </w:pPr>
          </w:p>
          <w:p w:rsidR="00CC39FB" w:rsidRPr="00F73FF1" w:rsidRDefault="00CC39FB" w:rsidP="003F0D36">
            <w:pPr>
              <w:tabs>
                <w:tab w:val="left" w:pos="-720"/>
              </w:tabs>
              <w:suppressAutoHyphens/>
              <w:spacing w:line="480" w:lineRule="auto"/>
              <w:jc w:val="center"/>
            </w:pPr>
            <w:r w:rsidRPr="00F73FF1">
              <w:t>1</w:t>
            </w:r>
          </w:p>
          <w:p w:rsidR="00CC39FB" w:rsidRPr="00F73FF1" w:rsidRDefault="00CC39FB" w:rsidP="003F0D36">
            <w:pPr>
              <w:tabs>
                <w:tab w:val="left" w:pos="-720"/>
              </w:tabs>
              <w:suppressAutoHyphens/>
              <w:spacing w:line="480" w:lineRule="auto"/>
              <w:jc w:val="center"/>
            </w:pPr>
          </w:p>
        </w:tc>
        <w:tc>
          <w:tcPr>
            <w:tcW w:w="1958" w:type="dxa"/>
            <w:gridSpan w:val="2"/>
            <w:tcBorders>
              <w:left w:val="single" w:sz="6" w:space="0" w:color="auto"/>
              <w:bottom w:val="single" w:sz="6" w:space="0" w:color="auto"/>
              <w:right w:val="single" w:sz="6" w:space="0" w:color="auto"/>
            </w:tcBorders>
            <w:vAlign w:val="center"/>
          </w:tcPr>
          <w:p w:rsidR="0070450C" w:rsidRDefault="0070450C" w:rsidP="0070450C">
            <w:pPr>
              <w:tabs>
                <w:tab w:val="left" w:pos="-720"/>
              </w:tabs>
              <w:suppressAutoHyphens/>
              <w:spacing w:line="480" w:lineRule="auto"/>
            </w:pPr>
          </w:p>
          <w:p w:rsidR="00CC39FB" w:rsidRPr="00F73FF1" w:rsidRDefault="00C753D9" w:rsidP="0070450C">
            <w:pPr>
              <w:tabs>
                <w:tab w:val="left" w:pos="-720"/>
              </w:tabs>
              <w:suppressAutoHyphens/>
              <w:spacing w:line="480" w:lineRule="auto"/>
              <w:jc w:val="center"/>
            </w:pPr>
            <w:r>
              <w:t>112.3</w:t>
            </w:r>
          </w:p>
          <w:p w:rsidR="00CC39FB" w:rsidRPr="00F73FF1" w:rsidRDefault="00CC39FB" w:rsidP="003F0D36">
            <w:pPr>
              <w:tabs>
                <w:tab w:val="left" w:pos="-720"/>
              </w:tabs>
              <w:suppressAutoHyphens/>
              <w:spacing w:line="480" w:lineRule="auto"/>
              <w:jc w:val="center"/>
            </w:pPr>
          </w:p>
        </w:tc>
        <w:tc>
          <w:tcPr>
            <w:tcW w:w="1417" w:type="dxa"/>
            <w:tcBorders>
              <w:left w:val="single" w:sz="6" w:space="0" w:color="auto"/>
              <w:bottom w:val="single" w:sz="6" w:space="0" w:color="auto"/>
              <w:right w:val="double" w:sz="2" w:space="0" w:color="auto"/>
            </w:tcBorders>
            <w:vAlign w:val="center"/>
          </w:tcPr>
          <w:p w:rsidR="00374D98" w:rsidRDefault="00374D98" w:rsidP="003F0D36">
            <w:pPr>
              <w:tabs>
                <w:tab w:val="left" w:pos="-720"/>
              </w:tabs>
              <w:suppressAutoHyphens/>
              <w:spacing w:line="480" w:lineRule="auto"/>
              <w:jc w:val="center"/>
            </w:pPr>
          </w:p>
          <w:p w:rsidR="00CC39FB" w:rsidRPr="00F73FF1" w:rsidRDefault="00C753D9" w:rsidP="003F0D36">
            <w:pPr>
              <w:tabs>
                <w:tab w:val="left" w:pos="-720"/>
              </w:tabs>
              <w:suppressAutoHyphens/>
              <w:spacing w:line="480" w:lineRule="auto"/>
              <w:jc w:val="center"/>
            </w:pPr>
            <w:r>
              <w:t>5,841</w:t>
            </w:r>
          </w:p>
          <w:p w:rsidR="00CC39FB" w:rsidRPr="00F73FF1" w:rsidRDefault="00CC39FB" w:rsidP="003F0D36">
            <w:pPr>
              <w:tabs>
                <w:tab w:val="left" w:pos="-720"/>
              </w:tabs>
              <w:suppressAutoHyphens/>
              <w:spacing w:line="480" w:lineRule="auto"/>
              <w:jc w:val="center"/>
            </w:pPr>
          </w:p>
        </w:tc>
      </w:tr>
      <w:tr w:rsidR="00CC39FB" w:rsidRPr="00CC39FB">
        <w:trPr>
          <w:cantSplit/>
          <w:jc w:val="center"/>
        </w:trPr>
        <w:tc>
          <w:tcPr>
            <w:tcW w:w="5332" w:type="dxa"/>
            <w:gridSpan w:val="3"/>
            <w:tcBorders>
              <w:top w:val="double" w:sz="2" w:space="0" w:color="auto"/>
            </w:tcBorders>
          </w:tcPr>
          <w:p w:rsidR="00CC39FB" w:rsidRPr="00F73FF1" w:rsidRDefault="00CC39FB" w:rsidP="003F0D36">
            <w:pPr>
              <w:tabs>
                <w:tab w:val="left" w:pos="-720"/>
              </w:tabs>
              <w:suppressAutoHyphens/>
              <w:spacing w:line="480" w:lineRule="auto"/>
            </w:pPr>
            <w:r w:rsidRPr="00F73FF1">
              <w:t>Estimated Total Annual Burden Hours:</w:t>
            </w:r>
          </w:p>
        </w:tc>
        <w:tc>
          <w:tcPr>
            <w:tcW w:w="1958" w:type="dxa"/>
            <w:gridSpan w:val="2"/>
            <w:tcBorders>
              <w:top w:val="double" w:sz="2" w:space="0" w:color="auto"/>
            </w:tcBorders>
          </w:tcPr>
          <w:p w:rsidR="00CC39FB" w:rsidRPr="00F73FF1" w:rsidRDefault="00CC39FB" w:rsidP="003F0D36">
            <w:pPr>
              <w:tabs>
                <w:tab w:val="left" w:pos="-720"/>
              </w:tabs>
              <w:suppressAutoHyphens/>
              <w:spacing w:line="480" w:lineRule="auto"/>
              <w:jc w:val="right"/>
            </w:pPr>
          </w:p>
        </w:tc>
        <w:tc>
          <w:tcPr>
            <w:tcW w:w="1417" w:type="dxa"/>
            <w:tcBorders>
              <w:top w:val="double" w:sz="2" w:space="0" w:color="auto"/>
            </w:tcBorders>
            <w:shd w:val="pct10" w:color="auto" w:fill="auto"/>
          </w:tcPr>
          <w:p w:rsidR="00CC39FB" w:rsidRPr="00F73FF1" w:rsidRDefault="00834FCC" w:rsidP="003F0D36">
            <w:pPr>
              <w:tabs>
                <w:tab w:val="left" w:pos="-720"/>
              </w:tabs>
              <w:suppressAutoHyphens/>
              <w:spacing w:line="480" w:lineRule="auto"/>
              <w:jc w:val="right"/>
              <w:rPr>
                <w:b/>
              </w:rPr>
            </w:pPr>
            <w:r>
              <w:rPr>
                <w:b/>
              </w:rPr>
              <w:t>5,8</w:t>
            </w:r>
            <w:r w:rsidR="00C753D9">
              <w:rPr>
                <w:b/>
              </w:rPr>
              <w:t>41</w:t>
            </w:r>
          </w:p>
        </w:tc>
      </w:tr>
    </w:tbl>
    <w:p w:rsidR="00C12C28" w:rsidRPr="00CC39FB" w:rsidRDefault="00C12C28" w:rsidP="00CF1937">
      <w:pPr>
        <w:pStyle w:val="BodyText"/>
        <w:spacing w:line="240" w:lineRule="auto"/>
        <w:rPr>
          <w:rFonts w:ascii="Times New Roman" w:hAnsi="Times New Roman"/>
          <w:sz w:val="24"/>
          <w:highlight w:val="yellow"/>
        </w:rPr>
      </w:pPr>
    </w:p>
    <w:p w:rsidR="00B308F9" w:rsidRPr="00834FCC" w:rsidRDefault="00CF1937" w:rsidP="005C236F">
      <w:pPr>
        <w:pStyle w:val="BodyText"/>
        <w:spacing w:line="240" w:lineRule="auto"/>
        <w:ind w:left="360"/>
        <w:rPr>
          <w:rFonts w:ascii="Times New Roman" w:hAnsi="Times New Roman"/>
          <w:sz w:val="24"/>
        </w:rPr>
      </w:pPr>
      <w:r w:rsidRPr="00834FCC">
        <w:rPr>
          <w:rFonts w:ascii="Times New Roman" w:hAnsi="Times New Roman"/>
          <w:sz w:val="24"/>
        </w:rPr>
        <w:t xml:space="preserve">These estimates are </w:t>
      </w:r>
      <w:r w:rsidR="00C12C28" w:rsidRPr="00834FCC">
        <w:rPr>
          <w:rFonts w:ascii="Times New Roman" w:hAnsi="Times New Roman"/>
          <w:sz w:val="24"/>
        </w:rPr>
        <w:t xml:space="preserve">based on </w:t>
      </w:r>
      <w:r w:rsidR="00AC2821">
        <w:rPr>
          <w:rFonts w:ascii="Times New Roman" w:hAnsi="Times New Roman"/>
          <w:sz w:val="24"/>
        </w:rPr>
        <w:t xml:space="preserve">the </w:t>
      </w:r>
      <w:r w:rsidR="00C12C28" w:rsidRPr="00834FCC">
        <w:rPr>
          <w:rFonts w:ascii="Times New Roman" w:hAnsi="Times New Roman"/>
          <w:sz w:val="24"/>
        </w:rPr>
        <w:t>experience of States</w:t>
      </w:r>
      <w:r w:rsidR="00B14563">
        <w:rPr>
          <w:rFonts w:ascii="Times New Roman" w:hAnsi="Times New Roman"/>
          <w:sz w:val="24"/>
        </w:rPr>
        <w:t>,</w:t>
      </w:r>
      <w:r w:rsidR="00C12C28" w:rsidRPr="00834FCC">
        <w:rPr>
          <w:rFonts w:ascii="Times New Roman" w:hAnsi="Times New Roman"/>
          <w:sz w:val="24"/>
        </w:rPr>
        <w:t xml:space="preserve"> who have provided data in the past</w:t>
      </w:r>
      <w:r w:rsidR="00B14563">
        <w:rPr>
          <w:rFonts w:ascii="Times New Roman" w:hAnsi="Times New Roman"/>
          <w:sz w:val="24"/>
        </w:rPr>
        <w:t>,</w:t>
      </w:r>
      <w:r w:rsidR="00AC2821">
        <w:rPr>
          <w:rFonts w:ascii="Times New Roman" w:hAnsi="Times New Roman"/>
          <w:sz w:val="24"/>
        </w:rPr>
        <w:t xml:space="preserve"> and their estimates for implementing the modifications</w:t>
      </w:r>
      <w:r w:rsidR="00C12C28" w:rsidRPr="00834FCC">
        <w:rPr>
          <w:rFonts w:ascii="Times New Roman" w:hAnsi="Times New Roman"/>
          <w:sz w:val="24"/>
        </w:rPr>
        <w:t xml:space="preserve">. It is </w:t>
      </w:r>
      <w:r w:rsidRPr="00834FCC">
        <w:rPr>
          <w:rFonts w:ascii="Times New Roman" w:hAnsi="Times New Roman"/>
          <w:sz w:val="24"/>
        </w:rPr>
        <w:t xml:space="preserve">premised on the expectation that </w:t>
      </w:r>
      <w:r w:rsidR="00CC39FB" w:rsidRPr="00834FCC">
        <w:rPr>
          <w:rFonts w:ascii="Times New Roman" w:hAnsi="Times New Roman"/>
          <w:sz w:val="24"/>
        </w:rPr>
        <w:t>52</w:t>
      </w:r>
      <w:r w:rsidRPr="00834FCC">
        <w:rPr>
          <w:rFonts w:ascii="Times New Roman" w:hAnsi="Times New Roman"/>
          <w:sz w:val="24"/>
        </w:rPr>
        <w:t xml:space="preserve"> States will </w:t>
      </w:r>
      <w:r w:rsidR="00B308F9" w:rsidRPr="00834FCC">
        <w:rPr>
          <w:rFonts w:ascii="Times New Roman" w:hAnsi="Times New Roman"/>
          <w:sz w:val="24"/>
        </w:rPr>
        <w:t xml:space="preserve">submit </w:t>
      </w:r>
      <w:r w:rsidRPr="00834FCC">
        <w:rPr>
          <w:rFonts w:ascii="Times New Roman" w:hAnsi="Times New Roman"/>
          <w:sz w:val="24"/>
        </w:rPr>
        <w:t>the Child File and the Agency File</w:t>
      </w:r>
      <w:r w:rsidR="00CC39FB" w:rsidRPr="00834FCC">
        <w:rPr>
          <w:rFonts w:ascii="Times New Roman" w:hAnsi="Times New Roman"/>
          <w:sz w:val="24"/>
        </w:rPr>
        <w:t xml:space="preserve">. </w:t>
      </w:r>
      <w:r w:rsidR="00B308F9" w:rsidRPr="00834FCC">
        <w:rPr>
          <w:rFonts w:ascii="Times New Roman" w:hAnsi="Times New Roman"/>
          <w:sz w:val="24"/>
        </w:rPr>
        <w:t xml:space="preserve">While the estimates for the Agency File are quite consistent across States, the estimates for the Child File vary greatly. This is because States expend varying amounts of time completing their data submissions. The estimates are based upon those States </w:t>
      </w:r>
      <w:r w:rsidR="00AC2821">
        <w:rPr>
          <w:rFonts w:ascii="Times New Roman" w:hAnsi="Times New Roman"/>
          <w:sz w:val="24"/>
        </w:rPr>
        <w:t>that</w:t>
      </w:r>
      <w:r w:rsidR="00B308F9" w:rsidRPr="00834FCC">
        <w:rPr>
          <w:rFonts w:ascii="Times New Roman" w:hAnsi="Times New Roman"/>
          <w:sz w:val="24"/>
        </w:rPr>
        <w:t xml:space="preserve"> invest considerable attention to submitting a comprehensive file.</w:t>
      </w:r>
    </w:p>
    <w:p w:rsidR="008D599B" w:rsidRPr="00834FCC" w:rsidRDefault="008D599B" w:rsidP="00134604">
      <w:pPr>
        <w:pStyle w:val="BodyText"/>
        <w:spacing w:line="240" w:lineRule="auto"/>
        <w:ind w:left="720"/>
        <w:rPr>
          <w:rFonts w:ascii="Times New Roman" w:hAnsi="Times New Roman"/>
          <w:sz w:val="24"/>
        </w:rPr>
      </w:pPr>
    </w:p>
    <w:p w:rsidR="00476520" w:rsidRPr="00F63B88" w:rsidRDefault="00476520" w:rsidP="00476520">
      <w:pPr>
        <w:pStyle w:val="BodyText"/>
        <w:spacing w:line="240" w:lineRule="auto"/>
        <w:ind w:left="360"/>
        <w:rPr>
          <w:rFonts w:ascii="Times New Roman" w:hAnsi="Times New Roman"/>
          <w:color w:val="FF0000"/>
          <w:sz w:val="24"/>
        </w:rPr>
      </w:pPr>
      <w:r w:rsidRPr="00476520">
        <w:rPr>
          <w:rFonts w:ascii="Times New Roman" w:hAnsi="Times New Roman"/>
          <w:sz w:val="24"/>
        </w:rPr>
        <w:t>The annual burden is based upon an average hourly salary of $44.00 for State programmatic staff and $66.00 for State information technology (IT) staff. Across all respondents, for the Child File, the programmatic staff burden is estimated at 763 hours (or 15 hours per respondent) at $44.00 per hour for a total of $33,557; the IT staff burden is estimated at 1,751 hours (or 34 hours per respondent) at $66 per hour for a total of $115,544.</w:t>
      </w:r>
      <w:r w:rsidRPr="00476520">
        <w:rPr>
          <w:rFonts w:ascii="Times New Roman" w:hAnsi="Times New Roman"/>
          <w:color w:val="FF0000"/>
          <w:sz w:val="24"/>
        </w:rPr>
        <w:t xml:space="preserve"> </w:t>
      </w:r>
      <w:r w:rsidRPr="00476520">
        <w:rPr>
          <w:rFonts w:ascii="Times New Roman" w:hAnsi="Times New Roman"/>
          <w:sz w:val="24"/>
        </w:rPr>
        <w:t>Across all respondents, for the Agency File, the programmatic staff burden is estimated at 2</w:t>
      </w:r>
      <w:r>
        <w:rPr>
          <w:rFonts w:ascii="Times New Roman" w:hAnsi="Times New Roman"/>
          <w:sz w:val="24"/>
        </w:rPr>
        <w:t>,</w:t>
      </w:r>
      <w:r w:rsidRPr="00476520">
        <w:rPr>
          <w:rFonts w:ascii="Times New Roman" w:hAnsi="Times New Roman"/>
          <w:sz w:val="24"/>
        </w:rPr>
        <w:t>141 hours (or 41 hours per respondent) at $44.00 per hour for a total of $94,189; the IT staff burden is estimated at 1</w:t>
      </w:r>
      <w:r>
        <w:rPr>
          <w:rFonts w:ascii="Times New Roman" w:hAnsi="Times New Roman"/>
          <w:sz w:val="24"/>
        </w:rPr>
        <w:t>,</w:t>
      </w:r>
      <w:r w:rsidRPr="00476520">
        <w:rPr>
          <w:rFonts w:ascii="Times New Roman" w:hAnsi="Times New Roman"/>
          <w:sz w:val="24"/>
        </w:rPr>
        <w:t>187 hours (or 23 hours per respondent) at $66.00 per hour for a total of $78,364. The</w:t>
      </w:r>
      <w:r w:rsidR="00B14563">
        <w:rPr>
          <w:rFonts w:ascii="Times New Roman" w:hAnsi="Times New Roman"/>
          <w:sz w:val="24"/>
        </w:rPr>
        <w:t>se</w:t>
      </w:r>
      <w:r w:rsidR="004C3172">
        <w:rPr>
          <w:rFonts w:ascii="Times New Roman" w:hAnsi="Times New Roman"/>
          <w:sz w:val="24"/>
        </w:rPr>
        <w:t xml:space="preserve"> </w:t>
      </w:r>
      <w:r w:rsidRPr="00476520">
        <w:rPr>
          <w:rFonts w:ascii="Times New Roman" w:hAnsi="Times New Roman"/>
          <w:sz w:val="24"/>
        </w:rPr>
        <w:t>total</w:t>
      </w:r>
      <w:r w:rsidR="00B14563">
        <w:rPr>
          <w:rFonts w:ascii="Times New Roman" w:hAnsi="Times New Roman"/>
          <w:sz w:val="24"/>
        </w:rPr>
        <w:t xml:space="preserve">s result in an </w:t>
      </w:r>
      <w:r w:rsidRPr="00476520">
        <w:rPr>
          <w:rFonts w:ascii="Times New Roman" w:hAnsi="Times New Roman"/>
          <w:sz w:val="24"/>
        </w:rPr>
        <w:t xml:space="preserve">estimated annual cost </w:t>
      </w:r>
      <w:r w:rsidR="00B14563">
        <w:rPr>
          <w:rFonts w:ascii="Times New Roman" w:hAnsi="Times New Roman"/>
          <w:sz w:val="24"/>
        </w:rPr>
        <w:t>of</w:t>
      </w:r>
      <w:r w:rsidRPr="00476520">
        <w:rPr>
          <w:rFonts w:ascii="Times New Roman" w:hAnsi="Times New Roman"/>
          <w:sz w:val="24"/>
        </w:rPr>
        <w:t xml:space="preserve"> $321,655.</w:t>
      </w:r>
      <w:r w:rsidR="00374D98">
        <w:rPr>
          <w:rFonts w:ascii="Times New Roman" w:hAnsi="Times New Roman"/>
          <w:sz w:val="24"/>
        </w:rPr>
        <w:t xml:space="preserve"> </w:t>
      </w:r>
    </w:p>
    <w:p w:rsidR="00CC7983" w:rsidRDefault="00CC7983" w:rsidP="00CF1937">
      <w:pPr>
        <w:pStyle w:val="BodyText"/>
        <w:spacing w:line="240" w:lineRule="auto"/>
        <w:rPr>
          <w:rFonts w:ascii="Times New Roman" w:hAnsi="Times New Roman"/>
          <w:sz w:val="24"/>
        </w:rPr>
      </w:pPr>
    </w:p>
    <w:p w:rsidR="00CF1937" w:rsidRPr="0070450C" w:rsidRDefault="00C97A70" w:rsidP="00134604">
      <w:pPr>
        <w:pStyle w:val="BodyText"/>
        <w:spacing w:line="240" w:lineRule="auto"/>
        <w:ind w:left="720" w:hanging="360"/>
        <w:rPr>
          <w:rFonts w:ascii="Times New Roman" w:hAnsi="Times New Roman"/>
          <w:b/>
          <w:sz w:val="24"/>
        </w:rPr>
      </w:pPr>
      <w:r w:rsidRPr="0070450C">
        <w:rPr>
          <w:rFonts w:ascii="Times New Roman" w:hAnsi="Times New Roman"/>
          <w:b/>
          <w:sz w:val="24"/>
        </w:rPr>
        <w:lastRenderedPageBreak/>
        <w:t>13.</w:t>
      </w:r>
      <w:r w:rsidR="00A90DD1">
        <w:rPr>
          <w:rFonts w:ascii="Times New Roman" w:hAnsi="Times New Roman"/>
          <w:b/>
          <w:sz w:val="24"/>
        </w:rPr>
        <w:t xml:space="preserve"> </w:t>
      </w:r>
      <w:r w:rsidRPr="0070450C">
        <w:rPr>
          <w:rFonts w:ascii="Times New Roman" w:hAnsi="Times New Roman"/>
          <w:b/>
          <w:sz w:val="24"/>
        </w:rPr>
        <w:t>Estimates of Other Total Annual Cost Burden to Respondents and Record Keepers</w:t>
      </w:r>
    </w:p>
    <w:p w:rsidR="00CF1937" w:rsidRDefault="00AF29B5" w:rsidP="0081574A">
      <w:pPr>
        <w:pStyle w:val="BodyText"/>
        <w:spacing w:line="240" w:lineRule="auto"/>
        <w:ind w:left="360"/>
        <w:rPr>
          <w:rFonts w:ascii="Times New Roman" w:hAnsi="Times New Roman"/>
          <w:sz w:val="24"/>
        </w:rPr>
      </w:pPr>
      <w:r>
        <w:rPr>
          <w:rFonts w:ascii="Times New Roman" w:hAnsi="Times New Roman"/>
          <w:sz w:val="24"/>
        </w:rPr>
        <w:t>Because</w:t>
      </w:r>
      <w:r w:rsidR="00CF1937">
        <w:rPr>
          <w:rFonts w:ascii="Times New Roman" w:hAnsi="Times New Roman"/>
          <w:sz w:val="24"/>
        </w:rPr>
        <w:t xml:space="preserve"> the NCANDS data collection effort depend</w:t>
      </w:r>
      <w:r w:rsidR="0081574A">
        <w:rPr>
          <w:rFonts w:ascii="Times New Roman" w:hAnsi="Times New Roman"/>
          <w:sz w:val="24"/>
        </w:rPr>
        <w:t xml:space="preserve">s upon the State administrative </w:t>
      </w:r>
      <w:r w:rsidR="00CF1937">
        <w:rPr>
          <w:rFonts w:ascii="Times New Roman" w:hAnsi="Times New Roman"/>
          <w:sz w:val="24"/>
        </w:rPr>
        <w:t>information systems, most States do not incur</w:t>
      </w:r>
      <w:r w:rsidR="006D40A6">
        <w:rPr>
          <w:rFonts w:ascii="Times New Roman" w:hAnsi="Times New Roman"/>
          <w:sz w:val="24"/>
        </w:rPr>
        <w:t xml:space="preserve"> many</w:t>
      </w:r>
      <w:r w:rsidR="00CF1937">
        <w:rPr>
          <w:rFonts w:ascii="Times New Roman" w:hAnsi="Times New Roman"/>
          <w:sz w:val="24"/>
        </w:rPr>
        <w:t xml:space="preserve"> special </w:t>
      </w:r>
      <w:r w:rsidR="0070450C">
        <w:rPr>
          <w:rFonts w:ascii="Times New Roman" w:hAnsi="Times New Roman"/>
          <w:sz w:val="24"/>
        </w:rPr>
        <w:t>data collection costs. Most of</w:t>
      </w:r>
      <w:r w:rsidR="0081574A">
        <w:rPr>
          <w:rFonts w:ascii="Times New Roman" w:hAnsi="Times New Roman"/>
          <w:sz w:val="24"/>
        </w:rPr>
        <w:t xml:space="preserve"> </w:t>
      </w:r>
      <w:r w:rsidR="00CF1937">
        <w:rPr>
          <w:rFonts w:ascii="Times New Roman" w:hAnsi="Times New Roman"/>
          <w:sz w:val="24"/>
        </w:rPr>
        <w:t>the data collected are standard data used by the agency. Ope</w:t>
      </w:r>
      <w:r w:rsidR="0070450C">
        <w:rPr>
          <w:rFonts w:ascii="Times New Roman" w:hAnsi="Times New Roman"/>
          <w:sz w:val="24"/>
        </w:rPr>
        <w:t>rating costs of the information</w:t>
      </w:r>
      <w:r w:rsidR="0081574A">
        <w:rPr>
          <w:rFonts w:ascii="Times New Roman" w:hAnsi="Times New Roman"/>
          <w:sz w:val="24"/>
        </w:rPr>
        <w:t xml:space="preserve"> </w:t>
      </w:r>
      <w:r w:rsidR="00CF1937">
        <w:rPr>
          <w:rFonts w:ascii="Times New Roman" w:hAnsi="Times New Roman"/>
          <w:sz w:val="24"/>
        </w:rPr>
        <w:t>systems are part of State agency operations, and are not maint</w:t>
      </w:r>
      <w:r w:rsidR="0070450C">
        <w:rPr>
          <w:rFonts w:ascii="Times New Roman" w:hAnsi="Times New Roman"/>
          <w:sz w:val="24"/>
        </w:rPr>
        <w:t>ained solely for the purpose of</w:t>
      </w:r>
      <w:r w:rsidR="0081574A">
        <w:rPr>
          <w:rFonts w:ascii="Times New Roman" w:hAnsi="Times New Roman"/>
          <w:sz w:val="24"/>
        </w:rPr>
        <w:t xml:space="preserve"> </w:t>
      </w:r>
      <w:r w:rsidR="00CF1937">
        <w:rPr>
          <w:rFonts w:ascii="Times New Roman" w:hAnsi="Times New Roman"/>
          <w:sz w:val="24"/>
        </w:rPr>
        <w:t xml:space="preserve">submitting data to NCANDS. </w:t>
      </w:r>
    </w:p>
    <w:p w:rsidR="00CF1937" w:rsidRDefault="00CF1937" w:rsidP="00134604">
      <w:pPr>
        <w:pStyle w:val="BodyText"/>
        <w:spacing w:line="240" w:lineRule="auto"/>
        <w:ind w:left="720"/>
        <w:rPr>
          <w:rFonts w:ascii="Times New Roman" w:hAnsi="Times New Roman"/>
          <w:sz w:val="24"/>
        </w:rPr>
      </w:pPr>
    </w:p>
    <w:p w:rsidR="00CF1937" w:rsidRPr="0070450C" w:rsidRDefault="00CF1937" w:rsidP="00134604">
      <w:pPr>
        <w:pStyle w:val="BodyText"/>
        <w:spacing w:line="240" w:lineRule="auto"/>
        <w:ind w:left="720" w:hanging="360"/>
        <w:rPr>
          <w:rFonts w:ascii="Times New Roman" w:hAnsi="Times New Roman"/>
          <w:b/>
          <w:sz w:val="24"/>
        </w:rPr>
      </w:pPr>
      <w:r w:rsidRPr="0070450C">
        <w:rPr>
          <w:rFonts w:ascii="Times New Roman" w:hAnsi="Times New Roman"/>
          <w:b/>
          <w:sz w:val="24"/>
        </w:rPr>
        <w:t>14.</w:t>
      </w:r>
      <w:r w:rsidR="00A90DD1">
        <w:rPr>
          <w:rFonts w:ascii="Times New Roman" w:hAnsi="Times New Roman"/>
          <w:b/>
          <w:sz w:val="24"/>
        </w:rPr>
        <w:t xml:space="preserve"> </w:t>
      </w:r>
      <w:r w:rsidRPr="0070450C">
        <w:rPr>
          <w:rFonts w:ascii="Times New Roman" w:hAnsi="Times New Roman"/>
          <w:b/>
          <w:sz w:val="24"/>
        </w:rPr>
        <w:t>Annual</w:t>
      </w:r>
      <w:r w:rsidR="00C97A70" w:rsidRPr="0070450C">
        <w:rPr>
          <w:rFonts w:ascii="Times New Roman" w:hAnsi="Times New Roman"/>
          <w:b/>
          <w:sz w:val="24"/>
        </w:rPr>
        <w:t>ized</w:t>
      </w:r>
      <w:r w:rsidRPr="0070450C">
        <w:rPr>
          <w:rFonts w:ascii="Times New Roman" w:hAnsi="Times New Roman"/>
          <w:b/>
          <w:sz w:val="24"/>
        </w:rPr>
        <w:t xml:space="preserve"> Cost to the Federal Government</w:t>
      </w:r>
    </w:p>
    <w:p w:rsidR="00CF1937" w:rsidRDefault="00CF1937" w:rsidP="0070450C">
      <w:pPr>
        <w:pStyle w:val="BodyText"/>
        <w:spacing w:line="240" w:lineRule="auto"/>
        <w:ind w:firstLine="360"/>
        <w:rPr>
          <w:rFonts w:ascii="Times New Roman" w:hAnsi="Times New Roman"/>
          <w:sz w:val="24"/>
        </w:rPr>
      </w:pPr>
      <w:r>
        <w:rPr>
          <w:rFonts w:ascii="Times New Roman" w:hAnsi="Times New Roman"/>
          <w:sz w:val="24"/>
        </w:rPr>
        <w:t>The annual cost to the Federal Government is shown in the following table.</w:t>
      </w:r>
    </w:p>
    <w:p w:rsidR="00CF1937" w:rsidRDefault="00CF1937" w:rsidP="00CF1937">
      <w:pPr>
        <w:pStyle w:val="BodyText"/>
        <w:spacing w:line="240" w:lineRule="auto"/>
        <w:rPr>
          <w:rFonts w:ascii="Times New Roman" w:hAnsi="Times New Roman"/>
          <w:sz w:val="24"/>
        </w:rPr>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1350"/>
        <w:gridCol w:w="1440"/>
        <w:gridCol w:w="1350"/>
        <w:gridCol w:w="1620"/>
      </w:tblGrid>
      <w:tr w:rsidR="00CF1937">
        <w:trPr>
          <w:jc w:val="center"/>
        </w:trPr>
        <w:tc>
          <w:tcPr>
            <w:tcW w:w="1890" w:type="dxa"/>
            <w:tcBorders>
              <w:top w:val="double" w:sz="4" w:space="0" w:color="auto"/>
              <w:left w:val="double" w:sz="4" w:space="0" w:color="auto"/>
              <w:bottom w:val="double" w:sz="4" w:space="0" w:color="auto"/>
            </w:tcBorders>
          </w:tcPr>
          <w:p w:rsidR="00CF1937" w:rsidRDefault="00CF1937" w:rsidP="00CC7983">
            <w:pPr>
              <w:pStyle w:val="BodyText"/>
              <w:spacing w:line="240" w:lineRule="auto"/>
              <w:jc w:val="center"/>
              <w:rPr>
                <w:rFonts w:ascii="Times New Roman" w:hAnsi="Times New Roman"/>
              </w:rPr>
            </w:pPr>
            <w:r>
              <w:rPr>
                <w:rFonts w:ascii="Times New Roman" w:hAnsi="Times New Roman"/>
              </w:rPr>
              <w:t>AGENCY</w:t>
            </w:r>
          </w:p>
        </w:tc>
        <w:tc>
          <w:tcPr>
            <w:tcW w:w="1350" w:type="dxa"/>
            <w:tcBorders>
              <w:top w:val="double" w:sz="4" w:space="0" w:color="auto"/>
              <w:bottom w:val="double" w:sz="4" w:space="0" w:color="auto"/>
            </w:tcBorders>
          </w:tcPr>
          <w:p w:rsidR="00CF1937" w:rsidRDefault="00CF1937" w:rsidP="00CC7983">
            <w:pPr>
              <w:pStyle w:val="BodyText"/>
              <w:spacing w:line="240" w:lineRule="auto"/>
              <w:jc w:val="right"/>
              <w:rPr>
                <w:rFonts w:ascii="Times New Roman" w:hAnsi="Times New Roman"/>
              </w:rPr>
            </w:pPr>
            <w:r>
              <w:rPr>
                <w:rFonts w:ascii="Times New Roman" w:hAnsi="Times New Roman"/>
              </w:rPr>
              <w:t>YEAR 1</w:t>
            </w:r>
          </w:p>
        </w:tc>
        <w:tc>
          <w:tcPr>
            <w:tcW w:w="1440" w:type="dxa"/>
            <w:tcBorders>
              <w:top w:val="double" w:sz="4" w:space="0" w:color="auto"/>
              <w:bottom w:val="double" w:sz="4" w:space="0" w:color="auto"/>
            </w:tcBorders>
          </w:tcPr>
          <w:p w:rsidR="00CF1937" w:rsidRDefault="00CF1937" w:rsidP="00CC7983">
            <w:pPr>
              <w:pStyle w:val="BodyText"/>
              <w:spacing w:line="240" w:lineRule="auto"/>
              <w:jc w:val="right"/>
              <w:rPr>
                <w:rFonts w:ascii="Times New Roman" w:hAnsi="Times New Roman"/>
              </w:rPr>
            </w:pPr>
            <w:r>
              <w:rPr>
                <w:rFonts w:ascii="Times New Roman" w:hAnsi="Times New Roman"/>
              </w:rPr>
              <w:t>YEAR 2</w:t>
            </w:r>
          </w:p>
        </w:tc>
        <w:tc>
          <w:tcPr>
            <w:tcW w:w="1350" w:type="dxa"/>
            <w:tcBorders>
              <w:top w:val="double" w:sz="4" w:space="0" w:color="auto"/>
              <w:bottom w:val="double" w:sz="4" w:space="0" w:color="auto"/>
            </w:tcBorders>
          </w:tcPr>
          <w:p w:rsidR="00CF1937" w:rsidRDefault="00CF1937" w:rsidP="00CC7983">
            <w:pPr>
              <w:pStyle w:val="BodyText"/>
              <w:spacing w:line="240" w:lineRule="auto"/>
              <w:jc w:val="right"/>
              <w:rPr>
                <w:rFonts w:ascii="Times New Roman" w:hAnsi="Times New Roman"/>
              </w:rPr>
            </w:pPr>
            <w:r>
              <w:rPr>
                <w:rFonts w:ascii="Times New Roman" w:hAnsi="Times New Roman"/>
              </w:rPr>
              <w:t>YEAR 3</w:t>
            </w:r>
          </w:p>
        </w:tc>
        <w:tc>
          <w:tcPr>
            <w:tcW w:w="1620" w:type="dxa"/>
            <w:tcBorders>
              <w:top w:val="double" w:sz="4" w:space="0" w:color="auto"/>
              <w:bottom w:val="double" w:sz="4" w:space="0" w:color="auto"/>
              <w:right w:val="double" w:sz="4" w:space="0" w:color="auto"/>
            </w:tcBorders>
          </w:tcPr>
          <w:p w:rsidR="00CF1937" w:rsidRDefault="00CF1937" w:rsidP="00CC7983">
            <w:pPr>
              <w:pStyle w:val="BodyText"/>
              <w:spacing w:line="240" w:lineRule="auto"/>
              <w:jc w:val="right"/>
              <w:rPr>
                <w:rFonts w:ascii="Times New Roman" w:hAnsi="Times New Roman"/>
              </w:rPr>
            </w:pPr>
            <w:r>
              <w:rPr>
                <w:rFonts w:ascii="Times New Roman" w:hAnsi="Times New Roman"/>
              </w:rPr>
              <w:t>AVERAGE</w:t>
            </w:r>
          </w:p>
        </w:tc>
      </w:tr>
      <w:tr w:rsidR="00CF1937">
        <w:trPr>
          <w:jc w:val="center"/>
        </w:trPr>
        <w:tc>
          <w:tcPr>
            <w:tcW w:w="1890" w:type="dxa"/>
            <w:tcBorders>
              <w:top w:val="double" w:sz="4" w:space="0" w:color="auto"/>
              <w:left w:val="double" w:sz="4" w:space="0" w:color="auto"/>
              <w:bottom w:val="double" w:sz="4" w:space="0" w:color="auto"/>
            </w:tcBorders>
          </w:tcPr>
          <w:p w:rsidR="00CF1937" w:rsidRDefault="00CF1937" w:rsidP="000C6DF4">
            <w:pPr>
              <w:pStyle w:val="BodyText"/>
              <w:spacing w:line="240" w:lineRule="auto"/>
              <w:rPr>
                <w:rFonts w:ascii="Times New Roman" w:hAnsi="Times New Roman"/>
              </w:rPr>
            </w:pPr>
            <w:r>
              <w:rPr>
                <w:rFonts w:ascii="Times New Roman" w:hAnsi="Times New Roman"/>
              </w:rPr>
              <w:t>Children’s Bureau</w:t>
            </w:r>
          </w:p>
        </w:tc>
        <w:tc>
          <w:tcPr>
            <w:tcW w:w="1350" w:type="dxa"/>
            <w:tcBorders>
              <w:top w:val="double" w:sz="4" w:space="0" w:color="auto"/>
              <w:bottom w:val="double" w:sz="4" w:space="0" w:color="auto"/>
            </w:tcBorders>
          </w:tcPr>
          <w:p w:rsidR="00CF1937" w:rsidRDefault="00CF1937" w:rsidP="000C6DF4">
            <w:pPr>
              <w:pStyle w:val="BodyText"/>
              <w:spacing w:line="240" w:lineRule="auto"/>
              <w:jc w:val="right"/>
              <w:rPr>
                <w:rFonts w:ascii="Times New Roman" w:hAnsi="Times New Roman"/>
              </w:rPr>
            </w:pPr>
            <w:r>
              <w:rPr>
                <w:rFonts w:ascii="Times New Roman" w:hAnsi="Times New Roman"/>
              </w:rPr>
              <w:t>$</w:t>
            </w:r>
            <w:r w:rsidR="00374D98">
              <w:rPr>
                <w:rFonts w:ascii="Times New Roman" w:hAnsi="Times New Roman"/>
              </w:rPr>
              <w:t xml:space="preserve"> </w:t>
            </w:r>
            <w:r>
              <w:rPr>
                <w:rFonts w:ascii="Times New Roman" w:hAnsi="Times New Roman"/>
              </w:rPr>
              <w:t>1</w:t>
            </w:r>
            <w:r w:rsidR="00B02FC4">
              <w:rPr>
                <w:rFonts w:ascii="Times New Roman" w:hAnsi="Times New Roman"/>
              </w:rPr>
              <w:t>80</w:t>
            </w:r>
            <w:r>
              <w:rPr>
                <w:rFonts w:ascii="Times New Roman" w:hAnsi="Times New Roman"/>
              </w:rPr>
              <w:t>,000</w:t>
            </w:r>
          </w:p>
        </w:tc>
        <w:tc>
          <w:tcPr>
            <w:tcW w:w="1440" w:type="dxa"/>
            <w:tcBorders>
              <w:top w:val="double" w:sz="4" w:space="0" w:color="auto"/>
              <w:bottom w:val="double" w:sz="4" w:space="0" w:color="auto"/>
            </w:tcBorders>
          </w:tcPr>
          <w:p w:rsidR="00CF1937" w:rsidRDefault="00CF1937" w:rsidP="000C6DF4">
            <w:pPr>
              <w:pStyle w:val="BodyText"/>
              <w:spacing w:line="240" w:lineRule="auto"/>
              <w:jc w:val="right"/>
              <w:rPr>
                <w:rFonts w:ascii="Times New Roman" w:hAnsi="Times New Roman"/>
              </w:rPr>
            </w:pPr>
            <w:r>
              <w:rPr>
                <w:rFonts w:ascii="Times New Roman" w:hAnsi="Times New Roman"/>
              </w:rPr>
              <w:t>$</w:t>
            </w:r>
            <w:r w:rsidR="00374D98">
              <w:rPr>
                <w:rFonts w:ascii="Times New Roman" w:hAnsi="Times New Roman"/>
              </w:rPr>
              <w:t xml:space="preserve"> </w:t>
            </w:r>
            <w:r>
              <w:rPr>
                <w:rFonts w:ascii="Times New Roman" w:hAnsi="Times New Roman"/>
              </w:rPr>
              <w:t>1</w:t>
            </w:r>
            <w:r w:rsidR="00B02FC4">
              <w:rPr>
                <w:rFonts w:ascii="Times New Roman" w:hAnsi="Times New Roman"/>
              </w:rPr>
              <w:t>85</w:t>
            </w:r>
            <w:r>
              <w:rPr>
                <w:rFonts w:ascii="Times New Roman" w:hAnsi="Times New Roman"/>
              </w:rPr>
              <w:t>,000</w:t>
            </w:r>
          </w:p>
        </w:tc>
        <w:tc>
          <w:tcPr>
            <w:tcW w:w="1350" w:type="dxa"/>
            <w:tcBorders>
              <w:top w:val="double" w:sz="4" w:space="0" w:color="auto"/>
              <w:bottom w:val="double" w:sz="4" w:space="0" w:color="auto"/>
            </w:tcBorders>
          </w:tcPr>
          <w:p w:rsidR="00CF1937" w:rsidRDefault="00CF1937" w:rsidP="000C6DF4">
            <w:pPr>
              <w:pStyle w:val="BodyText"/>
              <w:spacing w:line="240" w:lineRule="auto"/>
              <w:jc w:val="right"/>
              <w:rPr>
                <w:rFonts w:ascii="Times New Roman" w:hAnsi="Times New Roman"/>
              </w:rPr>
            </w:pPr>
            <w:r>
              <w:rPr>
                <w:rFonts w:ascii="Times New Roman" w:hAnsi="Times New Roman"/>
              </w:rPr>
              <w:t>$</w:t>
            </w:r>
            <w:r w:rsidR="00374D98">
              <w:rPr>
                <w:rFonts w:ascii="Times New Roman" w:hAnsi="Times New Roman"/>
              </w:rPr>
              <w:t xml:space="preserve"> </w:t>
            </w:r>
            <w:r>
              <w:rPr>
                <w:rFonts w:ascii="Times New Roman" w:hAnsi="Times New Roman"/>
              </w:rPr>
              <w:t>1</w:t>
            </w:r>
            <w:r w:rsidR="00B02FC4">
              <w:rPr>
                <w:rFonts w:ascii="Times New Roman" w:hAnsi="Times New Roman"/>
              </w:rPr>
              <w:t>90</w:t>
            </w:r>
            <w:r>
              <w:rPr>
                <w:rFonts w:ascii="Times New Roman" w:hAnsi="Times New Roman"/>
              </w:rPr>
              <w:t>,000</w:t>
            </w:r>
          </w:p>
        </w:tc>
        <w:tc>
          <w:tcPr>
            <w:tcW w:w="1620" w:type="dxa"/>
            <w:tcBorders>
              <w:top w:val="double" w:sz="4" w:space="0" w:color="auto"/>
              <w:bottom w:val="double" w:sz="4" w:space="0" w:color="auto"/>
              <w:right w:val="double" w:sz="4" w:space="0" w:color="auto"/>
            </w:tcBorders>
          </w:tcPr>
          <w:p w:rsidR="00CF1937" w:rsidRDefault="00CF1937" w:rsidP="000C6DF4">
            <w:pPr>
              <w:pStyle w:val="BodyText"/>
              <w:spacing w:line="240" w:lineRule="auto"/>
              <w:jc w:val="right"/>
              <w:rPr>
                <w:rFonts w:ascii="Times New Roman" w:hAnsi="Times New Roman"/>
              </w:rPr>
            </w:pPr>
            <w:r>
              <w:rPr>
                <w:rFonts w:ascii="Times New Roman" w:hAnsi="Times New Roman"/>
              </w:rPr>
              <w:t>$</w:t>
            </w:r>
            <w:r w:rsidR="00374D98">
              <w:rPr>
                <w:rFonts w:ascii="Times New Roman" w:hAnsi="Times New Roman"/>
              </w:rPr>
              <w:t xml:space="preserve"> </w:t>
            </w:r>
            <w:r>
              <w:rPr>
                <w:rFonts w:ascii="Times New Roman" w:hAnsi="Times New Roman"/>
              </w:rPr>
              <w:t>1</w:t>
            </w:r>
            <w:r w:rsidR="00B02FC4">
              <w:rPr>
                <w:rFonts w:ascii="Times New Roman" w:hAnsi="Times New Roman"/>
              </w:rPr>
              <w:t>85</w:t>
            </w:r>
            <w:r>
              <w:rPr>
                <w:rFonts w:ascii="Times New Roman" w:hAnsi="Times New Roman"/>
              </w:rPr>
              <w:t>,000</w:t>
            </w:r>
          </w:p>
        </w:tc>
      </w:tr>
      <w:tr w:rsidR="00BC0A61">
        <w:trPr>
          <w:jc w:val="center"/>
        </w:trPr>
        <w:tc>
          <w:tcPr>
            <w:tcW w:w="1890" w:type="dxa"/>
            <w:tcBorders>
              <w:top w:val="double" w:sz="4" w:space="0" w:color="auto"/>
              <w:left w:val="double" w:sz="4" w:space="0" w:color="auto"/>
              <w:bottom w:val="double" w:sz="4" w:space="0" w:color="auto"/>
            </w:tcBorders>
          </w:tcPr>
          <w:p w:rsidR="00BC0A61" w:rsidRDefault="00BC0A61" w:rsidP="000C6DF4">
            <w:pPr>
              <w:pStyle w:val="BodyText"/>
              <w:spacing w:line="240" w:lineRule="auto"/>
              <w:rPr>
                <w:rFonts w:ascii="Times New Roman" w:hAnsi="Times New Roman"/>
              </w:rPr>
            </w:pPr>
            <w:r>
              <w:rPr>
                <w:rFonts w:ascii="Times New Roman" w:hAnsi="Times New Roman"/>
              </w:rPr>
              <w:t>Contractor Staff</w:t>
            </w:r>
          </w:p>
        </w:tc>
        <w:tc>
          <w:tcPr>
            <w:tcW w:w="1350" w:type="dxa"/>
            <w:tcBorders>
              <w:top w:val="double" w:sz="4" w:space="0" w:color="auto"/>
              <w:bottom w:val="double" w:sz="4" w:space="0" w:color="auto"/>
            </w:tcBorders>
          </w:tcPr>
          <w:p w:rsidR="00BC0A61" w:rsidRPr="00EC13E3" w:rsidRDefault="00EC13E3" w:rsidP="00EC13E3">
            <w:pPr>
              <w:jc w:val="right"/>
              <w:rPr>
                <w:sz w:val="20"/>
              </w:rPr>
            </w:pPr>
            <w:r>
              <w:rPr>
                <w:sz w:val="20"/>
              </w:rPr>
              <w:t>$1,585,700</w:t>
            </w:r>
            <w:r w:rsidR="00BC0A61" w:rsidRPr="00EC13E3">
              <w:rPr>
                <w:sz w:val="20"/>
              </w:rPr>
              <w:t xml:space="preserve"> </w:t>
            </w:r>
          </w:p>
        </w:tc>
        <w:tc>
          <w:tcPr>
            <w:tcW w:w="1440" w:type="dxa"/>
            <w:tcBorders>
              <w:top w:val="double" w:sz="4" w:space="0" w:color="auto"/>
              <w:bottom w:val="double" w:sz="4" w:space="0" w:color="auto"/>
            </w:tcBorders>
          </w:tcPr>
          <w:p w:rsidR="00BC0A61" w:rsidRPr="00EC13E3" w:rsidRDefault="00EC13E3" w:rsidP="00EC13E3">
            <w:pPr>
              <w:jc w:val="right"/>
              <w:rPr>
                <w:sz w:val="20"/>
              </w:rPr>
            </w:pPr>
            <w:r>
              <w:rPr>
                <w:sz w:val="20"/>
              </w:rPr>
              <w:t>$1,631,900</w:t>
            </w:r>
            <w:r w:rsidR="00BC0A61" w:rsidRPr="00EC13E3">
              <w:rPr>
                <w:sz w:val="20"/>
              </w:rPr>
              <w:t xml:space="preserve"> </w:t>
            </w:r>
          </w:p>
        </w:tc>
        <w:tc>
          <w:tcPr>
            <w:tcW w:w="1350" w:type="dxa"/>
            <w:tcBorders>
              <w:top w:val="double" w:sz="4" w:space="0" w:color="auto"/>
              <w:bottom w:val="double" w:sz="4" w:space="0" w:color="auto"/>
            </w:tcBorders>
          </w:tcPr>
          <w:p w:rsidR="00BC0A61" w:rsidRPr="00EC13E3" w:rsidRDefault="00EC13E3" w:rsidP="00EC13E3">
            <w:pPr>
              <w:jc w:val="right"/>
              <w:rPr>
                <w:sz w:val="20"/>
              </w:rPr>
            </w:pPr>
            <w:r>
              <w:rPr>
                <w:sz w:val="20"/>
              </w:rPr>
              <w:t>$1,678,100</w:t>
            </w:r>
            <w:r w:rsidR="00BC0A61" w:rsidRPr="00EC13E3">
              <w:rPr>
                <w:sz w:val="20"/>
              </w:rPr>
              <w:t xml:space="preserve"> </w:t>
            </w:r>
          </w:p>
        </w:tc>
        <w:tc>
          <w:tcPr>
            <w:tcW w:w="1620" w:type="dxa"/>
            <w:tcBorders>
              <w:top w:val="double" w:sz="4" w:space="0" w:color="auto"/>
              <w:bottom w:val="double" w:sz="4" w:space="0" w:color="auto"/>
              <w:right w:val="double" w:sz="4" w:space="0" w:color="auto"/>
            </w:tcBorders>
          </w:tcPr>
          <w:p w:rsidR="00BC0A61" w:rsidRPr="00EC13E3" w:rsidRDefault="00EC13E3" w:rsidP="000C6DF4">
            <w:pPr>
              <w:pStyle w:val="BodyText"/>
              <w:spacing w:line="240" w:lineRule="auto"/>
              <w:jc w:val="right"/>
              <w:rPr>
                <w:rFonts w:ascii="Times New Roman" w:hAnsi="Times New Roman"/>
                <w:highlight w:val="yellow"/>
              </w:rPr>
            </w:pPr>
            <w:r w:rsidRPr="00EC13E3">
              <w:rPr>
                <w:rFonts w:ascii="Times New Roman" w:hAnsi="Times New Roman"/>
              </w:rPr>
              <w:t>$1,631,90</w:t>
            </w:r>
            <w:r>
              <w:rPr>
                <w:rFonts w:ascii="Times New Roman" w:hAnsi="Times New Roman"/>
              </w:rPr>
              <w:t>0</w:t>
            </w:r>
          </w:p>
        </w:tc>
      </w:tr>
      <w:tr w:rsidR="00EC13E3" w:rsidRPr="00EC13E3">
        <w:trPr>
          <w:jc w:val="center"/>
        </w:trPr>
        <w:tc>
          <w:tcPr>
            <w:tcW w:w="1890" w:type="dxa"/>
            <w:tcBorders>
              <w:top w:val="double" w:sz="4" w:space="0" w:color="auto"/>
              <w:left w:val="double" w:sz="4" w:space="0" w:color="auto"/>
              <w:bottom w:val="double" w:sz="4" w:space="0" w:color="auto"/>
            </w:tcBorders>
          </w:tcPr>
          <w:p w:rsidR="00EC13E3" w:rsidRPr="00EC13E3" w:rsidRDefault="00EC13E3" w:rsidP="00EC13E3">
            <w:pPr>
              <w:pStyle w:val="BodyText"/>
              <w:spacing w:line="240" w:lineRule="auto"/>
              <w:rPr>
                <w:rFonts w:ascii="Times New Roman" w:hAnsi="Times New Roman"/>
              </w:rPr>
            </w:pPr>
            <w:r w:rsidRPr="00EC13E3">
              <w:rPr>
                <w:rFonts w:ascii="Times New Roman" w:hAnsi="Times New Roman"/>
              </w:rPr>
              <w:t>Total</w:t>
            </w:r>
          </w:p>
        </w:tc>
        <w:tc>
          <w:tcPr>
            <w:tcW w:w="1350" w:type="dxa"/>
            <w:tcBorders>
              <w:top w:val="double" w:sz="4" w:space="0" w:color="auto"/>
              <w:bottom w:val="double" w:sz="4" w:space="0" w:color="auto"/>
            </w:tcBorders>
          </w:tcPr>
          <w:p w:rsidR="00EC13E3" w:rsidRPr="00EC13E3" w:rsidRDefault="00EC13E3" w:rsidP="00EC13E3">
            <w:pPr>
              <w:jc w:val="right"/>
              <w:rPr>
                <w:sz w:val="20"/>
              </w:rPr>
            </w:pPr>
            <w:r w:rsidRPr="00EC13E3">
              <w:rPr>
                <w:sz w:val="20"/>
              </w:rPr>
              <w:t xml:space="preserve">$1,765,700 </w:t>
            </w:r>
          </w:p>
        </w:tc>
        <w:tc>
          <w:tcPr>
            <w:tcW w:w="1440" w:type="dxa"/>
            <w:tcBorders>
              <w:top w:val="double" w:sz="4" w:space="0" w:color="auto"/>
              <w:bottom w:val="double" w:sz="4" w:space="0" w:color="auto"/>
            </w:tcBorders>
          </w:tcPr>
          <w:p w:rsidR="00EC13E3" w:rsidRPr="00EC13E3" w:rsidRDefault="00EC13E3" w:rsidP="00EC13E3">
            <w:pPr>
              <w:jc w:val="right"/>
              <w:rPr>
                <w:sz w:val="20"/>
              </w:rPr>
            </w:pPr>
            <w:r w:rsidRPr="00EC13E3">
              <w:rPr>
                <w:sz w:val="20"/>
              </w:rPr>
              <w:t xml:space="preserve">$1,816,900 </w:t>
            </w:r>
          </w:p>
        </w:tc>
        <w:tc>
          <w:tcPr>
            <w:tcW w:w="1350" w:type="dxa"/>
            <w:tcBorders>
              <w:top w:val="double" w:sz="4" w:space="0" w:color="auto"/>
              <w:bottom w:val="double" w:sz="4" w:space="0" w:color="auto"/>
            </w:tcBorders>
          </w:tcPr>
          <w:p w:rsidR="00EC13E3" w:rsidRPr="00EC13E3" w:rsidRDefault="00EC13E3" w:rsidP="00EC13E3">
            <w:pPr>
              <w:jc w:val="right"/>
              <w:rPr>
                <w:sz w:val="20"/>
              </w:rPr>
            </w:pPr>
            <w:r w:rsidRPr="00EC13E3">
              <w:rPr>
                <w:sz w:val="20"/>
              </w:rPr>
              <w:t xml:space="preserve">$1,868,100 </w:t>
            </w:r>
          </w:p>
        </w:tc>
        <w:tc>
          <w:tcPr>
            <w:tcW w:w="1620" w:type="dxa"/>
            <w:tcBorders>
              <w:top w:val="double" w:sz="4" w:space="0" w:color="auto"/>
              <w:bottom w:val="double" w:sz="4" w:space="0" w:color="auto"/>
              <w:right w:val="double" w:sz="4" w:space="0" w:color="auto"/>
            </w:tcBorders>
          </w:tcPr>
          <w:p w:rsidR="00EC13E3" w:rsidRPr="00EC13E3" w:rsidRDefault="00EC13E3" w:rsidP="00EC13E3">
            <w:pPr>
              <w:jc w:val="right"/>
              <w:rPr>
                <w:sz w:val="20"/>
              </w:rPr>
            </w:pPr>
            <w:r>
              <w:rPr>
                <w:sz w:val="20"/>
              </w:rPr>
              <w:t>$1,816,900</w:t>
            </w:r>
            <w:r w:rsidRPr="00EC13E3">
              <w:rPr>
                <w:sz w:val="20"/>
              </w:rPr>
              <w:t xml:space="preserve"> </w:t>
            </w:r>
          </w:p>
        </w:tc>
      </w:tr>
    </w:tbl>
    <w:p w:rsidR="00EC13E3" w:rsidRDefault="00EC13E3" w:rsidP="002520F5">
      <w:pPr>
        <w:pStyle w:val="BodyText"/>
        <w:spacing w:line="240" w:lineRule="auto"/>
        <w:ind w:left="360"/>
        <w:rPr>
          <w:rFonts w:ascii="Times New Roman" w:hAnsi="Times New Roman"/>
          <w:sz w:val="24"/>
        </w:rPr>
      </w:pPr>
    </w:p>
    <w:p w:rsidR="00CF1937" w:rsidRDefault="00CF1937" w:rsidP="002520F5">
      <w:pPr>
        <w:pStyle w:val="BodyText"/>
        <w:spacing w:line="240" w:lineRule="auto"/>
        <w:ind w:left="360"/>
        <w:rPr>
          <w:rFonts w:ascii="Times New Roman" w:hAnsi="Times New Roman"/>
          <w:sz w:val="24"/>
        </w:rPr>
      </w:pPr>
      <w:r>
        <w:rPr>
          <w:rFonts w:ascii="Times New Roman" w:hAnsi="Times New Roman"/>
          <w:sz w:val="24"/>
        </w:rPr>
        <w:t>The above costs are based upon the use of contractor staff to collect, validate, process, and analyze the Child F</w:t>
      </w:r>
      <w:r w:rsidR="00E17C2D">
        <w:rPr>
          <w:rFonts w:ascii="Times New Roman" w:hAnsi="Times New Roman"/>
          <w:sz w:val="24"/>
        </w:rPr>
        <w:t xml:space="preserve">ile and Agency File data, </w:t>
      </w:r>
      <w:r>
        <w:rPr>
          <w:rFonts w:ascii="Times New Roman" w:hAnsi="Times New Roman"/>
          <w:sz w:val="24"/>
        </w:rPr>
        <w:t xml:space="preserve">as well </w:t>
      </w:r>
      <w:r w:rsidR="001430EC">
        <w:rPr>
          <w:rFonts w:ascii="Times New Roman" w:hAnsi="Times New Roman"/>
          <w:sz w:val="24"/>
        </w:rPr>
        <w:t xml:space="preserve">as </w:t>
      </w:r>
      <w:r>
        <w:rPr>
          <w:rFonts w:ascii="Times New Roman" w:hAnsi="Times New Roman"/>
          <w:sz w:val="24"/>
        </w:rPr>
        <w:t xml:space="preserve">provide briefings and prepare the annual </w:t>
      </w:r>
      <w:r w:rsidR="00E6198B" w:rsidRPr="00E6198B">
        <w:rPr>
          <w:rFonts w:ascii="Times New Roman" w:hAnsi="Times New Roman"/>
          <w:i/>
          <w:sz w:val="24"/>
        </w:rPr>
        <w:t>Child Maltreatment</w:t>
      </w:r>
      <w:r w:rsidR="00E6198B">
        <w:rPr>
          <w:rFonts w:ascii="Times New Roman" w:hAnsi="Times New Roman"/>
          <w:sz w:val="24"/>
        </w:rPr>
        <w:t xml:space="preserve"> </w:t>
      </w:r>
      <w:r>
        <w:rPr>
          <w:rFonts w:ascii="Times New Roman" w:hAnsi="Times New Roman"/>
          <w:sz w:val="24"/>
        </w:rPr>
        <w:t xml:space="preserve">report. </w:t>
      </w:r>
      <w:r w:rsidR="00E02979">
        <w:rPr>
          <w:rFonts w:ascii="Times New Roman" w:hAnsi="Times New Roman"/>
          <w:sz w:val="24"/>
        </w:rPr>
        <w:t xml:space="preserve">Contractor </w:t>
      </w:r>
      <w:proofErr w:type="gramStart"/>
      <w:r w:rsidR="00E02979">
        <w:rPr>
          <w:rFonts w:ascii="Times New Roman" w:hAnsi="Times New Roman"/>
          <w:sz w:val="24"/>
        </w:rPr>
        <w:t>staff provide</w:t>
      </w:r>
      <w:proofErr w:type="gramEnd"/>
      <w:r w:rsidR="00E02979">
        <w:rPr>
          <w:rFonts w:ascii="Times New Roman" w:hAnsi="Times New Roman"/>
          <w:sz w:val="24"/>
        </w:rPr>
        <w:t xml:space="preserve"> technical assistance during validation of the files to correct any errors and hold</w:t>
      </w:r>
      <w:r w:rsidR="004C3172">
        <w:rPr>
          <w:rFonts w:ascii="Times New Roman" w:hAnsi="Times New Roman"/>
          <w:sz w:val="24"/>
        </w:rPr>
        <w:t xml:space="preserve"> </w:t>
      </w:r>
      <w:r w:rsidR="009444F9">
        <w:rPr>
          <w:rFonts w:ascii="Times New Roman" w:hAnsi="Times New Roman"/>
          <w:sz w:val="24"/>
        </w:rPr>
        <w:t>one</w:t>
      </w:r>
      <w:r w:rsidR="00E17C2D">
        <w:rPr>
          <w:rFonts w:ascii="Times New Roman" w:hAnsi="Times New Roman"/>
          <w:sz w:val="24"/>
        </w:rPr>
        <w:t xml:space="preserve"> </w:t>
      </w:r>
      <w:r w:rsidR="00E02979">
        <w:rPr>
          <w:rFonts w:ascii="Times New Roman" w:hAnsi="Times New Roman"/>
          <w:sz w:val="24"/>
        </w:rPr>
        <w:t xml:space="preserve">annual </w:t>
      </w:r>
      <w:r w:rsidR="005F4410">
        <w:rPr>
          <w:rFonts w:ascii="Times New Roman" w:hAnsi="Times New Roman"/>
          <w:sz w:val="24"/>
        </w:rPr>
        <w:t>national</w:t>
      </w:r>
      <w:r w:rsidR="00B14563">
        <w:rPr>
          <w:rFonts w:ascii="Times New Roman" w:hAnsi="Times New Roman"/>
          <w:sz w:val="24"/>
        </w:rPr>
        <w:t xml:space="preserve"> </w:t>
      </w:r>
      <w:r w:rsidR="00E02979">
        <w:rPr>
          <w:rFonts w:ascii="Times New Roman" w:hAnsi="Times New Roman"/>
          <w:sz w:val="24"/>
        </w:rPr>
        <w:t xml:space="preserve">meeting of all States with the objective of improving the data quality. </w:t>
      </w:r>
      <w:r>
        <w:rPr>
          <w:rFonts w:ascii="Times New Roman" w:hAnsi="Times New Roman"/>
          <w:sz w:val="24"/>
        </w:rPr>
        <w:t xml:space="preserve">In addition, </w:t>
      </w:r>
      <w:r w:rsidR="002F59F7">
        <w:rPr>
          <w:rFonts w:ascii="Times New Roman" w:hAnsi="Times New Roman"/>
          <w:sz w:val="24"/>
        </w:rPr>
        <w:t xml:space="preserve">contractor </w:t>
      </w:r>
      <w:r>
        <w:rPr>
          <w:rFonts w:ascii="Times New Roman" w:hAnsi="Times New Roman"/>
          <w:sz w:val="24"/>
        </w:rPr>
        <w:t xml:space="preserve">staff </w:t>
      </w:r>
      <w:r w:rsidR="003F0CD2">
        <w:rPr>
          <w:rFonts w:ascii="Times New Roman" w:hAnsi="Times New Roman"/>
          <w:sz w:val="24"/>
        </w:rPr>
        <w:t xml:space="preserve">provide support to such other Federal </w:t>
      </w:r>
      <w:r>
        <w:rPr>
          <w:rFonts w:ascii="Times New Roman" w:hAnsi="Times New Roman"/>
          <w:sz w:val="24"/>
        </w:rPr>
        <w:t>data reporting initiatives</w:t>
      </w:r>
      <w:r w:rsidR="003F0CD2">
        <w:rPr>
          <w:rFonts w:ascii="Times New Roman" w:hAnsi="Times New Roman"/>
          <w:sz w:val="24"/>
        </w:rPr>
        <w:t xml:space="preserve"> as </w:t>
      </w:r>
      <w:r>
        <w:rPr>
          <w:rFonts w:ascii="Times New Roman" w:hAnsi="Times New Roman"/>
          <w:sz w:val="24"/>
        </w:rPr>
        <w:t>the Child and Family Services Review</w:t>
      </w:r>
      <w:r w:rsidR="002F59F7">
        <w:rPr>
          <w:rFonts w:ascii="Times New Roman" w:hAnsi="Times New Roman"/>
          <w:sz w:val="24"/>
        </w:rPr>
        <w:t>s</w:t>
      </w:r>
      <w:r w:rsidR="00E17C2D">
        <w:rPr>
          <w:rFonts w:ascii="Times New Roman" w:hAnsi="Times New Roman"/>
          <w:sz w:val="24"/>
        </w:rPr>
        <w:t xml:space="preserve"> and the </w:t>
      </w:r>
      <w:r w:rsidR="00E17C2D" w:rsidRPr="00E17C2D">
        <w:rPr>
          <w:rFonts w:ascii="Times New Roman" w:hAnsi="Times New Roman"/>
          <w:i/>
          <w:sz w:val="24"/>
        </w:rPr>
        <w:t>Child Welfare Outcomes: Report to Congress</w:t>
      </w:r>
      <w:r>
        <w:rPr>
          <w:rFonts w:ascii="Times New Roman" w:hAnsi="Times New Roman"/>
          <w:sz w:val="24"/>
        </w:rPr>
        <w:t xml:space="preserve">. Federal staff direct and monitor </w:t>
      </w:r>
      <w:r w:rsidR="002F59F7">
        <w:rPr>
          <w:rFonts w:ascii="Times New Roman" w:hAnsi="Times New Roman"/>
          <w:sz w:val="24"/>
        </w:rPr>
        <w:t>all</w:t>
      </w:r>
      <w:r>
        <w:rPr>
          <w:rFonts w:ascii="Times New Roman" w:hAnsi="Times New Roman"/>
          <w:sz w:val="24"/>
        </w:rPr>
        <w:t xml:space="preserve"> effort</w:t>
      </w:r>
      <w:r w:rsidR="002F59F7">
        <w:rPr>
          <w:rFonts w:ascii="Times New Roman" w:hAnsi="Times New Roman"/>
          <w:sz w:val="24"/>
        </w:rPr>
        <w:t>s</w:t>
      </w:r>
      <w:r>
        <w:rPr>
          <w:rFonts w:ascii="Times New Roman" w:hAnsi="Times New Roman"/>
          <w:sz w:val="24"/>
        </w:rPr>
        <w:t xml:space="preserve">. </w:t>
      </w:r>
    </w:p>
    <w:p w:rsidR="008D599B" w:rsidRDefault="008D599B" w:rsidP="008D599B">
      <w:pPr>
        <w:pStyle w:val="BodyText"/>
        <w:spacing w:line="240" w:lineRule="auto"/>
        <w:ind w:left="720"/>
        <w:rPr>
          <w:rFonts w:ascii="Times New Roman" w:hAnsi="Times New Roman"/>
          <w:b/>
          <w:sz w:val="24"/>
        </w:rPr>
      </w:pPr>
    </w:p>
    <w:p w:rsidR="00CF1937" w:rsidRPr="002520F5" w:rsidRDefault="00C97A70" w:rsidP="00134604">
      <w:pPr>
        <w:pStyle w:val="BodyText"/>
        <w:numPr>
          <w:ilvl w:val="0"/>
          <w:numId w:val="23"/>
        </w:numPr>
        <w:tabs>
          <w:tab w:val="clear" w:pos="1140"/>
        </w:tabs>
        <w:spacing w:line="240" w:lineRule="auto"/>
        <w:ind w:left="720" w:hanging="360"/>
        <w:rPr>
          <w:rFonts w:ascii="Times New Roman" w:hAnsi="Times New Roman"/>
          <w:b/>
          <w:sz w:val="24"/>
        </w:rPr>
      </w:pPr>
      <w:r w:rsidRPr="002520F5">
        <w:rPr>
          <w:rFonts w:ascii="Times New Roman" w:hAnsi="Times New Roman"/>
          <w:b/>
          <w:sz w:val="24"/>
        </w:rPr>
        <w:t>Explanation for Program Changes or Adjustments</w:t>
      </w:r>
      <w:r w:rsidR="00E17C2D">
        <w:rPr>
          <w:rFonts w:ascii="Times New Roman" w:hAnsi="Times New Roman"/>
          <w:b/>
          <w:sz w:val="24"/>
        </w:rPr>
        <w:t xml:space="preserve"> </w:t>
      </w:r>
    </w:p>
    <w:p w:rsidR="00B67360" w:rsidRDefault="00E02979" w:rsidP="004F0544">
      <w:pPr>
        <w:pStyle w:val="BodyText"/>
        <w:spacing w:line="240" w:lineRule="auto"/>
        <w:ind w:left="360"/>
        <w:rPr>
          <w:rFonts w:ascii="Times New Roman" w:hAnsi="Times New Roman"/>
          <w:sz w:val="24"/>
        </w:rPr>
      </w:pPr>
      <w:r>
        <w:rPr>
          <w:rFonts w:ascii="Times New Roman" w:hAnsi="Times New Roman"/>
          <w:sz w:val="24"/>
        </w:rPr>
        <w:t>The annual burden estimate</w:t>
      </w:r>
      <w:r w:rsidR="002520F5">
        <w:rPr>
          <w:rFonts w:ascii="Times New Roman" w:hAnsi="Times New Roman"/>
          <w:sz w:val="24"/>
        </w:rPr>
        <w:t xml:space="preserve"> for 2009</w:t>
      </w:r>
      <w:r w:rsidR="00714B3D">
        <w:rPr>
          <w:rFonts w:ascii="Times New Roman" w:hAnsi="Times New Roman"/>
          <w:sz w:val="24"/>
        </w:rPr>
        <w:t>–</w:t>
      </w:r>
      <w:r w:rsidR="002520F5">
        <w:rPr>
          <w:rFonts w:ascii="Times New Roman" w:hAnsi="Times New Roman"/>
          <w:sz w:val="24"/>
        </w:rPr>
        <w:t>2012</w:t>
      </w:r>
      <w:r>
        <w:rPr>
          <w:rFonts w:ascii="Times New Roman" w:hAnsi="Times New Roman"/>
          <w:sz w:val="24"/>
        </w:rPr>
        <w:t xml:space="preserve"> was </w:t>
      </w:r>
      <w:r w:rsidR="002520F5">
        <w:rPr>
          <w:rFonts w:ascii="Times New Roman" w:hAnsi="Times New Roman"/>
          <w:sz w:val="24"/>
        </w:rPr>
        <w:t>5,264</w:t>
      </w:r>
      <w:r>
        <w:rPr>
          <w:rFonts w:ascii="Times New Roman" w:hAnsi="Times New Roman"/>
          <w:sz w:val="24"/>
        </w:rPr>
        <w:t xml:space="preserve"> hours</w:t>
      </w:r>
      <w:r w:rsidR="00435611">
        <w:rPr>
          <w:rFonts w:ascii="Times New Roman" w:hAnsi="Times New Roman"/>
          <w:sz w:val="24"/>
        </w:rPr>
        <w:t xml:space="preserve">. </w:t>
      </w:r>
      <w:r>
        <w:rPr>
          <w:rFonts w:ascii="Times New Roman" w:hAnsi="Times New Roman"/>
          <w:sz w:val="24"/>
        </w:rPr>
        <w:t>The</w:t>
      </w:r>
      <w:r w:rsidR="00933481">
        <w:rPr>
          <w:rFonts w:ascii="Times New Roman" w:hAnsi="Times New Roman"/>
          <w:sz w:val="24"/>
        </w:rPr>
        <w:t xml:space="preserve"> annual burden estimate for 2013</w:t>
      </w:r>
      <w:r w:rsidR="00714B3D">
        <w:rPr>
          <w:rFonts w:ascii="Times New Roman" w:hAnsi="Times New Roman"/>
          <w:sz w:val="24"/>
        </w:rPr>
        <w:t>–</w:t>
      </w:r>
      <w:r w:rsidR="00933481">
        <w:rPr>
          <w:rFonts w:ascii="Times New Roman" w:hAnsi="Times New Roman"/>
          <w:sz w:val="24"/>
        </w:rPr>
        <w:t>2015</w:t>
      </w:r>
      <w:r>
        <w:rPr>
          <w:rFonts w:ascii="Times New Roman" w:hAnsi="Times New Roman"/>
          <w:sz w:val="24"/>
        </w:rPr>
        <w:t xml:space="preserve"> is </w:t>
      </w:r>
      <w:r w:rsidR="00C753D9">
        <w:rPr>
          <w:rFonts w:ascii="Times New Roman" w:hAnsi="Times New Roman"/>
          <w:sz w:val="24"/>
        </w:rPr>
        <w:t>5,841</w:t>
      </w:r>
      <w:r>
        <w:rPr>
          <w:rFonts w:ascii="Times New Roman" w:hAnsi="Times New Roman"/>
          <w:sz w:val="24"/>
        </w:rPr>
        <w:t xml:space="preserve"> hours</w:t>
      </w:r>
      <w:r w:rsidR="00435611">
        <w:rPr>
          <w:rFonts w:ascii="Times New Roman" w:hAnsi="Times New Roman"/>
          <w:sz w:val="24"/>
        </w:rPr>
        <w:t xml:space="preserve">. </w:t>
      </w:r>
      <w:r w:rsidRPr="009444F9">
        <w:rPr>
          <w:rFonts w:ascii="Times New Roman" w:hAnsi="Times New Roman"/>
          <w:sz w:val="24"/>
        </w:rPr>
        <w:t>Th</w:t>
      </w:r>
      <w:r w:rsidR="00435611">
        <w:rPr>
          <w:rFonts w:ascii="Times New Roman" w:hAnsi="Times New Roman"/>
          <w:sz w:val="24"/>
        </w:rPr>
        <w:t xml:space="preserve">is </w:t>
      </w:r>
      <w:r w:rsidR="005F4410">
        <w:rPr>
          <w:rFonts w:ascii="Times New Roman" w:hAnsi="Times New Roman"/>
          <w:sz w:val="24"/>
        </w:rPr>
        <w:t>increase</w:t>
      </w:r>
      <w:r w:rsidR="00B14563">
        <w:rPr>
          <w:rFonts w:ascii="Times New Roman" w:hAnsi="Times New Roman"/>
          <w:sz w:val="24"/>
        </w:rPr>
        <w:t xml:space="preserve"> </w:t>
      </w:r>
      <w:proofErr w:type="gramStart"/>
      <w:r w:rsidR="005F4410">
        <w:rPr>
          <w:rFonts w:ascii="Times New Roman" w:hAnsi="Times New Roman"/>
          <w:sz w:val="24"/>
        </w:rPr>
        <w:t>a</w:t>
      </w:r>
      <w:r w:rsidR="00B67360" w:rsidRPr="009444F9">
        <w:rPr>
          <w:rFonts w:ascii="Times New Roman" w:hAnsi="Times New Roman"/>
          <w:sz w:val="24"/>
        </w:rPr>
        <w:t>djustment</w:t>
      </w:r>
      <w:r w:rsidR="005F4410">
        <w:rPr>
          <w:rFonts w:ascii="Times New Roman" w:hAnsi="Times New Roman"/>
          <w:sz w:val="24"/>
        </w:rPr>
        <w:t>s</w:t>
      </w:r>
      <w:proofErr w:type="gramEnd"/>
      <w:r w:rsidR="00B67360" w:rsidRPr="009444F9">
        <w:rPr>
          <w:rFonts w:ascii="Times New Roman" w:hAnsi="Times New Roman"/>
          <w:sz w:val="24"/>
        </w:rPr>
        <w:t xml:space="preserve"> </w:t>
      </w:r>
      <w:r w:rsidR="00435611">
        <w:rPr>
          <w:rFonts w:ascii="Times New Roman" w:hAnsi="Times New Roman"/>
          <w:sz w:val="24"/>
        </w:rPr>
        <w:t>is</w:t>
      </w:r>
      <w:r w:rsidRPr="009444F9">
        <w:rPr>
          <w:rFonts w:ascii="Times New Roman" w:hAnsi="Times New Roman"/>
          <w:sz w:val="24"/>
        </w:rPr>
        <w:t xml:space="preserve"> due to the </w:t>
      </w:r>
      <w:r w:rsidR="004F0544" w:rsidRPr="009444F9">
        <w:rPr>
          <w:rFonts w:ascii="Times New Roman" w:hAnsi="Times New Roman"/>
          <w:sz w:val="24"/>
        </w:rPr>
        <w:t>addition of the new fields to the Child File and the Agency File</w:t>
      </w:r>
      <w:r w:rsidR="00B14563">
        <w:rPr>
          <w:rFonts w:ascii="Times New Roman" w:hAnsi="Times New Roman"/>
          <w:sz w:val="24"/>
        </w:rPr>
        <w:t xml:space="preserve"> and increased hourly rates</w:t>
      </w:r>
      <w:r w:rsidRPr="009444F9">
        <w:rPr>
          <w:rFonts w:ascii="Times New Roman" w:hAnsi="Times New Roman"/>
          <w:sz w:val="24"/>
        </w:rPr>
        <w:t>.</w:t>
      </w:r>
    </w:p>
    <w:p w:rsidR="00B67360" w:rsidRDefault="00B67360">
      <w:pPr>
        <w:pStyle w:val="BodyText"/>
        <w:spacing w:line="240" w:lineRule="auto"/>
        <w:ind w:firstLine="720"/>
        <w:rPr>
          <w:rFonts w:ascii="Times New Roman" w:hAnsi="Times New Roman"/>
          <w:b/>
          <w:sz w:val="24"/>
        </w:rPr>
      </w:pPr>
    </w:p>
    <w:p w:rsidR="003C4ED0" w:rsidRPr="00F469DF" w:rsidRDefault="003C4ED0" w:rsidP="00134604">
      <w:pPr>
        <w:pStyle w:val="BodyText"/>
        <w:spacing w:line="240" w:lineRule="auto"/>
        <w:ind w:left="720" w:hanging="360"/>
        <w:rPr>
          <w:rFonts w:ascii="Times New Roman" w:hAnsi="Times New Roman"/>
          <w:b/>
          <w:sz w:val="24"/>
        </w:rPr>
      </w:pPr>
      <w:r w:rsidRPr="00F469DF">
        <w:rPr>
          <w:rFonts w:ascii="Times New Roman" w:hAnsi="Times New Roman"/>
          <w:b/>
          <w:sz w:val="24"/>
        </w:rPr>
        <w:t>16.</w:t>
      </w:r>
      <w:r w:rsidR="004D3776" w:rsidRPr="00134604">
        <w:rPr>
          <w:rFonts w:ascii="Times New Roman" w:hAnsi="Times New Roman"/>
          <w:sz w:val="24"/>
        </w:rPr>
        <w:t xml:space="preserve"> </w:t>
      </w:r>
      <w:r w:rsidRPr="00F469DF">
        <w:rPr>
          <w:rFonts w:ascii="Times New Roman" w:hAnsi="Times New Roman"/>
          <w:b/>
          <w:sz w:val="24"/>
        </w:rPr>
        <w:t>Plans for Ta</w:t>
      </w:r>
      <w:r w:rsidR="00C97A70" w:rsidRPr="00F469DF">
        <w:rPr>
          <w:rFonts w:ascii="Times New Roman" w:hAnsi="Times New Roman"/>
          <w:b/>
          <w:sz w:val="24"/>
        </w:rPr>
        <w:t xml:space="preserve">bulation and </w:t>
      </w:r>
      <w:r w:rsidRPr="00F469DF">
        <w:rPr>
          <w:rFonts w:ascii="Times New Roman" w:hAnsi="Times New Roman"/>
          <w:b/>
          <w:sz w:val="24"/>
        </w:rPr>
        <w:t>Publication</w:t>
      </w:r>
      <w:r w:rsidR="000B2FCA" w:rsidRPr="00F469DF">
        <w:rPr>
          <w:rFonts w:ascii="Times New Roman" w:hAnsi="Times New Roman"/>
          <w:b/>
          <w:sz w:val="24"/>
        </w:rPr>
        <w:t>,</w:t>
      </w:r>
      <w:r w:rsidRPr="00F469DF">
        <w:rPr>
          <w:rFonts w:ascii="Times New Roman" w:hAnsi="Times New Roman"/>
          <w:b/>
          <w:sz w:val="24"/>
        </w:rPr>
        <w:t xml:space="preserve"> and </w:t>
      </w:r>
      <w:r w:rsidR="00C97A70" w:rsidRPr="00F469DF">
        <w:rPr>
          <w:rFonts w:ascii="Times New Roman" w:hAnsi="Times New Roman"/>
          <w:b/>
          <w:sz w:val="24"/>
        </w:rPr>
        <w:t xml:space="preserve">Project </w:t>
      </w:r>
      <w:r w:rsidRPr="00F469DF">
        <w:rPr>
          <w:rFonts w:ascii="Times New Roman" w:hAnsi="Times New Roman"/>
          <w:b/>
          <w:sz w:val="24"/>
        </w:rPr>
        <w:t>Time Schedule</w:t>
      </w:r>
    </w:p>
    <w:p w:rsidR="00A80B42" w:rsidRDefault="003C4ED0" w:rsidP="00F469DF">
      <w:pPr>
        <w:pStyle w:val="BodyText"/>
        <w:spacing w:line="240" w:lineRule="auto"/>
        <w:ind w:left="360"/>
        <w:rPr>
          <w:rFonts w:ascii="Times New Roman" w:hAnsi="Times New Roman"/>
          <w:sz w:val="24"/>
        </w:rPr>
      </w:pPr>
      <w:r w:rsidRPr="009444F9">
        <w:rPr>
          <w:rFonts w:ascii="Times New Roman" w:hAnsi="Times New Roman"/>
          <w:sz w:val="24"/>
        </w:rPr>
        <w:t xml:space="preserve">The </w:t>
      </w:r>
      <w:r w:rsidR="000B01BD" w:rsidRPr="009444F9">
        <w:rPr>
          <w:rFonts w:ascii="Times New Roman" w:hAnsi="Times New Roman"/>
          <w:sz w:val="24"/>
        </w:rPr>
        <w:t xml:space="preserve">highlights of the </w:t>
      </w:r>
      <w:r w:rsidRPr="009444F9">
        <w:rPr>
          <w:rFonts w:ascii="Times New Roman" w:hAnsi="Times New Roman"/>
          <w:sz w:val="24"/>
        </w:rPr>
        <w:t xml:space="preserve">annual data collection schedule </w:t>
      </w:r>
      <w:r w:rsidR="000B01BD" w:rsidRPr="009444F9">
        <w:rPr>
          <w:rFonts w:ascii="Times New Roman" w:hAnsi="Times New Roman"/>
          <w:sz w:val="24"/>
        </w:rPr>
        <w:t>are</w:t>
      </w:r>
      <w:r w:rsidR="00B67360" w:rsidRPr="009444F9">
        <w:rPr>
          <w:rFonts w:ascii="Times New Roman" w:hAnsi="Times New Roman"/>
          <w:sz w:val="24"/>
        </w:rPr>
        <w:t xml:space="preserve"> as follows: </w:t>
      </w:r>
    </w:p>
    <w:p w:rsidR="00586FE2" w:rsidRDefault="00586FE2" w:rsidP="00A80B42">
      <w:pPr>
        <w:pStyle w:val="BodyText"/>
        <w:numPr>
          <w:ilvl w:val="0"/>
          <w:numId w:val="38"/>
        </w:numPr>
        <w:spacing w:line="240" w:lineRule="auto"/>
        <w:rPr>
          <w:rFonts w:ascii="Times New Roman" w:hAnsi="Times New Roman"/>
          <w:sz w:val="24"/>
        </w:rPr>
      </w:pPr>
      <w:r>
        <w:rPr>
          <w:rFonts w:ascii="Times New Roman" w:hAnsi="Times New Roman"/>
          <w:sz w:val="24"/>
        </w:rPr>
        <w:t>September 30</w:t>
      </w:r>
      <w:r w:rsidRPr="00EC13E3">
        <w:rPr>
          <w:rFonts w:ascii="Times New Roman" w:hAnsi="Times New Roman"/>
          <w:sz w:val="24"/>
        </w:rPr>
        <w:t>–</w:t>
      </w:r>
      <w:r>
        <w:rPr>
          <w:rFonts w:ascii="Times New Roman" w:hAnsi="Times New Roman"/>
          <w:sz w:val="24"/>
        </w:rPr>
        <w:t>Federal fiscal year closes</w:t>
      </w:r>
    </w:p>
    <w:p w:rsidR="00A80B42" w:rsidRPr="00EC13E3" w:rsidRDefault="00EC13E3" w:rsidP="00A80B42">
      <w:pPr>
        <w:pStyle w:val="BodyText"/>
        <w:numPr>
          <w:ilvl w:val="0"/>
          <w:numId w:val="38"/>
        </w:numPr>
        <w:spacing w:line="240" w:lineRule="auto"/>
        <w:rPr>
          <w:rFonts w:ascii="Times New Roman" w:hAnsi="Times New Roman"/>
          <w:sz w:val="24"/>
        </w:rPr>
      </w:pPr>
      <w:r w:rsidRPr="00EC13E3">
        <w:rPr>
          <w:rFonts w:ascii="Times New Roman" w:hAnsi="Times New Roman"/>
          <w:sz w:val="24"/>
        </w:rPr>
        <w:t xml:space="preserve">December </w:t>
      </w:r>
      <w:r w:rsidR="00A80B42" w:rsidRPr="00EC13E3">
        <w:rPr>
          <w:rFonts w:ascii="Times New Roman" w:hAnsi="Times New Roman"/>
          <w:sz w:val="24"/>
        </w:rPr>
        <w:t>1</w:t>
      </w:r>
      <w:r w:rsidR="00A80B42" w:rsidRPr="00EC13E3">
        <w:rPr>
          <w:rFonts w:ascii="Times New Roman" w:hAnsi="Times New Roman"/>
          <w:sz w:val="24"/>
        </w:rPr>
        <w:softHyphen/>
        <w:t xml:space="preserve">–Data request letter sent to all States </w:t>
      </w:r>
    </w:p>
    <w:p w:rsidR="00A80B42" w:rsidRDefault="00A80B42" w:rsidP="00A80B42">
      <w:pPr>
        <w:pStyle w:val="BodyText"/>
        <w:numPr>
          <w:ilvl w:val="0"/>
          <w:numId w:val="38"/>
        </w:numPr>
        <w:spacing w:line="240" w:lineRule="auto"/>
        <w:rPr>
          <w:rFonts w:ascii="Times New Roman" w:hAnsi="Times New Roman"/>
          <w:sz w:val="24"/>
        </w:rPr>
      </w:pPr>
      <w:r>
        <w:rPr>
          <w:rFonts w:ascii="Times New Roman" w:hAnsi="Times New Roman"/>
          <w:sz w:val="24"/>
        </w:rPr>
        <w:t>January</w:t>
      </w:r>
      <w:r w:rsidR="00B67360" w:rsidRPr="009444F9">
        <w:rPr>
          <w:rFonts w:ascii="Times New Roman" w:hAnsi="Times New Roman"/>
          <w:sz w:val="24"/>
        </w:rPr>
        <w:t xml:space="preserve"> </w:t>
      </w:r>
      <w:r w:rsidR="000B01BD" w:rsidRPr="009444F9">
        <w:rPr>
          <w:rFonts w:ascii="Times New Roman" w:hAnsi="Times New Roman"/>
          <w:sz w:val="24"/>
        </w:rPr>
        <w:t>31</w:t>
      </w:r>
      <w:r>
        <w:rPr>
          <w:rFonts w:ascii="Times New Roman" w:hAnsi="Times New Roman"/>
          <w:sz w:val="24"/>
        </w:rPr>
        <w:t>–D</w:t>
      </w:r>
      <w:r w:rsidR="005D5D92" w:rsidRPr="009444F9">
        <w:rPr>
          <w:rFonts w:ascii="Times New Roman" w:hAnsi="Times New Roman"/>
          <w:sz w:val="24"/>
        </w:rPr>
        <w:t>ata submissions due</w:t>
      </w:r>
      <w:r>
        <w:rPr>
          <w:rFonts w:ascii="Times New Roman" w:hAnsi="Times New Roman"/>
          <w:sz w:val="24"/>
        </w:rPr>
        <w:t xml:space="preserve"> from all States</w:t>
      </w:r>
    </w:p>
    <w:p w:rsidR="00A80B42" w:rsidRDefault="00A80B42" w:rsidP="00A80B42">
      <w:pPr>
        <w:pStyle w:val="BodyText"/>
        <w:numPr>
          <w:ilvl w:val="0"/>
          <w:numId w:val="38"/>
        </w:numPr>
        <w:spacing w:line="240" w:lineRule="auto"/>
        <w:rPr>
          <w:rFonts w:ascii="Times New Roman" w:hAnsi="Times New Roman"/>
          <w:sz w:val="24"/>
        </w:rPr>
      </w:pPr>
      <w:r>
        <w:rPr>
          <w:rFonts w:ascii="Times New Roman" w:hAnsi="Times New Roman"/>
          <w:sz w:val="24"/>
        </w:rPr>
        <w:t xml:space="preserve">March 31–Data </w:t>
      </w:r>
      <w:r w:rsidR="00E27CD5" w:rsidRPr="009444F9">
        <w:rPr>
          <w:rFonts w:ascii="Times New Roman" w:hAnsi="Times New Roman"/>
          <w:sz w:val="24"/>
        </w:rPr>
        <w:t>v</w:t>
      </w:r>
      <w:r w:rsidR="005D5D92" w:rsidRPr="009444F9">
        <w:rPr>
          <w:rFonts w:ascii="Times New Roman" w:hAnsi="Times New Roman"/>
          <w:sz w:val="24"/>
        </w:rPr>
        <w:t>alidation cycle completed</w:t>
      </w:r>
      <w:r>
        <w:rPr>
          <w:rFonts w:ascii="Times New Roman" w:hAnsi="Times New Roman"/>
          <w:sz w:val="24"/>
        </w:rPr>
        <w:t>,</w:t>
      </w:r>
      <w:r w:rsidR="005D5D92" w:rsidRPr="009444F9">
        <w:rPr>
          <w:rFonts w:ascii="Times New Roman" w:hAnsi="Times New Roman"/>
          <w:sz w:val="24"/>
        </w:rPr>
        <w:t xml:space="preserve"> including any </w:t>
      </w:r>
      <w:r w:rsidR="000B2FCA" w:rsidRPr="009444F9">
        <w:rPr>
          <w:rFonts w:ascii="Times New Roman" w:hAnsi="Times New Roman"/>
          <w:sz w:val="24"/>
        </w:rPr>
        <w:t xml:space="preserve">data </w:t>
      </w:r>
      <w:r w:rsidR="005D5D92" w:rsidRPr="009444F9">
        <w:rPr>
          <w:rFonts w:ascii="Times New Roman" w:hAnsi="Times New Roman"/>
          <w:sz w:val="24"/>
        </w:rPr>
        <w:t>resubmissions</w:t>
      </w:r>
    </w:p>
    <w:p w:rsidR="003C4ED0" w:rsidRDefault="00F94845" w:rsidP="00A80B42">
      <w:pPr>
        <w:pStyle w:val="BodyText"/>
        <w:numPr>
          <w:ilvl w:val="0"/>
          <w:numId w:val="38"/>
        </w:numPr>
        <w:spacing w:line="240" w:lineRule="auto"/>
        <w:rPr>
          <w:rFonts w:ascii="Times New Roman" w:hAnsi="Times New Roman"/>
          <w:sz w:val="24"/>
        </w:rPr>
      </w:pPr>
      <w:r>
        <w:rPr>
          <w:rFonts w:ascii="Times New Roman" w:hAnsi="Times New Roman"/>
          <w:sz w:val="24"/>
        </w:rPr>
        <w:t>December 15–</w:t>
      </w:r>
      <w:r w:rsidR="00E27CD5" w:rsidRPr="009444F9">
        <w:rPr>
          <w:rFonts w:ascii="Times New Roman" w:hAnsi="Times New Roman"/>
          <w:sz w:val="24"/>
        </w:rPr>
        <w:t>a</w:t>
      </w:r>
      <w:r w:rsidR="00AF29B5" w:rsidRPr="009444F9">
        <w:rPr>
          <w:rFonts w:ascii="Times New Roman" w:hAnsi="Times New Roman"/>
          <w:sz w:val="24"/>
        </w:rPr>
        <w:t xml:space="preserve">nnual </w:t>
      </w:r>
      <w:r w:rsidRPr="00F94845">
        <w:rPr>
          <w:rFonts w:ascii="Times New Roman" w:hAnsi="Times New Roman"/>
          <w:i/>
          <w:sz w:val="24"/>
        </w:rPr>
        <w:t>Child Maltreatment</w:t>
      </w:r>
      <w:r>
        <w:rPr>
          <w:rFonts w:ascii="Times New Roman" w:hAnsi="Times New Roman"/>
          <w:sz w:val="24"/>
        </w:rPr>
        <w:t xml:space="preserve"> </w:t>
      </w:r>
      <w:r w:rsidR="00AF29B5" w:rsidRPr="009444F9">
        <w:rPr>
          <w:rFonts w:ascii="Times New Roman" w:hAnsi="Times New Roman"/>
          <w:sz w:val="24"/>
        </w:rPr>
        <w:t>r</w:t>
      </w:r>
      <w:r w:rsidR="003C4ED0" w:rsidRPr="009444F9">
        <w:rPr>
          <w:rFonts w:ascii="Times New Roman" w:hAnsi="Times New Roman"/>
          <w:sz w:val="24"/>
        </w:rPr>
        <w:t xml:space="preserve">eport </w:t>
      </w:r>
      <w:r w:rsidR="00AF29B5" w:rsidRPr="009444F9">
        <w:rPr>
          <w:rFonts w:ascii="Times New Roman" w:hAnsi="Times New Roman"/>
          <w:sz w:val="24"/>
        </w:rPr>
        <w:t>released</w:t>
      </w:r>
      <w:r w:rsidR="003C4ED0" w:rsidRPr="009444F9">
        <w:rPr>
          <w:rFonts w:ascii="Times New Roman" w:hAnsi="Times New Roman"/>
          <w:sz w:val="24"/>
        </w:rPr>
        <w:t>.</w:t>
      </w:r>
    </w:p>
    <w:p w:rsidR="00EC13E3" w:rsidRDefault="00EC13E3" w:rsidP="00134604">
      <w:pPr>
        <w:pStyle w:val="BodyText"/>
        <w:spacing w:line="240" w:lineRule="auto"/>
        <w:ind w:left="720" w:hanging="360"/>
        <w:rPr>
          <w:rFonts w:ascii="Times New Roman" w:hAnsi="Times New Roman"/>
          <w:b/>
          <w:sz w:val="24"/>
        </w:rPr>
      </w:pPr>
    </w:p>
    <w:p w:rsidR="003C4ED0" w:rsidRPr="00F469DF" w:rsidRDefault="003C4ED0" w:rsidP="00134604">
      <w:pPr>
        <w:pStyle w:val="BodyText"/>
        <w:spacing w:line="240" w:lineRule="auto"/>
        <w:ind w:left="720" w:hanging="360"/>
        <w:rPr>
          <w:rFonts w:ascii="Times New Roman" w:hAnsi="Times New Roman"/>
          <w:b/>
          <w:sz w:val="24"/>
        </w:rPr>
      </w:pPr>
      <w:r w:rsidRPr="00F469DF">
        <w:rPr>
          <w:rFonts w:ascii="Times New Roman" w:hAnsi="Times New Roman"/>
          <w:b/>
          <w:sz w:val="24"/>
        </w:rPr>
        <w:t>17.</w:t>
      </w:r>
      <w:r w:rsidR="004D3776" w:rsidRPr="00F469DF">
        <w:rPr>
          <w:rFonts w:ascii="Times New Roman" w:hAnsi="Times New Roman"/>
          <w:b/>
          <w:sz w:val="24"/>
        </w:rPr>
        <w:t xml:space="preserve"> </w:t>
      </w:r>
      <w:r w:rsidR="00C97A70" w:rsidRPr="00F469DF">
        <w:rPr>
          <w:rFonts w:ascii="Times New Roman" w:hAnsi="Times New Roman"/>
          <w:b/>
          <w:sz w:val="24"/>
        </w:rPr>
        <w:t>Reason(s) Display of OMB</w:t>
      </w:r>
      <w:r w:rsidRPr="00F469DF">
        <w:rPr>
          <w:rFonts w:ascii="Times New Roman" w:hAnsi="Times New Roman"/>
          <w:b/>
          <w:sz w:val="24"/>
        </w:rPr>
        <w:t xml:space="preserve"> Expiration Date</w:t>
      </w:r>
      <w:r w:rsidR="00C97A70" w:rsidRPr="00F469DF">
        <w:rPr>
          <w:rFonts w:ascii="Times New Roman" w:hAnsi="Times New Roman"/>
          <w:b/>
          <w:sz w:val="24"/>
        </w:rPr>
        <w:t xml:space="preserve"> is Inappropriate</w:t>
      </w:r>
    </w:p>
    <w:p w:rsidR="003C4ED0" w:rsidRDefault="003C4ED0" w:rsidP="00F469DF">
      <w:pPr>
        <w:pStyle w:val="BodyText"/>
        <w:spacing w:line="240" w:lineRule="auto"/>
        <w:ind w:left="720" w:hanging="360"/>
        <w:rPr>
          <w:rFonts w:ascii="Times New Roman" w:hAnsi="Times New Roman"/>
          <w:sz w:val="24"/>
        </w:rPr>
      </w:pPr>
      <w:r>
        <w:rPr>
          <w:rFonts w:ascii="Times New Roman" w:hAnsi="Times New Roman"/>
          <w:sz w:val="24"/>
        </w:rPr>
        <w:t>The expiration dates will be displayed on the data collection instructions and instruments.</w:t>
      </w:r>
    </w:p>
    <w:p w:rsidR="003C4ED0" w:rsidRDefault="003C4ED0">
      <w:pPr>
        <w:pStyle w:val="BodyText"/>
        <w:spacing w:line="240" w:lineRule="auto"/>
        <w:rPr>
          <w:rFonts w:ascii="Times New Roman" w:hAnsi="Times New Roman"/>
          <w:sz w:val="24"/>
        </w:rPr>
      </w:pPr>
    </w:p>
    <w:p w:rsidR="003C4ED0" w:rsidRPr="00134604" w:rsidRDefault="003C4ED0" w:rsidP="00134604">
      <w:pPr>
        <w:pStyle w:val="BodyText"/>
        <w:spacing w:line="240" w:lineRule="auto"/>
        <w:ind w:left="720" w:hanging="360"/>
        <w:rPr>
          <w:rFonts w:ascii="Times New Roman" w:hAnsi="Times New Roman"/>
          <w:sz w:val="24"/>
        </w:rPr>
      </w:pPr>
      <w:r w:rsidRPr="00F469DF">
        <w:rPr>
          <w:rFonts w:ascii="Times New Roman" w:hAnsi="Times New Roman"/>
          <w:b/>
          <w:sz w:val="24"/>
        </w:rPr>
        <w:t>18.</w:t>
      </w:r>
      <w:r w:rsidR="004D3776" w:rsidRPr="00134604">
        <w:rPr>
          <w:rFonts w:ascii="Times New Roman" w:hAnsi="Times New Roman"/>
          <w:sz w:val="24"/>
        </w:rPr>
        <w:t xml:space="preserve"> </w:t>
      </w:r>
      <w:r w:rsidR="00C97A70" w:rsidRPr="00F469DF">
        <w:rPr>
          <w:rFonts w:ascii="Times New Roman" w:hAnsi="Times New Roman"/>
          <w:b/>
          <w:sz w:val="24"/>
        </w:rPr>
        <w:t>Exceptions to Certification for</w:t>
      </w:r>
      <w:r w:rsidRPr="00F469DF">
        <w:rPr>
          <w:rFonts w:ascii="Times New Roman" w:hAnsi="Times New Roman"/>
          <w:b/>
          <w:sz w:val="24"/>
        </w:rPr>
        <w:t xml:space="preserve"> Paperwork Reduction Act</w:t>
      </w:r>
      <w:r w:rsidR="00C97A70" w:rsidRPr="00F469DF">
        <w:rPr>
          <w:rFonts w:ascii="Times New Roman" w:hAnsi="Times New Roman"/>
          <w:b/>
          <w:sz w:val="24"/>
        </w:rPr>
        <w:t xml:space="preserve"> Submissions</w:t>
      </w:r>
    </w:p>
    <w:p w:rsidR="00B876A2" w:rsidRDefault="003C4ED0" w:rsidP="00F469DF">
      <w:pPr>
        <w:pStyle w:val="BodyText"/>
        <w:spacing w:line="240" w:lineRule="auto"/>
        <w:ind w:left="360"/>
        <w:rPr>
          <w:rFonts w:ascii="Times New Roman" w:hAnsi="Times New Roman"/>
          <w:sz w:val="24"/>
        </w:rPr>
      </w:pPr>
      <w:r>
        <w:rPr>
          <w:rFonts w:ascii="Times New Roman" w:hAnsi="Times New Roman"/>
          <w:sz w:val="24"/>
        </w:rPr>
        <w:t>No exceptions to the above certification are being sought.</w:t>
      </w:r>
    </w:p>
    <w:p w:rsidR="003C4ED0" w:rsidRDefault="00374D98" w:rsidP="00F469DF">
      <w:pPr>
        <w:pStyle w:val="BodyText"/>
        <w:spacing w:line="240" w:lineRule="auto"/>
        <w:ind w:left="360"/>
        <w:rPr>
          <w:rFonts w:ascii="Times New Roman" w:hAnsi="Times New Roman"/>
          <w:sz w:val="24"/>
        </w:rPr>
      </w:pPr>
      <w:r>
        <w:rPr>
          <w:rFonts w:ascii="Times New Roman" w:hAnsi="Times New Roman"/>
          <w:sz w:val="24"/>
        </w:rPr>
        <w:t xml:space="preserve"> </w:t>
      </w:r>
    </w:p>
    <w:p w:rsidR="005D5D92" w:rsidRDefault="005D5D92">
      <w:pPr>
        <w:pStyle w:val="BodyText"/>
        <w:spacing w:line="240" w:lineRule="auto"/>
        <w:rPr>
          <w:rFonts w:ascii="Times New Roman" w:hAnsi="Times New Roman"/>
          <w:b/>
          <w:sz w:val="24"/>
        </w:rPr>
      </w:pPr>
    </w:p>
    <w:p w:rsidR="00EC13E3" w:rsidRDefault="00EC13E3">
      <w:pPr>
        <w:rPr>
          <w:b/>
        </w:rPr>
      </w:pPr>
      <w:r>
        <w:br w:type="page"/>
      </w:r>
    </w:p>
    <w:p w:rsidR="003C4ED0" w:rsidRDefault="0082613C">
      <w:pPr>
        <w:pStyle w:val="Heading1"/>
      </w:pPr>
      <w:r>
        <w:lastRenderedPageBreak/>
        <w:t>Statistical Methods (used for collection of information employing statistical methods)</w:t>
      </w:r>
    </w:p>
    <w:p w:rsidR="003C4ED0" w:rsidRDefault="003C4ED0"/>
    <w:p w:rsidR="00F469DF" w:rsidRPr="0081574A" w:rsidRDefault="0082613C" w:rsidP="00F469DF">
      <w:pPr>
        <w:pStyle w:val="ListParagraph"/>
        <w:numPr>
          <w:ilvl w:val="0"/>
          <w:numId w:val="34"/>
        </w:numPr>
        <w:rPr>
          <w:b/>
        </w:rPr>
      </w:pPr>
      <w:r w:rsidRPr="0081574A">
        <w:rPr>
          <w:b/>
        </w:rPr>
        <w:t xml:space="preserve">Respondent Universe and </w:t>
      </w:r>
      <w:r w:rsidR="003C4ED0" w:rsidRPr="0081574A">
        <w:rPr>
          <w:b/>
        </w:rPr>
        <w:t>Sampling</w:t>
      </w:r>
      <w:r w:rsidRPr="0081574A">
        <w:rPr>
          <w:b/>
        </w:rPr>
        <w:t xml:space="preserve"> Methods</w:t>
      </w:r>
    </w:p>
    <w:p w:rsidR="003C4ED0" w:rsidRDefault="003C4ED0" w:rsidP="0081574A">
      <w:pPr>
        <w:ind w:left="360"/>
      </w:pPr>
      <w:r>
        <w:t>No sampling methods will be applied to this data collection program. Variation among States and the need to provide State-level data make sampling an inappropriate approach.</w:t>
      </w:r>
    </w:p>
    <w:p w:rsidR="003C4ED0" w:rsidRDefault="003C4ED0"/>
    <w:p w:rsidR="0081574A" w:rsidRPr="0081574A" w:rsidRDefault="004E57A1" w:rsidP="0081574A">
      <w:pPr>
        <w:pStyle w:val="ListParagraph"/>
        <w:numPr>
          <w:ilvl w:val="0"/>
          <w:numId w:val="34"/>
        </w:numPr>
        <w:rPr>
          <w:b/>
        </w:rPr>
      </w:pPr>
      <w:r w:rsidRPr="0081574A">
        <w:rPr>
          <w:b/>
        </w:rPr>
        <w:t>Sampling</w:t>
      </w:r>
      <w:r w:rsidR="003C4ED0" w:rsidRPr="0081574A">
        <w:rPr>
          <w:b/>
        </w:rPr>
        <w:t xml:space="preserve"> Procedures</w:t>
      </w:r>
    </w:p>
    <w:p w:rsidR="003C4ED0" w:rsidRDefault="003C4ED0" w:rsidP="0081574A">
      <w:pPr>
        <w:ind w:firstLine="360"/>
      </w:pPr>
      <w:r>
        <w:t>Not applicable.</w:t>
      </w:r>
    </w:p>
    <w:p w:rsidR="003C4ED0" w:rsidRDefault="003C4ED0">
      <w:pPr>
        <w:rPr>
          <w:b/>
        </w:rPr>
      </w:pPr>
    </w:p>
    <w:p w:rsidR="003C4ED0" w:rsidRPr="0081574A" w:rsidRDefault="004E57A1" w:rsidP="004E57A1">
      <w:pPr>
        <w:pStyle w:val="BodyText"/>
        <w:spacing w:line="240" w:lineRule="auto"/>
        <w:ind w:left="720" w:hanging="360"/>
        <w:rPr>
          <w:rFonts w:ascii="Times New Roman" w:hAnsi="Times New Roman"/>
          <w:b/>
          <w:sz w:val="24"/>
        </w:rPr>
      </w:pPr>
      <w:r w:rsidRPr="0081574A">
        <w:rPr>
          <w:rFonts w:ascii="Times New Roman" w:hAnsi="Times New Roman"/>
          <w:b/>
          <w:sz w:val="24"/>
        </w:rPr>
        <w:t>3</w:t>
      </w:r>
      <w:r>
        <w:rPr>
          <w:rFonts w:ascii="Times New Roman" w:hAnsi="Times New Roman"/>
          <w:sz w:val="24"/>
        </w:rPr>
        <w:t>.</w:t>
      </w:r>
      <w:r w:rsidRPr="00134604">
        <w:rPr>
          <w:rFonts w:ascii="Times New Roman" w:hAnsi="Times New Roman"/>
          <w:sz w:val="24"/>
        </w:rPr>
        <w:t xml:space="preserve"> </w:t>
      </w:r>
      <w:r w:rsidRPr="0081574A">
        <w:rPr>
          <w:rFonts w:ascii="Times New Roman" w:hAnsi="Times New Roman"/>
          <w:b/>
          <w:sz w:val="24"/>
        </w:rPr>
        <w:t>Response</w:t>
      </w:r>
      <w:r w:rsidR="003C4ED0" w:rsidRPr="0081574A">
        <w:rPr>
          <w:rFonts w:ascii="Times New Roman" w:hAnsi="Times New Roman"/>
          <w:b/>
          <w:sz w:val="24"/>
        </w:rPr>
        <w:t xml:space="preserve"> Rate</w:t>
      </w:r>
    </w:p>
    <w:p w:rsidR="003C4ED0" w:rsidRDefault="003C4ED0" w:rsidP="0081574A">
      <w:pPr>
        <w:pStyle w:val="BodyText"/>
        <w:spacing w:line="240" w:lineRule="auto"/>
        <w:ind w:firstLine="360"/>
        <w:rPr>
          <w:rFonts w:ascii="Times New Roman" w:hAnsi="Times New Roman"/>
          <w:sz w:val="24"/>
        </w:rPr>
      </w:pPr>
      <w:r>
        <w:rPr>
          <w:rFonts w:ascii="Times New Roman" w:hAnsi="Times New Roman"/>
          <w:sz w:val="24"/>
        </w:rPr>
        <w:t>Not applicable.</w:t>
      </w:r>
    </w:p>
    <w:p w:rsidR="00C84721" w:rsidRDefault="00C84721">
      <w:pPr>
        <w:pStyle w:val="BodyText"/>
        <w:spacing w:line="240" w:lineRule="auto"/>
        <w:rPr>
          <w:rFonts w:ascii="Times New Roman" w:hAnsi="Times New Roman"/>
          <w:sz w:val="24"/>
        </w:rPr>
      </w:pPr>
    </w:p>
    <w:p w:rsidR="003C4ED0" w:rsidRPr="00134604" w:rsidRDefault="004E57A1" w:rsidP="004E57A1">
      <w:pPr>
        <w:pStyle w:val="BodyText"/>
        <w:spacing w:line="240" w:lineRule="auto"/>
        <w:ind w:left="720" w:hanging="360"/>
        <w:rPr>
          <w:rFonts w:ascii="Times New Roman" w:hAnsi="Times New Roman"/>
          <w:sz w:val="24"/>
        </w:rPr>
      </w:pPr>
      <w:r w:rsidRPr="00B876A2">
        <w:rPr>
          <w:rFonts w:ascii="Times New Roman" w:hAnsi="Times New Roman"/>
          <w:b/>
          <w:sz w:val="24"/>
        </w:rPr>
        <w:t>4</w:t>
      </w:r>
      <w:r>
        <w:rPr>
          <w:rFonts w:ascii="Times New Roman" w:hAnsi="Times New Roman"/>
          <w:sz w:val="24"/>
        </w:rPr>
        <w:t>.</w:t>
      </w:r>
      <w:r w:rsidRPr="00134604">
        <w:rPr>
          <w:rFonts w:ascii="Times New Roman" w:hAnsi="Times New Roman"/>
          <w:sz w:val="24"/>
        </w:rPr>
        <w:t xml:space="preserve"> </w:t>
      </w:r>
      <w:r w:rsidRPr="00B876A2">
        <w:rPr>
          <w:rFonts w:ascii="Times New Roman" w:hAnsi="Times New Roman"/>
          <w:b/>
          <w:sz w:val="24"/>
        </w:rPr>
        <w:t>Tests</w:t>
      </w:r>
      <w:r w:rsidR="003C4ED0" w:rsidRPr="00B876A2">
        <w:rPr>
          <w:rFonts w:ascii="Times New Roman" w:hAnsi="Times New Roman"/>
          <w:b/>
          <w:sz w:val="24"/>
        </w:rPr>
        <w:t xml:space="preserve"> of Procedures</w:t>
      </w:r>
    </w:p>
    <w:p w:rsidR="00F3029E" w:rsidRDefault="00F3029E" w:rsidP="003F0CD2">
      <w:pPr>
        <w:pStyle w:val="BodyText"/>
        <w:spacing w:line="240" w:lineRule="auto"/>
        <w:ind w:left="360"/>
        <w:rPr>
          <w:rFonts w:ascii="Times New Roman" w:hAnsi="Times New Roman"/>
          <w:sz w:val="24"/>
        </w:rPr>
      </w:pPr>
      <w:r>
        <w:rPr>
          <w:rFonts w:ascii="Times New Roman" w:hAnsi="Times New Roman"/>
          <w:sz w:val="24"/>
        </w:rPr>
        <w:t xml:space="preserve">The Children’s Bureau discussed the proposed modifications with NCANDS State contact persons, Federal staff, and others during meetings, conferences, webinars, and working groups since CAPTA was reauthorized during December 2010. These discussions results in the request for the modifications included in this application. </w:t>
      </w:r>
    </w:p>
    <w:p w:rsidR="00F3029E" w:rsidRDefault="00F3029E" w:rsidP="003F0CD2">
      <w:pPr>
        <w:pStyle w:val="BodyText"/>
        <w:spacing w:line="240" w:lineRule="auto"/>
        <w:ind w:left="360"/>
        <w:rPr>
          <w:rFonts w:ascii="Times New Roman" w:hAnsi="Times New Roman"/>
          <w:sz w:val="24"/>
        </w:rPr>
      </w:pPr>
    </w:p>
    <w:p w:rsidR="00B25D2D" w:rsidRPr="00541964" w:rsidRDefault="00B25D2D" w:rsidP="003F0CD2">
      <w:pPr>
        <w:pStyle w:val="BodyText"/>
        <w:spacing w:line="240" w:lineRule="auto"/>
        <w:ind w:left="360"/>
        <w:rPr>
          <w:szCs w:val="24"/>
        </w:rPr>
      </w:pPr>
      <w:r>
        <w:rPr>
          <w:rFonts w:ascii="Times New Roman" w:hAnsi="Times New Roman"/>
          <w:sz w:val="24"/>
        </w:rPr>
        <w:t xml:space="preserve">Nine NCANDS State contact persons volunteered on behalf of their State to pilot the </w:t>
      </w:r>
      <w:r w:rsidR="00374D98">
        <w:rPr>
          <w:rFonts w:ascii="Times New Roman" w:hAnsi="Times New Roman"/>
          <w:sz w:val="24"/>
        </w:rPr>
        <w:t>proposed modifications</w:t>
      </w:r>
      <w:r>
        <w:rPr>
          <w:rFonts w:ascii="Times New Roman" w:hAnsi="Times New Roman"/>
          <w:sz w:val="24"/>
        </w:rPr>
        <w:t xml:space="preserve"> to the NCANDS Child File and Agency File. These States then provided burden estimates for implementing the changes. </w:t>
      </w:r>
      <w:r w:rsidRPr="003F0CD2">
        <w:rPr>
          <w:rFonts w:ascii="Times New Roman" w:hAnsi="Times New Roman"/>
          <w:sz w:val="24"/>
          <w:szCs w:val="24"/>
        </w:rPr>
        <w:t>The NCANDS State contact persons from the following States volunteered to pilot and provide burden estimates:</w:t>
      </w:r>
      <w:r w:rsidR="003F0CD2" w:rsidRPr="003F0CD2">
        <w:rPr>
          <w:rFonts w:ascii="Times New Roman" w:hAnsi="Times New Roman"/>
          <w:sz w:val="24"/>
          <w:szCs w:val="24"/>
        </w:rPr>
        <w:t xml:space="preserve"> </w:t>
      </w:r>
      <w:r w:rsidRPr="003F0CD2">
        <w:rPr>
          <w:rFonts w:ascii="Times New Roman" w:hAnsi="Times New Roman"/>
          <w:sz w:val="24"/>
          <w:szCs w:val="24"/>
        </w:rPr>
        <w:t>Alaska</w:t>
      </w:r>
      <w:r w:rsidR="003F0CD2" w:rsidRPr="003F0CD2">
        <w:rPr>
          <w:rFonts w:ascii="Times New Roman" w:hAnsi="Times New Roman"/>
          <w:sz w:val="24"/>
          <w:szCs w:val="24"/>
        </w:rPr>
        <w:t xml:space="preserve">, </w:t>
      </w:r>
      <w:r w:rsidRPr="003F0CD2">
        <w:rPr>
          <w:rFonts w:ascii="Times New Roman" w:hAnsi="Times New Roman"/>
          <w:sz w:val="24"/>
          <w:szCs w:val="24"/>
        </w:rPr>
        <w:t>Connecticut</w:t>
      </w:r>
      <w:r w:rsidR="003F0CD2" w:rsidRPr="003F0CD2">
        <w:rPr>
          <w:rFonts w:ascii="Times New Roman" w:hAnsi="Times New Roman"/>
          <w:sz w:val="24"/>
          <w:szCs w:val="24"/>
        </w:rPr>
        <w:t xml:space="preserve">, </w:t>
      </w:r>
      <w:r w:rsidRPr="003F0CD2">
        <w:rPr>
          <w:rFonts w:ascii="Times New Roman" w:hAnsi="Times New Roman"/>
          <w:sz w:val="24"/>
          <w:szCs w:val="24"/>
        </w:rPr>
        <w:t>Florida</w:t>
      </w:r>
      <w:r w:rsidR="003F0CD2" w:rsidRPr="003F0CD2">
        <w:rPr>
          <w:rFonts w:ascii="Times New Roman" w:hAnsi="Times New Roman"/>
          <w:sz w:val="24"/>
          <w:szCs w:val="24"/>
        </w:rPr>
        <w:t xml:space="preserve">, </w:t>
      </w:r>
      <w:r w:rsidRPr="003F0CD2">
        <w:rPr>
          <w:rFonts w:ascii="Times New Roman" w:hAnsi="Times New Roman"/>
          <w:sz w:val="24"/>
          <w:szCs w:val="24"/>
        </w:rPr>
        <w:t>Illinois</w:t>
      </w:r>
      <w:r w:rsidR="003F0CD2" w:rsidRPr="003F0CD2">
        <w:rPr>
          <w:rFonts w:ascii="Times New Roman" w:hAnsi="Times New Roman"/>
          <w:sz w:val="24"/>
          <w:szCs w:val="24"/>
        </w:rPr>
        <w:t xml:space="preserve">, </w:t>
      </w:r>
      <w:r w:rsidRPr="003F0CD2">
        <w:rPr>
          <w:rFonts w:ascii="Times New Roman" w:hAnsi="Times New Roman"/>
          <w:sz w:val="24"/>
          <w:szCs w:val="24"/>
        </w:rPr>
        <w:t>Louisiana</w:t>
      </w:r>
      <w:r w:rsidR="003F0CD2" w:rsidRPr="003F0CD2">
        <w:rPr>
          <w:rFonts w:ascii="Times New Roman" w:hAnsi="Times New Roman"/>
          <w:sz w:val="24"/>
          <w:szCs w:val="24"/>
        </w:rPr>
        <w:t xml:space="preserve">, </w:t>
      </w:r>
      <w:r w:rsidRPr="003F0CD2">
        <w:rPr>
          <w:rFonts w:ascii="Times New Roman" w:hAnsi="Times New Roman"/>
          <w:sz w:val="24"/>
          <w:szCs w:val="24"/>
        </w:rPr>
        <w:t>Massachusetts</w:t>
      </w:r>
      <w:r w:rsidR="003F0CD2" w:rsidRPr="003F0CD2">
        <w:rPr>
          <w:rFonts w:ascii="Times New Roman" w:hAnsi="Times New Roman"/>
          <w:sz w:val="24"/>
          <w:szCs w:val="24"/>
        </w:rPr>
        <w:t xml:space="preserve">, </w:t>
      </w:r>
      <w:r w:rsidRPr="003F0CD2">
        <w:rPr>
          <w:rFonts w:ascii="Times New Roman" w:hAnsi="Times New Roman"/>
          <w:sz w:val="24"/>
          <w:szCs w:val="24"/>
        </w:rPr>
        <w:t>Minnesota</w:t>
      </w:r>
      <w:r w:rsidR="003F0CD2" w:rsidRPr="003F0CD2">
        <w:rPr>
          <w:rFonts w:ascii="Times New Roman" w:hAnsi="Times New Roman"/>
          <w:sz w:val="24"/>
          <w:szCs w:val="24"/>
        </w:rPr>
        <w:t xml:space="preserve">, </w:t>
      </w:r>
      <w:r w:rsidRPr="003F0CD2">
        <w:rPr>
          <w:rFonts w:ascii="Times New Roman" w:hAnsi="Times New Roman"/>
          <w:sz w:val="24"/>
          <w:szCs w:val="24"/>
        </w:rPr>
        <w:t>Nebraska</w:t>
      </w:r>
      <w:r w:rsidR="003F0CD2" w:rsidRPr="003F0CD2">
        <w:rPr>
          <w:rFonts w:ascii="Times New Roman" w:hAnsi="Times New Roman"/>
          <w:sz w:val="24"/>
          <w:szCs w:val="24"/>
        </w:rPr>
        <w:t xml:space="preserve">, and </w:t>
      </w:r>
      <w:r w:rsidRPr="003F0CD2">
        <w:rPr>
          <w:rFonts w:ascii="Times New Roman" w:hAnsi="Times New Roman"/>
          <w:sz w:val="24"/>
          <w:szCs w:val="24"/>
        </w:rPr>
        <w:t>Oklahoma</w:t>
      </w:r>
      <w:r w:rsidR="003F0CD2" w:rsidRPr="003F0CD2">
        <w:rPr>
          <w:rFonts w:ascii="Times New Roman" w:hAnsi="Times New Roman"/>
          <w:sz w:val="24"/>
          <w:szCs w:val="24"/>
        </w:rPr>
        <w:t>.</w:t>
      </w:r>
    </w:p>
    <w:p w:rsidR="00C84721" w:rsidRDefault="00C84721" w:rsidP="0078458F">
      <w:pPr>
        <w:pStyle w:val="BodyText"/>
        <w:spacing w:line="240" w:lineRule="auto"/>
        <w:ind w:left="360"/>
        <w:rPr>
          <w:rFonts w:ascii="Times New Roman" w:hAnsi="Times New Roman"/>
          <w:b/>
          <w:sz w:val="24"/>
        </w:rPr>
      </w:pPr>
    </w:p>
    <w:p w:rsidR="003C4ED0" w:rsidRPr="00134604" w:rsidRDefault="004E57A1" w:rsidP="004E57A1">
      <w:pPr>
        <w:pStyle w:val="BodyText"/>
        <w:spacing w:line="240" w:lineRule="auto"/>
        <w:ind w:left="720" w:hanging="360"/>
        <w:rPr>
          <w:rFonts w:ascii="Times New Roman" w:hAnsi="Times New Roman"/>
          <w:sz w:val="24"/>
        </w:rPr>
      </w:pPr>
      <w:r w:rsidRPr="00B876A2">
        <w:rPr>
          <w:rFonts w:ascii="Times New Roman" w:hAnsi="Times New Roman"/>
          <w:b/>
          <w:sz w:val="24"/>
        </w:rPr>
        <w:t>5</w:t>
      </w:r>
      <w:r>
        <w:rPr>
          <w:rFonts w:ascii="Times New Roman" w:hAnsi="Times New Roman"/>
          <w:sz w:val="24"/>
        </w:rPr>
        <w:t>.</w:t>
      </w:r>
      <w:r w:rsidRPr="00134604">
        <w:rPr>
          <w:rFonts w:ascii="Times New Roman" w:hAnsi="Times New Roman"/>
          <w:sz w:val="24"/>
        </w:rPr>
        <w:t xml:space="preserve"> </w:t>
      </w:r>
      <w:r w:rsidRPr="00B876A2">
        <w:rPr>
          <w:rFonts w:ascii="Times New Roman" w:hAnsi="Times New Roman"/>
          <w:b/>
          <w:sz w:val="24"/>
        </w:rPr>
        <w:t>Contact</w:t>
      </w:r>
      <w:r w:rsidR="003C4ED0" w:rsidRPr="00B876A2">
        <w:rPr>
          <w:rFonts w:ascii="Times New Roman" w:hAnsi="Times New Roman"/>
          <w:b/>
          <w:sz w:val="24"/>
        </w:rPr>
        <w:t xml:space="preserve"> Individuals</w:t>
      </w:r>
      <w:r w:rsidR="003C4ED0" w:rsidRPr="00134604">
        <w:rPr>
          <w:rFonts w:ascii="Times New Roman" w:hAnsi="Times New Roman"/>
          <w:sz w:val="24"/>
        </w:rPr>
        <w:t xml:space="preserve"> </w:t>
      </w:r>
    </w:p>
    <w:p w:rsidR="003C4ED0" w:rsidRDefault="003C4ED0" w:rsidP="00B876A2">
      <w:pPr>
        <w:pStyle w:val="BodyText"/>
        <w:spacing w:line="240" w:lineRule="auto"/>
        <w:ind w:firstLine="360"/>
        <w:rPr>
          <w:rFonts w:ascii="Times New Roman" w:hAnsi="Times New Roman"/>
          <w:sz w:val="24"/>
        </w:rPr>
      </w:pPr>
      <w:r>
        <w:rPr>
          <w:rFonts w:ascii="Times New Roman" w:hAnsi="Times New Roman"/>
          <w:sz w:val="24"/>
        </w:rPr>
        <w:t>The person in the Children’s Bureau responsible for NCANDS is:</w:t>
      </w:r>
    </w:p>
    <w:p w:rsidR="003C4ED0" w:rsidRDefault="003C4ED0">
      <w:pPr>
        <w:pStyle w:val="BodyText"/>
        <w:spacing w:line="240" w:lineRule="auto"/>
        <w:rPr>
          <w:rFonts w:ascii="Times New Roman" w:hAnsi="Times New Roman"/>
          <w:sz w:val="24"/>
        </w:rPr>
      </w:pPr>
    </w:p>
    <w:p w:rsidR="003C4ED0" w:rsidRDefault="003C4ED0">
      <w:pPr>
        <w:pStyle w:val="BodyText"/>
        <w:spacing w:line="240" w:lineRule="auto"/>
        <w:rPr>
          <w:rFonts w:ascii="Times New Roman" w:hAnsi="Times New Roman"/>
          <w:sz w:val="24"/>
        </w:rPr>
      </w:pPr>
      <w:r>
        <w:rPr>
          <w:rFonts w:ascii="Times New Roman" w:hAnsi="Times New Roman"/>
          <w:sz w:val="24"/>
        </w:rPr>
        <w:tab/>
      </w:r>
      <w:r w:rsidR="00F94845">
        <w:rPr>
          <w:rFonts w:ascii="Times New Roman" w:hAnsi="Times New Roman"/>
          <w:sz w:val="24"/>
        </w:rPr>
        <w:t xml:space="preserve">Dr. </w:t>
      </w:r>
      <w:r>
        <w:rPr>
          <w:rFonts w:ascii="Times New Roman" w:hAnsi="Times New Roman"/>
          <w:sz w:val="24"/>
        </w:rPr>
        <w:t>John A. Gaudiosi</w:t>
      </w:r>
    </w:p>
    <w:p w:rsidR="00F94845" w:rsidRDefault="00F94845" w:rsidP="00F94845">
      <w:pPr>
        <w:pStyle w:val="BodyText"/>
        <w:spacing w:line="240" w:lineRule="auto"/>
        <w:ind w:left="720"/>
        <w:rPr>
          <w:rFonts w:ascii="Times New Roman" w:hAnsi="Times New Roman"/>
          <w:sz w:val="24"/>
        </w:rPr>
      </w:pPr>
      <w:r>
        <w:rPr>
          <w:rFonts w:ascii="Times New Roman" w:hAnsi="Times New Roman"/>
          <w:sz w:val="24"/>
        </w:rPr>
        <w:t>Children’s Bureau</w:t>
      </w:r>
    </w:p>
    <w:p w:rsidR="00F94845" w:rsidRDefault="00F94845" w:rsidP="00F94845">
      <w:pPr>
        <w:pStyle w:val="BodyText"/>
        <w:spacing w:line="240" w:lineRule="auto"/>
        <w:ind w:left="720"/>
        <w:rPr>
          <w:rFonts w:ascii="Times New Roman" w:hAnsi="Times New Roman"/>
          <w:sz w:val="24"/>
        </w:rPr>
      </w:pPr>
      <w:r>
        <w:rPr>
          <w:rFonts w:ascii="Times New Roman" w:hAnsi="Times New Roman"/>
          <w:sz w:val="24"/>
        </w:rPr>
        <w:t>Administration on Children, Youth and Families</w:t>
      </w:r>
    </w:p>
    <w:p w:rsidR="00F94845" w:rsidRDefault="00F94845" w:rsidP="00F94845">
      <w:pPr>
        <w:pStyle w:val="BodyText"/>
        <w:spacing w:line="240" w:lineRule="auto"/>
        <w:ind w:left="720"/>
        <w:rPr>
          <w:rFonts w:ascii="Times New Roman" w:hAnsi="Times New Roman"/>
          <w:sz w:val="24"/>
        </w:rPr>
      </w:pPr>
      <w:r>
        <w:rPr>
          <w:rFonts w:ascii="Times New Roman" w:hAnsi="Times New Roman"/>
          <w:sz w:val="24"/>
        </w:rPr>
        <w:t>1250 Maryland Avenue, SW 8th FL</w:t>
      </w:r>
    </w:p>
    <w:p w:rsidR="00F94845" w:rsidRDefault="00F94845" w:rsidP="00F94845">
      <w:pPr>
        <w:pStyle w:val="BodyText"/>
        <w:spacing w:line="240" w:lineRule="auto"/>
        <w:ind w:left="720"/>
        <w:rPr>
          <w:rFonts w:ascii="Times New Roman" w:hAnsi="Times New Roman"/>
          <w:sz w:val="24"/>
        </w:rPr>
      </w:pPr>
      <w:r>
        <w:rPr>
          <w:rFonts w:ascii="Times New Roman" w:hAnsi="Times New Roman"/>
          <w:sz w:val="24"/>
        </w:rPr>
        <w:t>Washington, DC 20024</w:t>
      </w:r>
      <w:r w:rsidR="00DC2C0D">
        <w:rPr>
          <w:rFonts w:ascii="Times New Roman" w:hAnsi="Times New Roman"/>
          <w:sz w:val="24"/>
        </w:rPr>
        <w:tab/>
      </w:r>
    </w:p>
    <w:p w:rsidR="00DC2C0D" w:rsidRDefault="00F94845" w:rsidP="00F94845">
      <w:pPr>
        <w:pStyle w:val="BodyText"/>
        <w:spacing w:line="240" w:lineRule="auto"/>
        <w:ind w:left="720"/>
        <w:rPr>
          <w:rFonts w:ascii="Times New Roman" w:hAnsi="Times New Roman"/>
          <w:sz w:val="24"/>
        </w:rPr>
      </w:pPr>
      <w:r>
        <w:rPr>
          <w:rFonts w:ascii="Times New Roman" w:hAnsi="Times New Roman"/>
          <w:sz w:val="24"/>
        </w:rPr>
        <w:t>john.gaudiosi@acf.hhs.gov</w:t>
      </w:r>
    </w:p>
    <w:p w:rsidR="00541CCE" w:rsidRDefault="00AF29B5">
      <w:pPr>
        <w:pStyle w:val="BodyText"/>
        <w:spacing w:line="240" w:lineRule="auto"/>
        <w:rPr>
          <w:rFonts w:ascii="Times New Roman" w:hAnsi="Times New Roman"/>
          <w:sz w:val="24"/>
        </w:rPr>
      </w:pPr>
      <w:r>
        <w:rPr>
          <w:rFonts w:ascii="Times New Roman" w:hAnsi="Times New Roman"/>
          <w:sz w:val="24"/>
        </w:rPr>
        <w:tab/>
        <w:t>703–502–1086</w:t>
      </w:r>
    </w:p>
    <w:p w:rsidR="00EF1A48" w:rsidRDefault="00EF1A48">
      <w:pPr>
        <w:pStyle w:val="BodyText"/>
        <w:spacing w:line="240" w:lineRule="auto"/>
        <w:rPr>
          <w:rFonts w:ascii="Times New Roman" w:hAnsi="Times New Roman"/>
          <w:sz w:val="24"/>
        </w:rPr>
      </w:pPr>
    </w:p>
    <w:sectPr w:rsidR="00EF1A48" w:rsidSect="004371CA">
      <w:footerReference w:type="even" r:id="rId16"/>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FE2" w:rsidRDefault="00586FE2">
      <w:r>
        <w:separator/>
      </w:r>
    </w:p>
  </w:endnote>
  <w:endnote w:type="continuationSeparator" w:id="0">
    <w:p w:rsidR="00586FE2" w:rsidRDefault="00586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FE2" w:rsidRDefault="005F6305">
    <w:pPr>
      <w:pStyle w:val="Footer"/>
      <w:framePr w:wrap="around" w:vAnchor="text" w:hAnchor="margin" w:xAlign="center" w:y="1"/>
      <w:rPr>
        <w:rStyle w:val="PageNumber"/>
        <w:rFonts w:ascii="Times New Roman" w:hAnsi="Times New Roman"/>
        <w:snapToGrid/>
      </w:rPr>
    </w:pPr>
    <w:r>
      <w:rPr>
        <w:rStyle w:val="PageNumber"/>
      </w:rPr>
      <w:fldChar w:fldCharType="begin"/>
    </w:r>
    <w:r w:rsidR="00586FE2">
      <w:rPr>
        <w:rStyle w:val="PageNumber"/>
      </w:rPr>
      <w:instrText xml:space="preserve">PAGE  </w:instrText>
    </w:r>
    <w:r>
      <w:rPr>
        <w:rStyle w:val="PageNumber"/>
      </w:rPr>
      <w:fldChar w:fldCharType="separate"/>
    </w:r>
    <w:r w:rsidR="00586FE2">
      <w:rPr>
        <w:rStyle w:val="PageNumber"/>
        <w:noProof/>
      </w:rPr>
      <w:t>11</w:t>
    </w:r>
    <w:r>
      <w:rPr>
        <w:rStyle w:val="PageNumber"/>
      </w:rPr>
      <w:fldChar w:fldCharType="end"/>
    </w:r>
  </w:p>
  <w:p w:rsidR="00586FE2" w:rsidRDefault="00586F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FE2" w:rsidRDefault="005F6305">
    <w:pPr>
      <w:pStyle w:val="Footer"/>
      <w:framePr w:wrap="around" w:vAnchor="text" w:hAnchor="page" w:x="6049" w:y="81"/>
      <w:rPr>
        <w:rStyle w:val="PageNumber"/>
        <w:rFonts w:ascii="Times New Roman" w:hAnsi="Times New Roman"/>
        <w:snapToGrid/>
      </w:rPr>
    </w:pPr>
    <w:r>
      <w:rPr>
        <w:rStyle w:val="PageNumber"/>
        <w:rFonts w:ascii="Times New Roman" w:hAnsi="Times New Roman"/>
      </w:rPr>
      <w:fldChar w:fldCharType="begin"/>
    </w:r>
    <w:r w:rsidR="00586FE2">
      <w:rPr>
        <w:rStyle w:val="PageNumber"/>
        <w:rFonts w:ascii="Times New Roman" w:hAnsi="Times New Roman"/>
      </w:rPr>
      <w:instrText xml:space="preserve">PAGE  </w:instrText>
    </w:r>
    <w:r>
      <w:rPr>
        <w:rStyle w:val="PageNumber"/>
        <w:rFonts w:ascii="Times New Roman" w:hAnsi="Times New Roman"/>
      </w:rPr>
      <w:fldChar w:fldCharType="separate"/>
    </w:r>
    <w:r w:rsidR="00435611">
      <w:rPr>
        <w:rStyle w:val="PageNumber"/>
        <w:rFonts w:ascii="Times New Roman" w:hAnsi="Times New Roman"/>
        <w:noProof/>
      </w:rPr>
      <w:t>8</w:t>
    </w:r>
    <w:r>
      <w:rPr>
        <w:rStyle w:val="PageNumber"/>
        <w:rFonts w:ascii="Times New Roman" w:hAnsi="Times New Roman"/>
      </w:rPr>
      <w:fldChar w:fldCharType="end"/>
    </w:r>
  </w:p>
  <w:p w:rsidR="00586FE2" w:rsidRDefault="00586FE2">
    <w:pPr>
      <w:pStyle w:val="Footer"/>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FE2" w:rsidRDefault="00586FE2">
      <w:r>
        <w:separator/>
      </w:r>
    </w:p>
  </w:footnote>
  <w:footnote w:type="continuationSeparator" w:id="0">
    <w:p w:rsidR="00586FE2" w:rsidRDefault="00586F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0428"/>
    <w:multiLevelType w:val="singleLevel"/>
    <w:tmpl w:val="0409000F"/>
    <w:lvl w:ilvl="0">
      <w:start w:val="2"/>
      <w:numFmt w:val="decimal"/>
      <w:lvlText w:val="%1."/>
      <w:lvlJc w:val="left"/>
      <w:pPr>
        <w:tabs>
          <w:tab w:val="num" w:pos="360"/>
        </w:tabs>
        <w:ind w:left="360" w:hanging="360"/>
      </w:pPr>
      <w:rPr>
        <w:rFonts w:hint="default"/>
      </w:rPr>
    </w:lvl>
  </w:abstractNum>
  <w:abstractNum w:abstractNumId="1">
    <w:nsid w:val="07531BF3"/>
    <w:multiLevelType w:val="hybridMultilevel"/>
    <w:tmpl w:val="4B045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55EA2"/>
    <w:multiLevelType w:val="singleLevel"/>
    <w:tmpl w:val="67884C26"/>
    <w:lvl w:ilvl="0">
      <w:start w:val="1"/>
      <w:numFmt w:val="bullet"/>
      <w:lvlText w:val=""/>
      <w:lvlJc w:val="left"/>
      <w:pPr>
        <w:tabs>
          <w:tab w:val="num" w:pos="1080"/>
        </w:tabs>
        <w:ind w:left="1080" w:hanging="360"/>
      </w:pPr>
      <w:rPr>
        <w:rFonts w:ascii="Symbol" w:hAnsi="Symbol" w:hint="default"/>
      </w:rPr>
    </w:lvl>
  </w:abstractNum>
  <w:abstractNum w:abstractNumId="3">
    <w:nsid w:val="0920470C"/>
    <w:multiLevelType w:val="hybridMultilevel"/>
    <w:tmpl w:val="1DFA6BA8"/>
    <w:lvl w:ilvl="0" w:tplc="8E2EDECE">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2E53D7"/>
    <w:multiLevelType w:val="hybridMultilevel"/>
    <w:tmpl w:val="58F05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A939B4"/>
    <w:multiLevelType w:val="hybridMultilevel"/>
    <w:tmpl w:val="69E84FCA"/>
    <w:lvl w:ilvl="0" w:tplc="E4BEF56C">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D5032FF"/>
    <w:multiLevelType w:val="hybridMultilevel"/>
    <w:tmpl w:val="09CE7D96"/>
    <w:lvl w:ilvl="0" w:tplc="525057BE">
      <w:start w:val="1"/>
      <w:numFmt w:val="bullet"/>
      <w:lvlText w:val=""/>
      <w:lvlJc w:val="left"/>
      <w:pPr>
        <w:tabs>
          <w:tab w:val="num" w:pos="1080"/>
        </w:tabs>
        <w:ind w:left="1080" w:hanging="360"/>
      </w:pPr>
      <w:rPr>
        <w:rFonts w:ascii="Symbol" w:hAnsi="Symbol" w:hint="default"/>
      </w:rPr>
    </w:lvl>
    <w:lvl w:ilvl="1" w:tplc="E4BEF56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9E4FE4"/>
    <w:multiLevelType w:val="hybridMultilevel"/>
    <w:tmpl w:val="81B0ACC8"/>
    <w:lvl w:ilvl="0" w:tplc="204687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EC64A80"/>
    <w:multiLevelType w:val="hybridMultilevel"/>
    <w:tmpl w:val="87263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A23368"/>
    <w:multiLevelType w:val="singleLevel"/>
    <w:tmpl w:val="C2F84B94"/>
    <w:lvl w:ilvl="0">
      <w:start w:val="1"/>
      <w:numFmt w:val="decimal"/>
      <w:lvlText w:val="%1."/>
      <w:lvlJc w:val="left"/>
      <w:pPr>
        <w:tabs>
          <w:tab w:val="num" w:pos="1080"/>
        </w:tabs>
        <w:ind w:left="1080" w:hanging="360"/>
      </w:pPr>
      <w:rPr>
        <w:rFonts w:hint="default"/>
      </w:rPr>
    </w:lvl>
  </w:abstractNum>
  <w:abstractNum w:abstractNumId="10">
    <w:nsid w:val="2A3C772D"/>
    <w:multiLevelType w:val="hybridMultilevel"/>
    <w:tmpl w:val="A9FC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F51C09"/>
    <w:multiLevelType w:val="singleLevel"/>
    <w:tmpl w:val="67884C26"/>
    <w:lvl w:ilvl="0">
      <w:start w:val="1"/>
      <w:numFmt w:val="bullet"/>
      <w:lvlText w:val=""/>
      <w:lvlJc w:val="left"/>
      <w:pPr>
        <w:tabs>
          <w:tab w:val="num" w:pos="1080"/>
        </w:tabs>
        <w:ind w:left="1080" w:hanging="360"/>
      </w:pPr>
      <w:rPr>
        <w:rFonts w:ascii="Symbol" w:hAnsi="Symbol" w:hint="default"/>
      </w:rPr>
    </w:lvl>
  </w:abstractNum>
  <w:abstractNum w:abstractNumId="12">
    <w:nsid w:val="2F505F1C"/>
    <w:multiLevelType w:val="singleLevel"/>
    <w:tmpl w:val="67884C26"/>
    <w:lvl w:ilvl="0">
      <w:start w:val="1"/>
      <w:numFmt w:val="bullet"/>
      <w:lvlText w:val=""/>
      <w:lvlJc w:val="left"/>
      <w:pPr>
        <w:tabs>
          <w:tab w:val="num" w:pos="1080"/>
        </w:tabs>
        <w:ind w:left="1080" w:hanging="360"/>
      </w:pPr>
      <w:rPr>
        <w:rFonts w:ascii="Symbol" w:hAnsi="Symbol" w:hint="default"/>
      </w:rPr>
    </w:lvl>
  </w:abstractNum>
  <w:abstractNum w:abstractNumId="13">
    <w:nsid w:val="306F59B8"/>
    <w:multiLevelType w:val="singleLevel"/>
    <w:tmpl w:val="67884C26"/>
    <w:lvl w:ilvl="0">
      <w:start w:val="1"/>
      <w:numFmt w:val="bullet"/>
      <w:lvlText w:val=""/>
      <w:lvlJc w:val="left"/>
      <w:pPr>
        <w:tabs>
          <w:tab w:val="num" w:pos="1080"/>
        </w:tabs>
        <w:ind w:left="1080" w:hanging="360"/>
      </w:pPr>
      <w:rPr>
        <w:rFonts w:ascii="Symbol" w:hAnsi="Symbol" w:hint="default"/>
      </w:rPr>
    </w:lvl>
  </w:abstractNum>
  <w:abstractNum w:abstractNumId="14">
    <w:nsid w:val="3C9E31E5"/>
    <w:multiLevelType w:val="hybridMultilevel"/>
    <w:tmpl w:val="9534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056842"/>
    <w:multiLevelType w:val="singleLevel"/>
    <w:tmpl w:val="67884C26"/>
    <w:lvl w:ilvl="0">
      <w:start w:val="1"/>
      <w:numFmt w:val="bullet"/>
      <w:lvlText w:val=""/>
      <w:lvlJc w:val="left"/>
      <w:pPr>
        <w:tabs>
          <w:tab w:val="num" w:pos="1080"/>
        </w:tabs>
        <w:ind w:left="1080" w:hanging="360"/>
      </w:pPr>
      <w:rPr>
        <w:rFonts w:ascii="Symbol" w:hAnsi="Symbol" w:hint="default"/>
      </w:rPr>
    </w:lvl>
  </w:abstractNum>
  <w:abstractNum w:abstractNumId="16">
    <w:nsid w:val="4964463D"/>
    <w:multiLevelType w:val="hybridMultilevel"/>
    <w:tmpl w:val="7DBAC818"/>
    <w:lvl w:ilvl="0" w:tplc="3AA8A1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C162545"/>
    <w:multiLevelType w:val="singleLevel"/>
    <w:tmpl w:val="67884C26"/>
    <w:lvl w:ilvl="0">
      <w:start w:val="1"/>
      <w:numFmt w:val="bullet"/>
      <w:lvlText w:val=""/>
      <w:lvlJc w:val="left"/>
      <w:pPr>
        <w:tabs>
          <w:tab w:val="num" w:pos="1080"/>
        </w:tabs>
        <w:ind w:left="1080" w:hanging="360"/>
      </w:pPr>
      <w:rPr>
        <w:rFonts w:ascii="Symbol" w:hAnsi="Symbol" w:hint="default"/>
      </w:rPr>
    </w:lvl>
  </w:abstractNum>
  <w:abstractNum w:abstractNumId="18">
    <w:nsid w:val="50006362"/>
    <w:multiLevelType w:val="hybridMultilevel"/>
    <w:tmpl w:val="E90C1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6E30FEC"/>
    <w:multiLevelType w:val="singleLevel"/>
    <w:tmpl w:val="67884C26"/>
    <w:lvl w:ilvl="0">
      <w:start w:val="1"/>
      <w:numFmt w:val="bullet"/>
      <w:lvlText w:val=""/>
      <w:lvlJc w:val="left"/>
      <w:pPr>
        <w:tabs>
          <w:tab w:val="num" w:pos="1080"/>
        </w:tabs>
        <w:ind w:left="1080" w:hanging="360"/>
      </w:pPr>
      <w:rPr>
        <w:rFonts w:ascii="Symbol" w:hAnsi="Symbol" w:hint="default"/>
      </w:rPr>
    </w:lvl>
  </w:abstractNum>
  <w:abstractNum w:abstractNumId="20">
    <w:nsid w:val="59E86B3A"/>
    <w:multiLevelType w:val="hybridMultilevel"/>
    <w:tmpl w:val="AD8679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AF77705"/>
    <w:multiLevelType w:val="hybridMultilevel"/>
    <w:tmpl w:val="DFE027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DD6152A"/>
    <w:multiLevelType w:val="singleLevel"/>
    <w:tmpl w:val="67884C26"/>
    <w:lvl w:ilvl="0">
      <w:start w:val="1"/>
      <w:numFmt w:val="bullet"/>
      <w:lvlText w:val=""/>
      <w:lvlJc w:val="left"/>
      <w:pPr>
        <w:tabs>
          <w:tab w:val="num" w:pos="1080"/>
        </w:tabs>
        <w:ind w:left="1080" w:hanging="360"/>
      </w:pPr>
      <w:rPr>
        <w:rFonts w:ascii="Symbol" w:hAnsi="Symbol" w:hint="default"/>
      </w:rPr>
    </w:lvl>
  </w:abstractNum>
  <w:abstractNum w:abstractNumId="23">
    <w:nsid w:val="619424AC"/>
    <w:multiLevelType w:val="hybridMultilevel"/>
    <w:tmpl w:val="429271B0"/>
    <w:lvl w:ilvl="0" w:tplc="F06E3A08">
      <w:start w:val="10"/>
      <w:numFmt w:val="decimal"/>
      <w:lvlText w:val="%1."/>
      <w:lvlJc w:val="left"/>
      <w:pPr>
        <w:tabs>
          <w:tab w:val="num" w:pos="2880"/>
        </w:tabs>
        <w:ind w:left="2880" w:hanging="360"/>
      </w:pPr>
      <w:rPr>
        <w:rFonts w:hint="default"/>
        <w:b/>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4">
    <w:nsid w:val="621B6154"/>
    <w:multiLevelType w:val="hybridMultilevel"/>
    <w:tmpl w:val="CD0E2270"/>
    <w:lvl w:ilvl="0" w:tplc="21B68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E168BE"/>
    <w:multiLevelType w:val="hybridMultilevel"/>
    <w:tmpl w:val="FAC2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0D2089"/>
    <w:multiLevelType w:val="hybridMultilevel"/>
    <w:tmpl w:val="24CACCC6"/>
    <w:lvl w:ilvl="0" w:tplc="36E8C466">
      <w:start w:val="15"/>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4765F05"/>
    <w:multiLevelType w:val="singleLevel"/>
    <w:tmpl w:val="A8429CB6"/>
    <w:lvl w:ilvl="0">
      <w:start w:val="1"/>
      <w:numFmt w:val="upperLetter"/>
      <w:pStyle w:val="Heading1"/>
      <w:lvlText w:val="%1."/>
      <w:lvlJc w:val="left"/>
      <w:pPr>
        <w:tabs>
          <w:tab w:val="num" w:pos="360"/>
        </w:tabs>
        <w:ind w:left="360" w:hanging="360"/>
      </w:pPr>
      <w:rPr>
        <w:rFonts w:hint="default"/>
      </w:rPr>
    </w:lvl>
  </w:abstractNum>
  <w:abstractNum w:abstractNumId="28">
    <w:nsid w:val="64F25D15"/>
    <w:multiLevelType w:val="singleLevel"/>
    <w:tmpl w:val="C3960522"/>
    <w:lvl w:ilvl="0">
      <w:start w:val="1"/>
      <w:numFmt w:val="upperLetter"/>
      <w:lvlText w:val="(%1)"/>
      <w:lvlJc w:val="left"/>
      <w:pPr>
        <w:tabs>
          <w:tab w:val="num" w:pos="960"/>
        </w:tabs>
        <w:ind w:left="960" w:hanging="480"/>
      </w:pPr>
      <w:rPr>
        <w:rFonts w:hint="default"/>
      </w:rPr>
    </w:lvl>
  </w:abstractNum>
  <w:abstractNum w:abstractNumId="29">
    <w:nsid w:val="66047FE7"/>
    <w:multiLevelType w:val="hybridMultilevel"/>
    <w:tmpl w:val="3F4EF44C"/>
    <w:lvl w:ilvl="0" w:tplc="FCFE4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C2074C"/>
    <w:multiLevelType w:val="hybridMultilevel"/>
    <w:tmpl w:val="2D9403F0"/>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A6E4128"/>
    <w:multiLevelType w:val="singleLevel"/>
    <w:tmpl w:val="67884C26"/>
    <w:lvl w:ilvl="0">
      <w:start w:val="1"/>
      <w:numFmt w:val="bullet"/>
      <w:lvlText w:val=""/>
      <w:lvlJc w:val="left"/>
      <w:pPr>
        <w:tabs>
          <w:tab w:val="num" w:pos="1080"/>
        </w:tabs>
        <w:ind w:left="1080" w:hanging="360"/>
      </w:pPr>
      <w:rPr>
        <w:rFonts w:ascii="Symbol" w:hAnsi="Symbol" w:hint="default"/>
      </w:rPr>
    </w:lvl>
  </w:abstractNum>
  <w:abstractNum w:abstractNumId="32">
    <w:nsid w:val="6ACA0C0E"/>
    <w:multiLevelType w:val="singleLevel"/>
    <w:tmpl w:val="67884C26"/>
    <w:lvl w:ilvl="0">
      <w:start w:val="1"/>
      <w:numFmt w:val="bullet"/>
      <w:lvlText w:val=""/>
      <w:lvlJc w:val="left"/>
      <w:pPr>
        <w:tabs>
          <w:tab w:val="num" w:pos="1080"/>
        </w:tabs>
        <w:ind w:left="1080" w:hanging="360"/>
      </w:pPr>
      <w:rPr>
        <w:rFonts w:ascii="Symbol" w:hAnsi="Symbol" w:hint="default"/>
      </w:rPr>
    </w:lvl>
  </w:abstractNum>
  <w:abstractNum w:abstractNumId="33">
    <w:nsid w:val="6BB66848"/>
    <w:multiLevelType w:val="hybridMultilevel"/>
    <w:tmpl w:val="539ABE7E"/>
    <w:lvl w:ilvl="0" w:tplc="6012285C">
      <w:start w:val="1"/>
      <w:numFmt w:val="upperLetter"/>
      <w:lvlText w:val="(%1)"/>
      <w:lvlJc w:val="left"/>
      <w:pPr>
        <w:tabs>
          <w:tab w:val="num" w:pos="2190"/>
        </w:tabs>
        <w:ind w:left="2190" w:hanging="480"/>
      </w:pPr>
      <w:rPr>
        <w:rFonts w:hint="default"/>
      </w:rPr>
    </w:lvl>
    <w:lvl w:ilvl="1" w:tplc="598CBDE0">
      <w:start w:val="9"/>
      <w:numFmt w:val="decimal"/>
      <w:lvlText w:val="%2."/>
      <w:lvlJc w:val="left"/>
      <w:pPr>
        <w:tabs>
          <w:tab w:val="num" w:pos="2670"/>
        </w:tabs>
        <w:ind w:left="2670" w:hanging="360"/>
      </w:pPr>
      <w:rPr>
        <w:rFonts w:hint="default"/>
      </w:r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abstractNum w:abstractNumId="34">
    <w:nsid w:val="6C9C60D8"/>
    <w:multiLevelType w:val="hybridMultilevel"/>
    <w:tmpl w:val="F03838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DF21D7D"/>
    <w:multiLevelType w:val="singleLevel"/>
    <w:tmpl w:val="153632B6"/>
    <w:lvl w:ilvl="0">
      <w:start w:val="1"/>
      <w:numFmt w:val="decimal"/>
      <w:lvlText w:val="(%1)"/>
      <w:lvlJc w:val="left"/>
      <w:pPr>
        <w:tabs>
          <w:tab w:val="num" w:pos="480"/>
        </w:tabs>
        <w:ind w:left="480" w:hanging="480"/>
      </w:pPr>
      <w:rPr>
        <w:rFonts w:hint="default"/>
      </w:rPr>
    </w:lvl>
  </w:abstractNum>
  <w:abstractNum w:abstractNumId="36">
    <w:nsid w:val="70245D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BA425E9"/>
    <w:multiLevelType w:val="hybridMultilevel"/>
    <w:tmpl w:val="C6AEB0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F258EF"/>
    <w:multiLevelType w:val="hybridMultilevel"/>
    <w:tmpl w:val="3D184A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5"/>
  </w:num>
  <w:num w:numId="2">
    <w:abstractNumId w:val="28"/>
  </w:num>
  <w:num w:numId="3">
    <w:abstractNumId w:val="27"/>
  </w:num>
  <w:num w:numId="4">
    <w:abstractNumId w:val="0"/>
  </w:num>
  <w:num w:numId="5">
    <w:abstractNumId w:val="36"/>
  </w:num>
  <w:num w:numId="6">
    <w:abstractNumId w:val="9"/>
  </w:num>
  <w:num w:numId="7">
    <w:abstractNumId w:val="19"/>
  </w:num>
  <w:num w:numId="8">
    <w:abstractNumId w:val="2"/>
  </w:num>
  <w:num w:numId="9">
    <w:abstractNumId w:val="15"/>
  </w:num>
  <w:num w:numId="10">
    <w:abstractNumId w:val="31"/>
  </w:num>
  <w:num w:numId="11">
    <w:abstractNumId w:val="32"/>
  </w:num>
  <w:num w:numId="12">
    <w:abstractNumId w:val="12"/>
  </w:num>
  <w:num w:numId="13">
    <w:abstractNumId w:val="22"/>
  </w:num>
  <w:num w:numId="14">
    <w:abstractNumId w:val="11"/>
  </w:num>
  <w:num w:numId="15">
    <w:abstractNumId w:val="17"/>
  </w:num>
  <w:num w:numId="16">
    <w:abstractNumId w:val="13"/>
  </w:num>
  <w:num w:numId="17">
    <w:abstractNumId w:val="7"/>
  </w:num>
  <w:num w:numId="18">
    <w:abstractNumId w:val="33"/>
  </w:num>
  <w:num w:numId="19">
    <w:abstractNumId w:val="6"/>
  </w:num>
  <w:num w:numId="20">
    <w:abstractNumId w:val="5"/>
  </w:num>
  <w:num w:numId="21">
    <w:abstractNumId w:val="20"/>
  </w:num>
  <w:num w:numId="22">
    <w:abstractNumId w:val="23"/>
  </w:num>
  <w:num w:numId="23">
    <w:abstractNumId w:val="26"/>
  </w:num>
  <w:num w:numId="24">
    <w:abstractNumId w:val="21"/>
  </w:num>
  <w:num w:numId="25">
    <w:abstractNumId w:val="34"/>
  </w:num>
  <w:num w:numId="26">
    <w:abstractNumId w:val="16"/>
  </w:num>
  <w:num w:numId="27">
    <w:abstractNumId w:val="38"/>
  </w:num>
  <w:num w:numId="28">
    <w:abstractNumId w:val="29"/>
  </w:num>
  <w:num w:numId="29">
    <w:abstractNumId w:val="1"/>
  </w:num>
  <w:num w:numId="30">
    <w:abstractNumId w:val="37"/>
  </w:num>
  <w:num w:numId="31">
    <w:abstractNumId w:val="10"/>
  </w:num>
  <w:num w:numId="32">
    <w:abstractNumId w:val="4"/>
  </w:num>
  <w:num w:numId="33">
    <w:abstractNumId w:val="14"/>
  </w:num>
  <w:num w:numId="34">
    <w:abstractNumId w:val="24"/>
  </w:num>
  <w:num w:numId="35">
    <w:abstractNumId w:val="8"/>
  </w:num>
  <w:num w:numId="36">
    <w:abstractNumId w:val="3"/>
  </w:num>
  <w:num w:numId="37">
    <w:abstractNumId w:val="30"/>
  </w:num>
  <w:num w:numId="38">
    <w:abstractNumId w:val="18"/>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7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25FC3"/>
    <w:rsid w:val="00007762"/>
    <w:rsid w:val="000119AD"/>
    <w:rsid w:val="000224A3"/>
    <w:rsid w:val="0002509B"/>
    <w:rsid w:val="00027C9D"/>
    <w:rsid w:val="000319DC"/>
    <w:rsid w:val="00046FFC"/>
    <w:rsid w:val="0005538D"/>
    <w:rsid w:val="00056C10"/>
    <w:rsid w:val="000674D8"/>
    <w:rsid w:val="00072B90"/>
    <w:rsid w:val="00082F48"/>
    <w:rsid w:val="00084CFC"/>
    <w:rsid w:val="00087664"/>
    <w:rsid w:val="000910BD"/>
    <w:rsid w:val="000916CB"/>
    <w:rsid w:val="000A0007"/>
    <w:rsid w:val="000A4846"/>
    <w:rsid w:val="000A7786"/>
    <w:rsid w:val="000B01BD"/>
    <w:rsid w:val="000B1C91"/>
    <w:rsid w:val="000B2FCA"/>
    <w:rsid w:val="000B64B8"/>
    <w:rsid w:val="000C09FF"/>
    <w:rsid w:val="000C6DF4"/>
    <w:rsid w:val="000D46CD"/>
    <w:rsid w:val="000E6CAB"/>
    <w:rsid w:val="000F00FC"/>
    <w:rsid w:val="000F67AC"/>
    <w:rsid w:val="000F7373"/>
    <w:rsid w:val="00107F4E"/>
    <w:rsid w:val="00127CDE"/>
    <w:rsid w:val="0013252D"/>
    <w:rsid w:val="00134604"/>
    <w:rsid w:val="00134CD0"/>
    <w:rsid w:val="001430EC"/>
    <w:rsid w:val="00156515"/>
    <w:rsid w:val="001600A1"/>
    <w:rsid w:val="00160F50"/>
    <w:rsid w:val="001656ED"/>
    <w:rsid w:val="00167669"/>
    <w:rsid w:val="001732CC"/>
    <w:rsid w:val="00177D19"/>
    <w:rsid w:val="001A2507"/>
    <w:rsid w:val="001A2BA9"/>
    <w:rsid w:val="001A3979"/>
    <w:rsid w:val="001B1D96"/>
    <w:rsid w:val="001B6705"/>
    <w:rsid w:val="001C0CBE"/>
    <w:rsid w:val="001D09DC"/>
    <w:rsid w:val="001D28F0"/>
    <w:rsid w:val="001D6781"/>
    <w:rsid w:val="001D6B5E"/>
    <w:rsid w:val="001D7B55"/>
    <w:rsid w:val="001E4D4B"/>
    <w:rsid w:val="001F4AE4"/>
    <w:rsid w:val="001F607A"/>
    <w:rsid w:val="00211C82"/>
    <w:rsid w:val="00223F30"/>
    <w:rsid w:val="00234757"/>
    <w:rsid w:val="00235498"/>
    <w:rsid w:val="002363E3"/>
    <w:rsid w:val="002511DE"/>
    <w:rsid w:val="002520F5"/>
    <w:rsid w:val="0025283B"/>
    <w:rsid w:val="002545E4"/>
    <w:rsid w:val="00263B40"/>
    <w:rsid w:val="0027250F"/>
    <w:rsid w:val="002737A9"/>
    <w:rsid w:val="002749D7"/>
    <w:rsid w:val="00295D75"/>
    <w:rsid w:val="002A6F01"/>
    <w:rsid w:val="002B64B4"/>
    <w:rsid w:val="002C3547"/>
    <w:rsid w:val="002D23F7"/>
    <w:rsid w:val="002D28B0"/>
    <w:rsid w:val="002D3981"/>
    <w:rsid w:val="002E0E71"/>
    <w:rsid w:val="002F59F7"/>
    <w:rsid w:val="00307E46"/>
    <w:rsid w:val="003329AB"/>
    <w:rsid w:val="003333A8"/>
    <w:rsid w:val="00343891"/>
    <w:rsid w:val="0035484E"/>
    <w:rsid w:val="00364948"/>
    <w:rsid w:val="00374D98"/>
    <w:rsid w:val="00375A52"/>
    <w:rsid w:val="00376379"/>
    <w:rsid w:val="00376980"/>
    <w:rsid w:val="00383359"/>
    <w:rsid w:val="00387893"/>
    <w:rsid w:val="003911FE"/>
    <w:rsid w:val="00394A3E"/>
    <w:rsid w:val="003A08CB"/>
    <w:rsid w:val="003B2A16"/>
    <w:rsid w:val="003C4ED0"/>
    <w:rsid w:val="003C5066"/>
    <w:rsid w:val="003C632F"/>
    <w:rsid w:val="003D276E"/>
    <w:rsid w:val="003D4C0D"/>
    <w:rsid w:val="003D7645"/>
    <w:rsid w:val="003F0CD2"/>
    <w:rsid w:val="003F0D36"/>
    <w:rsid w:val="003F26F4"/>
    <w:rsid w:val="00402D56"/>
    <w:rsid w:val="00402E64"/>
    <w:rsid w:val="00410CC1"/>
    <w:rsid w:val="00420F78"/>
    <w:rsid w:val="0042607C"/>
    <w:rsid w:val="004310C0"/>
    <w:rsid w:val="0043417B"/>
    <w:rsid w:val="00435611"/>
    <w:rsid w:val="004371CA"/>
    <w:rsid w:val="00440603"/>
    <w:rsid w:val="00444935"/>
    <w:rsid w:val="0045206A"/>
    <w:rsid w:val="004602F4"/>
    <w:rsid w:val="00461E29"/>
    <w:rsid w:val="00471391"/>
    <w:rsid w:val="00474981"/>
    <w:rsid w:val="00476520"/>
    <w:rsid w:val="004922E1"/>
    <w:rsid w:val="0049415F"/>
    <w:rsid w:val="004A3079"/>
    <w:rsid w:val="004B013F"/>
    <w:rsid w:val="004B740C"/>
    <w:rsid w:val="004C2E6F"/>
    <w:rsid w:val="004C3172"/>
    <w:rsid w:val="004C5871"/>
    <w:rsid w:val="004D3776"/>
    <w:rsid w:val="004E0A9E"/>
    <w:rsid w:val="004E16BE"/>
    <w:rsid w:val="004E57A1"/>
    <w:rsid w:val="004E77A7"/>
    <w:rsid w:val="004F0544"/>
    <w:rsid w:val="004F64BA"/>
    <w:rsid w:val="004F6F7E"/>
    <w:rsid w:val="00500502"/>
    <w:rsid w:val="005049EB"/>
    <w:rsid w:val="005109F9"/>
    <w:rsid w:val="00524034"/>
    <w:rsid w:val="00525576"/>
    <w:rsid w:val="005256FD"/>
    <w:rsid w:val="005356AA"/>
    <w:rsid w:val="00537B53"/>
    <w:rsid w:val="0054134B"/>
    <w:rsid w:val="00541CCE"/>
    <w:rsid w:val="005470C9"/>
    <w:rsid w:val="005517C7"/>
    <w:rsid w:val="005533D5"/>
    <w:rsid w:val="00564CDC"/>
    <w:rsid w:val="00565D25"/>
    <w:rsid w:val="00566C00"/>
    <w:rsid w:val="00574142"/>
    <w:rsid w:val="005771A8"/>
    <w:rsid w:val="00577979"/>
    <w:rsid w:val="00586FE2"/>
    <w:rsid w:val="00591D78"/>
    <w:rsid w:val="00592E66"/>
    <w:rsid w:val="005B740F"/>
    <w:rsid w:val="005C236F"/>
    <w:rsid w:val="005C4C05"/>
    <w:rsid w:val="005C7CD3"/>
    <w:rsid w:val="005D5D92"/>
    <w:rsid w:val="005F3386"/>
    <w:rsid w:val="005F4410"/>
    <w:rsid w:val="005F6305"/>
    <w:rsid w:val="00600269"/>
    <w:rsid w:val="00602758"/>
    <w:rsid w:val="00603D6B"/>
    <w:rsid w:val="006060BB"/>
    <w:rsid w:val="0061338A"/>
    <w:rsid w:val="00616B1A"/>
    <w:rsid w:val="00632E76"/>
    <w:rsid w:val="006346A1"/>
    <w:rsid w:val="00634B2A"/>
    <w:rsid w:val="00660160"/>
    <w:rsid w:val="00661C24"/>
    <w:rsid w:val="00683FC7"/>
    <w:rsid w:val="00684B03"/>
    <w:rsid w:val="0069610B"/>
    <w:rsid w:val="006A2E1D"/>
    <w:rsid w:val="006A7D5F"/>
    <w:rsid w:val="006B68EE"/>
    <w:rsid w:val="006C7B25"/>
    <w:rsid w:val="006D1516"/>
    <w:rsid w:val="006D2226"/>
    <w:rsid w:val="006D40A6"/>
    <w:rsid w:val="006D61B9"/>
    <w:rsid w:val="006D64CA"/>
    <w:rsid w:val="006E3AC6"/>
    <w:rsid w:val="00703513"/>
    <w:rsid w:val="00703FF2"/>
    <w:rsid w:val="0070450C"/>
    <w:rsid w:val="007045F7"/>
    <w:rsid w:val="00714B3D"/>
    <w:rsid w:val="00716B0B"/>
    <w:rsid w:val="00720D2F"/>
    <w:rsid w:val="00742AC3"/>
    <w:rsid w:val="00751FD2"/>
    <w:rsid w:val="00756F1B"/>
    <w:rsid w:val="00767CCB"/>
    <w:rsid w:val="00773D42"/>
    <w:rsid w:val="007812D4"/>
    <w:rsid w:val="00783F2F"/>
    <w:rsid w:val="0078458F"/>
    <w:rsid w:val="0078496C"/>
    <w:rsid w:val="00790AD0"/>
    <w:rsid w:val="00795090"/>
    <w:rsid w:val="007A2154"/>
    <w:rsid w:val="007A346B"/>
    <w:rsid w:val="007B3706"/>
    <w:rsid w:val="007C0B8E"/>
    <w:rsid w:val="007C66EC"/>
    <w:rsid w:val="007C796B"/>
    <w:rsid w:val="007D0D0B"/>
    <w:rsid w:val="007D195B"/>
    <w:rsid w:val="007D3BA0"/>
    <w:rsid w:val="007E488C"/>
    <w:rsid w:val="007F59A2"/>
    <w:rsid w:val="007F7F2E"/>
    <w:rsid w:val="00806325"/>
    <w:rsid w:val="0081574A"/>
    <w:rsid w:val="00816D17"/>
    <w:rsid w:val="0082108E"/>
    <w:rsid w:val="0082613C"/>
    <w:rsid w:val="00834FCC"/>
    <w:rsid w:val="008455E7"/>
    <w:rsid w:val="00850D6B"/>
    <w:rsid w:val="00852AF6"/>
    <w:rsid w:val="008603D2"/>
    <w:rsid w:val="00866752"/>
    <w:rsid w:val="00870B38"/>
    <w:rsid w:val="008748F3"/>
    <w:rsid w:val="00874EBE"/>
    <w:rsid w:val="0087721E"/>
    <w:rsid w:val="008914A8"/>
    <w:rsid w:val="00894A52"/>
    <w:rsid w:val="00897A5B"/>
    <w:rsid w:val="008A1796"/>
    <w:rsid w:val="008A59F6"/>
    <w:rsid w:val="008B016A"/>
    <w:rsid w:val="008D599B"/>
    <w:rsid w:val="008E3B98"/>
    <w:rsid w:val="008F414A"/>
    <w:rsid w:val="009013DE"/>
    <w:rsid w:val="009042C4"/>
    <w:rsid w:val="009042FA"/>
    <w:rsid w:val="00910FF1"/>
    <w:rsid w:val="00912679"/>
    <w:rsid w:val="00914CFC"/>
    <w:rsid w:val="00920CB6"/>
    <w:rsid w:val="00926D1A"/>
    <w:rsid w:val="00933481"/>
    <w:rsid w:val="00940633"/>
    <w:rsid w:val="009444F9"/>
    <w:rsid w:val="0094600D"/>
    <w:rsid w:val="0095043D"/>
    <w:rsid w:val="00960B39"/>
    <w:rsid w:val="009669A6"/>
    <w:rsid w:val="00967840"/>
    <w:rsid w:val="00976C4E"/>
    <w:rsid w:val="0098071C"/>
    <w:rsid w:val="009838DC"/>
    <w:rsid w:val="009868F3"/>
    <w:rsid w:val="00990883"/>
    <w:rsid w:val="009916C2"/>
    <w:rsid w:val="00994B28"/>
    <w:rsid w:val="00997462"/>
    <w:rsid w:val="009A6504"/>
    <w:rsid w:val="009B2329"/>
    <w:rsid w:val="009B2FF1"/>
    <w:rsid w:val="009C16BF"/>
    <w:rsid w:val="009C379E"/>
    <w:rsid w:val="009C4736"/>
    <w:rsid w:val="009D2B53"/>
    <w:rsid w:val="009D7714"/>
    <w:rsid w:val="009E1F12"/>
    <w:rsid w:val="009F11FF"/>
    <w:rsid w:val="009F68B8"/>
    <w:rsid w:val="00A002AE"/>
    <w:rsid w:val="00A11802"/>
    <w:rsid w:val="00A22DDB"/>
    <w:rsid w:val="00A240C0"/>
    <w:rsid w:val="00A25FC3"/>
    <w:rsid w:val="00A27E5A"/>
    <w:rsid w:val="00A27F22"/>
    <w:rsid w:val="00A30017"/>
    <w:rsid w:val="00A31262"/>
    <w:rsid w:val="00A37F5D"/>
    <w:rsid w:val="00A41FD4"/>
    <w:rsid w:val="00A53AA1"/>
    <w:rsid w:val="00A54C6F"/>
    <w:rsid w:val="00A55E68"/>
    <w:rsid w:val="00A62C82"/>
    <w:rsid w:val="00A64F27"/>
    <w:rsid w:val="00A72211"/>
    <w:rsid w:val="00A77AB7"/>
    <w:rsid w:val="00A80B42"/>
    <w:rsid w:val="00A812EB"/>
    <w:rsid w:val="00A87B17"/>
    <w:rsid w:val="00A902EB"/>
    <w:rsid w:val="00A90DD1"/>
    <w:rsid w:val="00A95F05"/>
    <w:rsid w:val="00AA3CB2"/>
    <w:rsid w:val="00AA65B5"/>
    <w:rsid w:val="00AA7771"/>
    <w:rsid w:val="00AB087B"/>
    <w:rsid w:val="00AB5293"/>
    <w:rsid w:val="00AC2821"/>
    <w:rsid w:val="00AC3A3C"/>
    <w:rsid w:val="00AC67EB"/>
    <w:rsid w:val="00AD0F5C"/>
    <w:rsid w:val="00AD1741"/>
    <w:rsid w:val="00AE649D"/>
    <w:rsid w:val="00AF29B5"/>
    <w:rsid w:val="00AF4893"/>
    <w:rsid w:val="00B002BE"/>
    <w:rsid w:val="00B02FC4"/>
    <w:rsid w:val="00B07E0A"/>
    <w:rsid w:val="00B119F1"/>
    <w:rsid w:val="00B13927"/>
    <w:rsid w:val="00B14563"/>
    <w:rsid w:val="00B155E2"/>
    <w:rsid w:val="00B162E3"/>
    <w:rsid w:val="00B24B36"/>
    <w:rsid w:val="00B25D2D"/>
    <w:rsid w:val="00B308F9"/>
    <w:rsid w:val="00B352B3"/>
    <w:rsid w:val="00B37B47"/>
    <w:rsid w:val="00B4241F"/>
    <w:rsid w:val="00B67188"/>
    <w:rsid w:val="00B67360"/>
    <w:rsid w:val="00B71A6A"/>
    <w:rsid w:val="00B71BE3"/>
    <w:rsid w:val="00B72704"/>
    <w:rsid w:val="00B80592"/>
    <w:rsid w:val="00B826DA"/>
    <w:rsid w:val="00B876A2"/>
    <w:rsid w:val="00B90808"/>
    <w:rsid w:val="00B933CA"/>
    <w:rsid w:val="00BA46D1"/>
    <w:rsid w:val="00BA4D15"/>
    <w:rsid w:val="00BA6E3F"/>
    <w:rsid w:val="00BB2262"/>
    <w:rsid w:val="00BB5EFD"/>
    <w:rsid w:val="00BB6DFC"/>
    <w:rsid w:val="00BC0A61"/>
    <w:rsid w:val="00BC72D6"/>
    <w:rsid w:val="00BD3D30"/>
    <w:rsid w:val="00BE3B41"/>
    <w:rsid w:val="00BE4FD2"/>
    <w:rsid w:val="00BE53CB"/>
    <w:rsid w:val="00BF343D"/>
    <w:rsid w:val="00C00986"/>
    <w:rsid w:val="00C017C1"/>
    <w:rsid w:val="00C02B78"/>
    <w:rsid w:val="00C129F2"/>
    <w:rsid w:val="00C12C28"/>
    <w:rsid w:val="00C138ED"/>
    <w:rsid w:val="00C16466"/>
    <w:rsid w:val="00C267CC"/>
    <w:rsid w:val="00C335AA"/>
    <w:rsid w:val="00C33C3D"/>
    <w:rsid w:val="00C70D44"/>
    <w:rsid w:val="00C73E92"/>
    <w:rsid w:val="00C753D9"/>
    <w:rsid w:val="00C77DA8"/>
    <w:rsid w:val="00C812B7"/>
    <w:rsid w:val="00C81414"/>
    <w:rsid w:val="00C8353C"/>
    <w:rsid w:val="00C84605"/>
    <w:rsid w:val="00C84721"/>
    <w:rsid w:val="00C90C64"/>
    <w:rsid w:val="00C94175"/>
    <w:rsid w:val="00C95C6A"/>
    <w:rsid w:val="00C97A70"/>
    <w:rsid w:val="00CA0F4D"/>
    <w:rsid w:val="00CA5991"/>
    <w:rsid w:val="00CC39FB"/>
    <w:rsid w:val="00CC7983"/>
    <w:rsid w:val="00CF1937"/>
    <w:rsid w:val="00CF2CD1"/>
    <w:rsid w:val="00CF531E"/>
    <w:rsid w:val="00CF5A26"/>
    <w:rsid w:val="00D001BF"/>
    <w:rsid w:val="00D00FC9"/>
    <w:rsid w:val="00D075BA"/>
    <w:rsid w:val="00D115DE"/>
    <w:rsid w:val="00D217A7"/>
    <w:rsid w:val="00D236CC"/>
    <w:rsid w:val="00D25FC7"/>
    <w:rsid w:val="00D354E9"/>
    <w:rsid w:val="00D355C3"/>
    <w:rsid w:val="00D4096D"/>
    <w:rsid w:val="00D42915"/>
    <w:rsid w:val="00D42BDA"/>
    <w:rsid w:val="00D52C8F"/>
    <w:rsid w:val="00D67411"/>
    <w:rsid w:val="00D74A90"/>
    <w:rsid w:val="00D97C4C"/>
    <w:rsid w:val="00DA0DF6"/>
    <w:rsid w:val="00DB1A94"/>
    <w:rsid w:val="00DC2C0D"/>
    <w:rsid w:val="00DC51E7"/>
    <w:rsid w:val="00DC69FF"/>
    <w:rsid w:val="00DD620A"/>
    <w:rsid w:val="00DE13A4"/>
    <w:rsid w:val="00DE2272"/>
    <w:rsid w:val="00DF242B"/>
    <w:rsid w:val="00DF5C6F"/>
    <w:rsid w:val="00E02968"/>
    <w:rsid w:val="00E02979"/>
    <w:rsid w:val="00E149FE"/>
    <w:rsid w:val="00E17C2D"/>
    <w:rsid w:val="00E256E5"/>
    <w:rsid w:val="00E27CD5"/>
    <w:rsid w:val="00E42443"/>
    <w:rsid w:val="00E465B3"/>
    <w:rsid w:val="00E50218"/>
    <w:rsid w:val="00E52F6F"/>
    <w:rsid w:val="00E6198B"/>
    <w:rsid w:val="00E707B2"/>
    <w:rsid w:val="00E75601"/>
    <w:rsid w:val="00E81346"/>
    <w:rsid w:val="00E84A26"/>
    <w:rsid w:val="00E8577C"/>
    <w:rsid w:val="00EA419C"/>
    <w:rsid w:val="00EB61BB"/>
    <w:rsid w:val="00EC1327"/>
    <w:rsid w:val="00EC13E3"/>
    <w:rsid w:val="00ED177F"/>
    <w:rsid w:val="00EE2ADD"/>
    <w:rsid w:val="00EE3090"/>
    <w:rsid w:val="00EF1A48"/>
    <w:rsid w:val="00EF4A56"/>
    <w:rsid w:val="00EF582A"/>
    <w:rsid w:val="00F0074E"/>
    <w:rsid w:val="00F00BFE"/>
    <w:rsid w:val="00F029FE"/>
    <w:rsid w:val="00F03058"/>
    <w:rsid w:val="00F030D1"/>
    <w:rsid w:val="00F1288F"/>
    <w:rsid w:val="00F16194"/>
    <w:rsid w:val="00F25BE2"/>
    <w:rsid w:val="00F3029E"/>
    <w:rsid w:val="00F3293C"/>
    <w:rsid w:val="00F432E3"/>
    <w:rsid w:val="00F45D39"/>
    <w:rsid w:val="00F469DF"/>
    <w:rsid w:val="00F46E73"/>
    <w:rsid w:val="00F504D2"/>
    <w:rsid w:val="00F50E5A"/>
    <w:rsid w:val="00F568DC"/>
    <w:rsid w:val="00F574CF"/>
    <w:rsid w:val="00F60072"/>
    <w:rsid w:val="00F620BF"/>
    <w:rsid w:val="00F63B88"/>
    <w:rsid w:val="00F653CD"/>
    <w:rsid w:val="00F73FF1"/>
    <w:rsid w:val="00F770EA"/>
    <w:rsid w:val="00F81B29"/>
    <w:rsid w:val="00F82956"/>
    <w:rsid w:val="00F90B4B"/>
    <w:rsid w:val="00F92B8A"/>
    <w:rsid w:val="00F94845"/>
    <w:rsid w:val="00F953D9"/>
    <w:rsid w:val="00FB46B0"/>
    <w:rsid w:val="00FB5746"/>
    <w:rsid w:val="00FB6BAF"/>
    <w:rsid w:val="00FC061F"/>
    <w:rsid w:val="00FC2BDB"/>
    <w:rsid w:val="00FC4719"/>
    <w:rsid w:val="00FC5348"/>
    <w:rsid w:val="00FC7E53"/>
    <w:rsid w:val="00FD47BE"/>
    <w:rsid w:val="00FE4FF9"/>
    <w:rsid w:val="00FE515A"/>
    <w:rsid w:val="00FF14B6"/>
    <w:rsid w:val="00FF4F41"/>
    <w:rsid w:val="00FF6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1FD2"/>
    <w:rPr>
      <w:sz w:val="24"/>
    </w:rPr>
  </w:style>
  <w:style w:type="paragraph" w:styleId="Heading1">
    <w:name w:val="heading 1"/>
    <w:basedOn w:val="Normal"/>
    <w:next w:val="Normal"/>
    <w:qFormat/>
    <w:rsid w:val="00751FD2"/>
    <w:pPr>
      <w:keepNext/>
      <w:numPr>
        <w:numId w:val="3"/>
      </w:numPr>
      <w:outlineLvl w:val="0"/>
    </w:pPr>
    <w:rPr>
      <w:b/>
    </w:rPr>
  </w:style>
  <w:style w:type="paragraph" w:styleId="Heading3">
    <w:name w:val="heading 3"/>
    <w:basedOn w:val="Normal"/>
    <w:next w:val="Normal"/>
    <w:qFormat/>
    <w:rsid w:val="00F63B88"/>
    <w:pPr>
      <w:keepNext/>
      <w:spacing w:before="240" w:after="60"/>
      <w:outlineLvl w:val="2"/>
    </w:pPr>
    <w:rPr>
      <w:rFonts w:ascii="Arial" w:hAnsi="Arial" w:cs="Arial"/>
      <w:b/>
      <w:bCs/>
      <w:sz w:val="26"/>
      <w:szCs w:val="26"/>
    </w:rPr>
  </w:style>
  <w:style w:type="paragraph" w:styleId="Heading4">
    <w:name w:val="heading 4"/>
    <w:basedOn w:val="Normal"/>
    <w:next w:val="Normal"/>
    <w:qFormat/>
    <w:rsid w:val="00F63B8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1FD2"/>
    <w:pPr>
      <w:jc w:val="center"/>
    </w:pPr>
    <w:rPr>
      <w:rFonts w:ascii="Arial" w:hAnsi="Arial"/>
      <w:b/>
      <w:snapToGrid w:val="0"/>
      <w:sz w:val="20"/>
    </w:rPr>
  </w:style>
  <w:style w:type="paragraph" w:styleId="Footer">
    <w:name w:val="footer"/>
    <w:basedOn w:val="Normal"/>
    <w:rsid w:val="00751FD2"/>
    <w:pPr>
      <w:widowControl w:val="0"/>
      <w:tabs>
        <w:tab w:val="center" w:pos="4320"/>
        <w:tab w:val="right" w:pos="8640"/>
      </w:tabs>
    </w:pPr>
    <w:rPr>
      <w:rFonts w:ascii="Arial" w:hAnsi="Arial"/>
      <w:snapToGrid w:val="0"/>
    </w:rPr>
  </w:style>
  <w:style w:type="paragraph" w:styleId="BodyText">
    <w:name w:val="Body Text"/>
    <w:basedOn w:val="Normal"/>
    <w:rsid w:val="00751FD2"/>
    <w:pPr>
      <w:widowControl w:val="0"/>
      <w:suppressAutoHyphens/>
      <w:spacing w:line="480" w:lineRule="auto"/>
    </w:pPr>
    <w:rPr>
      <w:rFonts w:ascii="Courier New" w:hAnsi="Courier New"/>
      <w:snapToGrid w:val="0"/>
      <w:sz w:val="20"/>
    </w:rPr>
  </w:style>
  <w:style w:type="character" w:styleId="PageNumber">
    <w:name w:val="page number"/>
    <w:basedOn w:val="DefaultParagraphFont"/>
    <w:rsid w:val="00751FD2"/>
  </w:style>
  <w:style w:type="paragraph" w:styleId="BodyText2">
    <w:name w:val="Body Text 2"/>
    <w:basedOn w:val="Normal"/>
    <w:rsid w:val="00751FD2"/>
    <w:pPr>
      <w:jc w:val="center"/>
    </w:pPr>
    <w:rPr>
      <w:b/>
      <w:sz w:val="28"/>
    </w:rPr>
  </w:style>
  <w:style w:type="paragraph" w:styleId="Header">
    <w:name w:val="header"/>
    <w:basedOn w:val="Normal"/>
    <w:rsid w:val="00751FD2"/>
    <w:pPr>
      <w:tabs>
        <w:tab w:val="center" w:pos="4320"/>
        <w:tab w:val="right" w:pos="8640"/>
      </w:tabs>
    </w:pPr>
  </w:style>
  <w:style w:type="character" w:styleId="Hyperlink">
    <w:name w:val="Hyperlink"/>
    <w:basedOn w:val="DefaultParagraphFont"/>
    <w:rsid w:val="00751FD2"/>
    <w:rPr>
      <w:color w:val="0000FF"/>
      <w:u w:val="single"/>
    </w:rPr>
  </w:style>
  <w:style w:type="paragraph" w:styleId="NormalWeb">
    <w:name w:val="Normal (Web)"/>
    <w:basedOn w:val="Normal"/>
    <w:rsid w:val="00D4096D"/>
    <w:pPr>
      <w:spacing w:before="100" w:beforeAutospacing="1" w:after="100" w:afterAutospacing="1"/>
    </w:pPr>
    <w:rPr>
      <w:rFonts w:ascii="Verdana" w:hAnsi="Verdana"/>
      <w:color w:val="000000"/>
      <w:sz w:val="18"/>
      <w:szCs w:val="18"/>
    </w:rPr>
  </w:style>
  <w:style w:type="character" w:styleId="FollowedHyperlink">
    <w:name w:val="FollowedHyperlink"/>
    <w:basedOn w:val="DefaultParagraphFont"/>
    <w:rsid w:val="001656ED"/>
    <w:rPr>
      <w:color w:val="800080"/>
      <w:u w:val="single"/>
    </w:rPr>
  </w:style>
  <w:style w:type="paragraph" w:styleId="BalloonText">
    <w:name w:val="Balloon Text"/>
    <w:basedOn w:val="Normal"/>
    <w:link w:val="BalloonTextChar"/>
    <w:rsid w:val="002363E3"/>
    <w:rPr>
      <w:rFonts w:ascii="Lucida Grande" w:hAnsi="Lucida Grande"/>
      <w:sz w:val="18"/>
      <w:szCs w:val="18"/>
    </w:rPr>
  </w:style>
  <w:style w:type="character" w:customStyle="1" w:styleId="BalloonTextChar">
    <w:name w:val="Balloon Text Char"/>
    <w:basedOn w:val="DefaultParagraphFont"/>
    <w:link w:val="BalloonText"/>
    <w:rsid w:val="002363E3"/>
    <w:rPr>
      <w:rFonts w:ascii="Lucida Grande" w:hAnsi="Lucida Grande"/>
      <w:sz w:val="18"/>
      <w:szCs w:val="18"/>
    </w:rPr>
  </w:style>
  <w:style w:type="paragraph" w:customStyle="1" w:styleId="Default">
    <w:name w:val="Default"/>
    <w:rsid w:val="00B162E3"/>
    <w:pPr>
      <w:autoSpaceDE w:val="0"/>
      <w:autoSpaceDN w:val="0"/>
      <w:adjustRightInd w:val="0"/>
    </w:pPr>
    <w:rPr>
      <w:rFonts w:eastAsiaTheme="minorHAnsi"/>
      <w:color w:val="000000"/>
      <w:sz w:val="24"/>
      <w:szCs w:val="24"/>
    </w:rPr>
  </w:style>
  <w:style w:type="paragraph" w:styleId="ListParagraph">
    <w:name w:val="List Paragraph"/>
    <w:basedOn w:val="Normal"/>
    <w:link w:val="ListParagraphChar"/>
    <w:uiPriority w:val="34"/>
    <w:qFormat/>
    <w:rsid w:val="00DD620A"/>
    <w:pPr>
      <w:ind w:left="720"/>
      <w:contextualSpacing/>
    </w:pPr>
  </w:style>
  <w:style w:type="character" w:customStyle="1" w:styleId="ListParagraphChar">
    <w:name w:val="List Paragraph Char"/>
    <w:link w:val="ListParagraph"/>
    <w:uiPriority w:val="34"/>
    <w:locked/>
    <w:rsid w:val="00B25D2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1FD2"/>
    <w:rPr>
      <w:sz w:val="24"/>
    </w:rPr>
  </w:style>
  <w:style w:type="paragraph" w:styleId="Heading1">
    <w:name w:val="heading 1"/>
    <w:basedOn w:val="Normal"/>
    <w:next w:val="Normal"/>
    <w:qFormat/>
    <w:rsid w:val="00751FD2"/>
    <w:pPr>
      <w:keepNext/>
      <w:numPr>
        <w:numId w:val="3"/>
      </w:numPr>
      <w:outlineLvl w:val="0"/>
    </w:pPr>
    <w:rPr>
      <w:b/>
    </w:rPr>
  </w:style>
  <w:style w:type="paragraph" w:styleId="Heading3">
    <w:name w:val="heading 3"/>
    <w:basedOn w:val="Normal"/>
    <w:next w:val="Normal"/>
    <w:qFormat/>
    <w:rsid w:val="00F63B88"/>
    <w:pPr>
      <w:keepNext/>
      <w:spacing w:before="240" w:after="60"/>
      <w:outlineLvl w:val="2"/>
    </w:pPr>
    <w:rPr>
      <w:rFonts w:ascii="Arial" w:hAnsi="Arial" w:cs="Arial"/>
      <w:b/>
      <w:bCs/>
      <w:sz w:val="26"/>
      <w:szCs w:val="26"/>
    </w:rPr>
  </w:style>
  <w:style w:type="paragraph" w:styleId="Heading4">
    <w:name w:val="heading 4"/>
    <w:basedOn w:val="Normal"/>
    <w:next w:val="Normal"/>
    <w:qFormat/>
    <w:rsid w:val="00F63B8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1FD2"/>
    <w:pPr>
      <w:jc w:val="center"/>
    </w:pPr>
    <w:rPr>
      <w:rFonts w:ascii="Arial" w:hAnsi="Arial"/>
      <w:b/>
      <w:snapToGrid w:val="0"/>
      <w:sz w:val="20"/>
    </w:rPr>
  </w:style>
  <w:style w:type="paragraph" w:styleId="Footer">
    <w:name w:val="footer"/>
    <w:basedOn w:val="Normal"/>
    <w:rsid w:val="00751FD2"/>
    <w:pPr>
      <w:widowControl w:val="0"/>
      <w:tabs>
        <w:tab w:val="center" w:pos="4320"/>
        <w:tab w:val="right" w:pos="8640"/>
      </w:tabs>
    </w:pPr>
    <w:rPr>
      <w:rFonts w:ascii="Arial" w:hAnsi="Arial"/>
      <w:snapToGrid w:val="0"/>
    </w:rPr>
  </w:style>
  <w:style w:type="paragraph" w:styleId="BodyText">
    <w:name w:val="Body Text"/>
    <w:basedOn w:val="Normal"/>
    <w:rsid w:val="00751FD2"/>
    <w:pPr>
      <w:widowControl w:val="0"/>
      <w:suppressAutoHyphens/>
      <w:spacing w:line="480" w:lineRule="auto"/>
    </w:pPr>
    <w:rPr>
      <w:rFonts w:ascii="Courier New" w:hAnsi="Courier New"/>
      <w:snapToGrid w:val="0"/>
      <w:sz w:val="20"/>
    </w:rPr>
  </w:style>
  <w:style w:type="character" w:styleId="PageNumber">
    <w:name w:val="page number"/>
    <w:basedOn w:val="DefaultParagraphFont"/>
    <w:rsid w:val="00751FD2"/>
  </w:style>
  <w:style w:type="paragraph" w:styleId="BodyText2">
    <w:name w:val="Body Text 2"/>
    <w:basedOn w:val="Normal"/>
    <w:rsid w:val="00751FD2"/>
    <w:pPr>
      <w:jc w:val="center"/>
    </w:pPr>
    <w:rPr>
      <w:b/>
      <w:sz w:val="28"/>
    </w:rPr>
  </w:style>
  <w:style w:type="paragraph" w:styleId="Header">
    <w:name w:val="header"/>
    <w:basedOn w:val="Normal"/>
    <w:rsid w:val="00751FD2"/>
    <w:pPr>
      <w:tabs>
        <w:tab w:val="center" w:pos="4320"/>
        <w:tab w:val="right" w:pos="8640"/>
      </w:tabs>
    </w:pPr>
  </w:style>
  <w:style w:type="character" w:styleId="Hyperlink">
    <w:name w:val="Hyperlink"/>
    <w:basedOn w:val="DefaultParagraphFont"/>
    <w:rsid w:val="00751FD2"/>
    <w:rPr>
      <w:color w:val="0000FF"/>
      <w:u w:val="single"/>
    </w:rPr>
  </w:style>
  <w:style w:type="paragraph" w:styleId="NormalWeb">
    <w:name w:val="Normal (Web)"/>
    <w:basedOn w:val="Normal"/>
    <w:rsid w:val="00D4096D"/>
    <w:pPr>
      <w:spacing w:before="100" w:beforeAutospacing="1" w:after="100" w:afterAutospacing="1"/>
    </w:pPr>
    <w:rPr>
      <w:rFonts w:ascii="Verdana" w:hAnsi="Verdana"/>
      <w:color w:val="000000"/>
      <w:sz w:val="18"/>
      <w:szCs w:val="18"/>
    </w:rPr>
  </w:style>
  <w:style w:type="character" w:styleId="FollowedHyperlink">
    <w:name w:val="FollowedHyperlink"/>
    <w:basedOn w:val="DefaultParagraphFont"/>
    <w:rsid w:val="001656ED"/>
    <w:rPr>
      <w:color w:val="800080"/>
      <w:u w:val="single"/>
    </w:rPr>
  </w:style>
  <w:style w:type="paragraph" w:styleId="BalloonText">
    <w:name w:val="Balloon Text"/>
    <w:basedOn w:val="Normal"/>
    <w:link w:val="BalloonTextChar"/>
    <w:rsid w:val="002363E3"/>
    <w:rPr>
      <w:rFonts w:ascii="Lucida Grande" w:hAnsi="Lucida Grande"/>
      <w:sz w:val="18"/>
      <w:szCs w:val="18"/>
    </w:rPr>
  </w:style>
  <w:style w:type="character" w:customStyle="1" w:styleId="BalloonTextChar">
    <w:name w:val="Balloon Text Char"/>
    <w:basedOn w:val="DefaultParagraphFont"/>
    <w:link w:val="BalloonText"/>
    <w:rsid w:val="002363E3"/>
    <w:rPr>
      <w:rFonts w:ascii="Lucida Grande" w:hAnsi="Lucida Grande"/>
      <w:sz w:val="18"/>
      <w:szCs w:val="18"/>
    </w:rPr>
  </w:style>
  <w:style w:type="paragraph" w:customStyle="1" w:styleId="Default">
    <w:name w:val="Default"/>
    <w:rsid w:val="00B162E3"/>
    <w:pPr>
      <w:autoSpaceDE w:val="0"/>
      <w:autoSpaceDN w:val="0"/>
      <w:adjustRightInd w:val="0"/>
    </w:pPr>
    <w:rPr>
      <w:rFonts w:eastAsiaTheme="minorHAnsi"/>
      <w:color w:val="000000"/>
      <w:sz w:val="24"/>
      <w:szCs w:val="24"/>
    </w:rPr>
  </w:style>
  <w:style w:type="paragraph" w:styleId="ListParagraph">
    <w:name w:val="List Paragraph"/>
    <w:basedOn w:val="Normal"/>
    <w:link w:val="ListParagraphChar"/>
    <w:uiPriority w:val="34"/>
    <w:qFormat/>
    <w:rsid w:val="00DD620A"/>
    <w:pPr>
      <w:ind w:left="720"/>
      <w:contextualSpacing/>
    </w:pPr>
  </w:style>
  <w:style w:type="character" w:customStyle="1" w:styleId="ListParagraphChar">
    <w:name w:val="List Paragraph Char"/>
    <w:link w:val="ListParagraph"/>
    <w:uiPriority w:val="34"/>
    <w:locked/>
    <w:rsid w:val="00B25D2D"/>
    <w:rPr>
      <w:sz w:val="24"/>
    </w:rPr>
  </w:style>
</w:styles>
</file>

<file path=word/webSettings.xml><?xml version="1.0" encoding="utf-8"?>
<w:webSettings xmlns:r="http://schemas.openxmlformats.org/officeDocument/2006/relationships" xmlns:w="http://schemas.openxmlformats.org/wordprocessingml/2006/main">
  <w:divs>
    <w:div w:id="312560882">
      <w:bodyDiv w:val="1"/>
      <w:marLeft w:val="0"/>
      <w:marRight w:val="0"/>
      <w:marTop w:val="0"/>
      <w:marBottom w:val="0"/>
      <w:divBdr>
        <w:top w:val="none" w:sz="0" w:space="0" w:color="auto"/>
        <w:left w:val="none" w:sz="0" w:space="0" w:color="auto"/>
        <w:bottom w:val="none" w:sz="0" w:space="0" w:color="auto"/>
        <w:right w:val="none" w:sz="0" w:space="0" w:color="auto"/>
      </w:divBdr>
    </w:div>
    <w:div w:id="1257833523">
      <w:bodyDiv w:val="1"/>
      <w:marLeft w:val="0"/>
      <w:marRight w:val="0"/>
      <w:marTop w:val="0"/>
      <w:marBottom w:val="0"/>
      <w:divBdr>
        <w:top w:val="none" w:sz="0" w:space="0" w:color="auto"/>
        <w:left w:val="none" w:sz="0" w:space="0" w:color="auto"/>
        <w:bottom w:val="none" w:sz="0" w:space="0" w:color="auto"/>
        <w:right w:val="none" w:sz="0" w:space="0" w:color="auto"/>
      </w:divBdr>
    </w:div>
    <w:div w:id="1531066962">
      <w:bodyDiv w:val="1"/>
      <w:marLeft w:val="0"/>
      <w:marRight w:val="0"/>
      <w:marTop w:val="0"/>
      <w:marBottom w:val="0"/>
      <w:divBdr>
        <w:top w:val="none" w:sz="0" w:space="0" w:color="auto"/>
        <w:left w:val="none" w:sz="0" w:space="0" w:color="auto"/>
        <w:bottom w:val="none" w:sz="0" w:space="0" w:color="auto"/>
        <w:right w:val="none" w:sz="0" w:space="0" w:color="auto"/>
      </w:divBdr>
      <w:divsChild>
        <w:div w:id="1812794768">
          <w:marLeft w:val="0"/>
          <w:marRight w:val="0"/>
          <w:marTop w:val="0"/>
          <w:marBottom w:val="0"/>
          <w:divBdr>
            <w:top w:val="none" w:sz="0" w:space="0" w:color="auto"/>
            <w:left w:val="none" w:sz="0" w:space="0" w:color="auto"/>
            <w:bottom w:val="none" w:sz="0" w:space="0" w:color="auto"/>
            <w:right w:val="none" w:sz="0" w:space="0" w:color="auto"/>
          </w:divBdr>
          <w:divsChild>
            <w:div w:id="490951161">
              <w:marLeft w:val="0"/>
              <w:marRight w:val="0"/>
              <w:marTop w:val="0"/>
              <w:marBottom w:val="0"/>
              <w:divBdr>
                <w:top w:val="none" w:sz="0" w:space="0" w:color="auto"/>
                <w:left w:val="none" w:sz="0" w:space="0" w:color="auto"/>
                <w:bottom w:val="none" w:sz="0" w:space="0" w:color="auto"/>
                <w:right w:val="none" w:sz="0" w:space="0" w:color="auto"/>
              </w:divBdr>
              <w:divsChild>
                <w:div w:id="1678190575">
                  <w:marLeft w:val="0"/>
                  <w:marRight w:val="0"/>
                  <w:marTop w:val="0"/>
                  <w:marBottom w:val="0"/>
                  <w:divBdr>
                    <w:top w:val="none" w:sz="0" w:space="0" w:color="auto"/>
                    <w:left w:val="none" w:sz="0" w:space="0" w:color="auto"/>
                    <w:bottom w:val="none" w:sz="0" w:space="0" w:color="auto"/>
                    <w:right w:val="none" w:sz="0" w:space="0" w:color="auto"/>
                  </w:divBdr>
                  <w:divsChild>
                    <w:div w:id="99377201">
                      <w:marLeft w:val="0"/>
                      <w:marRight w:val="0"/>
                      <w:marTop w:val="0"/>
                      <w:marBottom w:val="0"/>
                      <w:divBdr>
                        <w:top w:val="none" w:sz="0" w:space="0" w:color="auto"/>
                        <w:left w:val="none" w:sz="0" w:space="0" w:color="auto"/>
                        <w:bottom w:val="none" w:sz="0" w:space="0" w:color="auto"/>
                        <w:right w:val="none" w:sz="0" w:space="0" w:color="auto"/>
                      </w:divBdr>
                      <w:divsChild>
                        <w:div w:id="2043171215">
                          <w:marLeft w:val="0"/>
                          <w:marRight w:val="0"/>
                          <w:marTop w:val="0"/>
                          <w:marBottom w:val="0"/>
                          <w:divBdr>
                            <w:top w:val="none" w:sz="0" w:space="0" w:color="auto"/>
                            <w:left w:val="none" w:sz="0" w:space="0" w:color="auto"/>
                            <w:bottom w:val="none" w:sz="0" w:space="0" w:color="auto"/>
                            <w:right w:val="none" w:sz="0" w:space="0" w:color="auto"/>
                          </w:divBdr>
                          <w:divsChild>
                            <w:div w:id="1583830705">
                              <w:marLeft w:val="0"/>
                              <w:marRight w:val="0"/>
                              <w:marTop w:val="0"/>
                              <w:marBottom w:val="150"/>
                              <w:divBdr>
                                <w:top w:val="none" w:sz="0" w:space="0" w:color="auto"/>
                                <w:left w:val="none" w:sz="0" w:space="0" w:color="auto"/>
                                <w:bottom w:val="none" w:sz="0" w:space="0" w:color="auto"/>
                                <w:right w:val="none" w:sz="0" w:space="0" w:color="auto"/>
                              </w:divBdr>
                              <w:divsChild>
                                <w:div w:id="842355891">
                                  <w:marLeft w:val="0"/>
                                  <w:marRight w:val="0"/>
                                  <w:marTop w:val="0"/>
                                  <w:marBottom w:val="0"/>
                                  <w:divBdr>
                                    <w:top w:val="none" w:sz="0" w:space="0" w:color="auto"/>
                                    <w:left w:val="none" w:sz="0" w:space="0" w:color="auto"/>
                                    <w:bottom w:val="none" w:sz="0" w:space="0" w:color="auto"/>
                                    <w:right w:val="none" w:sz="0" w:space="0" w:color="auto"/>
                                  </w:divBdr>
                                  <w:divsChild>
                                    <w:div w:id="691883405">
                                      <w:marLeft w:val="0"/>
                                      <w:marRight w:val="0"/>
                                      <w:marTop w:val="0"/>
                                      <w:marBottom w:val="0"/>
                                      <w:divBdr>
                                        <w:top w:val="none" w:sz="0" w:space="0" w:color="auto"/>
                                        <w:left w:val="none" w:sz="0" w:space="0" w:color="auto"/>
                                        <w:bottom w:val="none" w:sz="0" w:space="0" w:color="auto"/>
                                        <w:right w:val="none" w:sz="0" w:space="0" w:color="auto"/>
                                      </w:divBdr>
                                      <w:divsChild>
                                        <w:div w:id="1257903541">
                                          <w:marLeft w:val="0"/>
                                          <w:marRight w:val="0"/>
                                          <w:marTop w:val="0"/>
                                          <w:marBottom w:val="0"/>
                                          <w:divBdr>
                                            <w:top w:val="none" w:sz="0" w:space="0" w:color="auto"/>
                                            <w:left w:val="none" w:sz="0" w:space="0" w:color="auto"/>
                                            <w:bottom w:val="none" w:sz="0" w:space="0" w:color="auto"/>
                                            <w:right w:val="none" w:sz="0" w:space="0" w:color="auto"/>
                                          </w:divBdr>
                                        </w:div>
                                        <w:div w:id="1630474285">
                                          <w:marLeft w:val="0"/>
                                          <w:marRight w:val="0"/>
                                          <w:marTop w:val="0"/>
                                          <w:marBottom w:val="0"/>
                                          <w:divBdr>
                                            <w:top w:val="none" w:sz="0" w:space="0" w:color="auto"/>
                                            <w:left w:val="none" w:sz="0" w:space="0" w:color="auto"/>
                                            <w:bottom w:val="none" w:sz="0" w:space="0" w:color="auto"/>
                                            <w:right w:val="none" w:sz="0" w:space="0" w:color="auto"/>
                                          </w:divBdr>
                                        </w:div>
                                        <w:div w:id="151944359">
                                          <w:marLeft w:val="0"/>
                                          <w:marRight w:val="0"/>
                                          <w:marTop w:val="0"/>
                                          <w:marBottom w:val="0"/>
                                          <w:divBdr>
                                            <w:top w:val="none" w:sz="0" w:space="0" w:color="auto"/>
                                            <w:left w:val="none" w:sz="0" w:space="0" w:color="auto"/>
                                            <w:bottom w:val="none" w:sz="0" w:space="0" w:color="auto"/>
                                            <w:right w:val="none" w:sz="0" w:space="0" w:color="auto"/>
                                          </w:divBdr>
                                          <w:divsChild>
                                            <w:div w:id="1221867697">
                                              <w:marLeft w:val="0"/>
                                              <w:marRight w:val="0"/>
                                              <w:marTop w:val="0"/>
                                              <w:marBottom w:val="0"/>
                                              <w:divBdr>
                                                <w:top w:val="none" w:sz="0" w:space="0" w:color="auto"/>
                                                <w:left w:val="none" w:sz="0" w:space="0" w:color="auto"/>
                                                <w:bottom w:val="none" w:sz="0" w:space="0" w:color="auto"/>
                                                <w:right w:val="none" w:sz="0" w:space="0" w:color="auto"/>
                                              </w:divBdr>
                                              <w:divsChild>
                                                <w:div w:id="302276732">
                                                  <w:marLeft w:val="0"/>
                                                  <w:marRight w:val="0"/>
                                                  <w:marTop w:val="0"/>
                                                  <w:marBottom w:val="0"/>
                                                  <w:divBdr>
                                                    <w:top w:val="none" w:sz="0" w:space="0" w:color="auto"/>
                                                    <w:left w:val="none" w:sz="0" w:space="0" w:color="auto"/>
                                                    <w:bottom w:val="none" w:sz="0" w:space="0" w:color="auto"/>
                                                    <w:right w:val="none" w:sz="0" w:space="0" w:color="auto"/>
                                                  </w:divBdr>
                                                </w:div>
                                                <w:div w:id="36144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69687">
                                          <w:marLeft w:val="0"/>
                                          <w:marRight w:val="0"/>
                                          <w:marTop w:val="0"/>
                                          <w:marBottom w:val="0"/>
                                          <w:divBdr>
                                            <w:top w:val="none" w:sz="0" w:space="0" w:color="auto"/>
                                            <w:left w:val="none" w:sz="0" w:space="0" w:color="auto"/>
                                            <w:bottom w:val="none" w:sz="0" w:space="0" w:color="auto"/>
                                            <w:right w:val="none" w:sz="0" w:space="0" w:color="auto"/>
                                          </w:divBdr>
                                        </w:div>
                                        <w:div w:id="170490366">
                                          <w:marLeft w:val="0"/>
                                          <w:marRight w:val="0"/>
                                          <w:marTop w:val="0"/>
                                          <w:marBottom w:val="0"/>
                                          <w:divBdr>
                                            <w:top w:val="none" w:sz="0" w:space="0" w:color="auto"/>
                                            <w:left w:val="none" w:sz="0" w:space="0" w:color="auto"/>
                                            <w:bottom w:val="none" w:sz="0" w:space="0" w:color="auto"/>
                                            <w:right w:val="none" w:sz="0" w:space="0" w:color="auto"/>
                                          </w:divBdr>
                                        </w:div>
                                        <w:div w:id="375928550">
                                          <w:marLeft w:val="0"/>
                                          <w:marRight w:val="0"/>
                                          <w:marTop w:val="0"/>
                                          <w:marBottom w:val="0"/>
                                          <w:divBdr>
                                            <w:top w:val="none" w:sz="0" w:space="0" w:color="auto"/>
                                            <w:left w:val="none" w:sz="0" w:space="0" w:color="auto"/>
                                            <w:bottom w:val="none" w:sz="0" w:space="0" w:color="auto"/>
                                            <w:right w:val="none" w:sz="0" w:space="0" w:color="auto"/>
                                          </w:divBdr>
                                        </w:div>
                                        <w:div w:id="365640533">
                                          <w:marLeft w:val="0"/>
                                          <w:marRight w:val="0"/>
                                          <w:marTop w:val="0"/>
                                          <w:marBottom w:val="0"/>
                                          <w:divBdr>
                                            <w:top w:val="none" w:sz="0" w:space="0" w:color="auto"/>
                                            <w:left w:val="none" w:sz="0" w:space="0" w:color="auto"/>
                                            <w:bottom w:val="none" w:sz="0" w:space="0" w:color="auto"/>
                                            <w:right w:val="none" w:sz="0" w:space="0" w:color="auto"/>
                                          </w:divBdr>
                                        </w:div>
                                        <w:div w:id="196700151">
                                          <w:marLeft w:val="0"/>
                                          <w:marRight w:val="0"/>
                                          <w:marTop w:val="0"/>
                                          <w:marBottom w:val="0"/>
                                          <w:divBdr>
                                            <w:top w:val="none" w:sz="0" w:space="0" w:color="auto"/>
                                            <w:left w:val="none" w:sz="0" w:space="0" w:color="auto"/>
                                            <w:bottom w:val="none" w:sz="0" w:space="0" w:color="auto"/>
                                            <w:right w:val="none" w:sz="0" w:space="0" w:color="auto"/>
                                          </w:divBdr>
                                        </w:div>
                                        <w:div w:id="35858124">
                                          <w:marLeft w:val="0"/>
                                          <w:marRight w:val="0"/>
                                          <w:marTop w:val="0"/>
                                          <w:marBottom w:val="0"/>
                                          <w:divBdr>
                                            <w:top w:val="none" w:sz="0" w:space="0" w:color="auto"/>
                                            <w:left w:val="none" w:sz="0" w:space="0" w:color="auto"/>
                                            <w:bottom w:val="none" w:sz="0" w:space="0" w:color="auto"/>
                                            <w:right w:val="none" w:sz="0" w:space="0" w:color="auto"/>
                                          </w:divBdr>
                                        </w:div>
                                        <w:div w:id="303588482">
                                          <w:marLeft w:val="0"/>
                                          <w:marRight w:val="0"/>
                                          <w:marTop w:val="0"/>
                                          <w:marBottom w:val="0"/>
                                          <w:divBdr>
                                            <w:top w:val="none" w:sz="0" w:space="0" w:color="auto"/>
                                            <w:left w:val="none" w:sz="0" w:space="0" w:color="auto"/>
                                            <w:bottom w:val="none" w:sz="0" w:space="0" w:color="auto"/>
                                            <w:right w:val="none" w:sz="0" w:space="0" w:color="auto"/>
                                          </w:divBdr>
                                        </w:div>
                                        <w:div w:id="925723088">
                                          <w:marLeft w:val="0"/>
                                          <w:marRight w:val="0"/>
                                          <w:marTop w:val="0"/>
                                          <w:marBottom w:val="0"/>
                                          <w:divBdr>
                                            <w:top w:val="none" w:sz="0" w:space="0" w:color="auto"/>
                                            <w:left w:val="none" w:sz="0" w:space="0" w:color="auto"/>
                                            <w:bottom w:val="none" w:sz="0" w:space="0" w:color="auto"/>
                                            <w:right w:val="none" w:sz="0" w:space="0" w:color="auto"/>
                                          </w:divBdr>
                                        </w:div>
                                        <w:div w:id="7188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969577">
      <w:bodyDiv w:val="1"/>
      <w:marLeft w:val="0"/>
      <w:marRight w:val="0"/>
      <w:marTop w:val="0"/>
      <w:marBottom w:val="0"/>
      <w:divBdr>
        <w:top w:val="none" w:sz="0" w:space="0" w:color="auto"/>
        <w:left w:val="none" w:sz="0" w:space="0" w:color="auto"/>
        <w:bottom w:val="none" w:sz="0" w:space="0" w:color="auto"/>
        <w:right w:val="none" w:sz="0" w:space="0" w:color="auto"/>
      </w:divBdr>
    </w:div>
    <w:div w:id="1709141569">
      <w:bodyDiv w:val="1"/>
      <w:marLeft w:val="0"/>
      <w:marRight w:val="0"/>
      <w:marTop w:val="0"/>
      <w:marBottom w:val="0"/>
      <w:divBdr>
        <w:top w:val="none" w:sz="0" w:space="0" w:color="auto"/>
        <w:left w:val="none" w:sz="0" w:space="0" w:color="auto"/>
        <w:bottom w:val="none" w:sz="0" w:space="0" w:color="auto"/>
        <w:right w:val="none" w:sz="0" w:space="0" w:color="auto"/>
      </w:divBdr>
    </w:div>
    <w:div w:id="17940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f.hhs.gov/programs/cb/stats_research/index.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f.hhs.gov/programs/cb/stats_research/index.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f.hhs.gov/programs/cb/laws_policies/" TargetMode="External"/><Relationship Id="rId5" Type="http://schemas.openxmlformats.org/officeDocument/2006/relationships/numbering" Target="numbering.xml"/><Relationship Id="rId15" Type="http://schemas.openxmlformats.org/officeDocument/2006/relationships/hyperlink" Target="http://friendsnrc.org/cbca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f.hhs.gov/programs/cb/cwmonitoring/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45d736577121f4072cecb8921db31e1b">
  <xsd:schema xmlns:xsd="http://www.w3.org/2001/XMLSchema" xmlns:p="http://schemas.microsoft.com/office/2006/metadata/properties" xmlns:ns2="e059a2d5-a4f8-4fd8-b836-4c9cf26100e7" targetNamespace="http://schemas.microsoft.com/office/2006/metadata/properties" ma:root="true" ma:fieldsID="6d3bf89efaa7c0c967e3b373e1d0ff55"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dms="http://schemas.microsoft.com/office/2006/documentManagement/types" targetNamespace="e059a2d5-a4f8-4fd8-b836-4c9cf26100e7" elementFormDefault="qualified">
    <xsd:import namespace="http://schemas.microsoft.com/office/2006/documentManagement/type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Request_x0020_Type xmlns="e059a2d5-a4f8-4fd8-b836-4c9cf26100e7">Revision of currently approved collection</Request_x0020_Typ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ACYF-0079</ACF_x0020_Tracking_x0020_No_x002e_>
    <Description0 xmlns="e059a2d5-a4f8-4fd8-b836-4c9cf26100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A9B80-C9E5-4FB0-B9E5-2C76C43A6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60BEB1E-6999-4F22-80D0-8E3D4120EF33}">
  <ds:schemaRefs>
    <ds:schemaRef ds:uri="http://schemas.microsoft.com/office/2006/metadata/properties"/>
    <ds:schemaRef ds:uri="e059a2d5-a4f8-4fd8-b836-4c9cf26100e7"/>
  </ds:schemaRefs>
</ds:datastoreItem>
</file>

<file path=customXml/itemProps3.xml><?xml version="1.0" encoding="utf-8"?>
<ds:datastoreItem xmlns:ds="http://schemas.openxmlformats.org/officeDocument/2006/customXml" ds:itemID="{860BD236-6F32-4377-B846-0FA0764B5BE5}">
  <ds:schemaRefs>
    <ds:schemaRef ds:uri="http://schemas.microsoft.com/sharepoint/v3/contenttype/forms"/>
  </ds:schemaRefs>
</ds:datastoreItem>
</file>

<file path=customXml/itemProps4.xml><?xml version="1.0" encoding="utf-8"?>
<ds:datastoreItem xmlns:ds="http://schemas.openxmlformats.org/officeDocument/2006/customXml" ds:itemID="{BB5BB90F-C531-401E-AB38-9E8D98108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3851</Words>
  <Characters>21954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25754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Ying-Ying T. Yuan</dc:creator>
  <cp:lastModifiedBy>RS</cp:lastModifiedBy>
  <cp:revision>2</cp:revision>
  <cp:lastPrinted>2012-06-22T14:08:00Z</cp:lastPrinted>
  <dcterms:created xsi:type="dcterms:W3CDTF">2012-07-25T16:38:00Z</dcterms:created>
  <dcterms:modified xsi:type="dcterms:W3CDTF">2012-07-25T16:38:00Z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