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9B359F" w:rsidRDefault="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Energy and Mineral Development Program Grants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86C76">
        <w:rPr>
          <w:b/>
          <w:bCs/>
          <w:sz w:val="32"/>
          <w:szCs w:val="32"/>
        </w:rPr>
        <w:t>1076-0174</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sidR="004127B1">
        <w:rPr>
          <w:sz w:val="32"/>
          <w:szCs w:val="32"/>
        </w:rPr>
        <w:t xml:space="preserve"> None.</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1.</w:t>
      </w:r>
      <w:r w:rsidRPr="004127B1">
        <w:rPr>
          <w:b/>
          <w:sz w:val="24"/>
          <w:szCs w:val="24"/>
        </w:rPr>
        <w:tab/>
        <w:t>Explain the circumstances that make the collection of information necessary.  Identify any legal or administrative requirements that necessitate the collection</w:t>
      </w:r>
      <w:r w:rsidR="000F3AF1" w:rsidRPr="004127B1">
        <w:rPr>
          <w:b/>
          <w:sz w:val="24"/>
          <w:szCs w:val="24"/>
        </w:rPr>
        <w:t>.</w:t>
      </w:r>
    </w:p>
    <w:p w:rsidR="00D67323" w:rsidRPr="00F86C76" w:rsidRDefault="00D67323" w:rsidP="004127B1">
      <w:pPr>
        <w:rPr>
          <w:sz w:val="24"/>
          <w:szCs w:val="24"/>
        </w:rPr>
      </w:pPr>
    </w:p>
    <w:p w:rsidR="004127B1" w:rsidRPr="00F86C76" w:rsidRDefault="00F86C76"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F86C76">
        <w:rPr>
          <w:sz w:val="24"/>
          <w:szCs w:val="24"/>
        </w:rPr>
        <w:t>The Energy Policy Act of 2005 authorizes the Secretary of the Interior to provide grants to Indian tribes for energy development and appropriates funds for such grants on a year-to-year basis</w:t>
      </w:r>
      <w:r w:rsidRPr="003F35F4">
        <w:rPr>
          <w:sz w:val="24"/>
          <w:szCs w:val="24"/>
        </w:rPr>
        <w:t>.  See 25 U.S.C. 3502</w:t>
      </w:r>
      <w:r w:rsidR="003F35F4">
        <w:rPr>
          <w:sz w:val="24"/>
          <w:szCs w:val="24"/>
        </w:rPr>
        <w:t xml:space="preserve"> (a</w:t>
      </w:r>
      <w:proofErr w:type="gramStart"/>
      <w:r w:rsidR="003F35F4">
        <w:rPr>
          <w:sz w:val="24"/>
          <w:szCs w:val="24"/>
        </w:rPr>
        <w:t>)(</w:t>
      </w:r>
      <w:proofErr w:type="gramEnd"/>
      <w:r w:rsidR="003F35F4">
        <w:rPr>
          <w:sz w:val="24"/>
          <w:szCs w:val="24"/>
        </w:rPr>
        <w:t>2)(B)</w:t>
      </w:r>
      <w:r w:rsidR="00F376EB">
        <w:rPr>
          <w:sz w:val="24"/>
          <w:szCs w:val="24"/>
        </w:rPr>
        <w:t xml:space="preserve">.  </w:t>
      </w:r>
      <w:r w:rsidRPr="00F86C76">
        <w:rPr>
          <w:sz w:val="24"/>
          <w:szCs w:val="24"/>
        </w:rPr>
        <w:t xml:space="preserve">When funding is available, the Office of Indian Energy and Economic Development (IEED) may solicit </w:t>
      </w:r>
      <w:r w:rsidR="00CD20D5">
        <w:rPr>
          <w:sz w:val="24"/>
          <w:szCs w:val="24"/>
        </w:rPr>
        <w:t xml:space="preserve">applicants </w:t>
      </w:r>
      <w:r w:rsidRPr="00F86C76">
        <w:rPr>
          <w:sz w:val="24"/>
          <w:szCs w:val="24"/>
        </w:rPr>
        <w:t>for energy development projects from Indian tribes whose lands are held in trust or restricted fee by the Federal government under the Energy and Miner</w:t>
      </w:r>
      <w:r w:rsidR="00F376EB">
        <w:rPr>
          <w:sz w:val="24"/>
          <w:szCs w:val="24"/>
        </w:rPr>
        <w:t xml:space="preserve">al Development Program (EMDP).  </w:t>
      </w:r>
      <w:r w:rsidRPr="00F86C76">
        <w:rPr>
          <w:sz w:val="24"/>
          <w:szCs w:val="24"/>
        </w:rPr>
        <w:t>Indian tribes that would like to apply for an EMDP g</w:t>
      </w:r>
      <w:r w:rsidR="00695512">
        <w:rPr>
          <w:sz w:val="24"/>
          <w:szCs w:val="24"/>
        </w:rPr>
        <w:t>rant must submit a</w:t>
      </w:r>
      <w:r w:rsidR="00CD20D5">
        <w:rPr>
          <w:sz w:val="24"/>
          <w:szCs w:val="24"/>
        </w:rPr>
        <w:t>n application</w:t>
      </w:r>
      <w:r w:rsidR="00695512">
        <w:rPr>
          <w:sz w:val="24"/>
          <w:szCs w:val="24"/>
        </w:rPr>
        <w:t xml:space="preserve"> </w:t>
      </w:r>
      <w:r w:rsidRPr="00F86C76">
        <w:rPr>
          <w:sz w:val="24"/>
          <w:szCs w:val="24"/>
        </w:rPr>
        <w:t>that includes certain information and</w:t>
      </w:r>
      <w:r w:rsidR="00695512">
        <w:rPr>
          <w:sz w:val="24"/>
          <w:szCs w:val="24"/>
        </w:rPr>
        <w:t xml:space="preserve"> once </w:t>
      </w:r>
      <w:r w:rsidRPr="00F86C76">
        <w:rPr>
          <w:sz w:val="24"/>
          <w:szCs w:val="24"/>
        </w:rPr>
        <w:t xml:space="preserve">funding is </w:t>
      </w:r>
      <w:r w:rsidR="00F376EB" w:rsidRPr="00F86C76">
        <w:rPr>
          <w:sz w:val="24"/>
          <w:szCs w:val="24"/>
        </w:rPr>
        <w:t>received</w:t>
      </w:r>
      <w:r w:rsidR="00695512">
        <w:rPr>
          <w:sz w:val="24"/>
          <w:szCs w:val="24"/>
        </w:rPr>
        <w:t>, recipients</w:t>
      </w:r>
      <w:r w:rsidRPr="00F86C76">
        <w:rPr>
          <w:sz w:val="24"/>
          <w:szCs w:val="24"/>
        </w:rPr>
        <w:t xml:space="preserve"> must submit reports on how they are using the funding.  </w:t>
      </w: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2.</w:t>
      </w:r>
      <w:r w:rsidRPr="004127B1">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4127B1">
        <w:rPr>
          <w:b/>
          <w:sz w:val="24"/>
          <w:szCs w:val="24"/>
        </w:rPr>
        <w:t xml:space="preserve"> </w:t>
      </w:r>
      <w:r w:rsidRPr="004127B1">
        <w:rPr>
          <w:b/>
          <w:sz w:val="24"/>
          <w:szCs w:val="24"/>
        </w:rPr>
        <w:t xml:space="preserve">Be specific.  If this collection is a form or a questionnaire, every </w:t>
      </w:r>
      <w:r w:rsidR="00DE1FFE" w:rsidRPr="004127B1">
        <w:rPr>
          <w:b/>
          <w:sz w:val="24"/>
          <w:szCs w:val="24"/>
        </w:rPr>
        <w:t>question needs to be justified.</w:t>
      </w:r>
    </w:p>
    <w:p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295103" w:rsidRPr="00F86C76" w:rsidRDefault="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F86C76">
        <w:rPr>
          <w:bCs/>
          <w:sz w:val="24"/>
          <w:szCs w:val="22"/>
        </w:rPr>
        <w:t>IEED uses the informati</w:t>
      </w:r>
      <w:r w:rsidR="00695512">
        <w:rPr>
          <w:bCs/>
          <w:sz w:val="24"/>
          <w:szCs w:val="22"/>
        </w:rPr>
        <w:t xml:space="preserve">on provided by tribes in their </w:t>
      </w:r>
      <w:r w:rsidR="00CD20D5">
        <w:rPr>
          <w:bCs/>
          <w:sz w:val="24"/>
          <w:szCs w:val="22"/>
        </w:rPr>
        <w:t>application</w:t>
      </w:r>
      <w:r w:rsidRPr="00F86C76">
        <w:rPr>
          <w:bCs/>
          <w:sz w:val="24"/>
          <w:szCs w:val="22"/>
        </w:rPr>
        <w:t xml:space="preserve"> to determine whether they are eligible for EMPD funding.  IEED also uses the</w:t>
      </w:r>
      <w:r w:rsidR="00CD20D5">
        <w:rPr>
          <w:bCs/>
          <w:sz w:val="24"/>
          <w:szCs w:val="22"/>
        </w:rPr>
        <w:t xml:space="preserve"> application</w:t>
      </w:r>
      <w:r w:rsidR="00695512">
        <w:rPr>
          <w:bCs/>
          <w:sz w:val="24"/>
          <w:szCs w:val="22"/>
        </w:rPr>
        <w:t xml:space="preserve"> </w:t>
      </w:r>
      <w:r w:rsidRPr="00F86C76">
        <w:rPr>
          <w:bCs/>
          <w:sz w:val="24"/>
          <w:szCs w:val="22"/>
        </w:rPr>
        <w:t xml:space="preserve">information in conjunction with the information provided in the tribe’s reports to determine whether the tribe is using the funding for the stated purpose of </w:t>
      </w:r>
      <w:r w:rsidRPr="00F86C76">
        <w:rPr>
          <w:sz w:val="24"/>
          <w:szCs w:val="22"/>
        </w:rPr>
        <w:t xml:space="preserve">exploration, assessment, development, feasibility, or market studies.  The information is not disseminated to the public or used to support information that will be </w:t>
      </w:r>
      <w:r w:rsidRPr="00F86C76">
        <w:rPr>
          <w:sz w:val="24"/>
          <w:szCs w:val="22"/>
        </w:rPr>
        <w:lastRenderedPageBreak/>
        <w:t>disseminated to the public.</w:t>
      </w:r>
    </w:p>
    <w:p w:rsidR="00F86C76" w:rsidRPr="00BB6435" w:rsidRDefault="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3.</w:t>
      </w:r>
      <w:r w:rsidRPr="00BB643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4"/>
        </w:rPr>
      </w:pP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F86C76">
        <w:rPr>
          <w:sz w:val="24"/>
          <w:szCs w:val="22"/>
        </w:rPr>
        <w:t xml:space="preserve">IEED accepts </w:t>
      </w:r>
      <w:r w:rsidR="00CD20D5">
        <w:rPr>
          <w:sz w:val="24"/>
          <w:szCs w:val="22"/>
        </w:rPr>
        <w:t>application</w:t>
      </w:r>
      <w:r w:rsidR="00695512">
        <w:rPr>
          <w:sz w:val="24"/>
          <w:szCs w:val="22"/>
        </w:rPr>
        <w:t>s</w:t>
      </w:r>
      <w:r w:rsidRPr="00F86C76">
        <w:rPr>
          <w:sz w:val="24"/>
          <w:szCs w:val="22"/>
        </w:rPr>
        <w:t xml:space="preserve"> and</w:t>
      </w:r>
      <w:r w:rsidR="00695512">
        <w:rPr>
          <w:sz w:val="24"/>
          <w:szCs w:val="22"/>
        </w:rPr>
        <w:t xml:space="preserve"> progress</w:t>
      </w:r>
      <w:r w:rsidRPr="00F86C76">
        <w:rPr>
          <w:sz w:val="24"/>
          <w:szCs w:val="22"/>
        </w:rPr>
        <w:t xml:space="preserve"> reports electronically (email), by fax, and by regular mail.</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4.</w:t>
      </w:r>
      <w:r w:rsidRPr="00BB6435">
        <w:rPr>
          <w:b/>
          <w:sz w:val="24"/>
          <w:szCs w:val="24"/>
        </w:rPr>
        <w:tab/>
        <w:t>Describe efforts to identify duplication.  Show specifically why any similar information already available cannot be used or modified for use for the purposes described in Item 2 above.</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86C76" w:rsidRPr="00F86C76" w:rsidRDefault="00F86C76" w:rsidP="00F86C76">
      <w:pPr>
        <w:rPr>
          <w:sz w:val="24"/>
          <w:szCs w:val="24"/>
        </w:rPr>
      </w:pPr>
      <w:r w:rsidRPr="00F86C76">
        <w:rPr>
          <w:sz w:val="24"/>
          <w:szCs w:val="24"/>
        </w:rPr>
        <w:t xml:space="preserve">The information that IEED collects is not available from any other source.  The information collected is unique to each tribe and unique to each tribe’s plans for energy exploration, assessment, and development.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5.</w:t>
      </w:r>
      <w:r w:rsidRPr="00BB6435">
        <w:rPr>
          <w:b/>
          <w:sz w:val="24"/>
          <w:szCs w:val="24"/>
        </w:rPr>
        <w:tab/>
        <w:t>If the collection of information impacts small bus</w:t>
      </w:r>
      <w:r w:rsidR="006E339F" w:rsidRPr="00BB6435">
        <w:rPr>
          <w:b/>
          <w:sz w:val="24"/>
          <w:szCs w:val="24"/>
        </w:rPr>
        <w:t>inesses or other small entities</w:t>
      </w:r>
      <w:r w:rsidRPr="00BB6435">
        <w:rPr>
          <w:b/>
          <w:sz w:val="24"/>
          <w:szCs w:val="24"/>
        </w:rPr>
        <w:t>, describe any methods used to minimize burden.</w:t>
      </w:r>
    </w:p>
    <w:p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86C76" w:rsidRPr="00F86C76" w:rsidRDefault="00F86C76" w:rsidP="00F86C76">
      <w:pPr>
        <w:rPr>
          <w:sz w:val="24"/>
          <w:szCs w:val="24"/>
        </w:rPr>
      </w:pPr>
      <w:r w:rsidRPr="00F86C76">
        <w:rPr>
          <w:sz w:val="24"/>
          <w:szCs w:val="24"/>
        </w:rPr>
        <w:t xml:space="preserve">Indian tribes are not considered small entities, but they may finance small businesses that conduct the energy exploration, assessment, and development.  To ensure that the burden of providing information is minimized, IEED collects only information that is necessary for it to determine whether a tribe is eligible for funding and whether the funding is being appropriately spent.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6.</w:t>
      </w:r>
      <w:r w:rsidRPr="00BB6435">
        <w:rPr>
          <w:b/>
          <w:sz w:val="24"/>
          <w:szCs w:val="24"/>
        </w:rPr>
        <w:tab/>
        <w:t>Describe the consequence to Federal program or policy activities if the collection is not conducted or is conducted less frequently, as well as any technical or legal obstacles to reducing burden.</w:t>
      </w:r>
    </w:p>
    <w:p w:rsidR="00BB6435" w:rsidRDefault="00BB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F86C76">
        <w:rPr>
          <w:bCs/>
          <w:sz w:val="24"/>
          <w:szCs w:val="24"/>
        </w:rPr>
        <w:t>If IEED were unable to conduct this information collection, then tribes would be deprived of funding that is statutorily authorized and appropriated.  As a consequence, many tribes that otherwise would be recipients of this funding would not be able to perform exploration, assessment and development of energy resources, depriving them of the opportunity to economically benefit from such resources.</w:t>
      </w:r>
    </w:p>
    <w:p w:rsidR="004127B1" w:rsidRPr="00F86C76" w:rsidRDefault="004127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7.</w:t>
      </w:r>
      <w:r w:rsidRPr="00BB6435">
        <w:rPr>
          <w:b/>
          <w:sz w:val="24"/>
          <w:szCs w:val="24"/>
        </w:rPr>
        <w:tab/>
        <w:t>Explain any special circumstances that would cause an information collection to be conducted in a manner:</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requiring</w:t>
      </w:r>
      <w:proofErr w:type="gramEnd"/>
      <w:r w:rsidRPr="00BB6435">
        <w:rPr>
          <w:b/>
          <w:sz w:val="24"/>
          <w:szCs w:val="24"/>
        </w:rPr>
        <w:t xml:space="preserve"> respondents to report information to the agency more often than quarterly;</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prepare a written response to a collection of information in fewer than 30 days after receipt of it;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 xml:space="preserve">requiring respondents to submit more than an original and two copies of any </w:t>
      </w:r>
      <w:r w:rsidRPr="00BB6435">
        <w:rPr>
          <w:b/>
          <w:sz w:val="24"/>
          <w:szCs w:val="24"/>
        </w:rPr>
        <w:lastRenderedPageBreak/>
        <w:t>document;</w:t>
      </w:r>
      <w:r w:rsidR="00646EE4">
        <w:rPr>
          <w:b/>
          <w:sz w:val="24"/>
          <w:szCs w:val="24"/>
        </w:rPr>
        <w:t xml:space="preserve">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retain records, other than health, medical, government contract, grant-in-aid, or tax records, for more than three years;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in</w:t>
      </w:r>
      <w:proofErr w:type="gramEnd"/>
      <w:r w:rsidRPr="00BB6435">
        <w:rPr>
          <w:b/>
          <w:sz w:val="24"/>
          <w:szCs w:val="24"/>
        </w:rPr>
        <w:t xml:space="preserve"> conne</w:t>
      </w:r>
      <w:r w:rsidR="00352210" w:rsidRPr="00BB6435">
        <w:rPr>
          <w:b/>
          <w:sz w:val="24"/>
          <w:szCs w:val="24"/>
        </w:rPr>
        <w:t>ction with a statistical survey</w:t>
      </w:r>
      <w:r w:rsidRPr="00BB6435">
        <w:rPr>
          <w:b/>
          <w:sz w:val="24"/>
          <w:szCs w:val="24"/>
        </w:rPr>
        <w:t xml:space="preserve"> that is not designed to produce valid and reliable results that can be generalized to the universe of study;</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the use of a statistical data classification that has not been reviewed and approved by OMB;</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proprietary trade secrets, or other confidential information</w:t>
      </w:r>
      <w:r w:rsidR="00352210" w:rsidRPr="00BB6435">
        <w:rPr>
          <w:b/>
          <w:sz w:val="24"/>
          <w:szCs w:val="24"/>
        </w:rPr>
        <w:t>,</w:t>
      </w:r>
      <w:r w:rsidRPr="00BB6435">
        <w:rPr>
          <w:b/>
          <w:sz w:val="24"/>
          <w:szCs w:val="24"/>
        </w:rPr>
        <w:t xml:space="preserve"> unless the agency can demonstrate that it has instituted procedures to protect the information's confidentiality to the extent permitted by law.</w:t>
      </w:r>
    </w:p>
    <w:p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86C76" w:rsidRPr="00F86C76" w:rsidRDefault="00F86C76" w:rsidP="00F86C76">
      <w:pPr>
        <w:rPr>
          <w:sz w:val="24"/>
          <w:szCs w:val="24"/>
        </w:rPr>
      </w:pPr>
      <w:r w:rsidRPr="00F86C76">
        <w:rPr>
          <w:sz w:val="24"/>
          <w:szCs w:val="24"/>
        </w:rPr>
        <w:t>There are no circumstances that require IEED to collect the information in a manner inconsistent with OMB guidelines.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8.</w:t>
      </w:r>
      <w:r w:rsidRPr="00BB643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B6435">
        <w:rPr>
          <w:b/>
          <w:sz w:val="24"/>
          <w:szCs w:val="24"/>
        </w:rPr>
        <w:t xml:space="preserve">ved in response to that notice </w:t>
      </w:r>
      <w:r w:rsidRPr="00BB6435">
        <w:rPr>
          <w:b/>
          <w:sz w:val="24"/>
          <w:szCs w:val="24"/>
        </w:rPr>
        <w:t>and in response to the PRA statement associated with the collec</w:t>
      </w:r>
      <w:r w:rsidR="00DE1FFE" w:rsidRPr="00BB6435">
        <w:rPr>
          <w:b/>
          <w:sz w:val="24"/>
          <w:szCs w:val="24"/>
        </w:rPr>
        <w:t xml:space="preserve">tion over the past three years, </w:t>
      </w:r>
      <w:r w:rsidRPr="00BB6435">
        <w:rPr>
          <w:b/>
          <w:sz w:val="24"/>
          <w:szCs w:val="24"/>
        </w:rPr>
        <w:t>and describe actions taken by the agency in response to these comments.  Specifically address comments received on cost and hour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85F4E" w:rsidRDefault="00FC6F44"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IEED</w:t>
      </w:r>
      <w:r w:rsidR="00585F4E" w:rsidRPr="00BB6435">
        <w:rPr>
          <w:color w:val="000000"/>
          <w:sz w:val="24"/>
          <w:szCs w:val="24"/>
        </w:rPr>
        <w:t xml:space="preserve"> published the 60-day notice soliciting comments in the Federal Register on J</w:t>
      </w:r>
      <w:r w:rsidR="00F86C76">
        <w:rPr>
          <w:color w:val="000000"/>
          <w:sz w:val="24"/>
          <w:szCs w:val="24"/>
        </w:rPr>
        <w:t>anuar</w:t>
      </w:r>
      <w:r w:rsidR="00585F4E">
        <w:rPr>
          <w:color w:val="000000"/>
          <w:sz w:val="24"/>
          <w:szCs w:val="24"/>
        </w:rPr>
        <w:t>y 2</w:t>
      </w:r>
      <w:r w:rsidR="00F86C76">
        <w:rPr>
          <w:color w:val="000000"/>
          <w:sz w:val="24"/>
          <w:szCs w:val="24"/>
        </w:rPr>
        <w:t>3</w:t>
      </w:r>
      <w:r w:rsidR="00585F4E">
        <w:rPr>
          <w:color w:val="000000"/>
          <w:sz w:val="24"/>
          <w:szCs w:val="24"/>
        </w:rPr>
        <w:t>, 201</w:t>
      </w:r>
      <w:r w:rsidR="00F86C76">
        <w:rPr>
          <w:color w:val="000000"/>
          <w:sz w:val="24"/>
          <w:szCs w:val="24"/>
        </w:rPr>
        <w:t>3 (78</w:t>
      </w:r>
      <w:r w:rsidR="00585F4E" w:rsidRPr="00BB6435">
        <w:rPr>
          <w:color w:val="000000"/>
          <w:sz w:val="24"/>
          <w:szCs w:val="24"/>
        </w:rPr>
        <w:t xml:space="preserve"> </w:t>
      </w:r>
      <w:r w:rsidR="00585F4E" w:rsidRPr="00F86C76">
        <w:rPr>
          <w:color w:val="000000"/>
          <w:sz w:val="24"/>
          <w:szCs w:val="24"/>
        </w:rPr>
        <w:t xml:space="preserve">FR </w:t>
      </w:r>
      <w:r w:rsidR="00F86C76" w:rsidRPr="00F86C76">
        <w:rPr>
          <w:bCs/>
          <w:sz w:val="24"/>
          <w:szCs w:val="24"/>
        </w:rPr>
        <w:t>4867</w:t>
      </w:r>
      <w:r w:rsidR="00585F4E">
        <w:rPr>
          <w:color w:val="000000"/>
          <w:sz w:val="24"/>
          <w:szCs w:val="24"/>
        </w:rPr>
        <w:t xml:space="preserve">).  </w:t>
      </w:r>
      <w:r w:rsidR="00DF2A72">
        <w:rPr>
          <w:color w:val="000000"/>
          <w:sz w:val="24"/>
          <w:szCs w:val="24"/>
        </w:rPr>
        <w:t>No comments were received in response to this notice.</w:t>
      </w:r>
    </w:p>
    <w:p w:rsidR="00585F4E" w:rsidRDefault="00585F4E"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B6435">
        <w:rPr>
          <w:b/>
          <w:sz w:val="24"/>
          <w:szCs w:val="24"/>
        </w:rPr>
        <w: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Consultation with representatives of those from whom information is to be obtained or those who must compile records should occur at least once every </w:t>
      </w:r>
      <w:r w:rsidR="00352210" w:rsidRPr="00BB6435">
        <w:rPr>
          <w:b/>
          <w:sz w:val="24"/>
          <w:szCs w:val="24"/>
        </w:rPr>
        <w:t>three</w:t>
      </w:r>
      <w:r w:rsidRPr="00BB6435">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A117DF" w:rsidRDefault="00A117DF"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A117DF" w:rsidRDefault="00A117DF" w:rsidP="00A117DF">
      <w:pPr>
        <w:rPr>
          <w:color w:val="000000"/>
          <w:sz w:val="24"/>
          <w:szCs w:val="24"/>
        </w:rPr>
      </w:pPr>
      <w:r w:rsidRPr="004D4DD4">
        <w:rPr>
          <w:color w:val="000000"/>
          <w:sz w:val="24"/>
          <w:szCs w:val="24"/>
        </w:rPr>
        <w:t xml:space="preserve">The following persons outside the agency were contacted to obtain their views on the availability of data, frequency of collection, the clarity of instructions and recordkeeping, disclosure, or reporting format (if any), and on the data elements to be recorded, disclosed, or reported:  </w:t>
      </w:r>
    </w:p>
    <w:p w:rsidR="00A117DF" w:rsidRDefault="00A117DF" w:rsidP="00A117DF">
      <w:pPr>
        <w:rPr>
          <w:color w:val="000000"/>
          <w:sz w:val="24"/>
          <w:szCs w:val="24"/>
        </w:rPr>
      </w:pPr>
    </w:p>
    <w:p w:rsidR="00A117DF" w:rsidRDefault="00A117DF" w:rsidP="00A117DF">
      <w:pPr>
        <w:pStyle w:val="ListParagraph"/>
        <w:numPr>
          <w:ilvl w:val="0"/>
          <w:numId w:val="3"/>
        </w:numPr>
        <w:rPr>
          <w:color w:val="000000"/>
          <w:sz w:val="24"/>
          <w:szCs w:val="24"/>
        </w:rPr>
      </w:pPr>
      <w:r>
        <w:rPr>
          <w:color w:val="000000"/>
          <w:sz w:val="24"/>
          <w:szCs w:val="24"/>
        </w:rPr>
        <w:t>Cynthia Thundercloud, Project Manager, Ho-Chunk Nation Department of Business, P.O. Box 667, W9814 Airport Road, Black River Falls, WI 54615, telephone (800) 255-9466.</w:t>
      </w:r>
    </w:p>
    <w:p w:rsidR="00A117DF" w:rsidRDefault="00A117DF" w:rsidP="00A117DF">
      <w:pPr>
        <w:pStyle w:val="ListParagraph"/>
        <w:numPr>
          <w:ilvl w:val="0"/>
          <w:numId w:val="3"/>
        </w:numPr>
        <w:rPr>
          <w:color w:val="000000"/>
          <w:sz w:val="24"/>
          <w:szCs w:val="24"/>
        </w:rPr>
      </w:pPr>
      <w:r>
        <w:rPr>
          <w:color w:val="000000"/>
          <w:sz w:val="24"/>
          <w:szCs w:val="24"/>
        </w:rPr>
        <w:lastRenderedPageBreak/>
        <w:t xml:space="preserve">Carol Wyatt, Project Manager, Cherokee Nation – Cherokee Nation Businesses, 777 West Cherokee Nation Businesses, Catoosa, OK 74015, telephone: (918) 384-7873; e-mail: </w:t>
      </w:r>
      <w:hyperlink r:id="rId7" w:history="1">
        <w:r w:rsidRPr="004C35B5">
          <w:rPr>
            <w:rStyle w:val="Hyperlink"/>
            <w:sz w:val="24"/>
            <w:szCs w:val="24"/>
          </w:rPr>
          <w:t>carol.wyatt@cn-bus.com</w:t>
        </w:r>
      </w:hyperlink>
      <w:r>
        <w:rPr>
          <w:color w:val="000000"/>
          <w:sz w:val="24"/>
          <w:szCs w:val="24"/>
        </w:rPr>
        <w:t>.</w:t>
      </w:r>
    </w:p>
    <w:p w:rsidR="00A117DF" w:rsidRDefault="00A117DF" w:rsidP="00A117DF">
      <w:pPr>
        <w:pStyle w:val="ListParagraph"/>
        <w:numPr>
          <w:ilvl w:val="0"/>
          <w:numId w:val="3"/>
        </w:numPr>
        <w:rPr>
          <w:color w:val="000000"/>
          <w:sz w:val="24"/>
          <w:szCs w:val="24"/>
        </w:rPr>
      </w:pPr>
      <w:r>
        <w:rPr>
          <w:color w:val="000000"/>
          <w:sz w:val="24"/>
          <w:szCs w:val="24"/>
        </w:rPr>
        <w:t xml:space="preserve">Frank Black Cloud, Project Manager, Spirit Lake Nation, P.O. Box 99, Fort Totten, ND 58335, telephone: (701) 766-1259, email: </w:t>
      </w:r>
      <w:hyperlink r:id="rId8" w:history="1">
        <w:r w:rsidRPr="004C35B5">
          <w:rPr>
            <w:rStyle w:val="Hyperlink"/>
            <w:sz w:val="24"/>
            <w:szCs w:val="24"/>
          </w:rPr>
          <w:t>frankbc@spiritlakenation.com</w:t>
        </w:r>
      </w:hyperlink>
      <w:r>
        <w:rPr>
          <w:color w:val="000000"/>
          <w:sz w:val="24"/>
          <w:szCs w:val="24"/>
        </w:rPr>
        <w:t>.</w:t>
      </w:r>
    </w:p>
    <w:p w:rsidR="00A117DF" w:rsidRPr="00A117DF" w:rsidRDefault="00A117DF" w:rsidP="00A117DF">
      <w:pPr>
        <w:rPr>
          <w:color w:val="000000"/>
          <w:sz w:val="24"/>
          <w:szCs w:val="24"/>
        </w:rPr>
      </w:pPr>
    </w:p>
    <w:p w:rsidR="00A117DF" w:rsidRDefault="00A117DF" w:rsidP="00A117DF">
      <w:pPr>
        <w:rPr>
          <w:color w:val="000000"/>
          <w:sz w:val="24"/>
          <w:szCs w:val="24"/>
        </w:rPr>
      </w:pPr>
      <w:r w:rsidRPr="004D4DD4">
        <w:rPr>
          <w:color w:val="000000"/>
          <w:sz w:val="24"/>
          <w:szCs w:val="24"/>
        </w:rPr>
        <w:t xml:space="preserve">In summary, the above persons felt the purpose of the information collection </w:t>
      </w:r>
      <w:r>
        <w:rPr>
          <w:color w:val="000000"/>
          <w:sz w:val="24"/>
          <w:szCs w:val="24"/>
        </w:rPr>
        <w:t>was necessar</w:t>
      </w:r>
      <w:r w:rsidR="0054600F">
        <w:rPr>
          <w:color w:val="000000"/>
          <w:sz w:val="24"/>
          <w:szCs w:val="24"/>
        </w:rPr>
        <w:t>y to obtain EDMP</w:t>
      </w:r>
      <w:r>
        <w:rPr>
          <w:color w:val="000000"/>
          <w:sz w:val="24"/>
          <w:szCs w:val="24"/>
        </w:rPr>
        <w:t xml:space="preserve"> grants.  They felt the instructions were clear and easy to understand.  All three individuals c</w:t>
      </w:r>
      <w:r w:rsidR="0054600F">
        <w:rPr>
          <w:color w:val="000000"/>
          <w:sz w:val="24"/>
          <w:szCs w:val="24"/>
        </w:rPr>
        <w:t xml:space="preserve">oncurred with the burden hours and had no issues with the frequency in which the </w:t>
      </w:r>
      <w:r w:rsidR="00CD20D5">
        <w:rPr>
          <w:color w:val="000000"/>
          <w:sz w:val="24"/>
          <w:szCs w:val="24"/>
        </w:rPr>
        <w:t>applications</w:t>
      </w:r>
      <w:r w:rsidR="0054600F">
        <w:rPr>
          <w:color w:val="000000"/>
          <w:sz w:val="24"/>
          <w:szCs w:val="24"/>
        </w:rPr>
        <w:t xml:space="preserve"> and progress reports are collected.</w:t>
      </w:r>
    </w:p>
    <w:p w:rsidR="00A117DF" w:rsidRDefault="00A117DF" w:rsidP="00A117DF">
      <w:pPr>
        <w:rPr>
          <w:color w:val="000000"/>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9.</w:t>
      </w:r>
      <w:r w:rsidRPr="00BB6435">
        <w:rPr>
          <w:b/>
          <w:sz w:val="24"/>
          <w:szCs w:val="24"/>
        </w:rPr>
        <w:tab/>
        <w:t>Explain any decision to provide any payment or gift to respondents, other than remuneration of contractors or grantees.</w:t>
      </w:r>
    </w:p>
    <w:p w:rsidR="00BB6435" w:rsidRPr="00695512"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4"/>
        </w:rPr>
      </w:pPr>
    </w:p>
    <w:p w:rsidR="00F86C76" w:rsidRPr="00695512" w:rsidRDefault="00F86C76" w:rsidP="00F86C76">
      <w:pPr>
        <w:rPr>
          <w:sz w:val="24"/>
          <w:szCs w:val="22"/>
        </w:rPr>
      </w:pPr>
      <w:r w:rsidRPr="00695512">
        <w:rPr>
          <w:sz w:val="24"/>
          <w:szCs w:val="22"/>
        </w:rPr>
        <w:t>IEED does not provide gifts or payments to respondents.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10.</w:t>
      </w:r>
      <w:r w:rsidRPr="00F86C76">
        <w:rPr>
          <w:b/>
          <w:sz w:val="24"/>
          <w:szCs w:val="24"/>
        </w:rPr>
        <w:tab/>
        <w:t>Describe any assurance of confidentiality provided to respondents and the basis for the assurance in statute, regulation, or agency policy.</w:t>
      </w:r>
    </w:p>
    <w:p w:rsidR="004A6DFA" w:rsidRPr="00695512" w:rsidRDefault="00F86C76" w:rsidP="00F86C76">
      <w:pPr>
        <w:pStyle w:val="NormalWeb"/>
        <w:rPr>
          <w:szCs w:val="22"/>
        </w:rPr>
      </w:pPr>
      <w:r w:rsidRPr="00695512">
        <w:rPr>
          <w:szCs w:val="22"/>
        </w:rPr>
        <w:t>IEED does not provide any assurance of confidentiality.  The information that IEED collects is subject to the requirements of the Privacy Act and the Freedom of Information Act.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11.</w:t>
      </w:r>
      <w:r w:rsidRPr="00F86C7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127B1" w:rsidRPr="00F86C76"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86C76">
        <w:rPr>
          <w:color w:val="000000"/>
          <w:sz w:val="24"/>
          <w:szCs w:val="24"/>
        </w:rPr>
        <w:t>Not applicable.  There are no questions of a sensitive nature.</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12.</w:t>
      </w:r>
      <w:r w:rsidRPr="00F86C76">
        <w:rPr>
          <w:b/>
          <w:sz w:val="24"/>
          <w:szCs w:val="24"/>
        </w:rPr>
        <w:tab/>
        <w:t>Provide estimates of the hour burden of the collection of information.  The statement should:</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If this request for approval covers more than one form, provide separate hour burden estimates for each form and aggregate the hour burdens.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 xml:space="preserve">Provide estimates of annualized cost to respondents for the hour burdens for collections of information, identifying and using appropriate wage rate categories.  </w:t>
      </w:r>
      <w:r w:rsidRPr="00F86C76">
        <w:rPr>
          <w:b/>
          <w:sz w:val="24"/>
          <w:szCs w:val="24"/>
        </w:rPr>
        <w:lastRenderedPageBreak/>
        <w:t>The cost of contracting out or paying outside parties for information collection activities should not be included here</w:t>
      </w:r>
      <w:r w:rsidR="00DE7630" w:rsidRPr="00F86C76">
        <w:rPr>
          <w:b/>
          <w:sz w:val="24"/>
          <w:szCs w:val="24"/>
        </w:rPr>
        <w:t>.</w:t>
      </w:r>
    </w:p>
    <w:p w:rsidR="00F71A50" w:rsidRPr="00F86C76" w:rsidRDefault="00F71A50"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86C76" w:rsidRPr="00F86C76" w:rsidRDefault="00F86C76" w:rsidP="00F86C76">
      <w:pPr>
        <w:rPr>
          <w:sz w:val="24"/>
          <w:szCs w:val="24"/>
        </w:rPr>
      </w:pPr>
      <w:r w:rsidRPr="00F86C76">
        <w:rPr>
          <w:sz w:val="24"/>
          <w:szCs w:val="24"/>
        </w:rPr>
        <w:t>We ant</w:t>
      </w:r>
      <w:r w:rsidR="00F376EB">
        <w:rPr>
          <w:sz w:val="24"/>
          <w:szCs w:val="24"/>
        </w:rPr>
        <w:t>icipate receiving approximately</w:t>
      </w:r>
      <w:r w:rsidR="00156768">
        <w:rPr>
          <w:sz w:val="24"/>
          <w:szCs w:val="24"/>
        </w:rPr>
        <w:t xml:space="preserve"> 75 </w:t>
      </w:r>
      <w:r w:rsidR="00CD20D5">
        <w:rPr>
          <w:sz w:val="24"/>
          <w:szCs w:val="24"/>
        </w:rPr>
        <w:t>applications</w:t>
      </w:r>
      <w:r w:rsidRPr="00F86C76">
        <w:rPr>
          <w:sz w:val="24"/>
          <w:szCs w:val="24"/>
        </w:rPr>
        <w:t xml:space="preserve"> each year, at 40 hours each, for a total of </w:t>
      </w:r>
      <w:r w:rsidR="00156768">
        <w:rPr>
          <w:sz w:val="24"/>
          <w:szCs w:val="24"/>
        </w:rPr>
        <w:t>3</w:t>
      </w:r>
      <w:r w:rsidR="00695512">
        <w:rPr>
          <w:sz w:val="24"/>
          <w:szCs w:val="24"/>
        </w:rPr>
        <w:t>,</w:t>
      </w:r>
      <w:r w:rsidR="00156768">
        <w:rPr>
          <w:sz w:val="24"/>
          <w:szCs w:val="24"/>
        </w:rPr>
        <w:t xml:space="preserve">000 </w:t>
      </w:r>
      <w:r w:rsidRPr="00F86C76">
        <w:rPr>
          <w:sz w:val="24"/>
          <w:szCs w:val="24"/>
        </w:rPr>
        <w:t xml:space="preserve">hours.  In addition, we anticipate accepting </w:t>
      </w:r>
      <w:r w:rsidR="00156768">
        <w:rPr>
          <w:sz w:val="24"/>
          <w:szCs w:val="24"/>
        </w:rPr>
        <w:t>30</w:t>
      </w:r>
      <w:r w:rsidRPr="00F86C76">
        <w:rPr>
          <w:sz w:val="24"/>
          <w:szCs w:val="24"/>
        </w:rPr>
        <w:t xml:space="preserve"> </w:t>
      </w:r>
      <w:r w:rsidR="00CD20D5">
        <w:rPr>
          <w:sz w:val="24"/>
          <w:szCs w:val="24"/>
        </w:rPr>
        <w:t>applicants</w:t>
      </w:r>
      <w:r w:rsidRPr="00F86C76">
        <w:rPr>
          <w:sz w:val="24"/>
          <w:szCs w:val="24"/>
        </w:rPr>
        <w:t xml:space="preserve">, and each of those project participants will submit a progress report four times a year at 1.5 hours per report, for a total of </w:t>
      </w:r>
      <w:r w:rsidR="00156768">
        <w:rPr>
          <w:sz w:val="24"/>
          <w:szCs w:val="24"/>
        </w:rPr>
        <w:t>180</w:t>
      </w:r>
      <w:r w:rsidRPr="00F86C76">
        <w:rPr>
          <w:sz w:val="24"/>
          <w:szCs w:val="24"/>
        </w:rPr>
        <w:t xml:space="preserve"> hours.  </w:t>
      </w:r>
      <w:r w:rsidR="00FC6F44">
        <w:rPr>
          <w:sz w:val="24"/>
          <w:szCs w:val="24"/>
        </w:rPr>
        <w:t xml:space="preserve">Therefore, the total annual reporting for this collection is estimated to be </w:t>
      </w:r>
      <w:r w:rsidR="004C213C">
        <w:rPr>
          <w:sz w:val="24"/>
          <w:szCs w:val="24"/>
        </w:rPr>
        <w:t xml:space="preserve">3,180 </w:t>
      </w:r>
      <w:r w:rsidR="00FC6F44">
        <w:rPr>
          <w:sz w:val="24"/>
          <w:szCs w:val="24"/>
        </w:rPr>
        <w:t>hours or the amount equivalent to $95,050.</w:t>
      </w:r>
      <w:r w:rsidRPr="00F86C76">
        <w:rPr>
          <w:sz w:val="24"/>
          <w:szCs w:val="24"/>
        </w:rPr>
        <w:t xml:space="preserve">  </w:t>
      </w:r>
    </w:p>
    <w:p w:rsidR="00F86C76" w:rsidRPr="00F86C76" w:rsidRDefault="00F86C76" w:rsidP="00F86C76">
      <w:pPr>
        <w:rPr>
          <w:b/>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10"/>
        <w:gridCol w:w="1350"/>
        <w:gridCol w:w="1170"/>
        <w:gridCol w:w="1080"/>
        <w:gridCol w:w="1260"/>
        <w:gridCol w:w="1188"/>
      </w:tblGrid>
      <w:tr w:rsidR="00F86C76" w:rsidRPr="00F86C76" w:rsidTr="00676ECC">
        <w:tc>
          <w:tcPr>
            <w:tcW w:w="1818" w:type="dxa"/>
            <w:shd w:val="clear" w:color="auto" w:fill="auto"/>
          </w:tcPr>
          <w:p w:rsidR="00F86C76" w:rsidRPr="00676ECC" w:rsidRDefault="00F86C76" w:rsidP="00676ECC">
            <w:pPr>
              <w:rPr>
                <w:b/>
                <w:sz w:val="18"/>
              </w:rPr>
            </w:pPr>
            <w:r w:rsidRPr="00676ECC">
              <w:rPr>
                <w:b/>
                <w:sz w:val="18"/>
              </w:rPr>
              <w:t>Regulation/</w:t>
            </w:r>
          </w:p>
          <w:p w:rsidR="00F86C76" w:rsidRPr="00676ECC" w:rsidRDefault="00F86C76" w:rsidP="00676ECC">
            <w:pPr>
              <w:rPr>
                <w:b/>
                <w:sz w:val="18"/>
              </w:rPr>
            </w:pPr>
            <w:r w:rsidRPr="00676ECC">
              <w:rPr>
                <w:b/>
                <w:sz w:val="18"/>
              </w:rPr>
              <w:t>Activity</w:t>
            </w:r>
          </w:p>
        </w:tc>
        <w:tc>
          <w:tcPr>
            <w:tcW w:w="1710" w:type="dxa"/>
            <w:shd w:val="clear" w:color="auto" w:fill="auto"/>
          </w:tcPr>
          <w:p w:rsidR="00F86C76" w:rsidRPr="00676ECC" w:rsidRDefault="00F86C76" w:rsidP="00676ECC">
            <w:pPr>
              <w:rPr>
                <w:b/>
                <w:sz w:val="18"/>
              </w:rPr>
            </w:pPr>
            <w:r w:rsidRPr="00676ECC">
              <w:rPr>
                <w:b/>
                <w:sz w:val="18"/>
              </w:rPr>
              <w:t>Annual Number of Responses</w:t>
            </w:r>
          </w:p>
        </w:tc>
        <w:tc>
          <w:tcPr>
            <w:tcW w:w="1350" w:type="dxa"/>
            <w:shd w:val="clear" w:color="auto" w:fill="auto"/>
          </w:tcPr>
          <w:p w:rsidR="00F86C76" w:rsidRPr="00676ECC" w:rsidRDefault="00F86C76" w:rsidP="00676ECC">
            <w:pPr>
              <w:rPr>
                <w:b/>
                <w:sz w:val="18"/>
              </w:rPr>
            </w:pPr>
            <w:r w:rsidRPr="00676ECC">
              <w:rPr>
                <w:b/>
                <w:sz w:val="18"/>
              </w:rPr>
              <w:t>Completion Time (hours) Per Response</w:t>
            </w:r>
          </w:p>
        </w:tc>
        <w:tc>
          <w:tcPr>
            <w:tcW w:w="1170" w:type="dxa"/>
            <w:shd w:val="clear" w:color="auto" w:fill="auto"/>
          </w:tcPr>
          <w:p w:rsidR="00F86C76" w:rsidRPr="00676ECC" w:rsidRDefault="00F86C76" w:rsidP="00676ECC">
            <w:pPr>
              <w:rPr>
                <w:b/>
                <w:sz w:val="18"/>
              </w:rPr>
            </w:pPr>
            <w:r w:rsidRPr="00676ECC">
              <w:rPr>
                <w:b/>
                <w:sz w:val="18"/>
              </w:rPr>
              <w:t xml:space="preserve">Total </w:t>
            </w:r>
          </w:p>
          <w:p w:rsidR="00F86C76" w:rsidRPr="00676ECC" w:rsidRDefault="00F86C76" w:rsidP="00FC6F44">
            <w:pPr>
              <w:rPr>
                <w:b/>
                <w:sz w:val="18"/>
              </w:rPr>
            </w:pPr>
            <w:r w:rsidRPr="00676ECC">
              <w:rPr>
                <w:b/>
                <w:sz w:val="18"/>
              </w:rPr>
              <w:t>Annual Hours</w:t>
            </w:r>
          </w:p>
        </w:tc>
        <w:tc>
          <w:tcPr>
            <w:tcW w:w="1080" w:type="dxa"/>
            <w:shd w:val="clear" w:color="auto" w:fill="auto"/>
          </w:tcPr>
          <w:p w:rsidR="00F86C76" w:rsidRPr="00676ECC" w:rsidRDefault="00F86C76" w:rsidP="00676ECC">
            <w:pPr>
              <w:rPr>
                <w:b/>
                <w:sz w:val="18"/>
              </w:rPr>
            </w:pPr>
            <w:r w:rsidRPr="00676ECC">
              <w:rPr>
                <w:b/>
                <w:sz w:val="18"/>
              </w:rPr>
              <w:t>Hourly Rate*</w:t>
            </w:r>
          </w:p>
        </w:tc>
        <w:tc>
          <w:tcPr>
            <w:tcW w:w="1260" w:type="dxa"/>
            <w:shd w:val="clear" w:color="auto" w:fill="auto"/>
          </w:tcPr>
          <w:p w:rsidR="00F86C76" w:rsidRPr="00676ECC" w:rsidRDefault="00F86C76" w:rsidP="00676ECC">
            <w:pPr>
              <w:rPr>
                <w:b/>
                <w:sz w:val="18"/>
              </w:rPr>
            </w:pPr>
            <w:r w:rsidRPr="00676ECC">
              <w:rPr>
                <w:b/>
                <w:sz w:val="18"/>
              </w:rPr>
              <w:t>Hourly Rate w/</w:t>
            </w:r>
          </w:p>
          <w:p w:rsidR="00F86C76" w:rsidRPr="00676ECC" w:rsidRDefault="00F86C76" w:rsidP="00676ECC">
            <w:pPr>
              <w:rPr>
                <w:b/>
                <w:sz w:val="18"/>
              </w:rPr>
            </w:pPr>
            <w:r w:rsidRPr="00676ECC">
              <w:rPr>
                <w:b/>
                <w:sz w:val="18"/>
              </w:rPr>
              <w:t>Benefits</w:t>
            </w:r>
          </w:p>
          <w:p w:rsidR="00F86C76" w:rsidRPr="00676ECC" w:rsidRDefault="00533027" w:rsidP="00676ECC">
            <w:pPr>
              <w:rPr>
                <w:b/>
                <w:sz w:val="16"/>
                <w:szCs w:val="16"/>
              </w:rPr>
            </w:pPr>
            <w:r w:rsidRPr="00676ECC">
              <w:rPr>
                <w:b/>
                <w:sz w:val="16"/>
                <w:szCs w:val="16"/>
              </w:rPr>
              <w:t>(1.4</w:t>
            </w:r>
            <w:r w:rsidR="00F86C76" w:rsidRPr="00676ECC">
              <w:rPr>
                <w:b/>
                <w:sz w:val="16"/>
                <w:szCs w:val="16"/>
              </w:rPr>
              <w:t xml:space="preserve"> multiplier)*</w:t>
            </w:r>
          </w:p>
        </w:tc>
        <w:tc>
          <w:tcPr>
            <w:tcW w:w="1188" w:type="dxa"/>
            <w:shd w:val="clear" w:color="auto" w:fill="auto"/>
          </w:tcPr>
          <w:p w:rsidR="00F86C76" w:rsidRPr="00676ECC" w:rsidRDefault="00F86C76" w:rsidP="00FC6F44">
            <w:pPr>
              <w:rPr>
                <w:b/>
                <w:sz w:val="18"/>
              </w:rPr>
            </w:pPr>
            <w:r w:rsidRPr="00676ECC">
              <w:rPr>
                <w:b/>
                <w:sz w:val="18"/>
              </w:rPr>
              <w:t>$ Value of Annual Hours</w:t>
            </w:r>
          </w:p>
        </w:tc>
      </w:tr>
      <w:tr w:rsidR="00F86C76" w:rsidRPr="00F86C76" w:rsidTr="00676ECC">
        <w:tc>
          <w:tcPr>
            <w:tcW w:w="1818" w:type="dxa"/>
            <w:shd w:val="clear" w:color="auto" w:fill="auto"/>
          </w:tcPr>
          <w:p w:rsidR="00F86C76" w:rsidRPr="00676ECC" w:rsidRDefault="00CD20D5"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szCs w:val="18"/>
              </w:rPr>
            </w:pPr>
            <w:r>
              <w:rPr>
                <w:b/>
                <w:color w:val="000000"/>
                <w:sz w:val="18"/>
                <w:szCs w:val="18"/>
              </w:rPr>
              <w:t>Applications</w:t>
            </w:r>
          </w:p>
          <w:p w:rsidR="00F86C76" w:rsidRPr="00676ECC" w:rsidRDefault="00F86C76"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676ECC">
              <w:rPr>
                <w:color w:val="000000"/>
                <w:sz w:val="18"/>
                <w:szCs w:val="18"/>
              </w:rPr>
              <w:t xml:space="preserve">– Tribal </w:t>
            </w:r>
            <w:proofErr w:type="spellStart"/>
            <w:r w:rsidRPr="00676ECC">
              <w:rPr>
                <w:color w:val="000000"/>
                <w:sz w:val="18"/>
                <w:szCs w:val="18"/>
              </w:rPr>
              <w:t>Govt</w:t>
            </w:r>
            <w:proofErr w:type="spellEnd"/>
          </w:p>
        </w:tc>
        <w:tc>
          <w:tcPr>
            <w:tcW w:w="1710"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 xml:space="preserve">       </w:t>
            </w:r>
            <w:r w:rsidR="00156768">
              <w:rPr>
                <w:sz w:val="18"/>
                <w:szCs w:val="18"/>
              </w:rPr>
              <w:t>75</w:t>
            </w:r>
          </w:p>
          <w:p w:rsidR="00F86C76" w:rsidRPr="00676ECC" w:rsidRDefault="00F86C76" w:rsidP="00676ECC">
            <w:pPr>
              <w:rPr>
                <w:strike/>
                <w:sz w:val="18"/>
                <w:szCs w:val="18"/>
              </w:rPr>
            </w:pPr>
            <w:r w:rsidRPr="00676ECC">
              <w:rPr>
                <w:sz w:val="18"/>
                <w:szCs w:val="18"/>
              </w:rPr>
              <w:t xml:space="preserve">       </w:t>
            </w:r>
          </w:p>
        </w:tc>
        <w:tc>
          <w:tcPr>
            <w:tcW w:w="1350"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 xml:space="preserve">     40 </w:t>
            </w:r>
          </w:p>
          <w:p w:rsidR="00F86C76" w:rsidRPr="00676ECC" w:rsidRDefault="00F86C76" w:rsidP="00676ECC">
            <w:pPr>
              <w:rPr>
                <w:sz w:val="18"/>
                <w:szCs w:val="18"/>
              </w:rPr>
            </w:pPr>
          </w:p>
        </w:tc>
        <w:tc>
          <w:tcPr>
            <w:tcW w:w="1170" w:type="dxa"/>
            <w:shd w:val="clear" w:color="auto" w:fill="auto"/>
          </w:tcPr>
          <w:p w:rsidR="00F86C76" w:rsidRPr="00676ECC" w:rsidRDefault="00F86C76" w:rsidP="00676ECC">
            <w:pPr>
              <w:rPr>
                <w:sz w:val="18"/>
                <w:szCs w:val="18"/>
              </w:rPr>
            </w:pPr>
          </w:p>
          <w:p w:rsidR="00F86C76" w:rsidRPr="00676ECC" w:rsidRDefault="00F86C76" w:rsidP="00156768">
            <w:pPr>
              <w:rPr>
                <w:sz w:val="18"/>
                <w:szCs w:val="18"/>
              </w:rPr>
            </w:pPr>
            <w:r w:rsidRPr="00676ECC">
              <w:rPr>
                <w:sz w:val="18"/>
                <w:szCs w:val="18"/>
              </w:rPr>
              <w:t xml:space="preserve"> </w:t>
            </w:r>
            <w:r w:rsidR="00156768">
              <w:rPr>
                <w:sz w:val="18"/>
                <w:szCs w:val="18"/>
              </w:rPr>
              <w:t>3</w:t>
            </w:r>
            <w:r w:rsidR="00F376EB">
              <w:rPr>
                <w:sz w:val="18"/>
                <w:szCs w:val="18"/>
              </w:rPr>
              <w:t>,</w:t>
            </w:r>
            <w:r w:rsidR="00156768">
              <w:rPr>
                <w:sz w:val="18"/>
                <w:szCs w:val="18"/>
              </w:rPr>
              <w:t>000</w:t>
            </w:r>
          </w:p>
        </w:tc>
        <w:tc>
          <w:tcPr>
            <w:tcW w:w="1080" w:type="dxa"/>
            <w:shd w:val="clear" w:color="auto" w:fill="auto"/>
            <w:vAlign w:val="center"/>
          </w:tcPr>
          <w:p w:rsidR="00F86C76" w:rsidRPr="00676ECC" w:rsidRDefault="00FC6F44" w:rsidP="00FC6F44">
            <w:pPr>
              <w:rPr>
                <w:sz w:val="18"/>
                <w:szCs w:val="18"/>
              </w:rPr>
            </w:pPr>
            <w:r>
              <w:rPr>
                <w:sz w:val="18"/>
                <w:szCs w:val="18"/>
              </w:rPr>
              <w:t>$21.35</w:t>
            </w:r>
          </w:p>
        </w:tc>
        <w:tc>
          <w:tcPr>
            <w:tcW w:w="1260"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w:t>
            </w:r>
            <w:r w:rsidR="00FC6F44">
              <w:rPr>
                <w:sz w:val="18"/>
                <w:szCs w:val="18"/>
              </w:rPr>
              <w:t>29.89</w:t>
            </w:r>
          </w:p>
        </w:tc>
        <w:tc>
          <w:tcPr>
            <w:tcW w:w="1188" w:type="dxa"/>
            <w:shd w:val="clear" w:color="auto" w:fill="auto"/>
          </w:tcPr>
          <w:p w:rsidR="00F86C76" w:rsidRPr="00676ECC" w:rsidRDefault="00F86C76" w:rsidP="00676ECC">
            <w:pPr>
              <w:rPr>
                <w:sz w:val="18"/>
              </w:rPr>
            </w:pPr>
          </w:p>
          <w:p w:rsidR="00F86C76" w:rsidRPr="00676ECC" w:rsidRDefault="00F86C76" w:rsidP="00676ECC">
            <w:pPr>
              <w:rPr>
                <w:sz w:val="18"/>
              </w:rPr>
            </w:pPr>
            <w:r w:rsidRPr="00676ECC">
              <w:rPr>
                <w:sz w:val="18"/>
              </w:rPr>
              <w:t xml:space="preserve">$  </w:t>
            </w:r>
            <w:r w:rsidR="00FC6F44">
              <w:rPr>
                <w:sz w:val="18"/>
              </w:rPr>
              <w:t>89,670.00</w:t>
            </w:r>
          </w:p>
          <w:p w:rsidR="00F86C76" w:rsidRPr="00676ECC" w:rsidRDefault="00F86C76" w:rsidP="00676ECC">
            <w:pPr>
              <w:rPr>
                <w:sz w:val="18"/>
              </w:rPr>
            </w:pPr>
          </w:p>
        </w:tc>
      </w:tr>
      <w:tr w:rsidR="00533027" w:rsidRPr="00F86C76" w:rsidTr="00676ECC">
        <w:tc>
          <w:tcPr>
            <w:tcW w:w="1818" w:type="dxa"/>
            <w:shd w:val="clear" w:color="auto" w:fill="auto"/>
          </w:tcPr>
          <w:p w:rsidR="00533027" w:rsidRPr="00676ECC" w:rsidRDefault="00533027"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676ECC">
              <w:rPr>
                <w:b/>
                <w:color w:val="000000"/>
                <w:sz w:val="18"/>
                <w:szCs w:val="18"/>
              </w:rPr>
              <w:t>Progress Reports</w:t>
            </w:r>
            <w:r w:rsidRPr="00676ECC">
              <w:rPr>
                <w:color w:val="000000"/>
                <w:sz w:val="18"/>
                <w:szCs w:val="18"/>
              </w:rPr>
              <w:t xml:space="preserve">                                               - Tribal </w:t>
            </w:r>
            <w:proofErr w:type="spellStart"/>
            <w:r w:rsidRPr="00676ECC">
              <w:rPr>
                <w:color w:val="000000"/>
                <w:sz w:val="18"/>
                <w:szCs w:val="18"/>
              </w:rPr>
              <w:t>Govt</w:t>
            </w:r>
            <w:proofErr w:type="spellEnd"/>
          </w:p>
        </w:tc>
        <w:tc>
          <w:tcPr>
            <w:tcW w:w="1710" w:type="dxa"/>
            <w:shd w:val="clear" w:color="auto" w:fill="auto"/>
          </w:tcPr>
          <w:p w:rsidR="00533027" w:rsidRPr="00676ECC" w:rsidRDefault="00533027" w:rsidP="00676ECC">
            <w:pPr>
              <w:rPr>
                <w:sz w:val="18"/>
                <w:szCs w:val="18"/>
              </w:rPr>
            </w:pPr>
          </w:p>
          <w:p w:rsidR="00FC6F44" w:rsidRDefault="00156768" w:rsidP="00676ECC">
            <w:pPr>
              <w:rPr>
                <w:sz w:val="18"/>
                <w:szCs w:val="18"/>
              </w:rPr>
            </w:pPr>
            <w:r w:rsidRPr="00676ECC" w:rsidDel="00156768">
              <w:rPr>
                <w:sz w:val="18"/>
                <w:szCs w:val="18"/>
              </w:rPr>
              <w:t xml:space="preserve"> </w:t>
            </w:r>
            <w:r w:rsidR="00FC6F44">
              <w:rPr>
                <w:sz w:val="18"/>
                <w:szCs w:val="18"/>
              </w:rPr>
              <w:t xml:space="preserve">     </w:t>
            </w:r>
            <w:r>
              <w:rPr>
                <w:sz w:val="18"/>
                <w:szCs w:val="18"/>
              </w:rPr>
              <w:t>120</w:t>
            </w:r>
          </w:p>
          <w:p w:rsidR="00533027" w:rsidRPr="00676ECC" w:rsidRDefault="00533027" w:rsidP="00676ECC">
            <w:pPr>
              <w:rPr>
                <w:sz w:val="18"/>
                <w:szCs w:val="18"/>
              </w:rPr>
            </w:pPr>
            <w:r w:rsidRPr="00676ECC">
              <w:rPr>
                <w:sz w:val="18"/>
                <w:szCs w:val="18"/>
              </w:rPr>
              <w:t>(</w:t>
            </w:r>
            <w:r w:rsidR="00FC6F44">
              <w:rPr>
                <w:sz w:val="18"/>
                <w:szCs w:val="18"/>
              </w:rPr>
              <w:t>30</w:t>
            </w:r>
            <w:r w:rsidRPr="00676ECC">
              <w:rPr>
                <w:sz w:val="18"/>
                <w:szCs w:val="18"/>
              </w:rPr>
              <w:t xml:space="preserve"> respondents at 4 times/year)</w:t>
            </w:r>
          </w:p>
          <w:p w:rsidR="00533027" w:rsidRPr="00676ECC" w:rsidRDefault="00533027" w:rsidP="00676ECC">
            <w:pPr>
              <w:rPr>
                <w:sz w:val="18"/>
                <w:szCs w:val="18"/>
              </w:rPr>
            </w:pPr>
          </w:p>
        </w:tc>
        <w:tc>
          <w:tcPr>
            <w:tcW w:w="1350" w:type="dxa"/>
            <w:shd w:val="clear" w:color="auto" w:fill="auto"/>
          </w:tcPr>
          <w:p w:rsidR="00533027" w:rsidRPr="00676ECC" w:rsidRDefault="00533027" w:rsidP="00676ECC">
            <w:pPr>
              <w:rPr>
                <w:sz w:val="18"/>
                <w:szCs w:val="18"/>
              </w:rPr>
            </w:pPr>
          </w:p>
          <w:p w:rsidR="00533027" w:rsidRPr="00676ECC" w:rsidRDefault="00533027" w:rsidP="00676ECC">
            <w:pPr>
              <w:rPr>
                <w:sz w:val="18"/>
                <w:szCs w:val="18"/>
              </w:rPr>
            </w:pPr>
            <w:r w:rsidRPr="00676ECC">
              <w:rPr>
                <w:sz w:val="18"/>
                <w:szCs w:val="18"/>
              </w:rPr>
              <w:t xml:space="preserve">     1.5</w:t>
            </w:r>
          </w:p>
          <w:p w:rsidR="00533027" w:rsidRPr="00676ECC" w:rsidRDefault="00533027" w:rsidP="00676ECC">
            <w:pPr>
              <w:rPr>
                <w:sz w:val="18"/>
                <w:szCs w:val="18"/>
              </w:rPr>
            </w:pPr>
          </w:p>
        </w:tc>
        <w:tc>
          <w:tcPr>
            <w:tcW w:w="1170" w:type="dxa"/>
            <w:shd w:val="clear" w:color="auto" w:fill="auto"/>
          </w:tcPr>
          <w:p w:rsidR="00533027" w:rsidRPr="00676ECC" w:rsidRDefault="00533027" w:rsidP="00676ECC">
            <w:pPr>
              <w:rPr>
                <w:sz w:val="18"/>
                <w:szCs w:val="18"/>
              </w:rPr>
            </w:pPr>
          </w:p>
          <w:p w:rsidR="00533027" w:rsidRPr="00676ECC" w:rsidRDefault="00156768" w:rsidP="00676ECC">
            <w:pPr>
              <w:rPr>
                <w:sz w:val="18"/>
                <w:szCs w:val="18"/>
              </w:rPr>
            </w:pPr>
            <w:r>
              <w:rPr>
                <w:sz w:val="18"/>
                <w:szCs w:val="18"/>
              </w:rPr>
              <w:t>180</w:t>
            </w:r>
          </w:p>
        </w:tc>
        <w:tc>
          <w:tcPr>
            <w:tcW w:w="1080" w:type="dxa"/>
            <w:shd w:val="clear" w:color="auto" w:fill="auto"/>
            <w:vAlign w:val="center"/>
          </w:tcPr>
          <w:p w:rsidR="00533027" w:rsidRPr="00676ECC" w:rsidRDefault="00FC6F44" w:rsidP="00533027">
            <w:pPr>
              <w:rPr>
                <w:sz w:val="18"/>
                <w:szCs w:val="18"/>
              </w:rPr>
            </w:pPr>
            <w:r>
              <w:rPr>
                <w:sz w:val="18"/>
                <w:szCs w:val="18"/>
              </w:rPr>
              <w:t>$21.35</w:t>
            </w:r>
          </w:p>
        </w:tc>
        <w:tc>
          <w:tcPr>
            <w:tcW w:w="1260" w:type="dxa"/>
            <w:shd w:val="clear" w:color="auto" w:fill="auto"/>
          </w:tcPr>
          <w:p w:rsidR="00533027" w:rsidRPr="00676ECC" w:rsidRDefault="00533027" w:rsidP="00676ECC">
            <w:pPr>
              <w:rPr>
                <w:sz w:val="18"/>
                <w:szCs w:val="18"/>
              </w:rPr>
            </w:pPr>
          </w:p>
          <w:p w:rsidR="00533027" w:rsidRPr="00676ECC" w:rsidRDefault="00533027" w:rsidP="00676ECC">
            <w:pPr>
              <w:rPr>
                <w:sz w:val="18"/>
                <w:szCs w:val="18"/>
              </w:rPr>
            </w:pPr>
          </w:p>
          <w:p w:rsidR="00533027" w:rsidRPr="00676ECC" w:rsidRDefault="00FC6F44" w:rsidP="00676ECC">
            <w:pPr>
              <w:rPr>
                <w:sz w:val="18"/>
                <w:szCs w:val="18"/>
              </w:rPr>
            </w:pPr>
            <w:r w:rsidRPr="00676ECC">
              <w:rPr>
                <w:sz w:val="18"/>
                <w:szCs w:val="18"/>
              </w:rPr>
              <w:t>$</w:t>
            </w:r>
            <w:r>
              <w:rPr>
                <w:sz w:val="18"/>
                <w:szCs w:val="18"/>
              </w:rPr>
              <w:t>29.89</w:t>
            </w:r>
          </w:p>
        </w:tc>
        <w:tc>
          <w:tcPr>
            <w:tcW w:w="1188" w:type="dxa"/>
            <w:shd w:val="clear" w:color="auto" w:fill="auto"/>
          </w:tcPr>
          <w:p w:rsidR="00533027" w:rsidRPr="00676ECC" w:rsidRDefault="00533027" w:rsidP="00676ECC">
            <w:pPr>
              <w:rPr>
                <w:sz w:val="18"/>
              </w:rPr>
            </w:pPr>
            <w:r w:rsidRPr="00676ECC">
              <w:rPr>
                <w:sz w:val="18"/>
              </w:rPr>
              <w:t xml:space="preserve"> </w:t>
            </w:r>
          </w:p>
          <w:p w:rsidR="00533027" w:rsidRPr="00676ECC" w:rsidRDefault="00533027" w:rsidP="00676ECC">
            <w:pPr>
              <w:rPr>
                <w:sz w:val="18"/>
              </w:rPr>
            </w:pPr>
          </w:p>
          <w:p w:rsidR="00533027" w:rsidRPr="00676ECC" w:rsidRDefault="00533027" w:rsidP="00676ECC">
            <w:pPr>
              <w:rPr>
                <w:sz w:val="18"/>
              </w:rPr>
            </w:pPr>
            <w:r w:rsidRPr="00676ECC">
              <w:rPr>
                <w:sz w:val="18"/>
              </w:rPr>
              <w:t xml:space="preserve"> $</w:t>
            </w:r>
            <w:r w:rsidR="00FC6F44">
              <w:rPr>
                <w:sz w:val="18"/>
              </w:rPr>
              <w:t xml:space="preserve"> 5,380.20</w:t>
            </w:r>
          </w:p>
          <w:p w:rsidR="00533027" w:rsidRPr="00676ECC" w:rsidRDefault="00533027" w:rsidP="00676ECC">
            <w:pPr>
              <w:rPr>
                <w:sz w:val="18"/>
              </w:rPr>
            </w:pPr>
          </w:p>
        </w:tc>
      </w:tr>
      <w:tr w:rsidR="00533027" w:rsidRPr="00F86C76" w:rsidTr="00676ECC">
        <w:tc>
          <w:tcPr>
            <w:tcW w:w="1818" w:type="dxa"/>
            <w:shd w:val="clear" w:color="auto" w:fill="auto"/>
          </w:tcPr>
          <w:p w:rsidR="00533027" w:rsidRPr="00676ECC" w:rsidRDefault="00533027"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18"/>
              </w:rPr>
            </w:pPr>
          </w:p>
          <w:p w:rsidR="00533027" w:rsidRPr="00676ECC" w:rsidRDefault="00533027"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18"/>
              </w:rPr>
            </w:pPr>
            <w:r w:rsidRPr="00676ECC">
              <w:rPr>
                <w:b/>
                <w:color w:val="000000"/>
                <w:szCs w:val="18"/>
              </w:rPr>
              <w:t>Totals</w:t>
            </w:r>
          </w:p>
        </w:tc>
        <w:tc>
          <w:tcPr>
            <w:tcW w:w="1710" w:type="dxa"/>
            <w:shd w:val="clear" w:color="auto" w:fill="auto"/>
          </w:tcPr>
          <w:p w:rsidR="00533027" w:rsidRPr="00676ECC" w:rsidRDefault="00533027" w:rsidP="00676ECC">
            <w:pPr>
              <w:rPr>
                <w:b/>
                <w:sz w:val="18"/>
                <w:szCs w:val="18"/>
              </w:rPr>
            </w:pPr>
          </w:p>
          <w:p w:rsidR="00533027" w:rsidRPr="00676ECC" w:rsidRDefault="00533027" w:rsidP="00FC6F44">
            <w:pPr>
              <w:rPr>
                <w:b/>
                <w:sz w:val="18"/>
                <w:szCs w:val="18"/>
              </w:rPr>
            </w:pPr>
            <w:r w:rsidRPr="00676ECC">
              <w:rPr>
                <w:b/>
                <w:sz w:val="18"/>
                <w:szCs w:val="18"/>
              </w:rPr>
              <w:t xml:space="preserve">  </w:t>
            </w:r>
            <w:r w:rsidR="00FC6F44">
              <w:rPr>
                <w:b/>
                <w:sz w:val="18"/>
                <w:szCs w:val="18"/>
              </w:rPr>
              <w:t xml:space="preserve">    </w:t>
            </w:r>
            <w:r w:rsidR="00156768">
              <w:rPr>
                <w:b/>
                <w:sz w:val="18"/>
                <w:szCs w:val="18"/>
              </w:rPr>
              <w:t>195</w:t>
            </w:r>
          </w:p>
        </w:tc>
        <w:tc>
          <w:tcPr>
            <w:tcW w:w="1350" w:type="dxa"/>
            <w:shd w:val="pct25" w:color="auto" w:fill="auto"/>
          </w:tcPr>
          <w:p w:rsidR="00533027" w:rsidRPr="00676ECC" w:rsidRDefault="00533027" w:rsidP="00676ECC">
            <w:pPr>
              <w:rPr>
                <w:b/>
                <w:sz w:val="18"/>
                <w:szCs w:val="18"/>
              </w:rPr>
            </w:pPr>
          </w:p>
        </w:tc>
        <w:tc>
          <w:tcPr>
            <w:tcW w:w="1170" w:type="dxa"/>
            <w:shd w:val="clear" w:color="auto" w:fill="auto"/>
          </w:tcPr>
          <w:p w:rsidR="00533027" w:rsidRPr="00676ECC" w:rsidRDefault="00533027" w:rsidP="00676ECC">
            <w:pPr>
              <w:rPr>
                <w:b/>
                <w:sz w:val="18"/>
                <w:szCs w:val="18"/>
              </w:rPr>
            </w:pPr>
          </w:p>
          <w:p w:rsidR="00533027" w:rsidRPr="00676ECC" w:rsidRDefault="00533027" w:rsidP="00156768">
            <w:pPr>
              <w:rPr>
                <w:b/>
                <w:sz w:val="18"/>
                <w:szCs w:val="18"/>
              </w:rPr>
            </w:pPr>
            <w:r w:rsidRPr="00676ECC">
              <w:rPr>
                <w:b/>
                <w:sz w:val="18"/>
                <w:szCs w:val="18"/>
              </w:rPr>
              <w:t xml:space="preserve"> </w:t>
            </w:r>
            <w:r w:rsidR="00156768">
              <w:rPr>
                <w:b/>
                <w:sz w:val="18"/>
                <w:szCs w:val="18"/>
              </w:rPr>
              <w:t>3,180</w:t>
            </w:r>
          </w:p>
        </w:tc>
        <w:tc>
          <w:tcPr>
            <w:tcW w:w="1080" w:type="dxa"/>
            <w:shd w:val="pct25" w:color="auto" w:fill="auto"/>
          </w:tcPr>
          <w:p w:rsidR="00533027" w:rsidRPr="00676ECC" w:rsidRDefault="00533027" w:rsidP="00676ECC">
            <w:pPr>
              <w:rPr>
                <w:b/>
                <w:sz w:val="18"/>
                <w:szCs w:val="18"/>
              </w:rPr>
            </w:pPr>
          </w:p>
        </w:tc>
        <w:tc>
          <w:tcPr>
            <w:tcW w:w="1260" w:type="dxa"/>
            <w:shd w:val="pct25" w:color="auto" w:fill="auto"/>
          </w:tcPr>
          <w:p w:rsidR="00533027" w:rsidRPr="00676ECC" w:rsidRDefault="00533027" w:rsidP="00676ECC">
            <w:pPr>
              <w:rPr>
                <w:b/>
                <w:sz w:val="18"/>
                <w:szCs w:val="18"/>
              </w:rPr>
            </w:pPr>
          </w:p>
        </w:tc>
        <w:tc>
          <w:tcPr>
            <w:tcW w:w="1188" w:type="dxa"/>
            <w:shd w:val="clear" w:color="auto" w:fill="auto"/>
          </w:tcPr>
          <w:p w:rsidR="00533027" w:rsidRPr="00676ECC" w:rsidRDefault="00533027" w:rsidP="00676ECC">
            <w:pPr>
              <w:rPr>
                <w:b/>
                <w:sz w:val="18"/>
              </w:rPr>
            </w:pPr>
          </w:p>
          <w:p w:rsidR="00533027" w:rsidRPr="00676ECC" w:rsidRDefault="00533027" w:rsidP="00FC6F44">
            <w:pPr>
              <w:rPr>
                <w:b/>
                <w:sz w:val="18"/>
              </w:rPr>
            </w:pPr>
            <w:r w:rsidRPr="00676ECC">
              <w:rPr>
                <w:b/>
                <w:sz w:val="18"/>
              </w:rPr>
              <w:t>$</w:t>
            </w:r>
            <w:r w:rsidR="00BD4C47">
              <w:rPr>
                <w:b/>
                <w:sz w:val="18"/>
              </w:rPr>
              <w:t>9</w:t>
            </w:r>
            <w:r w:rsidR="00FC6F44">
              <w:rPr>
                <w:b/>
                <w:sz w:val="18"/>
              </w:rPr>
              <w:t>5,050.20</w:t>
            </w:r>
          </w:p>
        </w:tc>
      </w:tr>
    </w:tbl>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p>
    <w:p w:rsidR="00F86C76" w:rsidRPr="00FC6F44" w:rsidRDefault="00F86C76" w:rsidP="00F86C76">
      <w:pPr>
        <w:widowControl/>
        <w:rPr>
          <w:i/>
          <w:sz w:val="24"/>
          <w:szCs w:val="24"/>
        </w:rPr>
      </w:pPr>
      <w:r w:rsidRPr="00F86C76">
        <w:rPr>
          <w:sz w:val="22"/>
        </w:rPr>
        <w:t xml:space="preserve">*To obtain the hourly rate for tribal government employees, we used the wages and salaries figure for all </w:t>
      </w:r>
      <w:r w:rsidR="00FC6F44">
        <w:rPr>
          <w:sz w:val="22"/>
        </w:rPr>
        <w:t>workers from BLS Release USDL 13-0421</w:t>
      </w:r>
      <w:r w:rsidRPr="00F86C76">
        <w:rPr>
          <w:sz w:val="22"/>
        </w:rPr>
        <w:t xml:space="preserve">, </w:t>
      </w:r>
      <w:r w:rsidRPr="00F86C76">
        <w:rPr>
          <w:i/>
          <w:sz w:val="22"/>
        </w:rPr>
        <w:t>Employer Costs for Employee Compensation—</w:t>
      </w:r>
      <w:r w:rsidR="00FC6F44">
        <w:rPr>
          <w:i/>
          <w:sz w:val="22"/>
        </w:rPr>
        <w:t xml:space="preserve">December </w:t>
      </w:r>
      <w:r w:rsidR="00533027">
        <w:rPr>
          <w:i/>
          <w:sz w:val="22"/>
        </w:rPr>
        <w:t>2012</w:t>
      </w:r>
      <w:r w:rsidRPr="00F86C76">
        <w:rPr>
          <w:sz w:val="22"/>
        </w:rPr>
        <w:t xml:space="preserve">, Table 1, </w:t>
      </w:r>
      <w:r w:rsidRPr="00F86C76">
        <w:rPr>
          <w:i/>
          <w:sz w:val="22"/>
        </w:rPr>
        <w:t xml:space="preserve">Employer costs per hour worked for employee compensation and costs as a percent of total compensation: Civilian workers, by major occupational and industry group, </w:t>
      </w:r>
      <w:r w:rsidR="00FC6F44">
        <w:rPr>
          <w:i/>
          <w:sz w:val="22"/>
        </w:rPr>
        <w:t>December</w:t>
      </w:r>
      <w:r w:rsidR="00533027">
        <w:rPr>
          <w:i/>
          <w:sz w:val="22"/>
        </w:rPr>
        <w:t>2012</w:t>
      </w:r>
      <w:r w:rsidRPr="00F86C76">
        <w:rPr>
          <w:i/>
          <w:sz w:val="22"/>
        </w:rPr>
        <w:t xml:space="preserve">.  </w:t>
      </w:r>
      <w:r w:rsidRPr="00F86C76">
        <w:rPr>
          <w:sz w:val="22"/>
        </w:rPr>
        <w:t xml:space="preserve">To account for benefits, we </w:t>
      </w:r>
      <w:r w:rsidR="00533027">
        <w:rPr>
          <w:sz w:val="22"/>
        </w:rPr>
        <w:t>then multiplied this rate by 1.4</w:t>
      </w:r>
      <w:r w:rsidRPr="00F86C76">
        <w:rPr>
          <w:sz w:val="22"/>
        </w:rPr>
        <w:t>.</w:t>
      </w:r>
      <w:r w:rsidR="00FC6F44">
        <w:rPr>
          <w:sz w:val="22"/>
        </w:rPr>
        <w:t xml:space="preserve"> (</w:t>
      </w:r>
      <w:r w:rsidR="00FC6F44" w:rsidRPr="00FC6F44">
        <w:rPr>
          <w:sz w:val="24"/>
          <w:szCs w:val="24"/>
        </w:rPr>
        <w:t xml:space="preserve">See </w:t>
      </w:r>
      <w:hyperlink r:id="rId9" w:history="1">
        <w:r w:rsidR="00FC6F44" w:rsidRPr="00FC6F44">
          <w:rPr>
            <w:rStyle w:val="Hyperlink"/>
            <w:sz w:val="24"/>
            <w:szCs w:val="24"/>
          </w:rPr>
          <w:t>http://www.bls.gov/news.release/pdf/ecec.pdf</w:t>
        </w:r>
      </w:hyperlink>
      <w:r w:rsidR="00FC6F44" w:rsidRPr="00FC6F44">
        <w:rPr>
          <w:sz w:val="24"/>
          <w:szCs w:val="24"/>
        </w:rPr>
        <w: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13.</w:t>
      </w:r>
      <w:r w:rsidRPr="00F86C76">
        <w:rPr>
          <w:b/>
          <w:sz w:val="24"/>
          <w:szCs w:val="24"/>
        </w:rPr>
        <w:tab/>
        <w:t xml:space="preserve">Provide an estimate of the total annual </w:t>
      </w:r>
      <w:r w:rsidR="00DE1FFE" w:rsidRPr="00F86C76">
        <w:rPr>
          <w:b/>
          <w:sz w:val="24"/>
          <w:szCs w:val="24"/>
        </w:rPr>
        <w:t>non-hour</w:t>
      </w:r>
      <w:r w:rsidRPr="00F86C76">
        <w:rPr>
          <w:b/>
          <w:sz w:val="24"/>
          <w:szCs w:val="24"/>
        </w:rPr>
        <w:t xml:space="preserve"> cost burden to respondents or </w:t>
      </w:r>
      <w:proofErr w:type="spellStart"/>
      <w:r w:rsidRPr="00F86C76">
        <w:rPr>
          <w:b/>
          <w:sz w:val="24"/>
          <w:szCs w:val="24"/>
        </w:rPr>
        <w:t>recordkeepers</w:t>
      </w:r>
      <w:proofErr w:type="spellEnd"/>
      <w:r w:rsidRPr="00F86C76">
        <w:rPr>
          <w:b/>
          <w:sz w:val="24"/>
          <w:szCs w:val="24"/>
        </w:rPr>
        <w:t xml:space="preserve"> resulting from the collection of information.  (Do not include the cost of any hour burden </w:t>
      </w:r>
      <w:r w:rsidR="004A6DFA" w:rsidRPr="00F86C76">
        <w:rPr>
          <w:b/>
          <w:sz w:val="24"/>
          <w:szCs w:val="24"/>
        </w:rPr>
        <w:t xml:space="preserve">already reflected </w:t>
      </w:r>
      <w:r w:rsidR="00F73931" w:rsidRPr="00F86C76">
        <w:rPr>
          <w:b/>
          <w:sz w:val="24"/>
          <w:szCs w:val="24"/>
        </w:rPr>
        <w:t>in item 12</w:t>
      </w:r>
      <w:r w:rsidR="004A6DFA" w:rsidRPr="00F86C76">
        <w:rPr>
          <w:b/>
          <w:sz w:val="24"/>
          <w:szCs w:val="24"/>
        </w:rPr>
        <w: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86C76">
        <w:rPr>
          <w:b/>
          <w:sz w:val="24"/>
          <w:szCs w:val="24"/>
        </w:rPr>
        <w:t>(</w:t>
      </w:r>
      <w:r w:rsidRPr="00F86C76">
        <w:rPr>
          <w:b/>
          <w:sz w:val="24"/>
          <w:szCs w:val="24"/>
        </w:rPr>
        <w:t>including filing fees paid</w:t>
      </w:r>
      <w:r w:rsidR="000257C8" w:rsidRPr="00F86C76">
        <w:rPr>
          <w:b/>
          <w:sz w:val="24"/>
          <w:szCs w:val="24"/>
        </w:rPr>
        <w:t xml:space="preserve"> for form processing)</w:t>
      </w:r>
      <w:r w:rsidRPr="00F86C76">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F86C76">
        <w:rPr>
          <w:b/>
          <w:sz w:val="24"/>
          <w:szCs w:val="24"/>
        </w:rPr>
        <w:lastRenderedPageBreak/>
        <w:t>comment process and use existing economic or regulatory impact analysis associated with the rulemaking containing the information collection, as appropriate.</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86C76">
        <w:rPr>
          <w:b/>
          <w:sz w:val="24"/>
          <w:szCs w:val="24"/>
        </w:rPr>
        <w:t>government,</w:t>
      </w:r>
      <w:proofErr w:type="gramEnd"/>
      <w:r w:rsidRPr="00F86C76">
        <w:rPr>
          <w:b/>
          <w:sz w:val="24"/>
          <w:szCs w:val="24"/>
        </w:rPr>
        <w:t xml:space="preserve"> or (4) as part of customary and usual business or private practices.</w:t>
      </w:r>
    </w:p>
    <w:p w:rsidR="00821B99" w:rsidRPr="00F86C76" w:rsidRDefault="00821B99" w:rsidP="00533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533027" w:rsidRDefault="00F86C76" w:rsidP="001F29FB">
      <w:pPr>
        <w:pStyle w:val="NormalWeb"/>
        <w:spacing w:before="0" w:beforeAutospacing="0" w:after="0" w:afterAutospacing="0"/>
        <w:rPr>
          <w:sz w:val="22"/>
          <w:szCs w:val="22"/>
        </w:rPr>
      </w:pPr>
      <w:r w:rsidRPr="001F29FB">
        <w:t>We have not identified any non-hour costs associated with this information collection</w:t>
      </w:r>
      <w:r w:rsidRPr="00F86C76">
        <w:rPr>
          <w:sz w:val="22"/>
          <w:szCs w:val="22"/>
        </w:rPr>
        <w:t>.</w:t>
      </w:r>
    </w:p>
    <w:p w:rsidR="00695512" w:rsidRPr="00F86C76" w:rsidRDefault="00695512" w:rsidP="001F29FB">
      <w:pPr>
        <w:pStyle w:val="NormalWeb"/>
        <w:spacing w:before="0" w:beforeAutospacing="0" w:after="0" w:afterAutospacing="0"/>
        <w:rPr>
          <w:sz w:val="22"/>
          <w:szCs w:val="22"/>
        </w:rPr>
      </w:pPr>
    </w:p>
    <w:p w:rsidR="0060758B"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14.</w:t>
      </w:r>
      <w:r w:rsidRPr="00F86C76">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F86C76">
        <w:rPr>
          <w:b/>
          <w:sz w:val="24"/>
          <w:szCs w:val="24"/>
        </w:rPr>
        <w:t xml:space="preserve">his collection of information. </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86C76" w:rsidRPr="00695512"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sidRPr="00695512">
        <w:rPr>
          <w:bCs/>
          <w:sz w:val="24"/>
          <w:szCs w:val="22"/>
        </w:rPr>
        <w:t xml:space="preserve">We estimate the annual cost to the Federal Government to administer this information collection to be </w:t>
      </w:r>
      <w:r w:rsidR="00A70C96">
        <w:rPr>
          <w:b/>
          <w:bCs/>
          <w:sz w:val="24"/>
          <w:szCs w:val="22"/>
        </w:rPr>
        <w:t>$15,7</w:t>
      </w:r>
      <w:r w:rsidR="0054600F">
        <w:rPr>
          <w:b/>
          <w:bCs/>
          <w:sz w:val="24"/>
          <w:szCs w:val="22"/>
        </w:rPr>
        <w:t>30</w:t>
      </w:r>
      <w:r w:rsidRPr="00695512">
        <w:rPr>
          <w:b/>
          <w:bCs/>
          <w:sz w:val="24"/>
          <w:szCs w:val="22"/>
        </w:rPr>
        <w:t>.</w:t>
      </w:r>
      <w:r w:rsidRPr="00695512">
        <w:rPr>
          <w:bCs/>
          <w:sz w:val="24"/>
          <w:szCs w:val="22"/>
        </w:rPr>
        <w:t xml:space="preserve"> </w:t>
      </w: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1643"/>
        <w:gridCol w:w="1425"/>
        <w:gridCol w:w="1314"/>
        <w:gridCol w:w="1534"/>
        <w:gridCol w:w="1446"/>
      </w:tblGrid>
      <w:tr w:rsidR="00F86C76" w:rsidRPr="00F86C76" w:rsidTr="00FC6F44">
        <w:trPr>
          <w:jc w:val="center"/>
        </w:trPr>
        <w:tc>
          <w:tcPr>
            <w:tcW w:w="2214" w:type="dxa"/>
            <w:shd w:val="clear" w:color="auto" w:fill="auto"/>
          </w:tcPr>
          <w:p w:rsidR="00F86C76" w:rsidRPr="00676ECC" w:rsidRDefault="00F86C76" w:rsidP="00676ECC">
            <w:pPr>
              <w:rPr>
                <w:b/>
                <w:sz w:val="18"/>
              </w:rPr>
            </w:pPr>
            <w:r w:rsidRPr="00676ECC">
              <w:rPr>
                <w:b/>
                <w:sz w:val="18"/>
              </w:rPr>
              <w:t>Regulation/</w:t>
            </w:r>
          </w:p>
          <w:p w:rsidR="00F86C76" w:rsidRPr="00676ECC" w:rsidRDefault="00F86C76" w:rsidP="00676ECC">
            <w:pPr>
              <w:rPr>
                <w:b/>
                <w:sz w:val="18"/>
              </w:rPr>
            </w:pPr>
            <w:r w:rsidRPr="00676ECC">
              <w:rPr>
                <w:b/>
                <w:sz w:val="18"/>
              </w:rPr>
              <w:t>Activity</w:t>
            </w:r>
          </w:p>
        </w:tc>
        <w:tc>
          <w:tcPr>
            <w:tcW w:w="1643" w:type="dxa"/>
            <w:shd w:val="clear" w:color="auto" w:fill="auto"/>
          </w:tcPr>
          <w:p w:rsidR="00F86C76" w:rsidRPr="00676ECC" w:rsidRDefault="00F86C76" w:rsidP="00676ECC">
            <w:pPr>
              <w:rPr>
                <w:b/>
                <w:sz w:val="18"/>
              </w:rPr>
            </w:pPr>
            <w:r w:rsidRPr="00676ECC">
              <w:rPr>
                <w:b/>
                <w:sz w:val="18"/>
              </w:rPr>
              <w:t xml:space="preserve">Completion Time (hours) </w:t>
            </w:r>
          </w:p>
        </w:tc>
        <w:tc>
          <w:tcPr>
            <w:tcW w:w="1425" w:type="dxa"/>
            <w:shd w:val="clear" w:color="auto" w:fill="auto"/>
          </w:tcPr>
          <w:p w:rsidR="00F86C76" w:rsidRPr="00676ECC" w:rsidRDefault="00F86C76" w:rsidP="00676ECC">
            <w:pPr>
              <w:rPr>
                <w:b/>
                <w:sz w:val="18"/>
              </w:rPr>
            </w:pPr>
            <w:r w:rsidRPr="00676ECC">
              <w:rPr>
                <w:b/>
                <w:sz w:val="18"/>
              </w:rPr>
              <w:t xml:space="preserve">Total </w:t>
            </w:r>
          </w:p>
          <w:p w:rsidR="00F86C76" w:rsidRPr="00676ECC" w:rsidRDefault="00F86C76" w:rsidP="00676ECC">
            <w:pPr>
              <w:rPr>
                <w:b/>
                <w:sz w:val="18"/>
              </w:rPr>
            </w:pPr>
            <w:r w:rsidRPr="00676ECC">
              <w:rPr>
                <w:b/>
                <w:sz w:val="18"/>
              </w:rPr>
              <w:t>Annual Burden Hours</w:t>
            </w:r>
          </w:p>
        </w:tc>
        <w:tc>
          <w:tcPr>
            <w:tcW w:w="1314" w:type="dxa"/>
            <w:shd w:val="clear" w:color="auto" w:fill="auto"/>
          </w:tcPr>
          <w:p w:rsidR="00F86C76" w:rsidRPr="00676ECC" w:rsidRDefault="00F86C76" w:rsidP="00676ECC">
            <w:pPr>
              <w:rPr>
                <w:b/>
                <w:sz w:val="18"/>
              </w:rPr>
            </w:pPr>
            <w:r w:rsidRPr="00676ECC">
              <w:rPr>
                <w:b/>
                <w:sz w:val="18"/>
              </w:rPr>
              <w:t>Hourly Rate*</w:t>
            </w:r>
          </w:p>
        </w:tc>
        <w:tc>
          <w:tcPr>
            <w:tcW w:w="1534" w:type="dxa"/>
            <w:shd w:val="clear" w:color="auto" w:fill="auto"/>
          </w:tcPr>
          <w:p w:rsidR="00F86C76" w:rsidRPr="00676ECC" w:rsidRDefault="00F86C76" w:rsidP="00676ECC">
            <w:pPr>
              <w:rPr>
                <w:b/>
                <w:sz w:val="18"/>
              </w:rPr>
            </w:pPr>
            <w:r w:rsidRPr="00676ECC">
              <w:rPr>
                <w:b/>
                <w:sz w:val="18"/>
              </w:rPr>
              <w:t>Hourly Rate w/</w:t>
            </w:r>
          </w:p>
          <w:p w:rsidR="00F86C76" w:rsidRPr="00676ECC" w:rsidRDefault="00F86C76" w:rsidP="00676ECC">
            <w:pPr>
              <w:rPr>
                <w:b/>
                <w:sz w:val="18"/>
              </w:rPr>
            </w:pPr>
            <w:r w:rsidRPr="00676ECC">
              <w:rPr>
                <w:b/>
                <w:sz w:val="18"/>
              </w:rPr>
              <w:t>Benefits</w:t>
            </w:r>
          </w:p>
          <w:p w:rsidR="00F86C76" w:rsidRPr="00676ECC" w:rsidRDefault="00F86C76" w:rsidP="00676ECC">
            <w:pPr>
              <w:rPr>
                <w:b/>
                <w:sz w:val="16"/>
                <w:szCs w:val="16"/>
              </w:rPr>
            </w:pPr>
            <w:r w:rsidRPr="00676ECC">
              <w:rPr>
                <w:b/>
                <w:sz w:val="16"/>
                <w:szCs w:val="16"/>
              </w:rPr>
              <w:t>(1.5 multiplier)*</w:t>
            </w:r>
          </w:p>
        </w:tc>
        <w:tc>
          <w:tcPr>
            <w:tcW w:w="1446" w:type="dxa"/>
            <w:shd w:val="clear" w:color="auto" w:fill="auto"/>
          </w:tcPr>
          <w:p w:rsidR="00F86C76" w:rsidRPr="00676ECC" w:rsidRDefault="00F86C76" w:rsidP="00676ECC">
            <w:pPr>
              <w:rPr>
                <w:b/>
                <w:sz w:val="18"/>
              </w:rPr>
            </w:pPr>
            <w:r w:rsidRPr="00676ECC">
              <w:rPr>
                <w:b/>
                <w:sz w:val="18"/>
              </w:rPr>
              <w:t>$ Value of Annual Burden Hours</w:t>
            </w:r>
          </w:p>
        </w:tc>
      </w:tr>
      <w:tr w:rsidR="00F86C76" w:rsidRPr="00F86C76" w:rsidTr="00FC6F44">
        <w:trPr>
          <w:jc w:val="center"/>
        </w:trPr>
        <w:tc>
          <w:tcPr>
            <w:tcW w:w="2214" w:type="dxa"/>
            <w:shd w:val="clear" w:color="auto" w:fill="auto"/>
          </w:tcPr>
          <w:p w:rsidR="00F86C76" w:rsidRPr="00676ECC" w:rsidRDefault="00F86C76"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676ECC">
              <w:rPr>
                <w:b/>
                <w:color w:val="000000"/>
                <w:sz w:val="18"/>
                <w:szCs w:val="18"/>
              </w:rPr>
              <w:t>Registration administration</w:t>
            </w:r>
          </w:p>
        </w:tc>
        <w:tc>
          <w:tcPr>
            <w:tcW w:w="1643"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 xml:space="preserve">     150</w:t>
            </w:r>
          </w:p>
          <w:p w:rsidR="00F86C76" w:rsidRPr="00676ECC" w:rsidRDefault="00F86C76" w:rsidP="00676ECC">
            <w:pPr>
              <w:rPr>
                <w:sz w:val="18"/>
                <w:szCs w:val="18"/>
              </w:rPr>
            </w:pPr>
          </w:p>
        </w:tc>
        <w:tc>
          <w:tcPr>
            <w:tcW w:w="1425"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150</w:t>
            </w:r>
          </w:p>
        </w:tc>
        <w:tc>
          <w:tcPr>
            <w:tcW w:w="1314" w:type="dxa"/>
            <w:shd w:val="clear" w:color="auto" w:fill="auto"/>
            <w:vAlign w:val="center"/>
          </w:tcPr>
          <w:p w:rsidR="00F86C76" w:rsidRPr="00676ECC" w:rsidRDefault="00533027" w:rsidP="00676ECC">
            <w:pPr>
              <w:jc w:val="center"/>
              <w:rPr>
                <w:sz w:val="18"/>
                <w:szCs w:val="18"/>
              </w:rPr>
            </w:pPr>
            <w:r w:rsidRPr="00676ECC">
              <w:rPr>
                <w:sz w:val="18"/>
                <w:szCs w:val="18"/>
              </w:rPr>
              <w:t>$32.73</w:t>
            </w:r>
          </w:p>
        </w:tc>
        <w:tc>
          <w:tcPr>
            <w:tcW w:w="1534" w:type="dxa"/>
            <w:shd w:val="clear" w:color="auto" w:fill="auto"/>
            <w:vAlign w:val="center"/>
          </w:tcPr>
          <w:p w:rsidR="00F86C76" w:rsidRPr="00676ECC" w:rsidRDefault="00533027" w:rsidP="00676ECC">
            <w:pPr>
              <w:jc w:val="center"/>
              <w:rPr>
                <w:sz w:val="18"/>
                <w:szCs w:val="18"/>
              </w:rPr>
            </w:pPr>
            <w:r w:rsidRPr="00676ECC">
              <w:rPr>
                <w:sz w:val="18"/>
                <w:szCs w:val="18"/>
              </w:rPr>
              <w:t>$49.10</w:t>
            </w:r>
          </w:p>
        </w:tc>
        <w:tc>
          <w:tcPr>
            <w:tcW w:w="1446" w:type="dxa"/>
            <w:shd w:val="clear" w:color="auto" w:fill="auto"/>
          </w:tcPr>
          <w:p w:rsidR="00F86C76" w:rsidRPr="00676ECC" w:rsidRDefault="00F86C76" w:rsidP="00676ECC">
            <w:pPr>
              <w:rPr>
                <w:sz w:val="18"/>
              </w:rPr>
            </w:pPr>
          </w:p>
          <w:p w:rsidR="00F86C76" w:rsidRPr="00676ECC" w:rsidRDefault="00F86C76" w:rsidP="00676ECC">
            <w:pPr>
              <w:rPr>
                <w:sz w:val="18"/>
              </w:rPr>
            </w:pPr>
            <w:r w:rsidRPr="00676ECC">
              <w:rPr>
                <w:sz w:val="18"/>
              </w:rPr>
              <w:t xml:space="preserve">$  </w:t>
            </w:r>
            <w:r w:rsidR="00533027" w:rsidRPr="00676ECC">
              <w:rPr>
                <w:sz w:val="18"/>
              </w:rPr>
              <w:t>7,365.00</w:t>
            </w:r>
          </w:p>
          <w:p w:rsidR="00F86C76" w:rsidRPr="00676ECC" w:rsidRDefault="00F86C76" w:rsidP="00676ECC">
            <w:pPr>
              <w:rPr>
                <w:sz w:val="18"/>
              </w:rPr>
            </w:pPr>
          </w:p>
        </w:tc>
      </w:tr>
      <w:tr w:rsidR="00F86C76" w:rsidRPr="00F86C76" w:rsidTr="00FC6F44">
        <w:trPr>
          <w:jc w:val="center"/>
        </w:trPr>
        <w:tc>
          <w:tcPr>
            <w:tcW w:w="2214" w:type="dxa"/>
            <w:shd w:val="clear" w:color="auto" w:fill="auto"/>
          </w:tcPr>
          <w:p w:rsidR="00F86C76" w:rsidRPr="00676ECC" w:rsidRDefault="00F86C76"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676ECC">
              <w:rPr>
                <w:b/>
                <w:color w:val="000000"/>
                <w:sz w:val="18"/>
                <w:szCs w:val="18"/>
              </w:rPr>
              <w:t>Collect and Assess Data</w:t>
            </w:r>
          </w:p>
        </w:tc>
        <w:tc>
          <w:tcPr>
            <w:tcW w:w="1643"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 xml:space="preserve">     150</w:t>
            </w:r>
          </w:p>
          <w:p w:rsidR="00F86C76" w:rsidRPr="00676ECC" w:rsidRDefault="00F86C76" w:rsidP="00676ECC">
            <w:pPr>
              <w:rPr>
                <w:sz w:val="18"/>
                <w:szCs w:val="18"/>
              </w:rPr>
            </w:pPr>
          </w:p>
        </w:tc>
        <w:tc>
          <w:tcPr>
            <w:tcW w:w="1425" w:type="dxa"/>
            <w:shd w:val="clear" w:color="auto" w:fill="auto"/>
            <w:vAlign w:val="center"/>
          </w:tcPr>
          <w:p w:rsidR="00F86C76" w:rsidRPr="00676ECC" w:rsidRDefault="00F86C76" w:rsidP="00676ECC">
            <w:pPr>
              <w:rPr>
                <w:sz w:val="18"/>
                <w:szCs w:val="18"/>
              </w:rPr>
            </w:pPr>
            <w:r w:rsidRPr="00676ECC">
              <w:rPr>
                <w:sz w:val="18"/>
                <w:szCs w:val="18"/>
              </w:rPr>
              <w:t>150</w:t>
            </w:r>
          </w:p>
        </w:tc>
        <w:tc>
          <w:tcPr>
            <w:tcW w:w="1314" w:type="dxa"/>
            <w:shd w:val="clear" w:color="auto" w:fill="auto"/>
            <w:vAlign w:val="center"/>
          </w:tcPr>
          <w:p w:rsidR="00F86C76" w:rsidRPr="00676ECC" w:rsidRDefault="00533027" w:rsidP="00676ECC">
            <w:pPr>
              <w:jc w:val="center"/>
              <w:rPr>
                <w:sz w:val="18"/>
                <w:szCs w:val="18"/>
              </w:rPr>
            </w:pPr>
            <w:r w:rsidRPr="00676ECC">
              <w:rPr>
                <w:sz w:val="18"/>
                <w:szCs w:val="18"/>
              </w:rPr>
              <w:t>$32.73</w:t>
            </w:r>
          </w:p>
        </w:tc>
        <w:tc>
          <w:tcPr>
            <w:tcW w:w="1534" w:type="dxa"/>
            <w:shd w:val="clear" w:color="auto" w:fill="auto"/>
            <w:vAlign w:val="center"/>
          </w:tcPr>
          <w:p w:rsidR="00F86C76" w:rsidRPr="00676ECC" w:rsidRDefault="00533027" w:rsidP="00676ECC">
            <w:pPr>
              <w:jc w:val="center"/>
              <w:rPr>
                <w:sz w:val="18"/>
                <w:szCs w:val="18"/>
              </w:rPr>
            </w:pPr>
            <w:r w:rsidRPr="00676ECC">
              <w:rPr>
                <w:sz w:val="18"/>
                <w:szCs w:val="18"/>
              </w:rPr>
              <w:t>$49.10</w:t>
            </w:r>
          </w:p>
        </w:tc>
        <w:tc>
          <w:tcPr>
            <w:tcW w:w="1446" w:type="dxa"/>
            <w:shd w:val="clear" w:color="auto" w:fill="auto"/>
          </w:tcPr>
          <w:p w:rsidR="00F86C76" w:rsidRPr="00676ECC" w:rsidRDefault="00F86C76" w:rsidP="00676ECC">
            <w:pPr>
              <w:rPr>
                <w:sz w:val="18"/>
              </w:rPr>
            </w:pPr>
            <w:r w:rsidRPr="00676ECC">
              <w:rPr>
                <w:sz w:val="18"/>
              </w:rPr>
              <w:t xml:space="preserve"> </w:t>
            </w:r>
          </w:p>
          <w:p w:rsidR="00676ECC" w:rsidRPr="00676ECC" w:rsidRDefault="00676ECC" w:rsidP="00676ECC">
            <w:pPr>
              <w:rPr>
                <w:sz w:val="18"/>
              </w:rPr>
            </w:pPr>
            <w:r w:rsidRPr="00676ECC">
              <w:rPr>
                <w:sz w:val="18"/>
              </w:rPr>
              <w:t>$  7,365.00</w:t>
            </w:r>
          </w:p>
          <w:p w:rsidR="00F86C76" w:rsidRPr="00676ECC" w:rsidRDefault="00F86C76" w:rsidP="00676ECC">
            <w:pPr>
              <w:rPr>
                <w:sz w:val="18"/>
              </w:rPr>
            </w:pPr>
          </w:p>
        </w:tc>
      </w:tr>
      <w:tr w:rsidR="00F86C76" w:rsidRPr="00F86C76" w:rsidTr="00FC6F44">
        <w:trPr>
          <w:jc w:val="center"/>
        </w:trPr>
        <w:tc>
          <w:tcPr>
            <w:tcW w:w="2214" w:type="dxa"/>
            <w:shd w:val="clear" w:color="auto" w:fill="auto"/>
          </w:tcPr>
          <w:p w:rsidR="00F86C76" w:rsidRPr="00676ECC" w:rsidRDefault="00F86C76"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18"/>
              </w:rPr>
            </w:pPr>
          </w:p>
          <w:p w:rsidR="00F86C76" w:rsidRPr="00676ECC" w:rsidRDefault="00F86C76" w:rsidP="00676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18"/>
              </w:rPr>
            </w:pPr>
            <w:r w:rsidRPr="00676ECC">
              <w:rPr>
                <w:b/>
                <w:color w:val="000000"/>
                <w:szCs w:val="18"/>
              </w:rPr>
              <w:t>Totals</w:t>
            </w:r>
          </w:p>
        </w:tc>
        <w:tc>
          <w:tcPr>
            <w:tcW w:w="1643" w:type="dxa"/>
            <w:shd w:val="pct25" w:color="auto" w:fill="auto"/>
          </w:tcPr>
          <w:p w:rsidR="00F86C76" w:rsidRPr="00676ECC" w:rsidRDefault="00F86C76" w:rsidP="00676ECC">
            <w:pPr>
              <w:rPr>
                <w:b/>
                <w:sz w:val="18"/>
                <w:szCs w:val="18"/>
              </w:rPr>
            </w:pPr>
          </w:p>
        </w:tc>
        <w:tc>
          <w:tcPr>
            <w:tcW w:w="1425" w:type="dxa"/>
            <w:shd w:val="clear" w:color="auto" w:fill="auto"/>
          </w:tcPr>
          <w:p w:rsidR="00F86C76" w:rsidRPr="00676ECC" w:rsidRDefault="00F86C76" w:rsidP="00676ECC">
            <w:pPr>
              <w:rPr>
                <w:sz w:val="18"/>
                <w:szCs w:val="18"/>
              </w:rPr>
            </w:pPr>
          </w:p>
          <w:p w:rsidR="00F86C76" w:rsidRPr="00676ECC" w:rsidRDefault="00F86C76" w:rsidP="00676ECC">
            <w:pPr>
              <w:rPr>
                <w:sz w:val="18"/>
                <w:szCs w:val="18"/>
              </w:rPr>
            </w:pPr>
            <w:r w:rsidRPr="00676ECC">
              <w:rPr>
                <w:sz w:val="18"/>
                <w:szCs w:val="18"/>
              </w:rPr>
              <w:t>300</w:t>
            </w:r>
          </w:p>
        </w:tc>
        <w:tc>
          <w:tcPr>
            <w:tcW w:w="1314" w:type="dxa"/>
            <w:shd w:val="pct25" w:color="auto" w:fill="auto"/>
          </w:tcPr>
          <w:p w:rsidR="00F86C76" w:rsidRPr="00676ECC" w:rsidRDefault="00F86C76" w:rsidP="00676ECC">
            <w:pPr>
              <w:rPr>
                <w:sz w:val="18"/>
                <w:szCs w:val="18"/>
              </w:rPr>
            </w:pPr>
          </w:p>
        </w:tc>
        <w:tc>
          <w:tcPr>
            <w:tcW w:w="1534" w:type="dxa"/>
            <w:shd w:val="pct25" w:color="auto" w:fill="auto"/>
          </w:tcPr>
          <w:p w:rsidR="00F86C76" w:rsidRPr="00676ECC" w:rsidRDefault="00F86C76" w:rsidP="00676ECC">
            <w:pPr>
              <w:rPr>
                <w:sz w:val="18"/>
                <w:szCs w:val="18"/>
              </w:rPr>
            </w:pPr>
          </w:p>
        </w:tc>
        <w:tc>
          <w:tcPr>
            <w:tcW w:w="1446" w:type="dxa"/>
            <w:shd w:val="clear" w:color="auto" w:fill="auto"/>
          </w:tcPr>
          <w:p w:rsidR="00F86C76" w:rsidRPr="00676ECC" w:rsidRDefault="00F86C76" w:rsidP="00676ECC">
            <w:pPr>
              <w:rPr>
                <w:sz w:val="18"/>
              </w:rPr>
            </w:pPr>
          </w:p>
          <w:p w:rsidR="00F86C76" w:rsidRPr="00676ECC" w:rsidRDefault="00676ECC" w:rsidP="00676ECC">
            <w:pPr>
              <w:rPr>
                <w:sz w:val="18"/>
              </w:rPr>
            </w:pPr>
            <w:r w:rsidRPr="00676ECC">
              <w:rPr>
                <w:sz w:val="18"/>
              </w:rPr>
              <w:t>$ 14,730</w:t>
            </w:r>
          </w:p>
        </w:tc>
      </w:tr>
    </w:tbl>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2"/>
          <w:szCs w:val="22"/>
        </w:rPr>
      </w:pPr>
      <w:r w:rsidRPr="00F86C76">
        <w:rPr>
          <w:b/>
          <w:bCs/>
          <w:sz w:val="22"/>
          <w:szCs w:val="22"/>
        </w:rPr>
        <w:tab/>
      </w: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2"/>
          <w:szCs w:val="22"/>
        </w:rPr>
      </w:pPr>
      <w:r w:rsidRPr="00F86C76">
        <w:rPr>
          <w:b/>
          <w:bCs/>
          <w:sz w:val="22"/>
          <w:szCs w:val="22"/>
        </w:rPr>
        <w:tab/>
      </w:r>
      <w:r w:rsidR="00676ECC">
        <w:rPr>
          <w:bCs/>
          <w:sz w:val="22"/>
          <w:szCs w:val="22"/>
        </w:rPr>
        <w:t>Salary Costs - $14,730   ($4</w:t>
      </w:r>
      <w:r w:rsidRPr="00F86C76">
        <w:rPr>
          <w:bCs/>
          <w:sz w:val="22"/>
          <w:szCs w:val="22"/>
        </w:rPr>
        <w:t>9.</w:t>
      </w:r>
      <w:r w:rsidR="00676ECC">
        <w:rPr>
          <w:bCs/>
          <w:sz w:val="22"/>
          <w:szCs w:val="22"/>
        </w:rPr>
        <w:t>10</w:t>
      </w:r>
      <w:r w:rsidRPr="00F86C76">
        <w:rPr>
          <w:bCs/>
          <w:sz w:val="22"/>
          <w:szCs w:val="22"/>
        </w:rPr>
        <w:t xml:space="preserve"> X 300 hours)</w:t>
      </w: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2"/>
          <w:szCs w:val="22"/>
        </w:rPr>
      </w:pP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2"/>
          <w:szCs w:val="22"/>
        </w:rPr>
      </w:pPr>
      <w:r w:rsidRPr="00F86C76">
        <w:rPr>
          <w:bCs/>
          <w:sz w:val="22"/>
          <w:szCs w:val="22"/>
        </w:rPr>
        <w:tab/>
        <w:t xml:space="preserve">*Using the </w:t>
      </w:r>
      <w:r w:rsidR="00676ECC">
        <w:rPr>
          <w:bCs/>
          <w:sz w:val="22"/>
          <w:szCs w:val="22"/>
        </w:rPr>
        <w:t>January 2012 GS Salary Schedule</w:t>
      </w:r>
      <w:r w:rsidRPr="00F86C76">
        <w:rPr>
          <w:bCs/>
          <w:sz w:val="22"/>
          <w:szCs w:val="22"/>
        </w:rPr>
        <w:t>, the salary r</w:t>
      </w:r>
      <w:r w:rsidR="00533027">
        <w:rPr>
          <w:bCs/>
          <w:sz w:val="22"/>
          <w:szCs w:val="22"/>
        </w:rPr>
        <w:t>ate for a GS-12/step 5 is $49.10</w:t>
      </w:r>
      <w:r w:rsidRPr="00F86C76">
        <w:rPr>
          <w:bCs/>
          <w:sz w:val="22"/>
          <w:szCs w:val="22"/>
        </w:rPr>
        <w:t xml:space="preserve"> including benefits ($3</w:t>
      </w:r>
      <w:r w:rsidR="00533027">
        <w:rPr>
          <w:bCs/>
          <w:sz w:val="22"/>
          <w:szCs w:val="22"/>
        </w:rPr>
        <w:t>2.73</w:t>
      </w:r>
      <w:r w:rsidRPr="00F86C76">
        <w:rPr>
          <w:bCs/>
          <w:sz w:val="22"/>
          <w:szCs w:val="22"/>
        </w:rPr>
        <w:t xml:space="preserve"> hourly rate multiplied by 1.5 to account for benefits).  </w:t>
      </w: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2"/>
          <w:szCs w:val="22"/>
        </w:rPr>
      </w:pP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F86C76">
        <w:rPr>
          <w:bCs/>
          <w:sz w:val="22"/>
          <w:szCs w:val="22"/>
        </w:rPr>
        <w:tab/>
        <w:t>Other Costs (paper and mailing) - $</w:t>
      </w:r>
      <w:r w:rsidR="00A70C96">
        <w:rPr>
          <w:bCs/>
          <w:sz w:val="22"/>
          <w:szCs w:val="22"/>
        </w:rPr>
        <w:t>1,000</w:t>
      </w:r>
    </w:p>
    <w:p w:rsidR="0060758B" w:rsidRPr="00BB6435"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15.</w:t>
      </w:r>
      <w:r w:rsidRPr="00BB6435">
        <w:rPr>
          <w:b/>
          <w:sz w:val="24"/>
          <w:szCs w:val="24"/>
        </w:rPr>
        <w:tab/>
        <w:t xml:space="preserve">Explain the reasons for any program changes or adjustments </w:t>
      </w:r>
      <w:r w:rsidR="00F73931" w:rsidRPr="00BB6435">
        <w:rPr>
          <w:b/>
          <w:sz w:val="24"/>
          <w:szCs w:val="24"/>
        </w:rPr>
        <w:t>in hour or cost burden</w:t>
      </w:r>
      <w:r w:rsidR="0060758B" w:rsidRPr="00BB6435">
        <w:rPr>
          <w:b/>
          <w:sz w:val="24"/>
          <w:szCs w:val="24"/>
        </w:rPr>
        <w:t>.</w:t>
      </w:r>
    </w:p>
    <w:p w:rsidR="002440D5" w:rsidRDefault="002440D5" w:rsidP="004127B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F86C76" w:rsidRPr="004B261D" w:rsidRDefault="00A70C96" w:rsidP="00F86C76">
      <w:pPr>
        <w:pStyle w:val="CM22"/>
        <w:spacing w:line="253" w:lineRule="atLeast"/>
        <w:rPr>
          <w:sz w:val="22"/>
          <w:szCs w:val="22"/>
        </w:rPr>
      </w:pPr>
      <w:r>
        <w:rPr>
          <w:rFonts w:ascii="Times New Roman" w:hAnsi="Times New Roman" w:cs="Times New Roman"/>
          <w:color w:val="000000"/>
        </w:rPr>
        <w:t xml:space="preserve">There are no program changes.  Adjustments were made to the hourly burden to reflect the increase in </w:t>
      </w:r>
      <w:r w:rsidR="00CD20D5">
        <w:rPr>
          <w:rFonts w:ascii="Times New Roman" w:hAnsi="Times New Roman" w:cs="Times New Roman"/>
          <w:color w:val="000000"/>
        </w:rPr>
        <w:t>application</w:t>
      </w:r>
      <w:r>
        <w:rPr>
          <w:rFonts w:ascii="Times New Roman" w:hAnsi="Times New Roman" w:cs="Times New Roman"/>
          <w:color w:val="000000"/>
        </w:rPr>
        <w:t>s submitted, increasing from 55 to 75, and accepted, incre</w:t>
      </w:r>
      <w:r w:rsidR="00C236D1">
        <w:rPr>
          <w:rFonts w:ascii="Times New Roman" w:hAnsi="Times New Roman" w:cs="Times New Roman"/>
          <w:color w:val="000000"/>
        </w:rPr>
        <w:t>asing from 18 to 30.</w:t>
      </w:r>
      <w:bookmarkStart w:id="0" w:name="_GoBack"/>
      <w:bookmarkEnd w:id="0"/>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16.</w:t>
      </w:r>
      <w:r w:rsidRPr="00BB6435">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86C76">
        <w:rPr>
          <w:b/>
          <w:sz w:val="24"/>
          <w:szCs w:val="24"/>
        </w:rPr>
        <w:t>dates of the collection of information, completion of report, publication dates, and other actions.</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86C76" w:rsidRPr="00F86C76" w:rsidRDefault="00F86C76" w:rsidP="00F86C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86C76">
        <w:rPr>
          <w:sz w:val="24"/>
          <w:szCs w:val="24"/>
        </w:rPr>
        <w:lastRenderedPageBreak/>
        <w:t>We will not publish the results of this information collection</w:t>
      </w:r>
      <w:r w:rsidR="00397E9C">
        <w:rPr>
          <w:sz w:val="24"/>
          <w:szCs w:val="24"/>
        </w:rPr>
        <w: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17.</w:t>
      </w:r>
      <w:r w:rsidRPr="00F86C76">
        <w:rPr>
          <w:b/>
          <w:sz w:val="24"/>
          <w:szCs w:val="24"/>
        </w:rPr>
        <w:tab/>
        <w:t>If seeking approval to not display the expiration date for OMB approval of the information collection, explain the reasons that display would be inappropriate.</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695512" w:rsidRPr="00BB6435" w:rsidRDefault="00695512" w:rsidP="00695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We will display the OMB Control Number and expiration date on all appropriate materials.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18.</w:t>
      </w:r>
      <w:r w:rsidRPr="00BB6435">
        <w:rPr>
          <w:b/>
          <w:sz w:val="24"/>
          <w:szCs w:val="24"/>
        </w:rPr>
        <w:tab/>
        <w:t xml:space="preserve">Explain each exception to the </w:t>
      </w:r>
      <w:r w:rsidR="005D39A7" w:rsidRPr="00BB6435">
        <w:rPr>
          <w:b/>
          <w:sz w:val="24"/>
          <w:szCs w:val="24"/>
        </w:rPr>
        <w:t xml:space="preserve">topics of the </w:t>
      </w:r>
      <w:r w:rsidRPr="00BB6435">
        <w:rPr>
          <w:b/>
          <w:sz w:val="24"/>
          <w:szCs w:val="24"/>
        </w:rPr>
        <w:t>certification statement identified in "Certification for Paperwork Reduction Act Submissions</w:t>
      </w:r>
      <w:r w:rsidR="005D39A7" w:rsidRPr="00BB6435">
        <w:rPr>
          <w:b/>
          <w:sz w:val="24"/>
          <w:szCs w:val="24"/>
        </w:rPr>
        <w:t>.</w:t>
      </w:r>
      <w:r w:rsidRPr="00BB6435">
        <w:rPr>
          <w:b/>
          <w:sz w:val="24"/>
          <w:szCs w:val="24"/>
        </w:rPr>
        <w:t>"</w:t>
      </w:r>
    </w:p>
    <w:p w:rsidR="002440D5" w:rsidRDefault="002440D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127B1" w:rsidRPr="00BB6435"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B6435">
        <w:rPr>
          <w:color w:val="000000"/>
          <w:sz w:val="24"/>
          <w:szCs w:val="24"/>
        </w:rPr>
        <w:t>There are no exceptions to the certification statement.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295103" w:rsidRPr="00BB643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FFE71B4"/>
    <w:multiLevelType w:val="hybridMultilevel"/>
    <w:tmpl w:val="DE3A0DC0"/>
    <w:lvl w:ilvl="0" w:tplc="75304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21018"/>
    <w:multiLevelType w:val="hybridMultilevel"/>
    <w:tmpl w:val="22F2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F1C17"/>
    <w:rsid w:val="000F3AF1"/>
    <w:rsid w:val="00156768"/>
    <w:rsid w:val="00162B02"/>
    <w:rsid w:val="001D2EA8"/>
    <w:rsid w:val="001F29FB"/>
    <w:rsid w:val="002440D5"/>
    <w:rsid w:val="0029161D"/>
    <w:rsid w:val="00295103"/>
    <w:rsid w:val="00323AC2"/>
    <w:rsid w:val="00352210"/>
    <w:rsid w:val="00397E9C"/>
    <w:rsid w:val="003C3292"/>
    <w:rsid w:val="003F35F4"/>
    <w:rsid w:val="004127B1"/>
    <w:rsid w:val="004A6DFA"/>
    <w:rsid w:val="004C213C"/>
    <w:rsid w:val="00525467"/>
    <w:rsid w:val="00533027"/>
    <w:rsid w:val="0054600F"/>
    <w:rsid w:val="00585F4E"/>
    <w:rsid w:val="005C4E9E"/>
    <w:rsid w:val="005D39A7"/>
    <w:rsid w:val="005E0031"/>
    <w:rsid w:val="0060758B"/>
    <w:rsid w:val="00646EE4"/>
    <w:rsid w:val="00676ECC"/>
    <w:rsid w:val="00695512"/>
    <w:rsid w:val="006E339F"/>
    <w:rsid w:val="006F73B7"/>
    <w:rsid w:val="00701C0C"/>
    <w:rsid w:val="007851E9"/>
    <w:rsid w:val="007A1BD3"/>
    <w:rsid w:val="007E21B5"/>
    <w:rsid w:val="0081259F"/>
    <w:rsid w:val="00821B99"/>
    <w:rsid w:val="008B79D8"/>
    <w:rsid w:val="009247A1"/>
    <w:rsid w:val="00944C21"/>
    <w:rsid w:val="009B359F"/>
    <w:rsid w:val="00A117DF"/>
    <w:rsid w:val="00A70C96"/>
    <w:rsid w:val="00AD3906"/>
    <w:rsid w:val="00BB6435"/>
    <w:rsid w:val="00BD4C47"/>
    <w:rsid w:val="00BD680A"/>
    <w:rsid w:val="00C236D1"/>
    <w:rsid w:val="00CD20D5"/>
    <w:rsid w:val="00D67323"/>
    <w:rsid w:val="00DE1FFE"/>
    <w:rsid w:val="00DE7630"/>
    <w:rsid w:val="00DF2A72"/>
    <w:rsid w:val="00E6013B"/>
    <w:rsid w:val="00E860ED"/>
    <w:rsid w:val="00EC60D2"/>
    <w:rsid w:val="00F376EB"/>
    <w:rsid w:val="00F629B6"/>
    <w:rsid w:val="00F71A50"/>
    <w:rsid w:val="00F73931"/>
    <w:rsid w:val="00F86C76"/>
    <w:rsid w:val="00FC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bc@spiritlakenation.com" TargetMode="External"/><Relationship Id="rId3" Type="http://schemas.openxmlformats.org/officeDocument/2006/relationships/styles" Target="styles.xml"/><Relationship Id="rId7" Type="http://schemas.openxmlformats.org/officeDocument/2006/relationships/hyperlink" Target="mailto:carol.wyatt@cn-b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A008-5F8F-4E3B-B174-8FB8C457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Amanda Begay</cp:lastModifiedBy>
  <cp:revision>5</cp:revision>
  <cp:lastPrinted>2010-09-28T21:50:00Z</cp:lastPrinted>
  <dcterms:created xsi:type="dcterms:W3CDTF">2013-04-10T16:12:00Z</dcterms:created>
  <dcterms:modified xsi:type="dcterms:W3CDTF">2013-04-10T18:50:00Z</dcterms:modified>
</cp:coreProperties>
</file>