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80" w:rsidRPr="00E46480" w:rsidRDefault="00E46480" w:rsidP="00E46480">
      <w:pPr>
        <w:spacing w:after="0"/>
        <w:jc w:val="center"/>
        <w:rPr>
          <w:rFonts w:ascii="Times New Roman" w:hAnsi="Times New Roman" w:cs="Times New Roman"/>
          <w:b/>
          <w:color w:val="000000" w:themeColor="text1"/>
          <w:sz w:val="24"/>
          <w:szCs w:val="24"/>
        </w:rPr>
      </w:pPr>
      <w:r w:rsidRPr="00E46480">
        <w:rPr>
          <w:rFonts w:ascii="Times New Roman" w:hAnsi="Times New Roman" w:cs="Times New Roman"/>
          <w:b/>
          <w:color w:val="000000" w:themeColor="text1"/>
          <w:sz w:val="24"/>
          <w:szCs w:val="24"/>
        </w:rPr>
        <w:t>Justification for Non-Material Change Request</w:t>
      </w:r>
    </w:p>
    <w:p w:rsidR="00E46480" w:rsidRPr="00E46480" w:rsidRDefault="00E46480" w:rsidP="00E46480">
      <w:pPr>
        <w:spacing w:after="0"/>
        <w:jc w:val="center"/>
        <w:rPr>
          <w:rFonts w:ascii="Times New Roman" w:hAnsi="Times New Roman" w:cs="Times New Roman"/>
          <w:b/>
          <w:color w:val="000000" w:themeColor="text1"/>
          <w:sz w:val="24"/>
          <w:szCs w:val="24"/>
        </w:rPr>
      </w:pPr>
      <w:r w:rsidRPr="00E46480">
        <w:rPr>
          <w:rFonts w:ascii="Times New Roman" w:hAnsi="Times New Roman" w:cs="Times New Roman"/>
          <w:b/>
          <w:color w:val="000000" w:themeColor="text1"/>
          <w:sz w:val="24"/>
          <w:szCs w:val="24"/>
        </w:rPr>
        <w:t>Wage and Hour Division and Occupational Safety and Health Administration Surveys Workers' Voice in the Workplace</w:t>
      </w:r>
    </w:p>
    <w:p w:rsidR="00BF726F" w:rsidRPr="00E46480" w:rsidRDefault="002161AB" w:rsidP="00E46480">
      <w:pPr>
        <w:spacing w:after="0"/>
        <w:jc w:val="center"/>
        <w:rPr>
          <w:rFonts w:ascii="Times New Roman" w:hAnsi="Times New Roman" w:cs="Times New Roman"/>
          <w:b/>
          <w:color w:val="000000" w:themeColor="text1"/>
          <w:sz w:val="24"/>
          <w:szCs w:val="24"/>
        </w:rPr>
      </w:pPr>
      <w:r w:rsidRPr="00E46480">
        <w:rPr>
          <w:rFonts w:ascii="Times New Roman" w:hAnsi="Times New Roman" w:cs="Times New Roman"/>
          <w:b/>
          <w:color w:val="000000" w:themeColor="text1"/>
          <w:sz w:val="24"/>
          <w:szCs w:val="24"/>
        </w:rPr>
        <w:t>1235-0027</w:t>
      </w:r>
    </w:p>
    <w:p w:rsidR="00E46480" w:rsidRPr="00E46480" w:rsidRDefault="00E46480" w:rsidP="00E46480">
      <w:pPr>
        <w:spacing w:after="0"/>
        <w:rPr>
          <w:rFonts w:ascii="Times New Roman" w:hAnsi="Times New Roman" w:cs="Times New Roman"/>
          <w:color w:val="000000" w:themeColor="text1"/>
          <w:sz w:val="24"/>
          <w:szCs w:val="24"/>
        </w:rPr>
      </w:pPr>
    </w:p>
    <w:p w:rsidR="00E46480" w:rsidRPr="00A54EE9" w:rsidRDefault="002161AB" w:rsidP="00E46480">
      <w:pPr>
        <w:spacing w:after="0"/>
        <w:rPr>
          <w:rFonts w:ascii="Times New Roman" w:hAnsi="Times New Roman" w:cs="Times New Roman"/>
          <w:color w:val="000000" w:themeColor="text1"/>
          <w:sz w:val="24"/>
          <w:szCs w:val="24"/>
        </w:rPr>
      </w:pPr>
      <w:r w:rsidRPr="00A54EE9">
        <w:rPr>
          <w:rFonts w:ascii="Times New Roman" w:hAnsi="Times New Roman" w:cs="Times New Roman"/>
          <w:color w:val="000000" w:themeColor="text1"/>
          <w:sz w:val="24"/>
          <w:szCs w:val="24"/>
        </w:rPr>
        <w:t xml:space="preserve">The OMB initially approved the with </w:t>
      </w:r>
      <w:r w:rsidR="00E46480" w:rsidRPr="00A54EE9">
        <w:rPr>
          <w:rFonts w:ascii="Times New Roman" w:hAnsi="Times New Roman" w:cs="Times New Roman"/>
          <w:color w:val="000000" w:themeColor="text1"/>
          <w:sz w:val="24"/>
          <w:szCs w:val="24"/>
        </w:rPr>
        <w:t xml:space="preserve">WHD-OSHA Workers’ Voice in the Workplace ICR with </w:t>
      </w:r>
      <w:r w:rsidRPr="00A54EE9">
        <w:rPr>
          <w:rFonts w:ascii="Times New Roman" w:hAnsi="Times New Roman" w:cs="Times New Roman"/>
          <w:color w:val="000000" w:themeColor="text1"/>
          <w:sz w:val="24"/>
          <w:szCs w:val="24"/>
        </w:rPr>
        <w:t xml:space="preserve">clearance terms.  One </w:t>
      </w:r>
      <w:r w:rsidR="00E46480" w:rsidRPr="00A54EE9">
        <w:rPr>
          <w:rFonts w:ascii="Times New Roman" w:hAnsi="Times New Roman" w:cs="Times New Roman"/>
          <w:color w:val="000000" w:themeColor="text1"/>
          <w:sz w:val="24"/>
          <w:szCs w:val="24"/>
        </w:rPr>
        <w:t xml:space="preserve">clearance term </w:t>
      </w:r>
      <w:r w:rsidRPr="00A54EE9">
        <w:rPr>
          <w:rFonts w:ascii="Times New Roman" w:hAnsi="Times New Roman" w:cs="Times New Roman"/>
          <w:color w:val="000000" w:themeColor="text1"/>
          <w:sz w:val="24"/>
          <w:szCs w:val="24"/>
        </w:rPr>
        <w:t>was that,</w:t>
      </w:r>
      <w:r w:rsidRPr="00A54EE9">
        <w:rPr>
          <w:rFonts w:ascii="Times New Roman" w:hAnsi="Times New Roman" w:cs="Times New Roman"/>
          <w:color w:val="000000" w:themeColor="text1"/>
          <w:sz w:val="24"/>
          <w:szCs w:val="24"/>
        </w:rPr>
        <w:t xml:space="preserve"> </w:t>
      </w:r>
      <w:r w:rsidRPr="00A54EE9">
        <w:rPr>
          <w:rFonts w:ascii="Times New Roman" w:hAnsi="Times New Roman" w:cs="Times New Roman"/>
          <w:color w:val="000000" w:themeColor="text1"/>
          <w:sz w:val="24"/>
          <w:szCs w:val="24"/>
        </w:rPr>
        <w:t>p</w:t>
      </w:r>
      <w:r w:rsidRPr="00A54EE9">
        <w:rPr>
          <w:rFonts w:ascii="Times New Roman" w:hAnsi="Times New Roman" w:cs="Times New Roman"/>
          <w:color w:val="000000" w:themeColor="text1"/>
          <w:sz w:val="24"/>
          <w:szCs w:val="24"/>
        </w:rPr>
        <w:t xml:space="preserve">rior to fielding the full </w:t>
      </w:r>
      <w:proofErr w:type="gramStart"/>
      <w:r w:rsidRPr="00A54EE9">
        <w:rPr>
          <w:rFonts w:ascii="Times New Roman" w:hAnsi="Times New Roman" w:cs="Times New Roman"/>
          <w:color w:val="000000" w:themeColor="text1"/>
          <w:sz w:val="24"/>
          <w:szCs w:val="24"/>
        </w:rPr>
        <w:t>study,</w:t>
      </w:r>
      <w:proofErr w:type="gramEnd"/>
      <w:r w:rsidRPr="00A54EE9">
        <w:rPr>
          <w:rFonts w:ascii="Times New Roman" w:hAnsi="Times New Roman" w:cs="Times New Roman"/>
          <w:color w:val="000000" w:themeColor="text1"/>
          <w:sz w:val="24"/>
          <w:szCs w:val="24"/>
        </w:rPr>
        <w:t xml:space="preserve"> </w:t>
      </w:r>
      <w:r w:rsidRPr="00A54EE9">
        <w:rPr>
          <w:rFonts w:ascii="Times New Roman" w:hAnsi="Times New Roman" w:cs="Times New Roman"/>
          <w:color w:val="000000" w:themeColor="text1"/>
          <w:sz w:val="24"/>
          <w:szCs w:val="24"/>
        </w:rPr>
        <w:t xml:space="preserve">the </w:t>
      </w:r>
      <w:r w:rsidRPr="00A54EE9">
        <w:rPr>
          <w:rFonts w:ascii="Times New Roman" w:hAnsi="Times New Roman" w:cs="Times New Roman"/>
          <w:color w:val="000000" w:themeColor="text1"/>
          <w:sz w:val="24"/>
          <w:szCs w:val="24"/>
        </w:rPr>
        <w:t>DOL w</w:t>
      </w:r>
      <w:r w:rsidRPr="00A54EE9">
        <w:rPr>
          <w:rFonts w:ascii="Times New Roman" w:hAnsi="Times New Roman" w:cs="Times New Roman"/>
          <w:color w:val="000000" w:themeColor="text1"/>
          <w:sz w:val="24"/>
          <w:szCs w:val="24"/>
        </w:rPr>
        <w:t>ould</w:t>
      </w:r>
      <w:r w:rsidRPr="00A54EE9">
        <w:rPr>
          <w:rFonts w:ascii="Times New Roman" w:hAnsi="Times New Roman" w:cs="Times New Roman"/>
          <w:color w:val="000000" w:themeColor="text1"/>
          <w:sz w:val="24"/>
          <w:szCs w:val="24"/>
        </w:rPr>
        <w:t xml:space="preserve"> brief </w:t>
      </w:r>
      <w:r w:rsidRPr="00A54EE9">
        <w:rPr>
          <w:rFonts w:ascii="Times New Roman" w:hAnsi="Times New Roman" w:cs="Times New Roman"/>
          <w:color w:val="000000" w:themeColor="text1"/>
          <w:sz w:val="24"/>
          <w:szCs w:val="24"/>
        </w:rPr>
        <w:t xml:space="preserve">the </w:t>
      </w:r>
      <w:r w:rsidRPr="00A54EE9">
        <w:rPr>
          <w:rFonts w:ascii="Times New Roman" w:hAnsi="Times New Roman" w:cs="Times New Roman"/>
          <w:color w:val="000000" w:themeColor="text1"/>
          <w:sz w:val="24"/>
          <w:szCs w:val="24"/>
        </w:rPr>
        <w:t xml:space="preserve">OMB on the results of the pilot and any changes to the instrument or methodology. </w:t>
      </w:r>
      <w:r w:rsidRPr="00A54EE9">
        <w:rPr>
          <w:rFonts w:ascii="Times New Roman" w:hAnsi="Times New Roman" w:cs="Times New Roman"/>
          <w:color w:val="000000" w:themeColor="text1"/>
          <w:sz w:val="24"/>
          <w:szCs w:val="24"/>
        </w:rPr>
        <w:t xml:space="preserve"> </w:t>
      </w:r>
      <w:r w:rsidR="00E46480" w:rsidRPr="00A54EE9">
        <w:rPr>
          <w:rFonts w:ascii="Times New Roman" w:hAnsi="Times New Roman" w:cs="Times New Roman"/>
          <w:color w:val="000000" w:themeColor="text1"/>
          <w:sz w:val="24"/>
          <w:szCs w:val="24"/>
        </w:rPr>
        <w:t xml:space="preserve">During the briefing, it </w:t>
      </w:r>
      <w:proofErr w:type="gramStart"/>
      <w:r w:rsidR="00E46480" w:rsidRPr="00A54EE9">
        <w:rPr>
          <w:rFonts w:ascii="Times New Roman" w:hAnsi="Times New Roman" w:cs="Times New Roman"/>
          <w:color w:val="000000" w:themeColor="text1"/>
          <w:sz w:val="24"/>
          <w:szCs w:val="24"/>
        </w:rPr>
        <w:t>was agreed</w:t>
      </w:r>
      <w:proofErr w:type="gramEnd"/>
      <w:r w:rsidR="00E46480" w:rsidRPr="00A54EE9">
        <w:rPr>
          <w:rFonts w:ascii="Times New Roman" w:hAnsi="Times New Roman" w:cs="Times New Roman"/>
          <w:color w:val="000000" w:themeColor="text1"/>
          <w:sz w:val="24"/>
          <w:szCs w:val="24"/>
        </w:rPr>
        <w:t xml:space="preserve"> that the actual submission of the edited revised documents was take place via a non-material change request.  This ICR accomplishes that task.</w:t>
      </w:r>
    </w:p>
    <w:p w:rsidR="00A54EE9" w:rsidRPr="00A54EE9" w:rsidRDefault="00A54EE9" w:rsidP="00E46480">
      <w:pPr>
        <w:spacing w:after="0"/>
        <w:rPr>
          <w:rFonts w:ascii="Times New Roman" w:hAnsi="Times New Roman" w:cs="Times New Roman"/>
          <w:color w:val="000000" w:themeColor="text1"/>
          <w:sz w:val="24"/>
          <w:szCs w:val="24"/>
        </w:rPr>
      </w:pPr>
    </w:p>
    <w:p w:rsidR="00A54EE9" w:rsidRPr="00A54EE9" w:rsidRDefault="00A54EE9" w:rsidP="00E46480">
      <w:pPr>
        <w:spacing w:after="0"/>
        <w:rPr>
          <w:rFonts w:ascii="Times New Roman" w:hAnsi="Times New Roman" w:cs="Times New Roman"/>
          <w:color w:val="000000" w:themeColor="text1"/>
          <w:sz w:val="24"/>
          <w:szCs w:val="24"/>
        </w:rPr>
      </w:pPr>
      <w:r w:rsidRPr="00A54EE9">
        <w:rPr>
          <w:rFonts w:ascii="Times New Roman" w:hAnsi="Times New Roman" w:cs="Times New Roman"/>
          <w:color w:val="000000" w:themeColor="text1"/>
          <w:sz w:val="24"/>
          <w:szCs w:val="24"/>
        </w:rPr>
        <w:t xml:space="preserve">In addition, as discussed at the briefing, </w:t>
      </w:r>
      <w:r w:rsidRPr="00A54EE9">
        <w:rPr>
          <w:rFonts w:ascii="Times New Roman" w:hAnsi="Times New Roman"/>
          <w:color w:val="000000" w:themeColor="text1"/>
          <w:sz w:val="24"/>
        </w:rPr>
        <w:t>the DOL</w:t>
      </w:r>
      <w:r w:rsidRPr="00A54EE9">
        <w:rPr>
          <w:rFonts w:ascii="Times New Roman" w:hAnsi="Times New Roman"/>
          <w:color w:val="000000" w:themeColor="text1"/>
          <w:sz w:val="24"/>
        </w:rPr>
        <w:t xml:space="preserve"> expand</w:t>
      </w:r>
      <w:r w:rsidRPr="00A54EE9">
        <w:rPr>
          <w:rFonts w:ascii="Times New Roman" w:hAnsi="Times New Roman"/>
          <w:color w:val="000000" w:themeColor="text1"/>
          <w:sz w:val="24"/>
        </w:rPr>
        <w:t>ed</w:t>
      </w:r>
      <w:r w:rsidRPr="00A54EE9">
        <w:rPr>
          <w:rFonts w:ascii="Times New Roman" w:hAnsi="Times New Roman"/>
          <w:color w:val="000000" w:themeColor="text1"/>
          <w:sz w:val="24"/>
        </w:rPr>
        <w:t xml:space="preserve"> the scope of the existing study “2012 Wage and Hour Division and Occupational Safety and Health Administration Surveys Workers’ Voice in the Workplace” to allow for additional analysis among specific subgroups in the general population. The Office of the Assistant Secretary of Policy Chief Evaluation Offic</w:t>
      </w:r>
      <w:bookmarkStart w:id="0" w:name="_GoBack"/>
      <w:bookmarkEnd w:id="0"/>
      <w:r w:rsidRPr="00A54EE9">
        <w:rPr>
          <w:rFonts w:ascii="Times New Roman" w:hAnsi="Times New Roman"/>
          <w:color w:val="000000" w:themeColor="text1"/>
          <w:sz w:val="24"/>
        </w:rPr>
        <w:t xml:space="preserve">e has </w:t>
      </w:r>
      <w:proofErr w:type="gramStart"/>
      <w:r w:rsidRPr="00A54EE9">
        <w:rPr>
          <w:rFonts w:ascii="Times New Roman" w:hAnsi="Times New Roman"/>
          <w:color w:val="000000" w:themeColor="text1"/>
          <w:sz w:val="24"/>
        </w:rPr>
        <w:t>partnered</w:t>
      </w:r>
      <w:proofErr w:type="gramEnd"/>
      <w:r w:rsidRPr="00A54EE9">
        <w:rPr>
          <w:rFonts w:ascii="Times New Roman" w:hAnsi="Times New Roman"/>
          <w:color w:val="000000" w:themeColor="text1"/>
          <w:sz w:val="24"/>
        </w:rPr>
        <w:t xml:space="preserve"> with the Women’s Bureau (WB) to gauge the current level of voice in the workplace among specific subgroups of women. </w:t>
      </w:r>
      <w:r w:rsidRPr="00A54EE9">
        <w:rPr>
          <w:rFonts w:ascii="Times New Roman" w:hAnsi="Times New Roman"/>
          <w:iCs/>
          <w:color w:val="000000" w:themeColor="text1"/>
          <w:sz w:val="24"/>
        </w:rPr>
        <w:t xml:space="preserve"> The WB is responsible for providing outreach and technical assistance that promote policies and strategies for improving the economic security and employment outcomes for wage-earning women of all racial/ethnic groups.   In order to gain a deeper understanding of  worker voice as it relates to specific subgroups of women in the workforce, OASP and the WB is building upon the existing contract with Gallup, Inc. (</w:t>
      </w:r>
      <w:r w:rsidRPr="00A54EE9">
        <w:rPr>
          <w:rFonts w:ascii="Times New Roman" w:hAnsi="Times New Roman"/>
          <w:color w:val="000000" w:themeColor="text1"/>
          <w:sz w:val="24"/>
          <w:szCs w:val="23"/>
        </w:rPr>
        <w:t>GS-00F-0078F/BPA DOLQ109631003”) by increasing the total number of completed interviews to  1,408. This will increase the total study size from 4,000 to 5,408 completed interviews</w:t>
      </w:r>
      <w:r w:rsidRPr="00A54EE9">
        <w:rPr>
          <w:rFonts w:ascii="Times New Roman" w:hAnsi="Times New Roman"/>
          <w:color w:val="000000" w:themeColor="text1"/>
          <w:sz w:val="24"/>
          <w:szCs w:val="23"/>
        </w:rPr>
        <w:t xml:space="preserve">; </w:t>
      </w:r>
      <w:proofErr w:type="gramStart"/>
      <w:r w:rsidRPr="00A54EE9">
        <w:rPr>
          <w:rFonts w:ascii="Times New Roman" w:hAnsi="Times New Roman"/>
          <w:color w:val="000000" w:themeColor="text1"/>
          <w:sz w:val="24"/>
          <w:szCs w:val="23"/>
        </w:rPr>
        <w:t>the per</w:t>
      </w:r>
      <w:proofErr w:type="gramEnd"/>
      <w:r w:rsidRPr="00A54EE9">
        <w:rPr>
          <w:rFonts w:ascii="Times New Roman" w:hAnsi="Times New Roman"/>
          <w:color w:val="000000" w:themeColor="text1"/>
          <w:sz w:val="24"/>
          <w:szCs w:val="23"/>
        </w:rPr>
        <w:t xml:space="preserve"> response burden was intended to remain unchanged</w:t>
      </w:r>
      <w:r w:rsidRPr="00A54EE9">
        <w:rPr>
          <w:rFonts w:ascii="Times New Roman" w:hAnsi="Times New Roman"/>
          <w:color w:val="000000" w:themeColor="text1"/>
          <w:sz w:val="24"/>
          <w:szCs w:val="23"/>
        </w:rPr>
        <w:t>.</w:t>
      </w:r>
    </w:p>
    <w:p w:rsidR="007F5007" w:rsidRPr="00A54EE9" w:rsidRDefault="007F5007" w:rsidP="00E46480">
      <w:pPr>
        <w:spacing w:after="0"/>
        <w:rPr>
          <w:rFonts w:ascii="Times New Roman" w:hAnsi="Times New Roman" w:cs="Times New Roman"/>
          <w:color w:val="000000" w:themeColor="text1"/>
          <w:sz w:val="24"/>
          <w:szCs w:val="24"/>
        </w:rPr>
      </w:pPr>
    </w:p>
    <w:p w:rsidR="007F5007" w:rsidRPr="00A54EE9" w:rsidRDefault="007F5007" w:rsidP="00E46480">
      <w:pPr>
        <w:spacing w:after="0"/>
        <w:rPr>
          <w:rFonts w:ascii="Times New Roman" w:hAnsi="Times New Roman" w:cs="Times New Roman"/>
          <w:color w:val="000000" w:themeColor="text1"/>
          <w:sz w:val="24"/>
          <w:szCs w:val="24"/>
        </w:rPr>
      </w:pPr>
      <w:r w:rsidRPr="00A54EE9">
        <w:rPr>
          <w:rFonts w:ascii="Times New Roman" w:hAnsi="Times New Roman" w:cs="Times New Roman"/>
          <w:color w:val="000000" w:themeColor="text1"/>
          <w:sz w:val="24"/>
          <w:szCs w:val="24"/>
        </w:rPr>
        <w:t xml:space="preserve">Updated documents in </w:t>
      </w:r>
      <w:r w:rsidR="00A54EE9" w:rsidRPr="00A54EE9">
        <w:rPr>
          <w:rFonts w:ascii="Times New Roman" w:hAnsi="Times New Roman" w:cs="Times New Roman"/>
          <w:color w:val="000000" w:themeColor="text1"/>
          <w:sz w:val="24"/>
          <w:szCs w:val="24"/>
        </w:rPr>
        <w:t xml:space="preserve">this ICRF </w:t>
      </w:r>
      <w:proofErr w:type="gramStart"/>
      <w:r w:rsidR="00A54EE9" w:rsidRPr="00A54EE9">
        <w:rPr>
          <w:rFonts w:ascii="Times New Roman" w:hAnsi="Times New Roman" w:cs="Times New Roman"/>
          <w:color w:val="000000" w:themeColor="text1"/>
          <w:sz w:val="24"/>
          <w:szCs w:val="24"/>
        </w:rPr>
        <w:t>include:</w:t>
      </w:r>
      <w:proofErr w:type="gramEnd"/>
      <w:r w:rsidR="00A54EE9" w:rsidRPr="00A54EE9">
        <w:rPr>
          <w:rFonts w:ascii="Times New Roman" w:hAnsi="Times New Roman" w:cs="Times New Roman"/>
          <w:color w:val="000000" w:themeColor="text1"/>
          <w:sz w:val="24"/>
          <w:szCs w:val="24"/>
        </w:rPr>
        <w:t xml:space="preserve"> revised supporting statements parts A and B, the updated survey, and a copy of the briefing.</w:t>
      </w:r>
    </w:p>
    <w:sectPr w:rsidR="007F5007" w:rsidRPr="00A54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AB"/>
    <w:rsid w:val="00194B68"/>
    <w:rsid w:val="002161AB"/>
    <w:rsid w:val="007F5007"/>
    <w:rsid w:val="00A54EE9"/>
    <w:rsid w:val="00BF726F"/>
    <w:rsid w:val="00E4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2</cp:revision>
  <dcterms:created xsi:type="dcterms:W3CDTF">2013-01-28T20:28:00Z</dcterms:created>
  <dcterms:modified xsi:type="dcterms:W3CDTF">2013-01-28T21:36:00Z</dcterms:modified>
</cp:coreProperties>
</file>