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14D82" w:rsidRDefault="00916E6D" w:rsidP="00916E6D">
      <w:pPr>
        <w:jc w:val="center"/>
        <w:rPr>
          <w:b/>
          <w:szCs w:val="28"/>
        </w:rPr>
      </w:pPr>
      <w:bookmarkStart w:id="0" w:name="_GoBack"/>
      <w:bookmarkEnd w:id="0"/>
      <w:r w:rsidRPr="00E14D82">
        <w:rPr>
          <w:b/>
          <w:szCs w:val="28"/>
        </w:rPr>
        <w:t>Supporting Statement</w:t>
      </w:r>
    </w:p>
    <w:p w:rsidR="00916E6D" w:rsidRDefault="00222E61" w:rsidP="00E14D82">
      <w:pPr>
        <w:jc w:val="center"/>
        <w:rPr>
          <w:b/>
          <w:szCs w:val="28"/>
        </w:rPr>
      </w:pPr>
      <w:r>
        <w:rPr>
          <w:b/>
          <w:szCs w:val="28"/>
        </w:rPr>
        <w:t xml:space="preserve">Information Collection (ICR) </w:t>
      </w:r>
      <w:r w:rsidR="00916E6D" w:rsidRPr="00E14D82">
        <w:rPr>
          <w:b/>
          <w:szCs w:val="28"/>
        </w:rPr>
        <w:t>Approval Request to Conduct Customer Satisfaction Research (OMB #1545-</w:t>
      </w:r>
      <w:r w:rsidR="00777C92" w:rsidRPr="00E14D82">
        <w:rPr>
          <w:b/>
          <w:szCs w:val="28"/>
        </w:rPr>
        <w:t>1432</w:t>
      </w:r>
      <w:r w:rsidR="00916E6D" w:rsidRPr="00E14D82">
        <w:rPr>
          <w:b/>
          <w:szCs w:val="28"/>
        </w:rPr>
        <w:t>)</w:t>
      </w:r>
    </w:p>
    <w:p w:rsidR="00B3141B" w:rsidRPr="00E14D82" w:rsidRDefault="00B3141B" w:rsidP="00E14D82">
      <w:pPr>
        <w:jc w:val="center"/>
        <w:rPr>
          <w:b/>
          <w:szCs w:val="28"/>
        </w:rPr>
      </w:pPr>
      <w:r>
        <w:rPr>
          <w:b/>
          <w:szCs w:val="28"/>
        </w:rPr>
        <w:t>Enrolled Retirement Plan Agent (ERPA) Survey</w:t>
      </w:r>
    </w:p>
    <w:p w:rsidR="00916E6D" w:rsidRPr="00E14D82" w:rsidRDefault="00916E6D" w:rsidP="00916E6D">
      <w:pPr>
        <w:ind w:firstLine="720"/>
        <w:jc w:val="center"/>
        <w:rPr>
          <w:rFonts w:ascii="Berlin Sans FB" w:hAnsi="Berlin Sans FB"/>
          <w:b/>
          <w:szCs w:val="28"/>
        </w:rPr>
      </w:pPr>
    </w:p>
    <w:p w:rsidR="00916E6D" w:rsidRDefault="00916E6D" w:rsidP="00916E6D"/>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p>
    <w:p w:rsidR="0065066C" w:rsidRPr="00284CAB" w:rsidRDefault="0065066C" w:rsidP="0065066C">
      <w:pPr>
        <w:pStyle w:val="ListParagraph"/>
        <w:ind w:left="-360"/>
      </w:pPr>
      <w:r w:rsidRPr="00284CAB">
        <w:t xml:space="preserve">The IRS Return Preparer Office (RPO), Competency &amp; Standards Division, provides oversight of the Special Enrollment Examination (SEE) for Enrolled Retirement Plan Agents (ERPA) in conjunction with TE/GE.  The IRS currently has a contract with American Institute of Retirement Education, LLC. </w:t>
      </w:r>
      <w:proofErr w:type="gramStart"/>
      <w:r w:rsidRPr="00284CAB">
        <w:t>(AIRE) to develop the ERPA SEE.</w:t>
      </w:r>
      <w:proofErr w:type="gramEnd"/>
      <w:r w:rsidRPr="00284CAB">
        <w:t xml:space="preserve">  </w:t>
      </w:r>
      <w:r w:rsidR="000F6A7A">
        <w:t xml:space="preserve">Contract number TIRNO-08-C-00035. </w:t>
      </w:r>
      <w:r w:rsidRPr="00284CAB">
        <w:t xml:space="preserve">The </w:t>
      </w:r>
      <w:r w:rsidR="00B3141B">
        <w:t>contract requires AIRE to offer</w:t>
      </w:r>
      <w:r w:rsidR="000F6A7A">
        <w:t xml:space="preserve"> test candidates </w:t>
      </w:r>
      <w:r w:rsidRPr="00284CAB">
        <w:t xml:space="preserve">an exit survey. Additionally, AIRE currently has a contract with Prometric, Inc. to administer the test and capture survey results. A voluntary customer satisfaction survey offered at the end of the ERPA SEE will serve several purposes: it will allow RPO, TE/GE, and AIRE to evaluate the candidate’s perception of the test content and difficulty level to improve the examination and resource material; the survey will allow </w:t>
      </w:r>
      <w:r w:rsidR="00880584">
        <w:t>IRS</w:t>
      </w:r>
      <w:r w:rsidRPr="00284CAB">
        <w:t xml:space="preserve"> and AIRE to understand certain demographics of the testing population.  </w:t>
      </w:r>
      <w:r w:rsidR="00880584">
        <w:t>No PII is collected.</w:t>
      </w:r>
      <w:r w:rsidRPr="00284CAB">
        <w:t xml:space="preserve"> </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Purpose and Use of the Information Collection</w:t>
      </w:r>
    </w:p>
    <w:p w:rsidR="0065066C" w:rsidRPr="00284CAB" w:rsidRDefault="00C062B1" w:rsidP="0065066C">
      <w:pPr>
        <w:pStyle w:val="ListParagraph"/>
        <w:ind w:left="-360"/>
      </w:pPr>
      <w:r w:rsidRPr="00284CAB">
        <w:t xml:space="preserve">The survey feedback will be used to measure the effectiveness of the examination and resource material and to make improvements as necessary. Certain demographic information will be used to </w:t>
      </w:r>
      <w:proofErr w:type="gramStart"/>
      <w:r w:rsidRPr="00284CAB">
        <w:t>understand</w:t>
      </w:r>
      <w:proofErr w:type="gramEnd"/>
      <w:r w:rsidRPr="00284CAB">
        <w:t xml:space="preserve"> the p</w:t>
      </w:r>
      <w:r w:rsidR="00F45CB7">
        <w:t>opulation of ERPAs (credentials</w:t>
      </w:r>
      <w:r w:rsidRPr="00284CAB">
        <w:t xml:space="preserve"> and number of years in practice) in order to </w:t>
      </w:r>
      <w:r w:rsidR="000F6A7A">
        <w:t xml:space="preserve">provide adequate test preparation materials and to </w:t>
      </w:r>
      <w:r w:rsidRPr="00284CAB">
        <w:t xml:space="preserve">plan for meaningful content at the annual ERPA conference and in periodic newsletters.  </w:t>
      </w:r>
      <w:r w:rsidR="00880584">
        <w:t>No PII is collected.</w:t>
      </w:r>
    </w:p>
    <w:p w:rsidR="00916E6D" w:rsidRDefault="00916E6D" w:rsidP="00916E6D"/>
    <w:p w:rsidR="00916E6D" w:rsidRDefault="00916E6D" w:rsidP="00916E6D">
      <w:pPr>
        <w:pStyle w:val="ListParagraph"/>
        <w:numPr>
          <w:ilvl w:val="0"/>
          <w:numId w:val="20"/>
        </w:numPr>
        <w:ind w:left="0"/>
        <w:rPr>
          <w:b/>
        </w:rPr>
      </w:pPr>
      <w:r>
        <w:rPr>
          <w:b/>
        </w:rPr>
        <w:t>Consideration Given to Information Technology</w:t>
      </w:r>
    </w:p>
    <w:p w:rsidR="00C062B1" w:rsidRPr="00284CAB" w:rsidRDefault="00C062B1" w:rsidP="00C062B1">
      <w:pPr>
        <w:pStyle w:val="ListParagraph"/>
        <w:ind w:left="-360"/>
      </w:pPr>
      <w:r w:rsidRPr="00284CAB">
        <w:t>The survey will be electronically administered through Prometric’s testing system and will display upon the conclusion of the examination.</w:t>
      </w:r>
    </w:p>
    <w:p w:rsidR="00916E6D" w:rsidRDefault="00916E6D" w:rsidP="00916E6D"/>
    <w:p w:rsidR="00916E6D" w:rsidRDefault="00916E6D" w:rsidP="00916E6D">
      <w:pPr>
        <w:pStyle w:val="ListParagraph"/>
        <w:numPr>
          <w:ilvl w:val="0"/>
          <w:numId w:val="20"/>
        </w:numPr>
        <w:ind w:left="0"/>
        <w:rPr>
          <w:b/>
        </w:rPr>
      </w:pPr>
      <w:r>
        <w:rPr>
          <w:b/>
        </w:rPr>
        <w:t xml:space="preserve"> Duplication of Information</w:t>
      </w:r>
    </w:p>
    <w:p w:rsidR="00C062B1" w:rsidRPr="00284CAB" w:rsidRDefault="00C062B1" w:rsidP="00C062B1">
      <w:pPr>
        <w:pStyle w:val="ListParagraph"/>
        <w:ind w:left="-360"/>
      </w:pPr>
      <w:r w:rsidRPr="00284CAB">
        <w:t>This is the only survey offered to ERPAs by the IRS.</w:t>
      </w:r>
    </w:p>
    <w:p w:rsidR="00916E6D" w:rsidRDefault="00916E6D" w:rsidP="00916E6D"/>
    <w:p w:rsidR="00916E6D" w:rsidRDefault="00916E6D" w:rsidP="00916E6D">
      <w:pPr>
        <w:pStyle w:val="ListParagraph"/>
        <w:numPr>
          <w:ilvl w:val="0"/>
          <w:numId w:val="20"/>
        </w:numPr>
        <w:ind w:left="0"/>
        <w:rPr>
          <w:b/>
        </w:rPr>
      </w:pPr>
      <w:r>
        <w:rPr>
          <w:b/>
        </w:rPr>
        <w:t xml:space="preserve"> Reducing the Burden on Small Entities</w:t>
      </w:r>
    </w:p>
    <w:p w:rsidR="00C062B1" w:rsidRPr="00284CAB" w:rsidRDefault="00C062B1" w:rsidP="00C062B1">
      <w:pPr>
        <w:pStyle w:val="ListParagraph"/>
        <w:ind w:left="-360"/>
      </w:pPr>
      <w:r w:rsidRPr="00284CAB">
        <w:t>N/A</w:t>
      </w:r>
    </w:p>
    <w:p w:rsidR="00916E6D" w:rsidRDefault="00916E6D" w:rsidP="00916E6D"/>
    <w:p w:rsidR="00916E6D" w:rsidRDefault="00916E6D" w:rsidP="00916E6D">
      <w:pPr>
        <w:pStyle w:val="ListParagraph"/>
        <w:numPr>
          <w:ilvl w:val="0"/>
          <w:numId w:val="20"/>
        </w:numPr>
        <w:ind w:left="0"/>
        <w:rPr>
          <w:b/>
        </w:rPr>
      </w:pPr>
      <w:r>
        <w:rPr>
          <w:b/>
        </w:rPr>
        <w:t xml:space="preserve">Consequences of Not Conducting Collection </w:t>
      </w:r>
    </w:p>
    <w:p w:rsidR="00C062B1" w:rsidRPr="00284CAB" w:rsidRDefault="00C062B1" w:rsidP="00C062B1">
      <w:pPr>
        <w:pStyle w:val="ListParagraph"/>
        <w:ind w:left="-360"/>
      </w:pPr>
      <w:r w:rsidRPr="00284CAB">
        <w:t xml:space="preserve">If the survey is not offered, RPO, TE/GE, and AIRE will not be able to measure external customer satisfaction on the test content, </w:t>
      </w:r>
      <w:r w:rsidR="00632CE9" w:rsidRPr="00284CAB">
        <w:t>quality</w:t>
      </w:r>
      <w:r w:rsidRPr="00284CAB">
        <w:t xml:space="preserve"> of resource materials,</w:t>
      </w:r>
      <w:r w:rsidR="000F6A7A">
        <w:t xml:space="preserve"> </w:t>
      </w:r>
      <w:r w:rsidR="00632CE9" w:rsidRPr="00284CAB">
        <w:t xml:space="preserve">usefulness of the ERPA </w:t>
      </w:r>
      <w:r w:rsidRPr="00284CAB">
        <w:t>website</w:t>
      </w:r>
      <w:r w:rsidR="000F6A7A">
        <w:t>, and customer satisfaction with respect to Prometric’s test centers and staff</w:t>
      </w:r>
      <w:r w:rsidR="00880584">
        <w:t xml:space="preserve"> performance</w:t>
      </w:r>
      <w:r w:rsidR="00632CE9" w:rsidRPr="00284CAB">
        <w:t>.</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Special Circumstances</w:t>
      </w:r>
    </w:p>
    <w:p w:rsidR="00632CE9" w:rsidRPr="00284CAB" w:rsidRDefault="00632CE9" w:rsidP="00632CE9">
      <w:pPr>
        <w:pStyle w:val="ListParagraph"/>
        <w:ind w:left="-360"/>
      </w:pPr>
      <w:r w:rsidRPr="00284CAB">
        <w:t xml:space="preserve">There are no special circumstances. The survey will be administered on a voluntary basis to examinees. </w:t>
      </w:r>
    </w:p>
    <w:p w:rsidR="00916E6D" w:rsidRDefault="00916E6D" w:rsidP="00916E6D"/>
    <w:p w:rsidR="00916E6D" w:rsidRDefault="00916E6D" w:rsidP="00916E6D">
      <w:pPr>
        <w:pStyle w:val="ListParagraph"/>
        <w:numPr>
          <w:ilvl w:val="0"/>
          <w:numId w:val="20"/>
        </w:numPr>
        <w:ind w:left="0"/>
        <w:rPr>
          <w:b/>
        </w:rPr>
      </w:pPr>
      <w:r>
        <w:rPr>
          <w:b/>
        </w:rPr>
        <w:t>Consultations with Persons Outside the Agency</w:t>
      </w:r>
    </w:p>
    <w:p w:rsidR="00632CE9" w:rsidRPr="00284CAB" w:rsidRDefault="00632CE9" w:rsidP="00632CE9">
      <w:pPr>
        <w:pStyle w:val="ListParagraph"/>
        <w:ind w:left="-360"/>
      </w:pPr>
      <w:r w:rsidRPr="00284CAB">
        <w:lastRenderedPageBreak/>
        <w:t>The survey questions were drafted by AIRE and approved by IRS.</w:t>
      </w:r>
    </w:p>
    <w:p w:rsidR="00916E6D" w:rsidRDefault="00916E6D" w:rsidP="00916E6D"/>
    <w:p w:rsidR="00284CAB" w:rsidRDefault="00916E6D" w:rsidP="00284CAB">
      <w:pPr>
        <w:pStyle w:val="ListParagraph"/>
        <w:numPr>
          <w:ilvl w:val="0"/>
          <w:numId w:val="20"/>
        </w:numPr>
        <w:ind w:left="0"/>
        <w:rPr>
          <w:b/>
        </w:rPr>
      </w:pPr>
      <w:r>
        <w:rPr>
          <w:b/>
        </w:rPr>
        <w:t>Payment or Gift</w:t>
      </w:r>
    </w:p>
    <w:p w:rsidR="00632CE9" w:rsidRDefault="00632CE9" w:rsidP="00284CAB">
      <w:pPr>
        <w:pStyle w:val="ListParagraph"/>
        <w:ind w:left="-360"/>
        <w:rPr>
          <w:b/>
        </w:rPr>
      </w:pPr>
      <w:r>
        <w:rPr>
          <w:b/>
        </w:rPr>
        <w:t>N/A</w:t>
      </w:r>
    </w:p>
    <w:p w:rsidR="00916E6D" w:rsidRDefault="00916E6D" w:rsidP="00916E6D"/>
    <w:p w:rsidR="00632CE9" w:rsidRDefault="00916E6D" w:rsidP="00916E6D">
      <w:pPr>
        <w:pStyle w:val="ListParagraph"/>
        <w:numPr>
          <w:ilvl w:val="0"/>
          <w:numId w:val="20"/>
        </w:numPr>
        <w:ind w:left="0"/>
        <w:rPr>
          <w:b/>
        </w:rPr>
      </w:pPr>
      <w:r w:rsidRPr="00253B65">
        <w:rPr>
          <w:b/>
        </w:rPr>
        <w:t xml:space="preserve"> </w:t>
      </w:r>
      <w:r w:rsidRPr="00F15739">
        <w:rPr>
          <w:b/>
        </w:rPr>
        <w:t>Confidentiality</w:t>
      </w:r>
    </w:p>
    <w:p w:rsidR="00916E6D" w:rsidRPr="00284CAB" w:rsidRDefault="00632CE9" w:rsidP="00632CE9">
      <w:pPr>
        <w:pStyle w:val="ListParagraph"/>
        <w:ind w:left="-360"/>
      </w:pPr>
      <w:r w:rsidRPr="00284CAB">
        <w:t xml:space="preserve">The survey will not contain tax return information, taxpayer information, or </w:t>
      </w:r>
      <w:r w:rsidR="00880584">
        <w:t xml:space="preserve">personally identifiable </w:t>
      </w:r>
      <w:r w:rsidRPr="00284CAB">
        <w:t xml:space="preserve">information of examinees. We will limit and control the amount of information we collect to those items that are necessary to evaluate the program and measure customer satisfaction. We will apply the fair information and record-keeping practices to ensure protection of all survey respondents to the extent allowed by law. The criterion for disclosure laid out in the Privacy Act, the Freedom of Information Act, and section 6103 of the Internal Revenue Code provides for the protection of information as well as its releases to authorized recipients. </w:t>
      </w:r>
      <w:r w:rsidR="00916E6D" w:rsidRPr="00284CAB">
        <w:t xml:space="preserve"> </w:t>
      </w:r>
      <w:r w:rsidR="00E14D82" w:rsidRPr="00284CAB">
        <w:t xml:space="preserve"> </w:t>
      </w:r>
    </w:p>
    <w:p w:rsidR="00916E6D" w:rsidRDefault="00916E6D" w:rsidP="00916E6D"/>
    <w:p w:rsidR="00916E6D" w:rsidRDefault="00916E6D" w:rsidP="00916E6D">
      <w:pPr>
        <w:pStyle w:val="ListParagraph"/>
        <w:numPr>
          <w:ilvl w:val="0"/>
          <w:numId w:val="20"/>
        </w:numPr>
        <w:ind w:left="0"/>
        <w:rPr>
          <w:b/>
        </w:rPr>
      </w:pPr>
      <w:r>
        <w:rPr>
          <w:b/>
        </w:rPr>
        <w:t>Sensitive Nature</w:t>
      </w:r>
    </w:p>
    <w:p w:rsidR="00AF3545" w:rsidRPr="00284CAB" w:rsidRDefault="00AF3545" w:rsidP="00AF3545">
      <w:pPr>
        <w:pStyle w:val="ListParagraph"/>
        <w:ind w:left="-360"/>
      </w:pPr>
      <w:r w:rsidRPr="00284CAB">
        <w:t xml:space="preserve">No questions will be asked that are of </w:t>
      </w:r>
      <w:r w:rsidR="000F6A7A">
        <w:t xml:space="preserve">a </w:t>
      </w:r>
      <w:r w:rsidRPr="00284CAB">
        <w:t>personal or sensitive nature.</w:t>
      </w:r>
    </w:p>
    <w:p w:rsidR="00916E6D" w:rsidRDefault="00916E6D" w:rsidP="00916E6D"/>
    <w:p w:rsidR="00916E6D" w:rsidRDefault="00916E6D" w:rsidP="00916E6D">
      <w:pPr>
        <w:pStyle w:val="ListParagraph"/>
        <w:numPr>
          <w:ilvl w:val="0"/>
          <w:numId w:val="20"/>
        </w:numPr>
        <w:ind w:left="0"/>
        <w:rPr>
          <w:b/>
        </w:rPr>
      </w:pPr>
      <w:r>
        <w:rPr>
          <w:b/>
        </w:rPr>
        <w:t>Burden of Information Collection</w:t>
      </w:r>
      <w:r w:rsidR="00E14D82">
        <w:rPr>
          <w:b/>
        </w:rPr>
        <w:t xml:space="preserve"> </w:t>
      </w:r>
    </w:p>
    <w:p w:rsidR="00AA4549" w:rsidRPr="00284CAB" w:rsidRDefault="00AF3545" w:rsidP="00AF3545">
      <w:pPr>
        <w:pStyle w:val="ListParagraph"/>
        <w:ind w:left="-360"/>
      </w:pPr>
      <w:r w:rsidRPr="00284CAB">
        <w:t xml:space="preserve">The ERPA customer satisfaction survey has been designed to minimize burden. The time that a respondent takes to complete the survey has been carefully considered and only the most important areas are being surveyed. </w:t>
      </w:r>
      <w:r w:rsidR="00AA4549" w:rsidRPr="00284CAB">
        <w:t>The survey format is:</w:t>
      </w:r>
    </w:p>
    <w:p w:rsidR="00AA4549" w:rsidRPr="00284CAB" w:rsidRDefault="00F45CB7" w:rsidP="00AA4549">
      <w:pPr>
        <w:pStyle w:val="ListParagraph"/>
        <w:numPr>
          <w:ilvl w:val="0"/>
          <w:numId w:val="22"/>
        </w:numPr>
      </w:pPr>
      <w:r>
        <w:t>7</w:t>
      </w:r>
      <w:r w:rsidR="00AA4549" w:rsidRPr="00284CAB">
        <w:t xml:space="preserve"> </w:t>
      </w:r>
      <w:r>
        <w:t>S</w:t>
      </w:r>
      <w:r w:rsidR="00AA4549" w:rsidRPr="00284CAB">
        <w:t>traight answer questions (choose one answer/response)</w:t>
      </w:r>
    </w:p>
    <w:p w:rsidR="00AA4549" w:rsidRPr="00284CAB" w:rsidRDefault="00F45CB7" w:rsidP="00AA4549">
      <w:pPr>
        <w:pStyle w:val="ListParagraph"/>
        <w:numPr>
          <w:ilvl w:val="0"/>
          <w:numId w:val="22"/>
        </w:numPr>
      </w:pPr>
      <w:r>
        <w:t>1</w:t>
      </w:r>
      <w:r w:rsidR="00AA4549" w:rsidRPr="00284CAB">
        <w:t xml:space="preserve"> Multiple option questions (choose as many choices/responses that apply)</w:t>
      </w:r>
    </w:p>
    <w:p w:rsidR="00AA4549" w:rsidRPr="00284CAB" w:rsidRDefault="00AA4549" w:rsidP="00AA4549">
      <w:pPr>
        <w:pStyle w:val="ListParagraph"/>
        <w:numPr>
          <w:ilvl w:val="0"/>
          <w:numId w:val="22"/>
        </w:numPr>
      </w:pPr>
      <w:r w:rsidRPr="00284CAB">
        <w:t xml:space="preserve">1 Feedback question (provide </w:t>
      </w:r>
      <w:r w:rsidR="008575F2">
        <w:t>free-form comments; suggestions for improvement</w:t>
      </w:r>
      <w:r w:rsidRPr="00284CAB">
        <w:t>)</w:t>
      </w:r>
    </w:p>
    <w:p w:rsidR="00AA4549" w:rsidRPr="00284CAB" w:rsidRDefault="00AA4549" w:rsidP="00AF3545">
      <w:pPr>
        <w:pStyle w:val="ListParagraph"/>
        <w:ind w:left="-360"/>
      </w:pPr>
    </w:p>
    <w:p w:rsidR="00F45CB7" w:rsidRDefault="00F455E4" w:rsidP="00AF3545">
      <w:pPr>
        <w:pStyle w:val="ListParagraph"/>
        <w:ind w:left="-360"/>
      </w:pPr>
      <w:r w:rsidRPr="00284CAB">
        <w:t>Up to</w:t>
      </w:r>
      <w:r w:rsidR="00AF3545" w:rsidRPr="00284CAB">
        <w:t xml:space="preserve"> 300 ERPA SEE candidates will be offered the survey per testing window. The </w:t>
      </w:r>
      <w:r w:rsidR="008575F2">
        <w:t>next testing window</w:t>
      </w:r>
      <w:r w:rsidR="008950B6">
        <w:t>s</w:t>
      </w:r>
      <w:r w:rsidR="00AF3545" w:rsidRPr="00284CAB">
        <w:t xml:space="preserve"> </w:t>
      </w:r>
      <w:r w:rsidR="008950B6">
        <w:t>are</w:t>
      </w:r>
      <w:r w:rsidR="00F45CB7">
        <w:t>:</w:t>
      </w:r>
    </w:p>
    <w:p w:rsidR="00F45CB7" w:rsidRDefault="00F45CB7" w:rsidP="00F45CB7">
      <w:pPr>
        <w:pStyle w:val="ListParagraph"/>
        <w:numPr>
          <w:ilvl w:val="0"/>
          <w:numId w:val="23"/>
        </w:numPr>
      </w:pPr>
      <w:r>
        <w:t>July 8, 2014 through August 29, 2014,</w:t>
      </w:r>
    </w:p>
    <w:p w:rsidR="00F45CB7" w:rsidRDefault="00F45CB7" w:rsidP="00F45CB7">
      <w:pPr>
        <w:pStyle w:val="ListParagraph"/>
        <w:numPr>
          <w:ilvl w:val="0"/>
          <w:numId w:val="23"/>
        </w:numPr>
      </w:pPr>
      <w:r>
        <w:t>January 6, 2015 through February 15, 2015,</w:t>
      </w:r>
    </w:p>
    <w:p w:rsidR="00F45CB7" w:rsidRDefault="00F45CB7" w:rsidP="00F45CB7">
      <w:pPr>
        <w:pStyle w:val="ListParagraph"/>
        <w:numPr>
          <w:ilvl w:val="0"/>
          <w:numId w:val="23"/>
        </w:numPr>
      </w:pPr>
      <w:r>
        <w:t>July 7, 2015 through August 28, 2015</w:t>
      </w:r>
      <w:r w:rsidR="00AF3545" w:rsidRPr="00284CAB">
        <w:t>.</w:t>
      </w:r>
    </w:p>
    <w:p w:rsidR="00F45CB7" w:rsidRDefault="00F45CB7" w:rsidP="00AF3545">
      <w:pPr>
        <w:pStyle w:val="ListParagraph"/>
        <w:ind w:left="-360"/>
      </w:pPr>
    </w:p>
    <w:p w:rsidR="00F455E4" w:rsidRPr="00284CAB" w:rsidRDefault="00AA4549" w:rsidP="00AF3545">
      <w:pPr>
        <w:pStyle w:val="ListParagraph"/>
        <w:ind w:left="-360"/>
      </w:pPr>
      <w:r w:rsidRPr="00284CAB">
        <w:t xml:space="preserve">The average time to complete the survey is projected to be 3 minutes.  </w:t>
      </w:r>
      <w:r w:rsidR="00F455E4" w:rsidRPr="00284CAB">
        <w:t xml:space="preserve">Of the possible </w:t>
      </w:r>
      <w:r w:rsidR="00837618">
        <w:t>9</w:t>
      </w:r>
      <w:r w:rsidRPr="00284CAB">
        <w:t>00 respondents</w:t>
      </w:r>
      <w:r w:rsidR="008950B6">
        <w:t xml:space="preserve"> (300 per each testing window)</w:t>
      </w:r>
      <w:r w:rsidR="00837618">
        <w:t xml:space="preserve">, we expect </w:t>
      </w:r>
      <w:r w:rsidR="00284CAB">
        <w:t>90</w:t>
      </w:r>
      <w:r w:rsidR="00F455E4" w:rsidRPr="00284CAB">
        <w:t xml:space="preserve">% to </w:t>
      </w:r>
      <w:r w:rsidR="00284CAB">
        <w:t xml:space="preserve">participate in the survey, or </w:t>
      </w:r>
      <w:r w:rsidR="00837618">
        <w:t>810</w:t>
      </w:r>
      <w:r w:rsidR="00F455E4" w:rsidRPr="00284CAB">
        <w:t xml:space="preserve">. </w:t>
      </w:r>
    </w:p>
    <w:p w:rsidR="00F455E4" w:rsidRPr="00284CAB" w:rsidRDefault="00F455E4" w:rsidP="00AF3545">
      <w:pPr>
        <w:pStyle w:val="ListParagraph"/>
        <w:ind w:left="-360"/>
      </w:pPr>
    </w:p>
    <w:p w:rsidR="00AF3545" w:rsidRDefault="00837618" w:rsidP="00AF3545">
      <w:pPr>
        <w:pStyle w:val="ListParagraph"/>
        <w:ind w:left="-360"/>
      </w:pPr>
      <w:r>
        <w:t>810</w:t>
      </w:r>
      <w:r w:rsidR="00284CAB">
        <w:t xml:space="preserve"> x 3 minutes = </w:t>
      </w:r>
      <w:r>
        <w:t>2430</w:t>
      </w:r>
      <w:r w:rsidR="00F455E4" w:rsidRPr="00284CAB">
        <w:t xml:space="preserve"> total minutes or </w:t>
      </w:r>
      <w:r>
        <w:t>40</w:t>
      </w:r>
      <w:r w:rsidR="00284CAB">
        <w:t>.</w:t>
      </w:r>
      <w:r>
        <w:t>5</w:t>
      </w:r>
      <w:r w:rsidR="00F455E4" w:rsidRPr="00284CAB">
        <w:t xml:space="preserve"> hours </w:t>
      </w:r>
      <w:r w:rsidR="00AA4549" w:rsidRPr="00284CAB">
        <w:t xml:space="preserve">  </w:t>
      </w:r>
    </w:p>
    <w:p w:rsidR="00B3141B" w:rsidRPr="00284CAB" w:rsidRDefault="00B3141B" w:rsidP="00AF3545">
      <w:pPr>
        <w:pStyle w:val="ListParagraph"/>
        <w:ind w:left="-360"/>
      </w:pPr>
    </w:p>
    <w:tbl>
      <w:tblPr>
        <w:tblStyle w:val="TableGrid"/>
        <w:tblW w:w="0" w:type="auto"/>
        <w:tblLook w:val="01E0" w:firstRow="1" w:lastRow="1" w:firstColumn="1" w:lastColumn="1" w:noHBand="0" w:noVBand="0"/>
      </w:tblPr>
      <w:tblGrid>
        <w:gridCol w:w="2268"/>
        <w:gridCol w:w="3240"/>
        <w:gridCol w:w="2520"/>
        <w:gridCol w:w="1548"/>
      </w:tblGrid>
      <w:tr w:rsidR="00B3141B" w:rsidTr="00B3141B">
        <w:tc>
          <w:tcPr>
            <w:tcW w:w="2268" w:type="dxa"/>
          </w:tcPr>
          <w:p w:rsidR="00B3141B" w:rsidRDefault="00B3141B" w:rsidP="00591FCE">
            <w:pPr>
              <w:tabs>
                <w:tab w:val="left" w:pos="-1080"/>
                <w:tab w:val="left" w:pos="-720"/>
                <w:tab w:val="left" w:pos="0"/>
                <w:tab w:val="left" w:pos="450"/>
                <w:tab w:val="left" w:pos="720"/>
                <w:tab w:val="left" w:pos="2160"/>
              </w:tabs>
              <w:rPr>
                <w:b/>
              </w:rPr>
            </w:pPr>
            <w:r>
              <w:rPr>
                <w:b/>
              </w:rPr>
              <w:t>Type of Collection</w:t>
            </w:r>
          </w:p>
        </w:tc>
        <w:tc>
          <w:tcPr>
            <w:tcW w:w="3240" w:type="dxa"/>
          </w:tcPr>
          <w:p w:rsidR="00B3141B" w:rsidRDefault="00B3141B" w:rsidP="00591FCE">
            <w:pPr>
              <w:tabs>
                <w:tab w:val="left" w:pos="-1080"/>
                <w:tab w:val="left" w:pos="-720"/>
                <w:tab w:val="left" w:pos="0"/>
                <w:tab w:val="left" w:pos="450"/>
                <w:tab w:val="left" w:pos="720"/>
                <w:tab w:val="left" w:pos="2160"/>
              </w:tabs>
              <w:rPr>
                <w:b/>
              </w:rPr>
            </w:pPr>
            <w:r>
              <w:rPr>
                <w:b/>
              </w:rPr>
              <w:t>Number of Respondents</w:t>
            </w:r>
          </w:p>
        </w:tc>
        <w:tc>
          <w:tcPr>
            <w:tcW w:w="2520" w:type="dxa"/>
          </w:tcPr>
          <w:p w:rsidR="00B3141B" w:rsidRDefault="008950B6" w:rsidP="00591FCE">
            <w:pPr>
              <w:tabs>
                <w:tab w:val="left" w:pos="-1080"/>
                <w:tab w:val="left" w:pos="-720"/>
                <w:tab w:val="left" w:pos="0"/>
                <w:tab w:val="left" w:pos="450"/>
                <w:tab w:val="left" w:pos="720"/>
                <w:tab w:val="left" w:pos="2160"/>
              </w:tabs>
              <w:rPr>
                <w:b/>
              </w:rPr>
            </w:pPr>
            <w:r>
              <w:rPr>
                <w:b/>
              </w:rPr>
              <w:t>Minutes Per R</w:t>
            </w:r>
            <w:r w:rsidR="00B3141B">
              <w:rPr>
                <w:b/>
              </w:rPr>
              <w:t>esponse</w:t>
            </w:r>
          </w:p>
        </w:tc>
        <w:tc>
          <w:tcPr>
            <w:tcW w:w="1548" w:type="dxa"/>
          </w:tcPr>
          <w:p w:rsidR="00B3141B" w:rsidRDefault="00B3141B" w:rsidP="00591FCE">
            <w:pPr>
              <w:tabs>
                <w:tab w:val="left" w:pos="-1080"/>
                <w:tab w:val="left" w:pos="-720"/>
                <w:tab w:val="left" w:pos="0"/>
                <w:tab w:val="left" w:pos="450"/>
                <w:tab w:val="left" w:pos="720"/>
                <w:tab w:val="left" w:pos="2160"/>
              </w:tabs>
              <w:rPr>
                <w:b/>
              </w:rPr>
            </w:pPr>
            <w:r>
              <w:rPr>
                <w:b/>
              </w:rPr>
              <w:t>Total Hours</w:t>
            </w:r>
          </w:p>
        </w:tc>
      </w:tr>
      <w:tr w:rsidR="00837618" w:rsidRPr="008950B6" w:rsidTr="00B3141B">
        <w:tc>
          <w:tcPr>
            <w:tcW w:w="2268" w:type="dxa"/>
          </w:tcPr>
          <w:p w:rsidR="00837618" w:rsidRPr="008950B6" w:rsidRDefault="00837618" w:rsidP="00591FCE">
            <w:pPr>
              <w:tabs>
                <w:tab w:val="left" w:pos="-1080"/>
                <w:tab w:val="left" w:pos="-720"/>
                <w:tab w:val="left" w:pos="0"/>
                <w:tab w:val="left" w:pos="450"/>
                <w:tab w:val="left" w:pos="720"/>
                <w:tab w:val="left" w:pos="2160"/>
              </w:tabs>
            </w:pPr>
            <w:r>
              <w:t>Contact for participation</w:t>
            </w:r>
          </w:p>
        </w:tc>
        <w:tc>
          <w:tcPr>
            <w:tcW w:w="3240" w:type="dxa"/>
          </w:tcPr>
          <w:p w:rsidR="00837618" w:rsidRDefault="00837618" w:rsidP="00591FCE">
            <w:pPr>
              <w:tabs>
                <w:tab w:val="left" w:pos="-1080"/>
                <w:tab w:val="left" w:pos="-720"/>
                <w:tab w:val="left" w:pos="0"/>
                <w:tab w:val="left" w:pos="450"/>
                <w:tab w:val="left" w:pos="720"/>
                <w:tab w:val="left" w:pos="2160"/>
              </w:tabs>
            </w:pPr>
            <w:r>
              <w:t>900</w:t>
            </w:r>
          </w:p>
        </w:tc>
        <w:tc>
          <w:tcPr>
            <w:tcW w:w="2520" w:type="dxa"/>
          </w:tcPr>
          <w:p w:rsidR="00837618" w:rsidRDefault="00837618" w:rsidP="00591FCE">
            <w:pPr>
              <w:tabs>
                <w:tab w:val="left" w:pos="-1080"/>
                <w:tab w:val="left" w:pos="-720"/>
                <w:tab w:val="left" w:pos="0"/>
                <w:tab w:val="left" w:pos="450"/>
                <w:tab w:val="left" w:pos="720"/>
                <w:tab w:val="left" w:pos="2160"/>
              </w:tabs>
            </w:pPr>
            <w:r>
              <w:t>1 minute</w:t>
            </w:r>
          </w:p>
        </w:tc>
        <w:tc>
          <w:tcPr>
            <w:tcW w:w="1548" w:type="dxa"/>
          </w:tcPr>
          <w:p w:rsidR="00837618" w:rsidRDefault="00837618" w:rsidP="00591FCE">
            <w:pPr>
              <w:tabs>
                <w:tab w:val="left" w:pos="-1080"/>
                <w:tab w:val="left" w:pos="-720"/>
                <w:tab w:val="left" w:pos="0"/>
                <w:tab w:val="left" w:pos="450"/>
                <w:tab w:val="left" w:pos="720"/>
                <w:tab w:val="left" w:pos="2160"/>
              </w:tabs>
            </w:pPr>
            <w:r>
              <w:t>15.0</w:t>
            </w:r>
          </w:p>
        </w:tc>
      </w:tr>
      <w:tr w:rsidR="00B3141B" w:rsidRPr="008950B6" w:rsidTr="00B3141B">
        <w:tc>
          <w:tcPr>
            <w:tcW w:w="2268" w:type="dxa"/>
          </w:tcPr>
          <w:p w:rsidR="00B3141B" w:rsidRPr="008950B6" w:rsidRDefault="008950B6" w:rsidP="00591FCE">
            <w:pPr>
              <w:tabs>
                <w:tab w:val="left" w:pos="-1080"/>
                <w:tab w:val="left" w:pos="-720"/>
                <w:tab w:val="left" w:pos="0"/>
                <w:tab w:val="left" w:pos="450"/>
                <w:tab w:val="left" w:pos="720"/>
                <w:tab w:val="left" w:pos="2160"/>
              </w:tabs>
            </w:pPr>
            <w:r w:rsidRPr="008950B6">
              <w:t>Survey completion</w:t>
            </w:r>
          </w:p>
        </w:tc>
        <w:tc>
          <w:tcPr>
            <w:tcW w:w="3240" w:type="dxa"/>
          </w:tcPr>
          <w:p w:rsidR="00B3141B" w:rsidRPr="008950B6" w:rsidRDefault="00837618" w:rsidP="00591FCE">
            <w:pPr>
              <w:tabs>
                <w:tab w:val="left" w:pos="-1080"/>
                <w:tab w:val="left" w:pos="-720"/>
                <w:tab w:val="left" w:pos="0"/>
                <w:tab w:val="left" w:pos="450"/>
                <w:tab w:val="left" w:pos="720"/>
                <w:tab w:val="left" w:pos="2160"/>
              </w:tabs>
            </w:pPr>
            <w:r>
              <w:t>810</w:t>
            </w:r>
          </w:p>
        </w:tc>
        <w:tc>
          <w:tcPr>
            <w:tcW w:w="2520" w:type="dxa"/>
          </w:tcPr>
          <w:p w:rsidR="00B3141B" w:rsidRPr="008950B6" w:rsidRDefault="008950B6" w:rsidP="00591FCE">
            <w:pPr>
              <w:tabs>
                <w:tab w:val="left" w:pos="-1080"/>
                <w:tab w:val="left" w:pos="-720"/>
                <w:tab w:val="left" w:pos="0"/>
                <w:tab w:val="left" w:pos="450"/>
                <w:tab w:val="left" w:pos="720"/>
                <w:tab w:val="left" w:pos="2160"/>
              </w:tabs>
            </w:pPr>
            <w:r>
              <w:t>3 minutes</w:t>
            </w:r>
          </w:p>
        </w:tc>
        <w:tc>
          <w:tcPr>
            <w:tcW w:w="1548" w:type="dxa"/>
          </w:tcPr>
          <w:p w:rsidR="00B3141B" w:rsidRPr="008950B6" w:rsidRDefault="00837618" w:rsidP="00591FCE">
            <w:pPr>
              <w:tabs>
                <w:tab w:val="left" w:pos="-1080"/>
                <w:tab w:val="left" w:pos="-720"/>
                <w:tab w:val="left" w:pos="0"/>
                <w:tab w:val="left" w:pos="450"/>
                <w:tab w:val="left" w:pos="720"/>
                <w:tab w:val="left" w:pos="2160"/>
              </w:tabs>
            </w:pPr>
            <w:r>
              <w:t>40</w:t>
            </w:r>
            <w:r w:rsidR="008950B6">
              <w:t>.</w:t>
            </w:r>
            <w:r>
              <w:t>5</w:t>
            </w:r>
          </w:p>
        </w:tc>
      </w:tr>
      <w:tr w:rsidR="00837618" w:rsidRPr="008950B6" w:rsidTr="00B3141B">
        <w:tc>
          <w:tcPr>
            <w:tcW w:w="2268" w:type="dxa"/>
          </w:tcPr>
          <w:p w:rsidR="00837618" w:rsidRPr="008950B6" w:rsidRDefault="00837618" w:rsidP="00591FCE">
            <w:pPr>
              <w:tabs>
                <w:tab w:val="left" w:pos="-1080"/>
                <w:tab w:val="left" w:pos="-720"/>
                <w:tab w:val="left" w:pos="0"/>
                <w:tab w:val="left" w:pos="450"/>
                <w:tab w:val="left" w:pos="720"/>
                <w:tab w:val="left" w:pos="2160"/>
              </w:tabs>
            </w:pPr>
            <w:r>
              <w:t>Total Burden</w:t>
            </w:r>
          </w:p>
        </w:tc>
        <w:tc>
          <w:tcPr>
            <w:tcW w:w="3240" w:type="dxa"/>
          </w:tcPr>
          <w:p w:rsidR="00837618" w:rsidRDefault="00837618" w:rsidP="00591FCE">
            <w:pPr>
              <w:tabs>
                <w:tab w:val="left" w:pos="-1080"/>
                <w:tab w:val="left" w:pos="-720"/>
                <w:tab w:val="left" w:pos="0"/>
                <w:tab w:val="left" w:pos="450"/>
                <w:tab w:val="left" w:pos="720"/>
                <w:tab w:val="left" w:pos="2160"/>
              </w:tabs>
            </w:pPr>
          </w:p>
        </w:tc>
        <w:tc>
          <w:tcPr>
            <w:tcW w:w="2520" w:type="dxa"/>
          </w:tcPr>
          <w:p w:rsidR="00837618" w:rsidRDefault="00837618" w:rsidP="00591FCE">
            <w:pPr>
              <w:tabs>
                <w:tab w:val="left" w:pos="-1080"/>
                <w:tab w:val="left" w:pos="-720"/>
                <w:tab w:val="left" w:pos="0"/>
                <w:tab w:val="left" w:pos="450"/>
                <w:tab w:val="left" w:pos="720"/>
                <w:tab w:val="left" w:pos="2160"/>
              </w:tabs>
            </w:pPr>
          </w:p>
        </w:tc>
        <w:tc>
          <w:tcPr>
            <w:tcW w:w="1548" w:type="dxa"/>
          </w:tcPr>
          <w:p w:rsidR="00837618" w:rsidRDefault="00837618" w:rsidP="00591FCE">
            <w:pPr>
              <w:tabs>
                <w:tab w:val="left" w:pos="-1080"/>
                <w:tab w:val="left" w:pos="-720"/>
                <w:tab w:val="left" w:pos="0"/>
                <w:tab w:val="left" w:pos="450"/>
                <w:tab w:val="left" w:pos="720"/>
                <w:tab w:val="left" w:pos="2160"/>
              </w:tabs>
            </w:pPr>
            <w:r>
              <w:t>55.5</w:t>
            </w:r>
          </w:p>
        </w:tc>
      </w:tr>
    </w:tbl>
    <w:p w:rsidR="00591FCE" w:rsidRPr="008950B6" w:rsidRDefault="00591FCE" w:rsidP="00591FCE">
      <w:pPr>
        <w:tabs>
          <w:tab w:val="left" w:pos="-1080"/>
          <w:tab w:val="left" w:pos="-720"/>
          <w:tab w:val="left" w:pos="0"/>
          <w:tab w:val="left" w:pos="450"/>
          <w:tab w:val="left" w:pos="720"/>
          <w:tab w:val="left" w:pos="2160"/>
        </w:tabs>
      </w:pPr>
    </w:p>
    <w:p w:rsidR="00916E6D" w:rsidRDefault="00916E6D" w:rsidP="00284CAB">
      <w:pPr>
        <w:pStyle w:val="ListParagraph"/>
        <w:numPr>
          <w:ilvl w:val="0"/>
          <w:numId w:val="20"/>
        </w:numPr>
        <w:ind w:left="0"/>
        <w:rPr>
          <w:b/>
        </w:rPr>
      </w:pPr>
      <w:r>
        <w:rPr>
          <w:b/>
        </w:rPr>
        <w:t>Costs to Respondents</w:t>
      </w:r>
    </w:p>
    <w:p w:rsidR="00916E6D" w:rsidRDefault="001B3956" w:rsidP="00916E6D">
      <w:r w:rsidRPr="001B3956">
        <w:t>Not Applicable</w:t>
      </w:r>
      <w:r>
        <w:t xml:space="preserve">.  </w:t>
      </w:r>
    </w:p>
    <w:p w:rsidR="00591FCE" w:rsidRDefault="00591FCE" w:rsidP="00916E6D"/>
    <w:p w:rsidR="00916E6D" w:rsidRDefault="00916E6D" w:rsidP="00916E6D">
      <w:pPr>
        <w:pStyle w:val="ListParagraph"/>
        <w:numPr>
          <w:ilvl w:val="0"/>
          <w:numId w:val="20"/>
        </w:numPr>
        <w:ind w:left="0"/>
        <w:rPr>
          <w:b/>
        </w:rPr>
      </w:pPr>
      <w:r>
        <w:rPr>
          <w:b/>
        </w:rPr>
        <w:t>Costs to Federal Government</w:t>
      </w:r>
    </w:p>
    <w:p w:rsidR="00F455E4" w:rsidRPr="00284CAB" w:rsidRDefault="00F455E4" w:rsidP="00F455E4">
      <w:pPr>
        <w:pStyle w:val="ListParagraph"/>
        <w:ind w:left="-360"/>
      </w:pPr>
      <w:proofErr w:type="gramStart"/>
      <w:r w:rsidRPr="00284CAB">
        <w:t>None.</w:t>
      </w:r>
      <w:proofErr w:type="gramEnd"/>
      <w:r w:rsidRPr="00284CAB">
        <w:t xml:space="preserve"> It is a contractual requirement for AIRE to conduct the survey. </w:t>
      </w:r>
    </w:p>
    <w:p w:rsidR="00916E6D" w:rsidRDefault="00916E6D" w:rsidP="00916E6D">
      <w:pPr>
        <w:pStyle w:val="ListParagraph"/>
        <w:ind w:left="0"/>
        <w:rPr>
          <w:b/>
        </w:rPr>
      </w:pPr>
    </w:p>
    <w:p w:rsidR="00916E6D" w:rsidRDefault="00916E6D" w:rsidP="00284CAB">
      <w:pPr>
        <w:pStyle w:val="ListParagraph"/>
        <w:numPr>
          <w:ilvl w:val="0"/>
          <w:numId w:val="20"/>
        </w:numPr>
        <w:ind w:left="0"/>
        <w:rPr>
          <w:b/>
        </w:rPr>
      </w:pPr>
      <w:r>
        <w:rPr>
          <w:b/>
        </w:rPr>
        <w:lastRenderedPageBreak/>
        <w:t>Reason for Change</w:t>
      </w:r>
    </w:p>
    <w:p w:rsidR="00916E6D" w:rsidRDefault="00EB451F" w:rsidP="00916E6D">
      <w:r>
        <w:t xml:space="preserve">Not applicable.  </w:t>
      </w:r>
    </w:p>
    <w:p w:rsidR="00591FCE" w:rsidRDefault="00591FCE" w:rsidP="00916E6D">
      <w:pPr>
        <w:rPr>
          <w:b/>
        </w:rPr>
      </w:pPr>
    </w:p>
    <w:p w:rsidR="00916E6D" w:rsidRDefault="00916E6D" w:rsidP="00916E6D">
      <w:pPr>
        <w:pStyle w:val="ListParagraph"/>
        <w:numPr>
          <w:ilvl w:val="0"/>
          <w:numId w:val="20"/>
        </w:numPr>
        <w:ind w:left="0"/>
        <w:rPr>
          <w:b/>
        </w:rPr>
      </w:pPr>
      <w:r>
        <w:rPr>
          <w:b/>
        </w:rPr>
        <w:t>Tabulation of Results, Schedule, Analysis Plans</w:t>
      </w:r>
    </w:p>
    <w:p w:rsidR="00F455E4" w:rsidRPr="00284CAB" w:rsidRDefault="00F455E4" w:rsidP="00F455E4">
      <w:pPr>
        <w:pStyle w:val="ListParagraph"/>
        <w:ind w:left="-360"/>
      </w:pPr>
      <w:r w:rsidRPr="00284CAB">
        <w:t xml:space="preserve">Upon completion of the computer-based ERPA SEE, examinees will be offered the survey on a voluntary basis. Candidates wishing to participate in the survey will click a </w:t>
      </w:r>
      <w:r w:rsidR="008575F2">
        <w:t xml:space="preserve">radio </w:t>
      </w:r>
      <w:r w:rsidRPr="00284CAB">
        <w:t xml:space="preserve">button which will launch the survey. Prometric will capture the </w:t>
      </w:r>
      <w:r w:rsidR="008575F2">
        <w:t xml:space="preserve">individual </w:t>
      </w:r>
      <w:r w:rsidRPr="00284CAB">
        <w:t xml:space="preserve">survey results through the end of the testing window then provide the data to AIRE. AIRE will then compile a </w:t>
      </w:r>
      <w:r w:rsidR="008575F2">
        <w:t xml:space="preserve">summary </w:t>
      </w:r>
      <w:r w:rsidRPr="00284CAB">
        <w:t xml:space="preserve">report for IRS.  </w:t>
      </w:r>
    </w:p>
    <w:p w:rsidR="00916E6D" w:rsidRDefault="00916E6D" w:rsidP="00916E6D"/>
    <w:p w:rsidR="00591FCE" w:rsidRPr="00284CAB" w:rsidRDefault="00916E6D" w:rsidP="00284CAB">
      <w:pPr>
        <w:pStyle w:val="ListParagraph"/>
        <w:numPr>
          <w:ilvl w:val="0"/>
          <w:numId w:val="20"/>
        </w:numPr>
        <w:ind w:left="0"/>
        <w:rPr>
          <w:b/>
        </w:rPr>
      </w:pPr>
      <w:r w:rsidRPr="00284CAB">
        <w:rPr>
          <w:b/>
        </w:rPr>
        <w:t>Display of OMB Approval Date</w:t>
      </w:r>
    </w:p>
    <w:p w:rsidR="00916E6D" w:rsidRDefault="00591FCE" w:rsidP="00916E6D">
      <w:r>
        <w:t>Not applicable</w:t>
      </w:r>
    </w:p>
    <w:p w:rsidR="00916E6D" w:rsidRDefault="00916E6D" w:rsidP="00916E6D"/>
    <w:p w:rsidR="00916E6D" w:rsidRDefault="00916E6D" w:rsidP="00284CAB">
      <w:pPr>
        <w:pStyle w:val="ListParagraph"/>
        <w:numPr>
          <w:ilvl w:val="0"/>
          <w:numId w:val="20"/>
        </w:numPr>
        <w:ind w:left="0"/>
        <w:rPr>
          <w:b/>
        </w:rPr>
      </w:pPr>
      <w:r>
        <w:rPr>
          <w:b/>
        </w:rPr>
        <w:t>Exceptions to Certification for Paperwork Reduction Act Submissions</w:t>
      </w:r>
    </w:p>
    <w:p w:rsidR="00CA252B" w:rsidRDefault="00916E6D" w:rsidP="00916E6D">
      <w:r>
        <w:t>These activities comply with the requirements in 5 CFR 1320.9.</w:t>
      </w:r>
    </w:p>
    <w:p w:rsidR="00CA252B" w:rsidRDefault="00CA252B" w:rsidP="00916E6D"/>
    <w:p w:rsidR="00916E6D" w:rsidRDefault="00F455E4" w:rsidP="00916E6D">
      <w:pPr>
        <w:pStyle w:val="BodyTextIndent3"/>
        <w:ind w:left="0"/>
        <w:rPr>
          <w:b/>
        </w:rPr>
      </w:pPr>
      <w:r>
        <w:rPr>
          <w:b/>
        </w:rPr>
        <w:t xml:space="preserve">      </w:t>
      </w:r>
      <w:r w:rsidR="00CA252B">
        <w:rPr>
          <w:b/>
        </w:rPr>
        <w:t xml:space="preserve">19. Dates Collection </w:t>
      </w:r>
      <w:r w:rsidR="00222E61">
        <w:rPr>
          <w:b/>
        </w:rPr>
        <w:t xml:space="preserve">of Information will </w:t>
      </w:r>
      <w:r w:rsidR="00CA252B">
        <w:rPr>
          <w:b/>
        </w:rPr>
        <w:t>Begin and End</w:t>
      </w:r>
    </w:p>
    <w:p w:rsidR="00F45CB7" w:rsidRDefault="00F45CB7" w:rsidP="00F45CB7">
      <w:pPr>
        <w:pStyle w:val="ListParagraph"/>
        <w:numPr>
          <w:ilvl w:val="0"/>
          <w:numId w:val="23"/>
        </w:numPr>
      </w:pPr>
      <w:r>
        <w:t>July 8, 2014 through August 29, 2014,</w:t>
      </w:r>
    </w:p>
    <w:p w:rsidR="00F45CB7" w:rsidRDefault="00F45CB7" w:rsidP="00F45CB7">
      <w:pPr>
        <w:pStyle w:val="ListParagraph"/>
        <w:numPr>
          <w:ilvl w:val="0"/>
          <w:numId w:val="23"/>
        </w:numPr>
      </w:pPr>
      <w:r>
        <w:t>January 6, 2015 through February 15, 2015,</w:t>
      </w:r>
    </w:p>
    <w:p w:rsidR="00F45CB7" w:rsidRDefault="00F45CB7" w:rsidP="00F45CB7">
      <w:pPr>
        <w:pStyle w:val="ListParagraph"/>
        <w:numPr>
          <w:ilvl w:val="0"/>
          <w:numId w:val="23"/>
        </w:numPr>
      </w:pPr>
      <w:r>
        <w:t>July 7, 2015 through August 28, 2015,</w:t>
      </w:r>
    </w:p>
    <w:p w:rsidR="00F455E4" w:rsidRPr="00284CAB" w:rsidRDefault="00F45CB7" w:rsidP="00F45CB7">
      <w:pPr>
        <w:pStyle w:val="BodyTextIndent3"/>
        <w:numPr>
          <w:ilvl w:val="0"/>
          <w:numId w:val="23"/>
        </w:numPr>
      </w:pPr>
      <w:r>
        <w:t>Similar dates</w:t>
      </w:r>
      <w:r w:rsidR="008950B6">
        <w:t xml:space="preserve"> annually </w:t>
      </w:r>
      <w:r>
        <w:t>(</w:t>
      </w:r>
      <w:r w:rsidR="008950B6">
        <w:t>with the proper approvals</w:t>
      </w:r>
      <w:r>
        <w:t>)</w:t>
      </w:r>
      <w:r w:rsidR="008950B6">
        <w:t xml:space="preserve">. </w:t>
      </w:r>
      <w:r w:rsidR="00532318" w:rsidRPr="00284CAB">
        <w:t xml:space="preserve">  </w:t>
      </w:r>
    </w:p>
    <w:p w:rsidR="00916E6D" w:rsidRDefault="00916E6D" w:rsidP="00532318">
      <w:pPr>
        <w:pStyle w:val="BodyTextIndent3"/>
        <w:ind w:left="0" w:firstLine="0"/>
        <w:rPr>
          <w:b/>
        </w:rPr>
      </w:pPr>
    </w:p>
    <w:p w:rsidR="00916E6D" w:rsidRDefault="00916E6D" w:rsidP="00916E6D">
      <w:pPr>
        <w:pStyle w:val="BodyTextIndent3"/>
        <w:ind w:left="0"/>
        <w:rPr>
          <w:b/>
        </w:rPr>
      </w:pPr>
      <w:r>
        <w:rPr>
          <w:b/>
        </w:rPr>
        <w:t>B.</w:t>
      </w:r>
      <w:r>
        <w:rPr>
          <w:b/>
        </w:rPr>
        <w:tab/>
        <w:t>STATISTICAL METHODS</w:t>
      </w:r>
    </w:p>
    <w:p w:rsidR="00532318" w:rsidRPr="00284CAB" w:rsidRDefault="00532318" w:rsidP="00A1118B">
      <w:pPr>
        <w:pStyle w:val="BodyTextIndent3"/>
        <w:ind w:left="0" w:firstLine="0"/>
      </w:pPr>
      <w:r w:rsidRPr="00284CAB">
        <w:t xml:space="preserve">The primary purpose of these collections will be for internal management purposes. There are no plans to publish or otherwise release this information. The customer satisfaction survey questions are attached. </w:t>
      </w:r>
    </w:p>
    <w:p w:rsidR="00916E6D" w:rsidRDefault="00916E6D" w:rsidP="00916E6D">
      <w:pPr>
        <w:rPr>
          <w:b/>
        </w:rPr>
      </w:pPr>
    </w:p>
    <w:p w:rsidR="00916E6D" w:rsidRDefault="00916E6D" w:rsidP="00916E6D">
      <w:pPr>
        <w:pStyle w:val="ListParagraph"/>
        <w:numPr>
          <w:ilvl w:val="0"/>
          <w:numId w:val="21"/>
        </w:numPr>
        <w:rPr>
          <w:b/>
        </w:rPr>
      </w:pPr>
      <w:r>
        <w:rPr>
          <w:b/>
        </w:rPr>
        <w:t>Universe and Respondent Selection</w:t>
      </w:r>
    </w:p>
    <w:p w:rsidR="00532318" w:rsidRPr="00284CAB" w:rsidRDefault="00532318" w:rsidP="00532318">
      <w:pPr>
        <w:pStyle w:val="ListParagraph"/>
        <w:ind w:left="0"/>
      </w:pPr>
      <w:r w:rsidRPr="00284CAB">
        <w:t>ERPA SEE examinees will be offered the survey upon completion of the examination.</w:t>
      </w: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Procedures for Collecting Information</w:t>
      </w:r>
    </w:p>
    <w:p w:rsidR="00532318" w:rsidRPr="00284CAB" w:rsidRDefault="00A1118B" w:rsidP="00532318">
      <w:pPr>
        <w:pStyle w:val="ListParagraph"/>
        <w:ind w:left="0"/>
      </w:pPr>
      <w:r w:rsidRPr="00284CAB">
        <w:t xml:space="preserve">Prometric is the vendor who administers the exam. Prometric will electronically capture survey results then forward it to AIRE. </w:t>
      </w:r>
      <w:r w:rsidR="008575F2">
        <w:t xml:space="preserve">This data contains no Personally Identifiable Information. </w:t>
      </w:r>
      <w:r w:rsidRPr="00284CAB">
        <w:t xml:space="preserve">AIRE is the contractor who develops the exam. AIRE will consolidate the survey data into a </w:t>
      </w:r>
      <w:r w:rsidR="008575F2">
        <w:t xml:space="preserve">summary </w:t>
      </w:r>
      <w:r w:rsidRPr="00284CAB">
        <w:t>report and submit the report to the IRS</w:t>
      </w:r>
      <w:r w:rsidR="00284CAB" w:rsidRPr="00284CAB">
        <w:t xml:space="preserve"> RPO Competency &amp; Standards Division and TE/GE for analysis.  </w:t>
      </w:r>
      <w:r w:rsidRPr="00284CAB">
        <w:t xml:space="preserve">   </w:t>
      </w:r>
    </w:p>
    <w:p w:rsidR="00916E6D" w:rsidRDefault="00916E6D" w:rsidP="00916E6D">
      <w:pPr>
        <w:rPr>
          <w:i/>
          <w:iCs/>
        </w:rPr>
      </w:pPr>
    </w:p>
    <w:p w:rsidR="00916E6D" w:rsidRDefault="00916E6D" w:rsidP="00916E6D">
      <w:pPr>
        <w:pStyle w:val="ListParagraph"/>
        <w:numPr>
          <w:ilvl w:val="0"/>
          <w:numId w:val="21"/>
        </w:numPr>
        <w:rPr>
          <w:b/>
        </w:rPr>
      </w:pPr>
      <w:r>
        <w:rPr>
          <w:b/>
        </w:rPr>
        <w:t>Methods to Maximize Response</w:t>
      </w:r>
    </w:p>
    <w:p w:rsidR="00284CAB" w:rsidRPr="00284CAB" w:rsidRDefault="00284CAB" w:rsidP="00284CAB">
      <w:pPr>
        <w:pStyle w:val="ListParagraph"/>
        <w:ind w:left="0"/>
      </w:pPr>
      <w:r w:rsidRPr="00284CAB">
        <w:t xml:space="preserve">We anticipate a high participation rate due to the fact that the ERPA population if relatively small and the ERPA credential </w:t>
      </w:r>
      <w:proofErr w:type="gramStart"/>
      <w:r w:rsidRPr="00284CAB">
        <w:t>is</w:t>
      </w:r>
      <w:proofErr w:type="gramEnd"/>
      <w:r w:rsidRPr="00284CAB">
        <w:t xml:space="preserve"> awarded </w:t>
      </w:r>
      <w:r w:rsidR="00A92AC2">
        <w:t xml:space="preserve">only </w:t>
      </w:r>
      <w:r w:rsidRPr="00284CAB">
        <w:t xml:space="preserve">to a specialized group of individuals. </w:t>
      </w:r>
    </w:p>
    <w:p w:rsidR="00916E6D" w:rsidRPr="00284CAB" w:rsidRDefault="00916E6D" w:rsidP="00916E6D">
      <w:pPr>
        <w:pStyle w:val="ListParagraph"/>
        <w:ind w:left="360"/>
      </w:pPr>
    </w:p>
    <w:p w:rsidR="00916E6D" w:rsidRDefault="00916E6D" w:rsidP="00916E6D">
      <w:pPr>
        <w:pStyle w:val="ListParagraph"/>
        <w:numPr>
          <w:ilvl w:val="0"/>
          <w:numId w:val="21"/>
        </w:numPr>
        <w:rPr>
          <w:b/>
        </w:rPr>
      </w:pPr>
      <w:r>
        <w:rPr>
          <w:b/>
        </w:rPr>
        <w:t>Testing of Procedures</w:t>
      </w:r>
    </w:p>
    <w:p w:rsidR="00284CAB" w:rsidRPr="00284CAB" w:rsidRDefault="00284CAB" w:rsidP="00284CAB">
      <w:pPr>
        <w:pStyle w:val="ListParagraph"/>
        <w:ind w:left="0"/>
      </w:pPr>
      <w:r w:rsidRPr="00284CAB">
        <w:t>Pretesting will be conducted by the vendor and approved by the IRS to ensure all requirements are met.</w:t>
      </w:r>
    </w:p>
    <w:p w:rsidR="00916E6D" w:rsidRDefault="00916E6D" w:rsidP="00916E6D">
      <w:pPr>
        <w:pStyle w:val="ListParagraph"/>
        <w:ind w:left="360"/>
        <w:rPr>
          <w:b/>
        </w:rPr>
      </w:pPr>
      <w:r>
        <w:rPr>
          <w:b/>
        </w:rPr>
        <w:t xml:space="preserve"> </w:t>
      </w:r>
    </w:p>
    <w:p w:rsidR="00916E6D" w:rsidRDefault="00916E6D" w:rsidP="00916E6D">
      <w:pPr>
        <w:pStyle w:val="ListParagraph"/>
        <w:numPr>
          <w:ilvl w:val="0"/>
          <w:numId w:val="21"/>
        </w:numPr>
        <w:rPr>
          <w:b/>
        </w:rPr>
      </w:pPr>
      <w:r>
        <w:rPr>
          <w:b/>
        </w:rPr>
        <w:t>Contacts for Statistical Aspects and Data Collection</w:t>
      </w:r>
    </w:p>
    <w:p w:rsidR="00284CAB" w:rsidRPr="00284CAB" w:rsidRDefault="00284CAB" w:rsidP="00284CAB">
      <w:pPr>
        <w:pStyle w:val="ListParagraph"/>
        <w:ind w:left="0"/>
      </w:pPr>
      <w:r w:rsidRPr="00284CAB">
        <w:t>For questions regarding the survey or statistical methodology, contact:</w:t>
      </w:r>
    </w:p>
    <w:p w:rsidR="00284CAB" w:rsidRPr="00284CAB" w:rsidRDefault="00284CAB" w:rsidP="00284CAB">
      <w:pPr>
        <w:pStyle w:val="ListParagraph"/>
        <w:ind w:left="0"/>
      </w:pPr>
      <w:r w:rsidRPr="00284CAB">
        <w:t>Lana Doolin</w:t>
      </w:r>
    </w:p>
    <w:p w:rsidR="00284CAB" w:rsidRPr="00284CAB" w:rsidRDefault="00284CAB" w:rsidP="00284CAB">
      <w:pPr>
        <w:pStyle w:val="ListParagraph"/>
        <w:ind w:left="0"/>
      </w:pPr>
      <w:r w:rsidRPr="00284CAB">
        <w:t xml:space="preserve">Program and Management Analyst, </w:t>
      </w:r>
      <w:r w:rsidR="00886C77">
        <w:t xml:space="preserve">IRS RPO </w:t>
      </w:r>
      <w:r w:rsidRPr="00284CAB">
        <w:t>Competency &amp; Standards Division</w:t>
      </w:r>
    </w:p>
    <w:p w:rsidR="00284CAB" w:rsidRPr="00284CAB" w:rsidRDefault="00284CAB" w:rsidP="00284CAB">
      <w:pPr>
        <w:pStyle w:val="ListParagraph"/>
        <w:ind w:left="0"/>
      </w:pPr>
      <w:hyperlink r:id="rId7" w:history="1">
        <w:r w:rsidRPr="00284CAB">
          <w:rPr>
            <w:rStyle w:val="Hyperlink"/>
          </w:rPr>
          <w:t>Lana.L.Doolin@irs.gov</w:t>
        </w:r>
      </w:hyperlink>
    </w:p>
    <w:p w:rsidR="00284CAB" w:rsidRPr="00F45CB7" w:rsidRDefault="00284CAB" w:rsidP="00284CAB">
      <w:pPr>
        <w:pStyle w:val="ListParagraph"/>
        <w:ind w:left="0"/>
      </w:pPr>
      <w:r w:rsidRPr="00284CAB">
        <w:t>913-722-7548</w:t>
      </w:r>
    </w:p>
    <w:sectPr w:rsidR="00284CAB" w:rsidRPr="00F45CB7"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18" w:rsidRDefault="00837618">
      <w:r>
        <w:separator/>
      </w:r>
    </w:p>
  </w:endnote>
  <w:endnote w:type="continuationSeparator" w:id="0">
    <w:p w:rsidR="00837618" w:rsidRDefault="0083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18" w:rsidRDefault="0083761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A322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18" w:rsidRDefault="00837618">
      <w:r>
        <w:separator/>
      </w:r>
    </w:p>
  </w:footnote>
  <w:footnote w:type="continuationSeparator" w:id="0">
    <w:p w:rsidR="00837618" w:rsidRDefault="0083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18" w:rsidRDefault="00837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A653F78"/>
    <w:multiLevelType w:val="hybridMultilevel"/>
    <w:tmpl w:val="BD0AC6C6"/>
    <w:lvl w:ilvl="0" w:tplc="F8B4AFF2">
      <w:start w:val="1"/>
      <w:numFmt w:val="bullet"/>
      <w:lvlText w:val="o"/>
      <w:lvlJc w:val="left"/>
      <w:pPr>
        <w:tabs>
          <w:tab w:val="num" w:pos="1080"/>
        </w:tabs>
        <w:ind w:left="1080" w:hanging="360"/>
      </w:pPr>
      <w:rPr>
        <w:rFonts w:ascii="Courier" w:hAnsi="Courier" w:cs="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E62596A"/>
    <w:multiLevelType w:val="hybridMultilevel"/>
    <w:tmpl w:val="0228F0FC"/>
    <w:lvl w:ilvl="0" w:tplc="F8B4AFF2">
      <w:start w:val="1"/>
      <w:numFmt w:val="bullet"/>
      <w:lvlText w:val="o"/>
      <w:lvlJc w:val="left"/>
      <w:pPr>
        <w:tabs>
          <w:tab w:val="num" w:pos="1080"/>
        </w:tabs>
        <w:ind w:left="1080" w:hanging="360"/>
      </w:pPr>
      <w:rPr>
        <w:rFonts w:ascii="Courier" w:hAnsi="Courier" w:cs="Courier New" w:hint="default"/>
        <w:color w:val="00000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13"/>
  </w:num>
  <w:num w:numId="20">
    <w:abstractNumId w:val="17"/>
  </w:num>
  <w:num w:numId="21">
    <w:abstractNumId w:val="8"/>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47A64"/>
    <w:rsid w:val="00067329"/>
    <w:rsid w:val="000810D9"/>
    <w:rsid w:val="000B2838"/>
    <w:rsid w:val="000D44CA"/>
    <w:rsid w:val="000E200B"/>
    <w:rsid w:val="000F68BE"/>
    <w:rsid w:val="000F6A7A"/>
    <w:rsid w:val="00157D98"/>
    <w:rsid w:val="001927A4"/>
    <w:rsid w:val="00194AC6"/>
    <w:rsid w:val="001A23B0"/>
    <w:rsid w:val="001A25CC"/>
    <w:rsid w:val="001B0AAA"/>
    <w:rsid w:val="001B3956"/>
    <w:rsid w:val="001C39F7"/>
    <w:rsid w:val="001F1CA3"/>
    <w:rsid w:val="00203E87"/>
    <w:rsid w:val="00222E61"/>
    <w:rsid w:val="00225C38"/>
    <w:rsid w:val="00237B48"/>
    <w:rsid w:val="0024521E"/>
    <w:rsid w:val="00263C3D"/>
    <w:rsid w:val="00274D0B"/>
    <w:rsid w:val="00284CAB"/>
    <w:rsid w:val="002B3C95"/>
    <w:rsid w:val="002D0B92"/>
    <w:rsid w:val="00332E7E"/>
    <w:rsid w:val="003D5BBE"/>
    <w:rsid w:val="003E3C61"/>
    <w:rsid w:val="003F1C5B"/>
    <w:rsid w:val="00400920"/>
    <w:rsid w:val="00434E33"/>
    <w:rsid w:val="00441434"/>
    <w:rsid w:val="0045264C"/>
    <w:rsid w:val="00465533"/>
    <w:rsid w:val="004872C1"/>
    <w:rsid w:val="004876EC"/>
    <w:rsid w:val="004D6E14"/>
    <w:rsid w:val="005009B0"/>
    <w:rsid w:val="00532318"/>
    <w:rsid w:val="00575EAC"/>
    <w:rsid w:val="00591FCE"/>
    <w:rsid w:val="005A1006"/>
    <w:rsid w:val="005A3228"/>
    <w:rsid w:val="005D61F6"/>
    <w:rsid w:val="005E714A"/>
    <w:rsid w:val="006140A0"/>
    <w:rsid w:val="00632CE9"/>
    <w:rsid w:val="00636621"/>
    <w:rsid w:val="00642B49"/>
    <w:rsid w:val="006446A5"/>
    <w:rsid w:val="0065066C"/>
    <w:rsid w:val="00671D31"/>
    <w:rsid w:val="006832D9"/>
    <w:rsid w:val="0069403B"/>
    <w:rsid w:val="006D0FFF"/>
    <w:rsid w:val="006F3DDE"/>
    <w:rsid w:val="00704678"/>
    <w:rsid w:val="007425E7"/>
    <w:rsid w:val="00777C92"/>
    <w:rsid w:val="007D1731"/>
    <w:rsid w:val="007F57ED"/>
    <w:rsid w:val="00802607"/>
    <w:rsid w:val="008101A5"/>
    <w:rsid w:val="00816755"/>
    <w:rsid w:val="00822664"/>
    <w:rsid w:val="00824ACA"/>
    <w:rsid w:val="00837618"/>
    <w:rsid w:val="00843796"/>
    <w:rsid w:val="008575F2"/>
    <w:rsid w:val="00880584"/>
    <w:rsid w:val="00886C77"/>
    <w:rsid w:val="00891D71"/>
    <w:rsid w:val="008950B6"/>
    <w:rsid w:val="00895229"/>
    <w:rsid w:val="008B312E"/>
    <w:rsid w:val="008E1814"/>
    <w:rsid w:val="008F0203"/>
    <w:rsid w:val="008F33C4"/>
    <w:rsid w:val="008F50D4"/>
    <w:rsid w:val="00916E6D"/>
    <w:rsid w:val="009202FB"/>
    <w:rsid w:val="009239AA"/>
    <w:rsid w:val="00935ADA"/>
    <w:rsid w:val="00946B6C"/>
    <w:rsid w:val="00955A71"/>
    <w:rsid w:val="0096108F"/>
    <w:rsid w:val="009721E6"/>
    <w:rsid w:val="009C13B9"/>
    <w:rsid w:val="009D01A2"/>
    <w:rsid w:val="009E4B0D"/>
    <w:rsid w:val="009F5923"/>
    <w:rsid w:val="009F66AC"/>
    <w:rsid w:val="00A1118B"/>
    <w:rsid w:val="00A403BB"/>
    <w:rsid w:val="00A674DF"/>
    <w:rsid w:val="00A83AA6"/>
    <w:rsid w:val="00A92AC2"/>
    <w:rsid w:val="00AA4549"/>
    <w:rsid w:val="00AC3BEF"/>
    <w:rsid w:val="00AE1809"/>
    <w:rsid w:val="00AF3545"/>
    <w:rsid w:val="00B3141B"/>
    <w:rsid w:val="00B51F57"/>
    <w:rsid w:val="00B660A2"/>
    <w:rsid w:val="00B80D76"/>
    <w:rsid w:val="00BA2105"/>
    <w:rsid w:val="00BA7E06"/>
    <w:rsid w:val="00BB43B5"/>
    <w:rsid w:val="00BB6219"/>
    <w:rsid w:val="00BD0A7D"/>
    <w:rsid w:val="00BD290F"/>
    <w:rsid w:val="00C062B1"/>
    <w:rsid w:val="00C14CC4"/>
    <w:rsid w:val="00C166C2"/>
    <w:rsid w:val="00C33C52"/>
    <w:rsid w:val="00C40D8B"/>
    <w:rsid w:val="00C8407A"/>
    <w:rsid w:val="00C8488C"/>
    <w:rsid w:val="00C86E91"/>
    <w:rsid w:val="00CA252B"/>
    <w:rsid w:val="00CA2650"/>
    <w:rsid w:val="00CB1078"/>
    <w:rsid w:val="00CC6FAF"/>
    <w:rsid w:val="00D24698"/>
    <w:rsid w:val="00D6383F"/>
    <w:rsid w:val="00DB59D0"/>
    <w:rsid w:val="00DC33D3"/>
    <w:rsid w:val="00DE364B"/>
    <w:rsid w:val="00E14D82"/>
    <w:rsid w:val="00E2468B"/>
    <w:rsid w:val="00E26329"/>
    <w:rsid w:val="00E40B50"/>
    <w:rsid w:val="00E50293"/>
    <w:rsid w:val="00E65FFC"/>
    <w:rsid w:val="00E74051"/>
    <w:rsid w:val="00E80951"/>
    <w:rsid w:val="00E80AEF"/>
    <w:rsid w:val="00E854FE"/>
    <w:rsid w:val="00E86CC6"/>
    <w:rsid w:val="00EB451F"/>
    <w:rsid w:val="00EB56B3"/>
    <w:rsid w:val="00ED6492"/>
    <w:rsid w:val="00EF2095"/>
    <w:rsid w:val="00F06866"/>
    <w:rsid w:val="00F15956"/>
    <w:rsid w:val="00F24CFC"/>
    <w:rsid w:val="00F2709B"/>
    <w:rsid w:val="00F3170F"/>
    <w:rsid w:val="00F455E4"/>
    <w:rsid w:val="00F45CB7"/>
    <w:rsid w:val="00F6093A"/>
    <w:rsid w:val="00F976B0"/>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a.L.Doolin@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6886</CharactersWithSpaces>
  <SharedDoc>false</SharedDoc>
  <HLinks>
    <vt:vector size="6" baseType="variant">
      <vt:variant>
        <vt:i4>393271</vt:i4>
      </vt:variant>
      <vt:variant>
        <vt:i4>0</vt:i4>
      </vt:variant>
      <vt:variant>
        <vt:i4>0</vt:i4>
      </vt:variant>
      <vt:variant>
        <vt:i4>5</vt:i4>
      </vt:variant>
      <vt:variant>
        <vt:lpwstr>mailto:Lana.L.Doolin@irs.gov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2013-12-18T17:12:00Z</cp:lastPrinted>
  <dcterms:created xsi:type="dcterms:W3CDTF">2013-12-18T17:17:00Z</dcterms:created>
  <dcterms:modified xsi:type="dcterms:W3CDTF">2013-12-18T17:17:00Z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