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hyperlink r:id="rId7" w:tooltip="OMB Control Number History" w:history="1">
        <w:r w:rsidR="005F7667">
          <w:rPr>
            <w:rStyle w:val="Hyperlink"/>
            <w:color w:val="000000"/>
          </w:rPr>
          <w:t>3135-01</w:t>
        </w:r>
        <w:r w:rsidR="00AD3E5F">
          <w:rPr>
            <w:rStyle w:val="Hyperlink"/>
            <w:color w:val="000000"/>
          </w:rPr>
          <w:t>30</w:t>
        </w:r>
      </w:hyperlink>
      <w:r>
        <w:rPr>
          <w:sz w:val="28"/>
        </w:rPr>
        <w:t>)</w:t>
      </w:r>
    </w:p>
    <w:p w:rsidR="00E50293" w:rsidRDefault="00136BC9" w:rsidP="00434E33">
      <w:r w:rsidRPr="00136BC9"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FD2EEF" w:rsidRDefault="00FD2EEF" w:rsidP="00434E33"/>
    <w:p w:rsidR="00803768" w:rsidRPr="00803768" w:rsidRDefault="001E3257" w:rsidP="00803768">
      <w:pPr>
        <w:rPr>
          <w:bCs/>
        </w:rPr>
      </w:pPr>
      <w:r>
        <w:rPr>
          <w:bCs/>
        </w:rPr>
        <w:t xml:space="preserve">State </w:t>
      </w:r>
      <w:r w:rsidR="00CD3FF7">
        <w:rPr>
          <w:bCs/>
        </w:rPr>
        <w:t xml:space="preserve">Arts Agency and Regional Arts Organization </w:t>
      </w:r>
      <w:r>
        <w:rPr>
          <w:bCs/>
        </w:rPr>
        <w:t>Data Management Survey</w:t>
      </w:r>
      <w:r w:rsidR="00803768" w:rsidRPr="00803768">
        <w:rPr>
          <w:bCs/>
        </w:rPr>
        <w:t xml:space="preserve"> 2011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1E3257" w:rsidRPr="00540614" w:rsidRDefault="00FD2EEF" w:rsidP="001E3257">
      <w:pPr>
        <w:pStyle w:val="PlainText"/>
        <w:rPr>
          <w:rFonts w:ascii="Times New Roman" w:hAnsi="Times New Roman"/>
          <w:sz w:val="24"/>
          <w:szCs w:val="24"/>
        </w:rPr>
      </w:pPr>
      <w:r w:rsidRPr="00540614">
        <w:rPr>
          <w:rFonts w:ascii="Times New Roman" w:hAnsi="Times New Roman"/>
          <w:sz w:val="24"/>
          <w:szCs w:val="24"/>
        </w:rPr>
        <w:t xml:space="preserve">The purpose of this information collection is to </w:t>
      </w:r>
      <w:r w:rsidR="001E3257" w:rsidRPr="00540614">
        <w:rPr>
          <w:rFonts w:ascii="Times New Roman" w:hAnsi="Times New Roman"/>
          <w:sz w:val="24"/>
          <w:szCs w:val="24"/>
        </w:rPr>
        <w:t xml:space="preserve">collect information about the data management systems and procedures currently employed by state arts agencies </w:t>
      </w:r>
      <w:r w:rsidR="00540614" w:rsidRPr="00540614">
        <w:rPr>
          <w:rFonts w:ascii="Times New Roman" w:hAnsi="Times New Roman"/>
          <w:sz w:val="24"/>
          <w:szCs w:val="24"/>
        </w:rPr>
        <w:t xml:space="preserve">(SAAs) </w:t>
      </w:r>
      <w:r w:rsidR="001E3257" w:rsidRPr="00540614">
        <w:rPr>
          <w:rFonts w:ascii="Times New Roman" w:hAnsi="Times New Roman"/>
          <w:sz w:val="24"/>
          <w:szCs w:val="24"/>
        </w:rPr>
        <w:t xml:space="preserve">and regional arts organizations </w:t>
      </w:r>
      <w:r w:rsidR="00540614" w:rsidRPr="00540614">
        <w:rPr>
          <w:rFonts w:ascii="Times New Roman" w:hAnsi="Times New Roman"/>
          <w:sz w:val="24"/>
          <w:szCs w:val="24"/>
        </w:rPr>
        <w:t xml:space="preserve">(RAOs) </w:t>
      </w:r>
      <w:r w:rsidR="001E3257" w:rsidRPr="00540614">
        <w:rPr>
          <w:rFonts w:ascii="Times New Roman" w:hAnsi="Times New Roman"/>
          <w:sz w:val="24"/>
          <w:szCs w:val="24"/>
        </w:rPr>
        <w:t xml:space="preserve">to manage their grant-making activities. This information will be used to inform the NEA’s </w:t>
      </w:r>
      <w:r w:rsidR="00540614" w:rsidRPr="00540614">
        <w:rPr>
          <w:rFonts w:ascii="Times New Roman" w:hAnsi="Times New Roman"/>
          <w:sz w:val="24"/>
          <w:szCs w:val="24"/>
        </w:rPr>
        <w:t xml:space="preserve">preparation of detailed requirements and plans for the development and implementation of </w:t>
      </w:r>
      <w:r w:rsidR="00540614" w:rsidRPr="00540614">
        <w:rPr>
          <w:rFonts w:ascii="Times New Roman" w:hAnsi="Times New Roman"/>
          <w:bCs/>
          <w:sz w:val="24"/>
          <w:szCs w:val="24"/>
        </w:rPr>
        <w:t>an on-line data system for securing and reporting information on the activities of state arts agencies (SAAs) and regional arts organizations (RAOs) supported by the Agency’s Partnership Agreement funds.</w:t>
      </w:r>
    </w:p>
    <w:p w:rsidR="001E3257" w:rsidRDefault="001E3257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803768" w:rsidRPr="00803768" w:rsidRDefault="00FD2EEF" w:rsidP="00803768">
      <w:pPr>
        <w:pStyle w:val="NormalWeb"/>
        <w:rPr>
          <w:color w:val="000000" w:themeColor="text1"/>
        </w:rPr>
      </w:pPr>
      <w:r w:rsidRPr="00803768">
        <w:rPr>
          <w:color w:val="000000" w:themeColor="text1"/>
        </w:rPr>
        <w:t xml:space="preserve">The respondents </w:t>
      </w:r>
      <w:r w:rsidR="00803768" w:rsidRPr="00803768">
        <w:rPr>
          <w:color w:val="000000" w:themeColor="text1"/>
        </w:rPr>
        <w:t xml:space="preserve">are staff members of </w:t>
      </w:r>
      <w:r w:rsidR="00CD3FF7">
        <w:rPr>
          <w:color w:val="000000" w:themeColor="text1"/>
        </w:rPr>
        <w:t xml:space="preserve">56 </w:t>
      </w:r>
      <w:r w:rsidR="00540614">
        <w:rPr>
          <w:color w:val="000000" w:themeColor="text1"/>
        </w:rPr>
        <w:t xml:space="preserve">state </w:t>
      </w:r>
      <w:r w:rsidR="00CD3FF7">
        <w:rPr>
          <w:color w:val="000000" w:themeColor="text1"/>
        </w:rPr>
        <w:t xml:space="preserve">(or U.S. jurisdiction) </w:t>
      </w:r>
      <w:r w:rsidR="00540614">
        <w:rPr>
          <w:color w:val="000000" w:themeColor="text1"/>
        </w:rPr>
        <w:t>art</w:t>
      </w:r>
      <w:r w:rsidR="00CD3FF7">
        <w:rPr>
          <w:color w:val="000000" w:themeColor="text1"/>
        </w:rPr>
        <w:t>s agencies and 6</w:t>
      </w:r>
      <w:r w:rsidR="00540614">
        <w:rPr>
          <w:color w:val="000000" w:themeColor="text1"/>
        </w:rPr>
        <w:t xml:space="preserve"> regional arts organizations that receive NEA funding </w:t>
      </w:r>
      <w:r w:rsidR="00CD3FF7">
        <w:rPr>
          <w:color w:val="000000" w:themeColor="text1"/>
        </w:rPr>
        <w:t xml:space="preserve">through Partnership Agreements </w:t>
      </w:r>
      <w:r w:rsidR="00540614">
        <w:rPr>
          <w:color w:val="000000" w:themeColor="text1"/>
        </w:rPr>
        <w:t xml:space="preserve">in support of their programming activities. </w:t>
      </w:r>
      <w:r w:rsidR="00803768" w:rsidRPr="00803768">
        <w:rPr>
          <w:color w:val="000000" w:themeColor="text1"/>
        </w:rPr>
        <w:t xml:space="preserve"> </w:t>
      </w:r>
      <w:r w:rsidR="00DA0E83">
        <w:rPr>
          <w:color w:val="000000" w:themeColor="text1"/>
        </w:rPr>
        <w:tab/>
      </w: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="00CD3FF7">
        <w:rPr>
          <w:bCs/>
          <w:sz w:val="24"/>
        </w:rPr>
        <w:t xml:space="preserve">[ ]  </w:t>
      </w:r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A708AF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0C785B">
        <w:rPr>
          <w:bCs/>
          <w:sz w:val="24"/>
        </w:rPr>
        <w:t>[</w:t>
      </w:r>
      <w:r w:rsidR="00CD3FF7">
        <w:rPr>
          <w:bCs/>
          <w:sz w:val="24"/>
        </w:rPr>
        <w:t>X</w:t>
      </w:r>
      <w:r w:rsidR="000C785B">
        <w:rPr>
          <w:bCs/>
          <w:sz w:val="24"/>
        </w:rPr>
        <w:t xml:space="preserve">] 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CD3FF7">
        <w:rPr>
          <w:bCs/>
          <w:sz w:val="24"/>
          <w:u w:val="single"/>
        </w:rPr>
        <w:t>Information Collection Survey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A708AF" w:rsidRDefault="009C13B9" w:rsidP="009C13B9">
      <w:pPr>
        <w:rPr>
          <w:u w:val="single"/>
        </w:rPr>
      </w:pPr>
      <w:r>
        <w:t>Name:</w:t>
      </w:r>
      <w:r w:rsidR="00A708AF">
        <w:t xml:space="preserve">  </w:t>
      </w:r>
      <w:r w:rsidR="00A708AF" w:rsidRPr="00A708AF">
        <w:rPr>
          <w:u w:val="single"/>
        </w:rPr>
        <w:t>Patricia Moore Shaffer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8622F1">
        <w:t xml:space="preserve"> </w:t>
      </w:r>
      <w:r w:rsidR="009239AA">
        <w:t xml:space="preserve">] Yes  </w:t>
      </w:r>
      <w:r w:rsidR="00803768">
        <w:t>[</w:t>
      </w:r>
      <w:r w:rsidR="008622F1">
        <w:t>X</w:t>
      </w:r>
      <w:r w:rsidR="00803768">
        <w:t xml:space="preserve">] </w:t>
      </w:r>
      <w:r w:rsidR="009239AA">
        <w:t xml:space="preserve">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BF1FB6">
        <w:t>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</w:t>
      </w:r>
      <w:r w:rsidR="008622F1">
        <w:t>[</w:t>
      </w:r>
      <w:r w:rsidR="00A708AF">
        <w:t>X</w:t>
      </w:r>
      <w:r w:rsidR="008622F1">
        <w:t>]</w:t>
      </w:r>
      <w:r>
        <w:t xml:space="preserve"> No</w:t>
      </w:r>
    </w:p>
    <w:p w:rsidR="00D26A97" w:rsidRDefault="00D26A97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r w:rsidR="00A708AF">
        <w:t xml:space="preserve">X </w:t>
      </w:r>
      <w:r>
        <w:t xml:space="preserve">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D26A97" w:rsidP="00843796">
            <w:r>
              <w:t>Individuals (survey)</w:t>
            </w:r>
          </w:p>
        </w:tc>
        <w:tc>
          <w:tcPr>
            <w:tcW w:w="1530" w:type="dxa"/>
          </w:tcPr>
          <w:p w:rsidR="006832D9" w:rsidRDefault="00CD3FF7" w:rsidP="00843796">
            <w:r>
              <w:t>62</w:t>
            </w:r>
          </w:p>
        </w:tc>
        <w:tc>
          <w:tcPr>
            <w:tcW w:w="1710" w:type="dxa"/>
          </w:tcPr>
          <w:p w:rsidR="006832D9" w:rsidRDefault="000D720A" w:rsidP="00843796">
            <w:r>
              <w:t>20</w:t>
            </w:r>
            <w:r w:rsidR="00CD3FF7">
              <w:t xml:space="preserve"> minutes</w:t>
            </w:r>
          </w:p>
        </w:tc>
        <w:tc>
          <w:tcPr>
            <w:tcW w:w="1003" w:type="dxa"/>
          </w:tcPr>
          <w:p w:rsidR="006832D9" w:rsidRDefault="000D720A" w:rsidP="00843796">
            <w:r>
              <w:t>20.7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7C35BC" w:rsidP="00843796">
            <w:pPr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710" w:type="dxa"/>
          </w:tcPr>
          <w:p w:rsidR="006832D9" w:rsidRDefault="007C35BC" w:rsidP="00843796">
            <w:r>
              <w:t>---</w:t>
            </w:r>
          </w:p>
        </w:tc>
        <w:tc>
          <w:tcPr>
            <w:tcW w:w="1003" w:type="dxa"/>
          </w:tcPr>
          <w:p w:rsidR="006832D9" w:rsidRPr="00F6240A" w:rsidRDefault="000D720A" w:rsidP="00843796">
            <w:pPr>
              <w:rPr>
                <w:b/>
              </w:rPr>
            </w:pPr>
            <w:r>
              <w:rPr>
                <w:b/>
              </w:rPr>
              <w:t>20.7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E26916" w:rsidRPr="00E26916">
        <w:rPr>
          <w:u w:val="single"/>
        </w:rPr>
        <w:t>$</w:t>
      </w:r>
      <w:r w:rsidR="00CD3FF7">
        <w:rPr>
          <w:u w:val="single"/>
        </w:rPr>
        <w:t>0</w:t>
      </w:r>
      <w:r w:rsidR="00E26916">
        <w:rPr>
          <w:u w:val="single"/>
        </w:rPr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708AF">
        <w:t>X</w:t>
      </w:r>
      <w:r>
        <w:t xml:space="preserve">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D26A97" w:rsidRDefault="00D26A97" w:rsidP="007C35BC">
      <w:pPr>
        <w:pStyle w:val="ListParagraph"/>
        <w:numPr>
          <w:ilvl w:val="0"/>
          <w:numId w:val="19"/>
        </w:numPr>
      </w:pPr>
      <w:r>
        <w:t xml:space="preserve">The entire population of </w:t>
      </w:r>
      <w:r w:rsidR="00CD3FF7">
        <w:t xml:space="preserve">points of contact for state arts agencies and regional arts organizations </w:t>
      </w:r>
      <w:r>
        <w:t xml:space="preserve">(n = </w:t>
      </w:r>
      <w:r w:rsidR="00CD3FF7">
        <w:t>62</w:t>
      </w:r>
      <w:r>
        <w:t xml:space="preserve">) will be surveyed. The surveys will be administered online, using </w:t>
      </w:r>
      <w:r w:rsidR="00B11588">
        <w:t>SurveyGizmo.</w:t>
      </w:r>
      <w:r w:rsidR="00DA0E83">
        <w:t xml:space="preserve"> The National Assembly of State Arts Agencies, which is in a cooperative agreement with the NEA, will conduct the survey. </w:t>
      </w:r>
    </w:p>
    <w:p w:rsidR="00D26A97" w:rsidRDefault="00D26A97" w:rsidP="007C35BC">
      <w:pPr>
        <w:ind w:firstLine="45"/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D26A97">
        <w:t>X</w:t>
      </w:r>
      <w:r>
        <w:t>] Web-based</w:t>
      </w:r>
      <w:r w:rsidR="001B0AAA">
        <w:t xml:space="preserve"> or other forms of Social Media </w:t>
      </w:r>
    </w:p>
    <w:p w:rsidR="001B0AAA" w:rsidRDefault="000C785B" w:rsidP="001B0AAA">
      <w:pPr>
        <w:ind w:left="720"/>
      </w:pPr>
      <w:r>
        <w:t xml:space="preserve">[  ] </w:t>
      </w:r>
      <w:r w:rsidR="00A403BB">
        <w:t>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D26A97" w:rsidRDefault="00D26A97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BF1FB6">
        <w:t xml:space="preserve"> </w:t>
      </w:r>
      <w:r>
        <w:t>] Yes [</w:t>
      </w:r>
      <w:r w:rsidR="00BF1FB6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D3FF7" w:rsidRDefault="00CD3FF7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136BC9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0C785B" w:rsidRDefault="000C785B"/>
    <w:sectPr w:rsidR="000C785B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614" w:rsidRDefault="00540614">
      <w:r>
        <w:separator/>
      </w:r>
    </w:p>
  </w:endnote>
  <w:endnote w:type="continuationSeparator" w:id="0">
    <w:p w:rsidR="00540614" w:rsidRDefault="00540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14" w:rsidRDefault="00136BC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54061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D3E5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614" w:rsidRDefault="00540614">
      <w:r>
        <w:separator/>
      </w:r>
    </w:p>
  </w:footnote>
  <w:footnote w:type="continuationSeparator" w:id="0">
    <w:p w:rsidR="00540614" w:rsidRDefault="00540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14" w:rsidRDefault="005406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B45DD"/>
    <w:multiLevelType w:val="hybridMultilevel"/>
    <w:tmpl w:val="C9C87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C7D15"/>
    <w:multiLevelType w:val="hybridMultilevel"/>
    <w:tmpl w:val="A3FA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4D6962"/>
    <w:multiLevelType w:val="hybridMultilevel"/>
    <w:tmpl w:val="516E7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238DF"/>
    <w:multiLevelType w:val="hybridMultilevel"/>
    <w:tmpl w:val="01962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85419C"/>
    <w:multiLevelType w:val="hybridMultilevel"/>
    <w:tmpl w:val="DFF2F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2"/>
  </w:num>
  <w:num w:numId="5">
    <w:abstractNumId w:val="5"/>
  </w:num>
  <w:num w:numId="6">
    <w:abstractNumId w:val="1"/>
  </w:num>
  <w:num w:numId="7">
    <w:abstractNumId w:val="13"/>
  </w:num>
  <w:num w:numId="8">
    <w:abstractNumId w:val="18"/>
  </w:num>
  <w:num w:numId="9">
    <w:abstractNumId w:val="14"/>
  </w:num>
  <w:num w:numId="10">
    <w:abstractNumId w:val="2"/>
  </w:num>
  <w:num w:numId="11">
    <w:abstractNumId w:val="9"/>
  </w:num>
  <w:num w:numId="12">
    <w:abstractNumId w:val="10"/>
  </w:num>
  <w:num w:numId="13">
    <w:abstractNumId w:val="0"/>
  </w:num>
  <w:num w:numId="14">
    <w:abstractNumId w:val="19"/>
  </w:num>
  <w:num w:numId="15">
    <w:abstractNumId w:val="17"/>
  </w:num>
  <w:num w:numId="16">
    <w:abstractNumId w:val="16"/>
  </w:num>
  <w:num w:numId="17">
    <w:abstractNumId w:val="6"/>
  </w:num>
  <w:num w:numId="18">
    <w:abstractNumId w:val="8"/>
  </w:num>
  <w:num w:numId="19">
    <w:abstractNumId w:val="4"/>
  </w:num>
  <w:num w:numId="20">
    <w:abstractNumId w:val="7"/>
  </w:num>
  <w:num w:numId="21">
    <w:abstractNumId w:val="12"/>
  </w:num>
  <w:num w:numId="22">
    <w:abstractNumId w:val="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39D5"/>
    <w:rsid w:val="00067329"/>
    <w:rsid w:val="000B2838"/>
    <w:rsid w:val="000C785B"/>
    <w:rsid w:val="000D44CA"/>
    <w:rsid w:val="000D720A"/>
    <w:rsid w:val="000E200B"/>
    <w:rsid w:val="000F68BE"/>
    <w:rsid w:val="00136BC9"/>
    <w:rsid w:val="001927A4"/>
    <w:rsid w:val="00194AC6"/>
    <w:rsid w:val="001A23B0"/>
    <w:rsid w:val="001A25CC"/>
    <w:rsid w:val="001B0AAA"/>
    <w:rsid w:val="001C39F7"/>
    <w:rsid w:val="001E3257"/>
    <w:rsid w:val="00237B48"/>
    <w:rsid w:val="0024521E"/>
    <w:rsid w:val="00263C3D"/>
    <w:rsid w:val="00274D0B"/>
    <w:rsid w:val="002B3C95"/>
    <w:rsid w:val="002D0B92"/>
    <w:rsid w:val="0036539E"/>
    <w:rsid w:val="003C5E1F"/>
    <w:rsid w:val="003D3A36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40614"/>
    <w:rsid w:val="00570727"/>
    <w:rsid w:val="005A1006"/>
    <w:rsid w:val="005C10DF"/>
    <w:rsid w:val="005E714A"/>
    <w:rsid w:val="005F7667"/>
    <w:rsid w:val="006140A0"/>
    <w:rsid w:val="00636621"/>
    <w:rsid w:val="00642B49"/>
    <w:rsid w:val="006471DB"/>
    <w:rsid w:val="006832D9"/>
    <w:rsid w:val="0069403B"/>
    <w:rsid w:val="006D64E4"/>
    <w:rsid w:val="006F3DDE"/>
    <w:rsid w:val="00704678"/>
    <w:rsid w:val="007425E7"/>
    <w:rsid w:val="007C35BC"/>
    <w:rsid w:val="00802607"/>
    <w:rsid w:val="00803768"/>
    <w:rsid w:val="008101A5"/>
    <w:rsid w:val="00822664"/>
    <w:rsid w:val="00843796"/>
    <w:rsid w:val="008622F1"/>
    <w:rsid w:val="00895229"/>
    <w:rsid w:val="008D58F6"/>
    <w:rsid w:val="008F0203"/>
    <w:rsid w:val="008F50D4"/>
    <w:rsid w:val="009239AA"/>
    <w:rsid w:val="00935ADA"/>
    <w:rsid w:val="00946B6C"/>
    <w:rsid w:val="00955A71"/>
    <w:rsid w:val="00955F7D"/>
    <w:rsid w:val="0096108F"/>
    <w:rsid w:val="009C13B9"/>
    <w:rsid w:val="009D01A2"/>
    <w:rsid w:val="009F5923"/>
    <w:rsid w:val="00A403BB"/>
    <w:rsid w:val="00A426BD"/>
    <w:rsid w:val="00A674DF"/>
    <w:rsid w:val="00A708AF"/>
    <w:rsid w:val="00A83AA6"/>
    <w:rsid w:val="00AB4E08"/>
    <w:rsid w:val="00AD3E5F"/>
    <w:rsid w:val="00AE1809"/>
    <w:rsid w:val="00AF4842"/>
    <w:rsid w:val="00B11588"/>
    <w:rsid w:val="00B80D76"/>
    <w:rsid w:val="00BA2105"/>
    <w:rsid w:val="00BA7E06"/>
    <w:rsid w:val="00BB43B5"/>
    <w:rsid w:val="00BB6219"/>
    <w:rsid w:val="00BC16A7"/>
    <w:rsid w:val="00BD290F"/>
    <w:rsid w:val="00BF1FB6"/>
    <w:rsid w:val="00C14CC4"/>
    <w:rsid w:val="00C33C52"/>
    <w:rsid w:val="00C40D8B"/>
    <w:rsid w:val="00C8407A"/>
    <w:rsid w:val="00C8488C"/>
    <w:rsid w:val="00C86E91"/>
    <w:rsid w:val="00CA2650"/>
    <w:rsid w:val="00CA29AF"/>
    <w:rsid w:val="00CB1078"/>
    <w:rsid w:val="00CC6FAF"/>
    <w:rsid w:val="00CD3FF7"/>
    <w:rsid w:val="00D24698"/>
    <w:rsid w:val="00D26A97"/>
    <w:rsid w:val="00D6383F"/>
    <w:rsid w:val="00DA0E83"/>
    <w:rsid w:val="00DB59D0"/>
    <w:rsid w:val="00DC33D3"/>
    <w:rsid w:val="00E0226B"/>
    <w:rsid w:val="00E26329"/>
    <w:rsid w:val="00E26916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C7536"/>
    <w:rsid w:val="00FD0E26"/>
    <w:rsid w:val="00FD2EEF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667"/>
    <w:rPr>
      <w:color w:val="0000FF"/>
      <w:u w:val="single"/>
    </w:rPr>
  </w:style>
  <w:style w:type="paragraph" w:styleId="PlainText">
    <w:name w:val="Plain Text"/>
    <w:basedOn w:val="Normal"/>
    <w:link w:val="PlainTextChar1"/>
    <w:rsid w:val="001E32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25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1E325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cis.gov/rocis/do/OMBControlNumberHistory?request_id=234202&amp;ombControlNbr=3135-0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Patricia Moore Shaffer</cp:lastModifiedBy>
  <cp:revision>6</cp:revision>
  <cp:lastPrinted>2010-10-04T16:59:00Z</cp:lastPrinted>
  <dcterms:created xsi:type="dcterms:W3CDTF">2011-10-09T17:58:00Z</dcterms:created>
  <dcterms:modified xsi:type="dcterms:W3CDTF">2011-10-11T19:14:00Z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