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19" w:rsidRDefault="00996619" w:rsidP="00421B58">
      <w:pPr>
        <w:framePr w:hSpace="180" w:wrap="around" w:vAnchor="text" w:hAnchor="page" w:x="4033" w:y="-869"/>
      </w:pPr>
    </w:p>
    <w:p w:rsidR="00996619" w:rsidRDefault="00051CFA">
      <w:pPr>
        <w:framePr w:hSpace="180" w:wrap="around" w:vAnchor="text" w:hAnchor="page" w:x="2161" w:y="-1004"/>
      </w:pPr>
      <w:r>
        <w:rPr>
          <w:noProof/>
        </w:rPr>
        <w:drawing>
          <wp:inline distT="0" distB="0" distL="0" distR="0">
            <wp:extent cx="7620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b/>
          <w:sz w:val="1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Univers" w:hAnsi="Univers"/>
              <w:b/>
              <w:sz w:val="18"/>
            </w:rPr>
            <w:t>United States</w:t>
          </w:r>
        </w:smartTag>
      </w:smartTag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Nutrition          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sz w:val="16"/>
            </w:rPr>
            <w:t>Alexandria</w:t>
          </w:r>
        </w:smartTag>
        <w:r>
          <w:rPr>
            <w:rFonts w:ascii="Univers" w:hAnsi="Univers"/>
            <w:sz w:val="16"/>
          </w:rPr>
          <w:t xml:space="preserve">, </w:t>
        </w:r>
        <w:smartTag w:uri="urn:schemas-microsoft-com:office:smarttags" w:element="State">
          <w:r>
            <w:rPr>
              <w:rFonts w:ascii="Univers" w:hAnsi="Univers"/>
              <w:sz w:val="16"/>
            </w:rPr>
            <w:t>VA</w:t>
          </w:r>
        </w:smartTag>
      </w:smartTag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>
      <w:pPr>
        <w:rPr>
          <w:sz w:val="24"/>
          <w:szCs w:val="24"/>
        </w:rPr>
      </w:pPr>
    </w:p>
    <w:p w:rsidR="00996619" w:rsidRPr="000A3C27" w:rsidRDefault="00996619">
      <w:pPr>
        <w:ind w:left="270"/>
        <w:rPr>
          <w:rFonts w:ascii="Univers" w:hAnsi="Univers"/>
          <w:sz w:val="24"/>
          <w:szCs w:val="24"/>
        </w:rPr>
      </w:pPr>
    </w:p>
    <w:p w:rsidR="00996619" w:rsidRPr="000A3C27" w:rsidRDefault="00901A84" w:rsidP="00901A84">
      <w:pPr>
        <w:tabs>
          <w:tab w:val="left" w:pos="2160"/>
        </w:tabs>
        <w:jc w:val="center"/>
        <w:rPr>
          <w:sz w:val="24"/>
          <w:szCs w:val="24"/>
        </w:rPr>
      </w:pPr>
      <w:r w:rsidRPr="000A3C27">
        <w:rPr>
          <w:sz w:val="24"/>
          <w:szCs w:val="24"/>
        </w:rPr>
        <w:tab/>
      </w:r>
      <w:r w:rsidRPr="000A3C27">
        <w:rPr>
          <w:sz w:val="24"/>
          <w:szCs w:val="24"/>
        </w:rPr>
        <w:tab/>
      </w:r>
      <w:r w:rsidR="00B178D5">
        <w:rPr>
          <w:sz w:val="24"/>
          <w:szCs w:val="24"/>
        </w:rPr>
        <w:t>February 14, 2013</w:t>
      </w:r>
    </w:p>
    <w:p w:rsidR="00EC53EA" w:rsidRPr="000A3C27" w:rsidRDefault="003A78C8" w:rsidP="00EC53EA">
      <w:pPr>
        <w:tabs>
          <w:tab w:val="left" w:pos="216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45pt;margin-top:10.4pt;width:378pt;height:192.75pt;z-index:-251658752" filled="f" stroked="f">
            <v:textbox style="mso-next-textbox:#_x0000_s1026">
              <w:txbxContent>
                <w:p w:rsidR="00CC21D1" w:rsidRPr="00AE556D" w:rsidRDefault="00CC21D1" w:rsidP="00BF03F3">
                  <w:pPr>
                    <w:tabs>
                      <w:tab w:val="right" w:pos="1080"/>
                      <w:tab w:val="left" w:pos="1440"/>
                    </w:tabs>
                    <w:rPr>
                      <w:sz w:val="24"/>
                      <w:szCs w:val="24"/>
                    </w:rPr>
                  </w:pPr>
                  <w:r w:rsidRPr="00AE556D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AE556D">
                    <w:rPr>
                      <w:sz w:val="24"/>
                      <w:szCs w:val="24"/>
                    </w:rPr>
                    <w:t>TO:</w:t>
                  </w:r>
                  <w:r>
                    <w:rPr>
                      <w:sz w:val="24"/>
                      <w:szCs w:val="24"/>
                    </w:rPr>
                    <w:tab/>
                    <w:t>Julie Wise</w:t>
                  </w:r>
                </w:p>
                <w:p w:rsidR="00CC21D1" w:rsidRPr="00AE556D" w:rsidRDefault="00CC21D1" w:rsidP="00BF03F3">
                  <w:pPr>
                    <w:tabs>
                      <w:tab w:val="right" w:pos="1080"/>
                    </w:tabs>
                    <w:rPr>
                      <w:sz w:val="24"/>
                      <w:szCs w:val="24"/>
                    </w:rPr>
                  </w:pPr>
                  <w:r w:rsidRPr="00AE556D">
                    <w:rPr>
                      <w:sz w:val="24"/>
                      <w:szCs w:val="24"/>
                    </w:rPr>
                    <w:tab/>
                  </w:r>
                  <w:r w:rsidRPr="00AE556D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OMB Desk Officer</w:t>
                  </w:r>
                </w:p>
                <w:p w:rsidR="00CC21D1" w:rsidRPr="00AE556D" w:rsidRDefault="00CC21D1" w:rsidP="00AE556D">
                  <w:pPr>
                    <w:tabs>
                      <w:tab w:val="right" w:pos="1080"/>
                      <w:tab w:val="left" w:pos="1260"/>
                    </w:tabs>
                    <w:rPr>
                      <w:sz w:val="24"/>
                      <w:szCs w:val="24"/>
                    </w:rPr>
                  </w:pPr>
                  <w:r w:rsidRPr="00AE556D">
                    <w:rPr>
                      <w:sz w:val="24"/>
                      <w:szCs w:val="24"/>
                    </w:rPr>
                    <w:tab/>
                  </w:r>
                </w:p>
                <w:p w:rsidR="00CC21D1" w:rsidRDefault="00CC21D1" w:rsidP="00BF03F3">
                  <w:pPr>
                    <w:tabs>
                      <w:tab w:val="right" w:pos="1080"/>
                      <w:tab w:val="left" w:pos="1440"/>
                    </w:tabs>
                    <w:rPr>
                      <w:sz w:val="24"/>
                      <w:szCs w:val="24"/>
                    </w:rPr>
                  </w:pPr>
                  <w:r w:rsidRPr="00AE556D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THROUGH:</w:t>
                  </w:r>
                  <w:r w:rsidRPr="00AE556D">
                    <w:rPr>
                      <w:sz w:val="24"/>
                      <w:szCs w:val="24"/>
                    </w:rPr>
                    <w:tab/>
                  </w:r>
                  <w:r w:rsidR="00F8193E">
                    <w:rPr>
                      <w:sz w:val="24"/>
                      <w:szCs w:val="24"/>
                    </w:rPr>
                    <w:t>Lynnette Williams</w:t>
                  </w:r>
                </w:p>
                <w:p w:rsidR="00CC21D1" w:rsidRPr="00AE556D" w:rsidRDefault="00CC21D1" w:rsidP="00BF03F3">
                  <w:pPr>
                    <w:tabs>
                      <w:tab w:val="right" w:pos="1080"/>
                      <w:tab w:val="left" w:pos="1440"/>
                    </w:tabs>
                    <w:rPr>
                      <w:sz w:val="24"/>
                      <w:szCs w:val="24"/>
                    </w:rPr>
                  </w:pPr>
                  <w:r w:rsidRPr="00AE556D">
                    <w:rPr>
                      <w:sz w:val="24"/>
                      <w:szCs w:val="24"/>
                    </w:rPr>
                    <w:tab/>
                  </w:r>
                  <w:r w:rsidRPr="00AE556D">
                    <w:rPr>
                      <w:sz w:val="24"/>
                      <w:szCs w:val="24"/>
                    </w:rPr>
                    <w:tab/>
                  </w:r>
                  <w:r w:rsidR="00F8193E">
                    <w:rPr>
                      <w:sz w:val="24"/>
                      <w:szCs w:val="24"/>
                    </w:rPr>
                    <w:t>Branch Chief, Planning and Regulatory Affairs</w:t>
                  </w:r>
                </w:p>
                <w:p w:rsidR="00CC21D1" w:rsidRDefault="00CC21D1" w:rsidP="00BF03F3">
                  <w:pPr>
                    <w:tabs>
                      <w:tab w:val="right" w:pos="1080"/>
                      <w:tab w:val="left" w:pos="1440"/>
                    </w:tabs>
                    <w:rPr>
                      <w:sz w:val="24"/>
                      <w:szCs w:val="24"/>
                    </w:rPr>
                  </w:pPr>
                  <w:r w:rsidRPr="00AE556D">
                    <w:rPr>
                      <w:sz w:val="24"/>
                      <w:szCs w:val="24"/>
                    </w:rPr>
                    <w:tab/>
                  </w:r>
                  <w:r w:rsidRPr="00AE556D">
                    <w:rPr>
                      <w:sz w:val="24"/>
                      <w:szCs w:val="24"/>
                    </w:rPr>
                    <w:tab/>
                    <w:t>Food and Nutrition Service</w:t>
                  </w:r>
                </w:p>
                <w:p w:rsidR="00CC21D1" w:rsidRDefault="00CC21D1" w:rsidP="00BF03F3">
                  <w:pPr>
                    <w:tabs>
                      <w:tab w:val="right" w:pos="1080"/>
                      <w:tab w:val="left" w:pos="1440"/>
                    </w:tabs>
                    <w:rPr>
                      <w:sz w:val="24"/>
                      <w:szCs w:val="24"/>
                    </w:rPr>
                  </w:pPr>
                </w:p>
                <w:p w:rsidR="00CC21D1" w:rsidRDefault="00CC21D1" w:rsidP="00F141C2">
                  <w:pPr>
                    <w:tabs>
                      <w:tab w:val="right" w:pos="1080"/>
                      <w:tab w:val="left" w:pos="1440"/>
                      <w:tab w:val="left" w:pos="153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sz w:val="24"/>
                      <w:szCs w:val="24"/>
                    </w:rPr>
                    <w:tab/>
                    <w:t>FROM: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B178D5">
                    <w:rPr>
                      <w:sz w:val="24"/>
                      <w:szCs w:val="24"/>
                    </w:rPr>
                    <w:t>Grant Lovellette</w:t>
                  </w:r>
                </w:p>
                <w:p w:rsidR="00CC21D1" w:rsidRDefault="00CC21D1" w:rsidP="00F141C2">
                  <w:pPr>
                    <w:tabs>
                      <w:tab w:val="right" w:pos="1080"/>
                      <w:tab w:val="left" w:pos="1440"/>
                      <w:tab w:val="left" w:pos="153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8B646C">
                    <w:rPr>
                      <w:sz w:val="24"/>
                      <w:szCs w:val="24"/>
                    </w:rPr>
                    <w:t>Social Science Policy</w:t>
                  </w:r>
                  <w:r w:rsidR="003F3626">
                    <w:rPr>
                      <w:sz w:val="24"/>
                      <w:szCs w:val="24"/>
                    </w:rPr>
                    <w:t xml:space="preserve"> </w:t>
                  </w:r>
                  <w:r w:rsidR="008B646C">
                    <w:rPr>
                      <w:sz w:val="24"/>
                      <w:szCs w:val="24"/>
                    </w:rPr>
                    <w:t xml:space="preserve">Analyst, Office of Research and </w:t>
                  </w:r>
                  <w:r w:rsidR="008B646C">
                    <w:rPr>
                      <w:sz w:val="24"/>
                      <w:szCs w:val="24"/>
                    </w:rPr>
                    <w:tab/>
                  </w:r>
                  <w:r w:rsidR="008B646C">
                    <w:rPr>
                      <w:sz w:val="24"/>
                      <w:szCs w:val="24"/>
                    </w:rPr>
                    <w:tab/>
                  </w:r>
                  <w:r w:rsidR="008B646C">
                    <w:rPr>
                      <w:sz w:val="24"/>
                      <w:szCs w:val="24"/>
                    </w:rPr>
                    <w:tab/>
                  </w:r>
                  <w:r w:rsidR="003F3626">
                    <w:rPr>
                      <w:sz w:val="24"/>
                      <w:szCs w:val="24"/>
                    </w:rPr>
                    <w:t>Analysis</w:t>
                  </w:r>
                </w:p>
                <w:p w:rsidR="00CC21D1" w:rsidRDefault="00CC21D1" w:rsidP="00F141C2">
                  <w:pPr>
                    <w:tabs>
                      <w:tab w:val="right" w:pos="1080"/>
                      <w:tab w:val="left" w:pos="1440"/>
                      <w:tab w:val="left" w:pos="153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Food and Nutrition Service</w:t>
                  </w:r>
                </w:p>
                <w:p w:rsidR="00CC21D1" w:rsidRPr="00AE556D" w:rsidRDefault="00CC21D1" w:rsidP="00F141C2">
                  <w:pPr>
                    <w:tabs>
                      <w:tab w:val="right" w:pos="1080"/>
                      <w:tab w:val="left" w:pos="1440"/>
                      <w:tab w:val="left" w:pos="153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8B646C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41C2" w:rsidRPr="000A3C27" w:rsidRDefault="00F141C2" w:rsidP="00BF03F3">
      <w:pPr>
        <w:tabs>
          <w:tab w:val="right" w:pos="1080"/>
          <w:tab w:val="left" w:pos="1260"/>
        </w:tabs>
        <w:rPr>
          <w:sz w:val="24"/>
          <w:szCs w:val="24"/>
        </w:rPr>
      </w:pPr>
    </w:p>
    <w:p w:rsidR="00BF03F3" w:rsidRPr="000A3C27" w:rsidRDefault="00F141C2" w:rsidP="00421B58">
      <w:pPr>
        <w:tabs>
          <w:tab w:val="right" w:pos="1080"/>
          <w:tab w:val="left" w:pos="1260"/>
        </w:tabs>
        <w:rPr>
          <w:sz w:val="24"/>
          <w:szCs w:val="24"/>
        </w:rPr>
      </w:pPr>
      <w:r w:rsidRPr="000A3C27">
        <w:rPr>
          <w:sz w:val="24"/>
          <w:szCs w:val="24"/>
        </w:rPr>
        <w:t xml:space="preserve">     SUBJECT:  </w:t>
      </w:r>
      <w:r w:rsidR="00421B58" w:rsidRPr="000A3C27">
        <w:rPr>
          <w:sz w:val="24"/>
          <w:szCs w:val="24"/>
        </w:rPr>
        <w:t xml:space="preserve"> </w:t>
      </w:r>
      <w:bookmarkStart w:id="0" w:name="OLE_LINK1"/>
      <w:bookmarkStart w:id="1" w:name="OLE_LINK2"/>
      <w:r w:rsidR="005A30C9">
        <w:rPr>
          <w:sz w:val="24"/>
          <w:szCs w:val="24"/>
        </w:rPr>
        <w:t>Non-Substantive Change-</w:t>
      </w:r>
      <w:r w:rsidR="003F3626">
        <w:rPr>
          <w:sz w:val="24"/>
          <w:szCs w:val="24"/>
        </w:rPr>
        <w:t xml:space="preserve">Screen Shots for </w:t>
      </w:r>
      <w:r w:rsidR="00BF03F3" w:rsidRPr="000A3C27">
        <w:rPr>
          <w:sz w:val="24"/>
          <w:szCs w:val="24"/>
        </w:rPr>
        <w:t>OMB Docket #0584-</w:t>
      </w:r>
      <w:bookmarkEnd w:id="0"/>
      <w:bookmarkEnd w:id="1"/>
      <w:r w:rsidR="00E1320C">
        <w:rPr>
          <w:sz w:val="24"/>
          <w:szCs w:val="24"/>
        </w:rPr>
        <w:t>0574</w:t>
      </w:r>
    </w:p>
    <w:p w:rsidR="000A3C27" w:rsidRPr="000A3C27" w:rsidRDefault="000A3C27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0445E5" w:rsidRDefault="000445E5" w:rsidP="000A3C27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972B7A" w:rsidRDefault="005A30C9" w:rsidP="005A30C9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br/>
        <w:t>In response to the notice of action, we are submit</w:t>
      </w:r>
      <w:r w:rsidR="00E1320C">
        <w:rPr>
          <w:sz w:val="24"/>
          <w:szCs w:val="24"/>
        </w:rPr>
        <w:t xml:space="preserve">ting screen shots for </w:t>
      </w:r>
      <w:r w:rsidR="00051CFA">
        <w:rPr>
          <w:sz w:val="24"/>
          <w:szCs w:val="24"/>
        </w:rPr>
        <w:t xml:space="preserve">“Part 1” of the data collection approved under </w:t>
      </w:r>
      <w:r w:rsidR="00E1320C">
        <w:rPr>
          <w:sz w:val="24"/>
          <w:szCs w:val="24"/>
        </w:rPr>
        <w:t xml:space="preserve">the Special Supplemental </w:t>
      </w:r>
      <w:r w:rsidR="00B201B1">
        <w:rPr>
          <w:sz w:val="24"/>
          <w:szCs w:val="24"/>
        </w:rPr>
        <w:t>Nutrition Program for Women, Infants, and Children Breastfeeding Policy Inventory</w:t>
      </w:r>
      <w:r w:rsidR="00E1320C">
        <w:rPr>
          <w:sz w:val="24"/>
          <w:szCs w:val="24"/>
        </w:rPr>
        <w:t>, OMB Number 0584-0574</w:t>
      </w:r>
      <w:r w:rsidR="00524107">
        <w:rPr>
          <w:sz w:val="24"/>
          <w:szCs w:val="24"/>
        </w:rPr>
        <w:t>, Expiration Date February 28, 2014</w:t>
      </w:r>
      <w:r>
        <w:rPr>
          <w:sz w:val="24"/>
          <w:szCs w:val="24"/>
        </w:rPr>
        <w:t>.</w:t>
      </w:r>
      <w:r w:rsidR="00051CFA">
        <w:rPr>
          <w:sz w:val="24"/>
          <w:szCs w:val="24"/>
        </w:rPr>
        <w:t xml:space="preserve">  “Part 2” data collection screen shots will be submitted in advance of collecting data per the Notice of Action.</w:t>
      </w:r>
    </w:p>
    <w:p w:rsidR="000A3C27" w:rsidRDefault="000A3C27" w:rsidP="000A3C27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0445E5" w:rsidRDefault="000445E5" w:rsidP="000A3C27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E50E95" w:rsidRDefault="00E50E95">
      <w:pPr>
        <w:tabs>
          <w:tab w:val="left" w:pos="360"/>
          <w:tab w:val="left" w:pos="1440"/>
          <w:tab w:val="left" w:pos="3960"/>
        </w:tabs>
        <w:rPr>
          <w:sz w:val="24"/>
        </w:rPr>
      </w:pPr>
      <w:r w:rsidRPr="00972B7A">
        <w:rPr>
          <w:sz w:val="24"/>
          <w:szCs w:val="24"/>
        </w:rPr>
        <w:t>If you have any questions or require any additional informatio</w:t>
      </w:r>
      <w:r w:rsidR="00972B7A" w:rsidRPr="00972B7A">
        <w:rPr>
          <w:sz w:val="24"/>
          <w:szCs w:val="24"/>
        </w:rPr>
        <w:t xml:space="preserve">n, </w:t>
      </w:r>
      <w:r w:rsidR="0036682B">
        <w:rPr>
          <w:sz w:val="24"/>
          <w:szCs w:val="24"/>
        </w:rPr>
        <w:t xml:space="preserve">please contact me at </w:t>
      </w:r>
      <w:hyperlink r:id="rId7" w:history="1">
        <w:r w:rsidR="0036682B" w:rsidRPr="00CC57DE">
          <w:rPr>
            <w:rStyle w:val="Hyperlink"/>
            <w:sz w:val="24"/>
            <w:szCs w:val="24"/>
          </w:rPr>
          <w:t>Lynnette.Williams@fns.usda.gov</w:t>
        </w:r>
      </w:hyperlink>
      <w:r w:rsidR="0036682B">
        <w:rPr>
          <w:sz w:val="24"/>
          <w:szCs w:val="24"/>
        </w:rPr>
        <w:t xml:space="preserve">. </w:t>
      </w:r>
    </w:p>
    <w:p w:rsidR="00AE556D" w:rsidRDefault="00AE556D">
      <w:pPr>
        <w:tabs>
          <w:tab w:val="left" w:pos="360"/>
          <w:tab w:val="left" w:pos="1440"/>
          <w:tab w:val="left" w:pos="3960"/>
        </w:tabs>
        <w:rPr>
          <w:sz w:val="24"/>
        </w:rPr>
      </w:pPr>
    </w:p>
    <w:p w:rsidR="00AE556D" w:rsidRDefault="00AE556D">
      <w:pPr>
        <w:tabs>
          <w:tab w:val="left" w:pos="360"/>
          <w:tab w:val="left" w:pos="1440"/>
          <w:tab w:val="left" w:pos="3960"/>
        </w:tabs>
        <w:rPr>
          <w:sz w:val="24"/>
        </w:rPr>
      </w:pPr>
    </w:p>
    <w:p w:rsidR="00996619" w:rsidRDefault="00996619">
      <w:pPr>
        <w:tabs>
          <w:tab w:val="left" w:pos="360"/>
          <w:tab w:val="left" w:pos="1440"/>
          <w:tab w:val="left" w:pos="3960"/>
        </w:tabs>
        <w:jc w:val="center"/>
        <w:rPr>
          <w:sz w:val="24"/>
        </w:rPr>
      </w:pPr>
    </w:p>
    <w:p w:rsidR="00996619" w:rsidRDefault="00996619">
      <w:pPr>
        <w:tabs>
          <w:tab w:val="left" w:pos="360"/>
          <w:tab w:val="left" w:pos="1440"/>
          <w:tab w:val="left" w:pos="3960"/>
        </w:tabs>
        <w:jc w:val="center"/>
        <w:rPr>
          <w:sz w:val="24"/>
        </w:rPr>
      </w:pPr>
    </w:p>
    <w:p w:rsidR="00996619" w:rsidRDefault="00996619">
      <w:pPr>
        <w:tabs>
          <w:tab w:val="left" w:pos="2160"/>
        </w:tabs>
        <w:jc w:val="right"/>
      </w:pPr>
    </w:p>
    <w:sectPr w:rsidR="00996619" w:rsidSect="003A78C8">
      <w:footerReference w:type="default" r:id="rId8"/>
      <w:pgSz w:w="12240" w:h="15840" w:code="1"/>
      <w:pgMar w:top="1440" w:right="1440" w:bottom="360" w:left="1800" w:header="720" w:footer="1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01" w:rsidRDefault="00380501">
      <w:r>
        <w:separator/>
      </w:r>
    </w:p>
  </w:endnote>
  <w:endnote w:type="continuationSeparator" w:id="0">
    <w:p w:rsidR="00380501" w:rsidRDefault="0038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D1" w:rsidRDefault="00CC21D1">
    <w:pPr>
      <w:pStyle w:val="Footer"/>
      <w:rPr>
        <w:rFonts w:ascii="Univers" w:hAnsi="Univers"/>
        <w:sz w:val="16"/>
      </w:rPr>
    </w:pPr>
    <w:r>
      <w:t xml:space="preserve">                         </w:t>
    </w:r>
    <w:r>
      <w:rPr>
        <w:rFonts w:ascii="Univers" w:hAnsi="Univers"/>
        <w:sz w:val="16"/>
      </w:rPr>
      <w:t xml:space="preserve"> AN EQUAL OPPORTUNITY EMPLOYER</w:t>
    </w:r>
  </w:p>
  <w:p w:rsidR="00CC21D1" w:rsidRDefault="00CC21D1">
    <w:pPr>
      <w:pStyle w:val="Footer"/>
      <w:rPr>
        <w:rFonts w:ascii="Univers" w:hAnsi="Univers"/>
        <w:sz w:val="16"/>
      </w:rPr>
    </w:pPr>
  </w:p>
  <w:p w:rsidR="00CC21D1" w:rsidRDefault="00CC2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01" w:rsidRDefault="00380501">
      <w:r>
        <w:separator/>
      </w:r>
    </w:p>
  </w:footnote>
  <w:footnote w:type="continuationSeparator" w:id="0">
    <w:p w:rsidR="00380501" w:rsidRDefault="00380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B3390"/>
    <w:rsid w:val="000445E5"/>
    <w:rsid w:val="00051CFA"/>
    <w:rsid w:val="000A3C27"/>
    <w:rsid w:val="000C069B"/>
    <w:rsid w:val="00102913"/>
    <w:rsid w:val="0010535F"/>
    <w:rsid w:val="001316E3"/>
    <w:rsid w:val="001A799E"/>
    <w:rsid w:val="002A0C21"/>
    <w:rsid w:val="002C064D"/>
    <w:rsid w:val="00344992"/>
    <w:rsid w:val="00354105"/>
    <w:rsid w:val="0036682B"/>
    <w:rsid w:val="00380501"/>
    <w:rsid w:val="003A78C8"/>
    <w:rsid w:val="003D774A"/>
    <w:rsid w:val="003E1E3B"/>
    <w:rsid w:val="003E67C7"/>
    <w:rsid w:val="003F0388"/>
    <w:rsid w:val="003F3626"/>
    <w:rsid w:val="00421B58"/>
    <w:rsid w:val="0042663D"/>
    <w:rsid w:val="00461BE0"/>
    <w:rsid w:val="00493BD4"/>
    <w:rsid w:val="004C0C8E"/>
    <w:rsid w:val="00524107"/>
    <w:rsid w:val="005265B3"/>
    <w:rsid w:val="0055012A"/>
    <w:rsid w:val="00570923"/>
    <w:rsid w:val="005A30C9"/>
    <w:rsid w:val="005A3BFF"/>
    <w:rsid w:val="005D355F"/>
    <w:rsid w:val="006F4F0A"/>
    <w:rsid w:val="00753C29"/>
    <w:rsid w:val="007E5AC0"/>
    <w:rsid w:val="008037D2"/>
    <w:rsid w:val="008603E5"/>
    <w:rsid w:val="008B646C"/>
    <w:rsid w:val="00901A84"/>
    <w:rsid w:val="00972B7A"/>
    <w:rsid w:val="00996619"/>
    <w:rsid w:val="009B3390"/>
    <w:rsid w:val="00A33F5C"/>
    <w:rsid w:val="00AD73D0"/>
    <w:rsid w:val="00AE556D"/>
    <w:rsid w:val="00B06243"/>
    <w:rsid w:val="00B178D5"/>
    <w:rsid w:val="00B201B1"/>
    <w:rsid w:val="00B2782B"/>
    <w:rsid w:val="00B52203"/>
    <w:rsid w:val="00B7611C"/>
    <w:rsid w:val="00BF03F3"/>
    <w:rsid w:val="00BF16E3"/>
    <w:rsid w:val="00C235DD"/>
    <w:rsid w:val="00C44C72"/>
    <w:rsid w:val="00CC21D1"/>
    <w:rsid w:val="00D31EE7"/>
    <w:rsid w:val="00D5688D"/>
    <w:rsid w:val="00D638B7"/>
    <w:rsid w:val="00D812F1"/>
    <w:rsid w:val="00E1320C"/>
    <w:rsid w:val="00E30D87"/>
    <w:rsid w:val="00E50E95"/>
    <w:rsid w:val="00E64B45"/>
    <w:rsid w:val="00E87060"/>
    <w:rsid w:val="00EC53EA"/>
    <w:rsid w:val="00EE1446"/>
    <w:rsid w:val="00F141C2"/>
    <w:rsid w:val="00F8193E"/>
    <w:rsid w:val="00FA09C6"/>
    <w:rsid w:val="00FB0BCF"/>
    <w:rsid w:val="00FC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8C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A78C8"/>
    <w:pPr>
      <w:keepNext/>
      <w:tabs>
        <w:tab w:val="left" w:pos="216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78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78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A78C8"/>
    <w:pPr>
      <w:spacing w:after="120"/>
    </w:pPr>
  </w:style>
  <w:style w:type="paragraph" w:styleId="BalloonText">
    <w:name w:val="Balloon Text"/>
    <w:basedOn w:val="Normal"/>
    <w:link w:val="BalloonTextChar"/>
    <w:rsid w:val="00CC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1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6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ynnette.Williams@fns.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1</Pages>
  <Words>103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FCS LETTERHEAD</vt:lpstr>
    </vt:vector>
  </TitlesOfParts>
  <Manager>PAM WASHINGTON</Manager>
  <Company>USDA FSC</Company>
  <LinksUpToDate>false</LinksUpToDate>
  <CharactersWithSpaces>880</CharactersWithSpaces>
  <SharedDoc>false</SharedDoc>
  <HLinks>
    <vt:vector size="6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mailto:Lynnette.Williams@fns.usda.gov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FCS LETTERHEAD</dc:title>
  <dc:subject>FORMAL LETTERHEAD</dc:subject>
  <dc:creator>USDA</dc:creator>
  <cp:keywords>LETTERHEAD</cp:keywords>
  <dc:description>THIS IS THE OFFICIAL FCS LETTERHEAD.  PLEASE DO NOT CHANGE THE AGENCY INFORMATION.   CONTACT THE AUTHOR IF ANY CHANGES ARE REQUIRED.</dc:description>
  <cp:lastModifiedBy>lywilliams</cp:lastModifiedBy>
  <cp:revision>2</cp:revision>
  <cp:lastPrinted>2009-05-07T17:58:00Z</cp:lastPrinted>
  <dcterms:created xsi:type="dcterms:W3CDTF">2013-02-14T22:17:00Z</dcterms:created>
  <dcterms:modified xsi:type="dcterms:W3CDTF">2013-02-14T22:17:00Z</dcterms:modified>
  <cp:category>LETTERHEAD</cp:category>
</cp:coreProperties>
</file>