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671" w:rsidRDefault="005C5F37">
      <w:pPr>
        <w:spacing w:line="480" w:lineRule="auto"/>
        <w:jc w:val="center"/>
        <w:outlineLvl w:val="0"/>
        <w:rPr>
          <w:rFonts w:ascii="Arial" w:hAnsi="Arial" w:cs="Arial"/>
          <w:b/>
          <w:bCs/>
        </w:rPr>
      </w:pPr>
      <w:r>
        <w:rPr>
          <w:rFonts w:ascii="Arial" w:hAnsi="Arial" w:cs="Arial"/>
          <w:b/>
          <w:bCs/>
        </w:rPr>
        <w:t>FORMS-806-A, Claim for Reimbursement (National School Lunch and School Breakfast Programs) and FNS-806-B, Claim for Reimbursement (Special Milk Program for Children)</w:t>
      </w:r>
    </w:p>
    <w:p w:rsidR="005C5F37" w:rsidRPr="004C3A80" w:rsidRDefault="005C5F37" w:rsidP="005C5F37">
      <w:pPr>
        <w:spacing w:line="480" w:lineRule="auto"/>
        <w:jc w:val="center"/>
        <w:outlineLvl w:val="0"/>
        <w:rPr>
          <w:rFonts w:ascii="Arial" w:hAnsi="Arial" w:cs="Arial"/>
          <w:b/>
          <w:bCs/>
        </w:rPr>
      </w:pPr>
      <w:r>
        <w:rPr>
          <w:rFonts w:ascii="Arial" w:hAnsi="Arial" w:cs="Arial"/>
          <w:b/>
          <w:bCs/>
        </w:rPr>
        <w:t>OMB CLEARANCE NUMBER 0584-0284</w:t>
      </w:r>
    </w:p>
    <w:p w:rsidR="005C5F37" w:rsidRPr="004C3A80" w:rsidRDefault="005C5F37" w:rsidP="005C5F37">
      <w:pPr>
        <w:spacing w:line="480" w:lineRule="auto"/>
        <w:rPr>
          <w:rFonts w:ascii="Arial" w:hAnsi="Arial" w:cs="Arial"/>
          <w:b/>
          <w:bCs/>
          <w:spacing w:val="-3"/>
        </w:rPr>
      </w:pPr>
    </w:p>
    <w:p w:rsidR="005C5F37" w:rsidRPr="004C3A80" w:rsidRDefault="00BF1EC1" w:rsidP="005C5F37">
      <w:pPr>
        <w:spacing w:line="480" w:lineRule="auto"/>
        <w:jc w:val="center"/>
        <w:outlineLvl w:val="0"/>
        <w:rPr>
          <w:rFonts w:ascii="Arial" w:hAnsi="Arial" w:cs="Arial"/>
          <w:b/>
          <w:bCs/>
          <w:spacing w:val="-3"/>
        </w:rPr>
      </w:pPr>
      <w:r>
        <w:rPr>
          <w:rFonts w:ascii="Arial" w:hAnsi="Arial" w:cs="Arial"/>
          <w:b/>
          <w:bCs/>
          <w:spacing w:val="-3"/>
        </w:rPr>
        <w:t>Yolly Smith</w:t>
      </w:r>
      <w:r w:rsidR="005C5F37" w:rsidRPr="004C3A80">
        <w:rPr>
          <w:rFonts w:ascii="Arial" w:hAnsi="Arial" w:cs="Arial"/>
          <w:b/>
          <w:bCs/>
          <w:spacing w:val="-3"/>
        </w:rPr>
        <w:t>, Program Analyst</w:t>
      </w:r>
    </w:p>
    <w:p w:rsidR="005C5F37" w:rsidRPr="004C3A80" w:rsidRDefault="005C5F37" w:rsidP="005C5F37">
      <w:pPr>
        <w:spacing w:line="480" w:lineRule="auto"/>
        <w:jc w:val="center"/>
        <w:rPr>
          <w:rFonts w:ascii="Arial" w:hAnsi="Arial" w:cs="Arial"/>
          <w:b/>
          <w:bCs/>
          <w:spacing w:val="-3"/>
        </w:rPr>
      </w:pPr>
      <w:r w:rsidRPr="004C3A80">
        <w:rPr>
          <w:rFonts w:ascii="Arial" w:hAnsi="Arial" w:cs="Arial"/>
          <w:b/>
          <w:bCs/>
          <w:spacing w:val="-3"/>
        </w:rPr>
        <w:t>Food and Nutrition Service, USDA</w:t>
      </w:r>
    </w:p>
    <w:p w:rsidR="005C5F37" w:rsidRPr="004C3A80" w:rsidRDefault="005C5F37" w:rsidP="005C5F37">
      <w:pPr>
        <w:spacing w:line="480" w:lineRule="auto"/>
        <w:jc w:val="center"/>
        <w:rPr>
          <w:rFonts w:ascii="Arial" w:hAnsi="Arial" w:cs="Arial"/>
          <w:b/>
          <w:bCs/>
          <w:spacing w:val="-3"/>
        </w:rPr>
      </w:pPr>
      <w:r w:rsidRPr="004C3A80">
        <w:rPr>
          <w:rFonts w:ascii="Arial" w:hAnsi="Arial" w:cs="Arial"/>
          <w:b/>
          <w:bCs/>
          <w:spacing w:val="-3"/>
        </w:rPr>
        <w:t>Child Nutrition Division</w:t>
      </w:r>
    </w:p>
    <w:p w:rsidR="005C5F37" w:rsidRPr="004C3A80" w:rsidRDefault="005C5F37" w:rsidP="005C5F37">
      <w:pPr>
        <w:spacing w:line="480" w:lineRule="auto"/>
        <w:jc w:val="center"/>
        <w:rPr>
          <w:rFonts w:ascii="Arial" w:hAnsi="Arial" w:cs="Arial"/>
          <w:b/>
          <w:bCs/>
          <w:spacing w:val="-3"/>
        </w:rPr>
      </w:pPr>
      <w:r w:rsidRPr="004C3A80">
        <w:rPr>
          <w:rFonts w:ascii="Arial" w:hAnsi="Arial" w:cs="Arial"/>
          <w:b/>
          <w:bCs/>
          <w:spacing w:val="-3"/>
        </w:rPr>
        <w:t>Program Analysis and Monitoring Branch</w:t>
      </w:r>
    </w:p>
    <w:p w:rsidR="005C5F37" w:rsidRPr="004C3A80" w:rsidRDefault="005C5F37" w:rsidP="005C5F37">
      <w:pPr>
        <w:spacing w:line="480" w:lineRule="auto"/>
        <w:jc w:val="center"/>
        <w:rPr>
          <w:rFonts w:ascii="Arial" w:hAnsi="Arial" w:cs="Arial"/>
          <w:b/>
          <w:bCs/>
          <w:spacing w:val="-3"/>
        </w:rPr>
      </w:pPr>
      <w:r w:rsidRPr="004C3A80">
        <w:rPr>
          <w:rFonts w:ascii="Arial" w:hAnsi="Arial" w:cs="Arial"/>
          <w:b/>
          <w:bCs/>
          <w:spacing w:val="-3"/>
        </w:rPr>
        <w:t>Special Nutrition Program</w:t>
      </w:r>
    </w:p>
    <w:p w:rsidR="005C5F37" w:rsidRPr="004C3A80" w:rsidRDefault="005C5F37" w:rsidP="005C5F37">
      <w:pPr>
        <w:spacing w:line="480" w:lineRule="auto"/>
        <w:jc w:val="center"/>
        <w:rPr>
          <w:rFonts w:ascii="Arial" w:hAnsi="Arial" w:cs="Arial"/>
          <w:b/>
          <w:bCs/>
          <w:spacing w:val="-3"/>
        </w:rPr>
      </w:pPr>
      <w:smartTag w:uri="urn:schemas-microsoft-com:office:smarttags" w:element="address">
        <w:smartTag w:uri="urn:schemas-microsoft-com:office:smarttags" w:element="Street">
          <w:smartTag w:uri="urn:schemas-microsoft-com:office:smarttags" w:element="PlaceType">
            <w:r w:rsidRPr="004C3A80">
              <w:rPr>
                <w:rFonts w:ascii="Arial" w:hAnsi="Arial" w:cs="Arial"/>
                <w:b/>
                <w:bCs/>
                <w:spacing w:val="-3"/>
              </w:rPr>
              <w:t>3101 Park Center Drive</w:t>
            </w:r>
          </w:smartTag>
        </w:smartTag>
      </w:smartTag>
    </w:p>
    <w:p w:rsidR="005C5F37" w:rsidRPr="004C3A80" w:rsidRDefault="005C5F37" w:rsidP="005C5F37">
      <w:pPr>
        <w:spacing w:line="480" w:lineRule="auto"/>
        <w:jc w:val="center"/>
        <w:rPr>
          <w:rFonts w:ascii="Arial" w:hAnsi="Arial" w:cs="Arial"/>
          <w:b/>
          <w:bCs/>
          <w:spacing w:val="-3"/>
        </w:rPr>
      </w:pPr>
      <w:smartTag w:uri="urn:schemas-microsoft-com:office:smarttags" w:element="place">
        <w:smartTag w:uri="urn:schemas-microsoft-com:office:smarttags" w:element="City">
          <w:r w:rsidRPr="004C3A80">
            <w:rPr>
              <w:rFonts w:ascii="Arial" w:hAnsi="Arial" w:cs="Arial"/>
              <w:b/>
              <w:bCs/>
              <w:spacing w:val="-3"/>
            </w:rPr>
            <w:t>Alexandria</w:t>
          </w:r>
        </w:smartTag>
        <w:r w:rsidRPr="004C3A80">
          <w:rPr>
            <w:rFonts w:ascii="Arial" w:hAnsi="Arial" w:cs="Arial"/>
            <w:b/>
            <w:bCs/>
            <w:spacing w:val="-3"/>
          </w:rPr>
          <w:t xml:space="preserve">, </w:t>
        </w:r>
        <w:smartTag w:uri="urn:schemas-microsoft-com:office:smarttags" w:element="State">
          <w:r w:rsidRPr="004C3A80">
            <w:rPr>
              <w:rFonts w:ascii="Arial" w:hAnsi="Arial" w:cs="Arial"/>
              <w:b/>
              <w:bCs/>
              <w:spacing w:val="-3"/>
            </w:rPr>
            <w:t>VA</w:t>
          </w:r>
        </w:smartTag>
        <w:r w:rsidRPr="004C3A80">
          <w:rPr>
            <w:rFonts w:ascii="Arial" w:hAnsi="Arial" w:cs="Arial"/>
            <w:b/>
            <w:bCs/>
            <w:spacing w:val="-3"/>
          </w:rPr>
          <w:t xml:space="preserve">  </w:t>
        </w:r>
        <w:smartTag w:uri="urn:schemas-microsoft-com:office:smarttags" w:element="PostalCode">
          <w:r w:rsidRPr="004C3A80">
            <w:rPr>
              <w:rFonts w:ascii="Arial" w:hAnsi="Arial" w:cs="Arial"/>
              <w:b/>
              <w:bCs/>
              <w:spacing w:val="-3"/>
            </w:rPr>
            <w:t>22302</w:t>
          </w:r>
        </w:smartTag>
      </w:smartTag>
    </w:p>
    <w:p w:rsidR="005C5F37" w:rsidRPr="004C3A80" w:rsidRDefault="00125667" w:rsidP="005C5F37">
      <w:pPr>
        <w:spacing w:line="480" w:lineRule="auto"/>
        <w:jc w:val="center"/>
        <w:rPr>
          <w:rFonts w:ascii="Arial" w:hAnsi="Arial" w:cs="Arial"/>
          <w:b/>
          <w:bCs/>
          <w:spacing w:val="-3"/>
        </w:rPr>
      </w:pPr>
      <w:r>
        <w:rPr>
          <w:rFonts w:ascii="Arial" w:hAnsi="Arial" w:cs="Arial"/>
          <w:b/>
          <w:bCs/>
          <w:spacing w:val="-3"/>
        </w:rPr>
        <w:t xml:space="preserve">PH:  </w:t>
      </w:r>
      <w:r w:rsidR="005C5F37" w:rsidRPr="004C3A80">
        <w:rPr>
          <w:rFonts w:ascii="Arial" w:hAnsi="Arial" w:cs="Arial"/>
          <w:b/>
          <w:bCs/>
          <w:spacing w:val="-3"/>
        </w:rPr>
        <w:t>703-</w:t>
      </w:r>
      <w:r w:rsidR="005C5F37">
        <w:rPr>
          <w:rFonts w:ascii="Arial" w:hAnsi="Arial" w:cs="Arial"/>
          <w:b/>
          <w:bCs/>
          <w:spacing w:val="-3"/>
        </w:rPr>
        <w:t>305-26</w:t>
      </w:r>
      <w:r w:rsidR="00BF1EC1">
        <w:rPr>
          <w:rFonts w:ascii="Arial" w:hAnsi="Arial" w:cs="Arial"/>
          <w:b/>
          <w:bCs/>
          <w:spacing w:val="-3"/>
        </w:rPr>
        <w:t>64</w:t>
      </w:r>
      <w:r w:rsidR="005C5F37" w:rsidRPr="004C3A80">
        <w:rPr>
          <w:rFonts w:ascii="Arial" w:hAnsi="Arial" w:cs="Arial"/>
          <w:b/>
          <w:bCs/>
          <w:spacing w:val="-3"/>
        </w:rPr>
        <w:t xml:space="preserve"> </w:t>
      </w:r>
    </w:p>
    <w:p w:rsidR="005C5F37" w:rsidRPr="004C3A80" w:rsidRDefault="00BF1EC1" w:rsidP="005C5F37">
      <w:pPr>
        <w:spacing w:line="480" w:lineRule="auto"/>
        <w:jc w:val="center"/>
        <w:rPr>
          <w:rFonts w:ascii="Arial" w:hAnsi="Arial" w:cs="Arial"/>
          <w:b/>
          <w:bCs/>
          <w:spacing w:val="-3"/>
        </w:rPr>
      </w:pPr>
      <w:r>
        <w:rPr>
          <w:rFonts w:ascii="Arial" w:hAnsi="Arial" w:cs="Arial"/>
          <w:b/>
          <w:bCs/>
          <w:spacing w:val="-3"/>
        </w:rPr>
        <w:t>Yolly</w:t>
      </w:r>
      <w:r w:rsidR="005C5F37">
        <w:rPr>
          <w:rFonts w:ascii="Arial" w:hAnsi="Arial" w:cs="Arial"/>
          <w:b/>
          <w:bCs/>
          <w:spacing w:val="-3"/>
        </w:rPr>
        <w:t>.</w:t>
      </w:r>
      <w:r>
        <w:rPr>
          <w:rFonts w:ascii="Arial" w:hAnsi="Arial" w:cs="Arial"/>
          <w:b/>
          <w:bCs/>
          <w:spacing w:val="-3"/>
        </w:rPr>
        <w:t>Smith</w:t>
      </w:r>
      <w:r w:rsidR="005C5F37" w:rsidRPr="004C3A80">
        <w:rPr>
          <w:rFonts w:ascii="Arial" w:hAnsi="Arial" w:cs="Arial"/>
          <w:b/>
          <w:bCs/>
          <w:spacing w:val="-3"/>
        </w:rPr>
        <w:t>@fns.usda.gov</w:t>
      </w:r>
    </w:p>
    <w:p w:rsidR="005C5F37" w:rsidRDefault="005C5F37" w:rsidP="00157FFC">
      <w:pPr>
        <w:tabs>
          <w:tab w:val="center" w:pos="4680"/>
        </w:tabs>
        <w:suppressAutoHyphens/>
        <w:rPr>
          <w:rFonts w:ascii="Times New Roman" w:hAnsi="Times New Roman"/>
          <w:b/>
          <w:spacing w:val="-3"/>
          <w:szCs w:val="24"/>
        </w:rPr>
      </w:pPr>
    </w:p>
    <w:p w:rsidR="005C5F37" w:rsidRDefault="005C5F37" w:rsidP="00157FFC">
      <w:pPr>
        <w:tabs>
          <w:tab w:val="center" w:pos="4680"/>
        </w:tabs>
        <w:suppressAutoHyphens/>
        <w:rPr>
          <w:rFonts w:ascii="Times New Roman" w:hAnsi="Times New Roman"/>
          <w:b/>
          <w:spacing w:val="-3"/>
          <w:szCs w:val="24"/>
        </w:rPr>
      </w:pPr>
    </w:p>
    <w:p w:rsidR="002C7651" w:rsidRDefault="005C5F37" w:rsidP="00231247">
      <w:pPr>
        <w:tabs>
          <w:tab w:val="center" w:pos="4680"/>
        </w:tabs>
        <w:suppressAutoHyphens/>
        <w:rPr>
          <w:rFonts w:ascii="Times New Roman" w:hAnsi="Times New Roman"/>
          <w:b/>
          <w:spacing w:val="-3"/>
          <w:szCs w:val="24"/>
        </w:rPr>
      </w:pPr>
      <w:r>
        <w:rPr>
          <w:rFonts w:ascii="Times New Roman" w:hAnsi="Times New Roman"/>
          <w:b/>
          <w:spacing w:val="-3"/>
          <w:szCs w:val="24"/>
        </w:rPr>
        <w:br w:type="page"/>
      </w:r>
    </w:p>
    <w:p w:rsidR="000A3508" w:rsidRDefault="000A3508" w:rsidP="00157FFC">
      <w:pPr>
        <w:tabs>
          <w:tab w:val="left" w:pos="-720"/>
        </w:tabs>
        <w:suppressAutoHyphens/>
        <w:rPr>
          <w:rFonts w:ascii="Times New Roman" w:hAnsi="Times New Roman"/>
          <w:spacing w:val="-3"/>
          <w:szCs w:val="24"/>
        </w:rPr>
      </w:pPr>
    </w:p>
    <w:p w:rsidR="00BE197B" w:rsidRDefault="00BE197B" w:rsidP="00BE197B">
      <w:pPr>
        <w:pStyle w:val="p2"/>
        <w:tabs>
          <w:tab w:val="clear" w:pos="708"/>
        </w:tabs>
        <w:ind w:left="540" w:hanging="540"/>
        <w:rPr>
          <w:b/>
          <w:bCs/>
        </w:rPr>
      </w:pPr>
      <w:r>
        <w:rPr>
          <w:b/>
          <w:bCs/>
        </w:rPr>
        <w:t>A.</w:t>
      </w:r>
      <w:r>
        <w:rPr>
          <w:b/>
          <w:bCs/>
        </w:rPr>
        <w:tab/>
        <w:t>JUSTIFICATION</w:t>
      </w:r>
    </w:p>
    <w:p w:rsidR="00BE197B" w:rsidRDefault="00BE197B" w:rsidP="00BE197B">
      <w:pPr>
        <w:tabs>
          <w:tab w:val="left" w:pos="708"/>
        </w:tabs>
        <w:rPr>
          <w:b/>
          <w:bCs/>
        </w:rPr>
      </w:pPr>
    </w:p>
    <w:p w:rsidR="00BE197B" w:rsidRPr="00942B5F" w:rsidRDefault="00BE197B" w:rsidP="00BE197B">
      <w:pPr>
        <w:pStyle w:val="ListParagraph"/>
        <w:numPr>
          <w:ilvl w:val="0"/>
          <w:numId w:val="19"/>
        </w:numPr>
        <w:spacing w:line="480" w:lineRule="auto"/>
        <w:ind w:left="540" w:hanging="540"/>
        <w:rPr>
          <w:b/>
        </w:rPr>
      </w:pPr>
      <w:r w:rsidRPr="00942B5F">
        <w:rPr>
          <w:b/>
          <w:bCs/>
          <w:color w:val="000000"/>
        </w:rPr>
        <w:t xml:space="preserve">Explain the circumstances that make the collection of information necessary. </w:t>
      </w:r>
      <w:r w:rsidR="008602AC">
        <w:rPr>
          <w:b/>
          <w:bCs/>
          <w:color w:val="000000"/>
        </w:rPr>
        <w:t xml:space="preserve"> </w:t>
      </w:r>
      <w:r w:rsidRPr="00942B5F">
        <w:rPr>
          <w:b/>
        </w:rPr>
        <w:t>Identify any legal or administrative requirements that necessitate the collection.  Attach a copy of the appropriate section of each statute and regulation mandating or authorizing the collection of information.</w:t>
      </w:r>
    </w:p>
    <w:p w:rsidR="00B15E2C" w:rsidRDefault="00C94D7F" w:rsidP="00BE197B">
      <w:pPr>
        <w:tabs>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t xml:space="preserve">This is a revision of a currently approved information collection.  The information on the </w:t>
      </w:r>
      <w:r w:rsidR="008522AC">
        <w:rPr>
          <w:rFonts w:ascii="Times New Roman" w:hAnsi="Times New Roman"/>
          <w:spacing w:val="-3"/>
          <w:szCs w:val="24"/>
        </w:rPr>
        <w:t xml:space="preserve">forms </w:t>
      </w:r>
      <w:r>
        <w:rPr>
          <w:rFonts w:ascii="Times New Roman" w:hAnsi="Times New Roman"/>
          <w:spacing w:val="-3"/>
          <w:szCs w:val="24"/>
        </w:rPr>
        <w:t xml:space="preserve">FNS </w:t>
      </w:r>
      <w:r w:rsidR="00FD171B">
        <w:rPr>
          <w:rFonts w:ascii="Times New Roman" w:hAnsi="Times New Roman"/>
          <w:spacing w:val="-3"/>
          <w:szCs w:val="24"/>
        </w:rPr>
        <w:t>-</w:t>
      </w:r>
      <w:r>
        <w:rPr>
          <w:rFonts w:ascii="Times New Roman" w:hAnsi="Times New Roman"/>
          <w:spacing w:val="-3"/>
          <w:szCs w:val="24"/>
        </w:rPr>
        <w:t>806</w:t>
      </w:r>
      <w:r w:rsidR="005A1FA8">
        <w:rPr>
          <w:rFonts w:ascii="Times New Roman" w:hAnsi="Times New Roman"/>
          <w:spacing w:val="-3"/>
          <w:szCs w:val="24"/>
        </w:rPr>
        <w:t>-</w:t>
      </w:r>
      <w:r w:rsidR="00FD171B">
        <w:rPr>
          <w:rFonts w:ascii="Times New Roman" w:hAnsi="Times New Roman"/>
          <w:spacing w:val="-3"/>
          <w:szCs w:val="24"/>
        </w:rPr>
        <w:t>A and FNS-</w:t>
      </w:r>
      <w:r>
        <w:rPr>
          <w:rFonts w:ascii="Times New Roman" w:hAnsi="Times New Roman"/>
          <w:spacing w:val="-3"/>
          <w:szCs w:val="24"/>
        </w:rPr>
        <w:t>806</w:t>
      </w:r>
      <w:r w:rsidR="005A1FA8">
        <w:rPr>
          <w:rFonts w:ascii="Times New Roman" w:hAnsi="Times New Roman"/>
          <w:spacing w:val="-3"/>
          <w:szCs w:val="24"/>
        </w:rPr>
        <w:t>-</w:t>
      </w:r>
      <w:r>
        <w:rPr>
          <w:rFonts w:ascii="Times New Roman" w:hAnsi="Times New Roman"/>
          <w:spacing w:val="-3"/>
          <w:szCs w:val="24"/>
        </w:rPr>
        <w:t xml:space="preserve">B </w:t>
      </w:r>
      <w:r w:rsidR="00DE0D99">
        <w:rPr>
          <w:rFonts w:ascii="Times New Roman" w:hAnsi="Times New Roman"/>
          <w:spacing w:val="-3"/>
          <w:szCs w:val="24"/>
        </w:rPr>
        <w:t xml:space="preserve">(expires 02/29/2016) </w:t>
      </w:r>
      <w:r>
        <w:rPr>
          <w:rFonts w:ascii="Times New Roman" w:hAnsi="Times New Roman"/>
          <w:spacing w:val="-3"/>
          <w:szCs w:val="24"/>
        </w:rPr>
        <w:t>must be collected from school food authorities</w:t>
      </w:r>
      <w:r w:rsidR="00B15E2C">
        <w:rPr>
          <w:rFonts w:ascii="Times New Roman" w:hAnsi="Times New Roman"/>
          <w:spacing w:val="-3"/>
          <w:szCs w:val="24"/>
        </w:rPr>
        <w:t xml:space="preserve"> (SFAs)</w:t>
      </w:r>
      <w:r>
        <w:rPr>
          <w:rFonts w:ascii="Times New Roman" w:hAnsi="Times New Roman"/>
          <w:spacing w:val="-3"/>
          <w:szCs w:val="24"/>
        </w:rPr>
        <w:t xml:space="preserve"> who participat</w:t>
      </w:r>
      <w:r w:rsidR="00DE0D99">
        <w:rPr>
          <w:rFonts w:ascii="Times New Roman" w:hAnsi="Times New Roman"/>
          <w:spacing w:val="-3"/>
          <w:szCs w:val="24"/>
        </w:rPr>
        <w:t>e</w:t>
      </w:r>
      <w:r>
        <w:rPr>
          <w:rFonts w:ascii="Times New Roman" w:hAnsi="Times New Roman"/>
          <w:spacing w:val="-3"/>
          <w:szCs w:val="24"/>
        </w:rPr>
        <w:t xml:space="preserve"> in the National School Lunch</w:t>
      </w:r>
      <w:r w:rsidR="008522AC">
        <w:rPr>
          <w:rFonts w:ascii="Times New Roman" w:hAnsi="Times New Roman"/>
          <w:spacing w:val="-3"/>
          <w:szCs w:val="24"/>
        </w:rPr>
        <w:t xml:space="preserve"> </w:t>
      </w:r>
      <w:r w:rsidR="00DE0D99">
        <w:rPr>
          <w:rFonts w:ascii="Times New Roman" w:hAnsi="Times New Roman"/>
          <w:spacing w:val="-3"/>
          <w:szCs w:val="24"/>
        </w:rPr>
        <w:t xml:space="preserve">Program </w:t>
      </w:r>
      <w:r w:rsidR="008522AC">
        <w:rPr>
          <w:rFonts w:ascii="Times New Roman" w:hAnsi="Times New Roman"/>
          <w:spacing w:val="-3"/>
          <w:szCs w:val="24"/>
        </w:rPr>
        <w:t>(NSLP)</w:t>
      </w:r>
      <w:r>
        <w:rPr>
          <w:rFonts w:ascii="Times New Roman" w:hAnsi="Times New Roman"/>
          <w:spacing w:val="-3"/>
          <w:szCs w:val="24"/>
        </w:rPr>
        <w:t>, School Breakfast</w:t>
      </w:r>
      <w:r w:rsidR="008522AC">
        <w:rPr>
          <w:rFonts w:ascii="Times New Roman" w:hAnsi="Times New Roman"/>
          <w:spacing w:val="-3"/>
          <w:szCs w:val="24"/>
        </w:rPr>
        <w:t xml:space="preserve"> </w:t>
      </w:r>
      <w:r w:rsidR="00DE0D99">
        <w:rPr>
          <w:rFonts w:ascii="Times New Roman" w:hAnsi="Times New Roman"/>
          <w:spacing w:val="-3"/>
          <w:szCs w:val="24"/>
        </w:rPr>
        <w:t xml:space="preserve">Program </w:t>
      </w:r>
      <w:r w:rsidR="008522AC">
        <w:rPr>
          <w:rFonts w:ascii="Times New Roman" w:hAnsi="Times New Roman"/>
          <w:spacing w:val="-3"/>
          <w:szCs w:val="24"/>
        </w:rPr>
        <w:t>(SBP)</w:t>
      </w:r>
      <w:r w:rsidR="005A1FA8">
        <w:rPr>
          <w:rFonts w:ascii="Times New Roman" w:hAnsi="Times New Roman"/>
          <w:spacing w:val="-3"/>
          <w:szCs w:val="24"/>
        </w:rPr>
        <w:t xml:space="preserve"> </w:t>
      </w:r>
      <w:r w:rsidR="008522AC">
        <w:rPr>
          <w:rFonts w:ascii="Times New Roman" w:hAnsi="Times New Roman"/>
          <w:spacing w:val="-3"/>
          <w:szCs w:val="24"/>
        </w:rPr>
        <w:t>and</w:t>
      </w:r>
      <w:r>
        <w:rPr>
          <w:rFonts w:ascii="Times New Roman" w:hAnsi="Times New Roman"/>
          <w:spacing w:val="-3"/>
          <w:szCs w:val="24"/>
        </w:rPr>
        <w:t xml:space="preserve"> School Milk Programs</w:t>
      </w:r>
      <w:r w:rsidR="008522AC">
        <w:rPr>
          <w:rFonts w:ascii="Times New Roman" w:hAnsi="Times New Roman"/>
          <w:spacing w:val="-3"/>
          <w:szCs w:val="24"/>
        </w:rPr>
        <w:t xml:space="preserve"> (SMP)</w:t>
      </w:r>
      <w:r w:rsidR="002F044D">
        <w:rPr>
          <w:rFonts w:ascii="Times New Roman" w:hAnsi="Times New Roman"/>
          <w:spacing w:val="-3"/>
          <w:szCs w:val="24"/>
        </w:rPr>
        <w:t>.</w:t>
      </w:r>
      <w:r w:rsidR="00036012" w:rsidRPr="00647CA7">
        <w:rPr>
          <w:rFonts w:ascii="Times New Roman" w:hAnsi="Times New Roman"/>
          <w:spacing w:val="-3"/>
          <w:szCs w:val="24"/>
        </w:rPr>
        <w:t xml:space="preserve"> </w:t>
      </w:r>
      <w:r w:rsidR="002F044D">
        <w:rPr>
          <w:rFonts w:ascii="Times New Roman" w:hAnsi="Times New Roman"/>
          <w:spacing w:val="-3"/>
          <w:szCs w:val="24"/>
        </w:rPr>
        <w:t xml:space="preserve"> These forms</w:t>
      </w:r>
      <w:r w:rsidR="00036012">
        <w:rPr>
          <w:rFonts w:ascii="Times New Roman" w:hAnsi="Times New Roman"/>
          <w:spacing w:val="-3"/>
          <w:szCs w:val="24"/>
        </w:rPr>
        <w:t xml:space="preserve"> </w:t>
      </w:r>
      <w:r w:rsidR="008522AC">
        <w:rPr>
          <w:rFonts w:ascii="Times New Roman" w:hAnsi="Times New Roman"/>
          <w:spacing w:val="-3"/>
          <w:szCs w:val="24"/>
        </w:rPr>
        <w:t xml:space="preserve">are administered directly by the Food and Nutrition Service (FNS) Regional Offices (Regional Office Administered Programs, or ROAP).  </w:t>
      </w:r>
      <w:r w:rsidR="00B15E2C">
        <w:rPr>
          <w:rFonts w:ascii="Times New Roman" w:hAnsi="Times New Roman"/>
          <w:spacing w:val="-3"/>
          <w:szCs w:val="24"/>
        </w:rPr>
        <w:t>In order to determine the amount of reimbursement for meals and milk served, the SFAs are required to complete these forms.</w:t>
      </w:r>
      <w:r w:rsidR="005A1FA8">
        <w:rPr>
          <w:rFonts w:ascii="Times New Roman" w:hAnsi="Times New Roman"/>
          <w:spacing w:val="-3"/>
          <w:szCs w:val="24"/>
        </w:rPr>
        <w:br/>
      </w:r>
    </w:p>
    <w:p w:rsidR="002F044D" w:rsidRPr="001A0360" w:rsidRDefault="002F044D" w:rsidP="002F044D">
      <w:pPr>
        <w:tabs>
          <w:tab w:val="left" w:pos="-720"/>
        </w:tabs>
        <w:suppressAutoHyphens/>
        <w:spacing w:line="480" w:lineRule="auto"/>
        <w:ind w:left="540"/>
        <w:rPr>
          <w:rFonts w:ascii="Times New Roman" w:hAnsi="Times New Roman"/>
          <w:spacing w:val="-3"/>
          <w:szCs w:val="24"/>
        </w:rPr>
      </w:pPr>
      <w:r w:rsidRPr="001A0360">
        <w:rPr>
          <w:rFonts w:ascii="Times New Roman" w:hAnsi="Times New Roman"/>
          <w:spacing w:val="-3"/>
          <w:szCs w:val="24"/>
        </w:rPr>
        <w:t xml:space="preserve">Section 3(a)(10) of the Child Nutrition Act of 1966, as amended, requires that State educational agencies </w:t>
      </w:r>
      <w:r w:rsidR="00DE0D99">
        <w:rPr>
          <w:rFonts w:ascii="Times New Roman" w:hAnsi="Times New Roman"/>
          <w:spacing w:val="-3"/>
          <w:szCs w:val="24"/>
        </w:rPr>
        <w:t xml:space="preserve">to </w:t>
      </w:r>
      <w:r w:rsidRPr="001A0360">
        <w:rPr>
          <w:rFonts w:ascii="Times New Roman" w:hAnsi="Times New Roman"/>
          <w:spacing w:val="-3"/>
          <w:szCs w:val="24"/>
        </w:rPr>
        <w:t xml:space="preserve">disburse funds paid to the State during any fiscal year for purposes of carrying out the provisions of the Special Milk Program (SMP) in accordance with agreements approved by the Secretary.  Section 3 further limits the SMP to nonprofit schools, nonprofit nursery schools, child care centers, settlement houses, summer camps, and similar nonprofit institutions which do not participate in a meal service program authorized under the Child Nutrition Act or the National School Lunch Act.  </w:t>
      </w:r>
    </w:p>
    <w:p w:rsidR="00EA6627" w:rsidRPr="00EA6627" w:rsidRDefault="002F044D" w:rsidP="00416310">
      <w:pPr>
        <w:spacing w:line="480" w:lineRule="auto"/>
        <w:ind w:left="540"/>
        <w:rPr>
          <w:szCs w:val="24"/>
        </w:rPr>
      </w:pPr>
      <w:r w:rsidRPr="001A0360">
        <w:rPr>
          <w:rFonts w:ascii="Times New Roman" w:hAnsi="Times New Roman"/>
          <w:spacing w:val="-3"/>
          <w:szCs w:val="24"/>
        </w:rPr>
        <w:t xml:space="preserve">Section 4 of the Child Nutrition Act, as amended, authorizes payments to the States to assist </w:t>
      </w:r>
      <w:r w:rsidRPr="001A0360">
        <w:rPr>
          <w:rFonts w:ascii="Times New Roman" w:hAnsi="Times New Roman"/>
          <w:spacing w:val="-3"/>
          <w:szCs w:val="24"/>
        </w:rPr>
        <w:lastRenderedPageBreak/>
        <w:t>them to initiate, maintain, or expand nonprofit breakfast programs in schools, namely the School Breakfast Program (SBP).  Section 3 of the Richard B. Russell National School Lunch Act (NSLA), as amended, authorizes funds for States to operate the National School Lunch Program (NSLP).  School food authorities must submit meal data for the NSLP and SBP monthly to the State agency in order to receive reimbursement.  School food authorities must submit the number of half-pints of milk served and cost data for the SMP monthly to the State agency in order to receive reimbursement.  In those instances where the FNS regional office administers the programs (ROAP), school food authorities administering the programs submit the data to the regional office for processing to receive reimbursement.</w:t>
      </w:r>
      <w:r w:rsidR="005A1FA8">
        <w:rPr>
          <w:rFonts w:ascii="Times New Roman" w:hAnsi="Times New Roman"/>
          <w:spacing w:val="-3"/>
          <w:szCs w:val="24"/>
        </w:rPr>
        <w:t xml:space="preserve">  </w:t>
      </w:r>
      <w:r w:rsidR="00EA6627" w:rsidRPr="00EA6627">
        <w:rPr>
          <w:rFonts w:ascii="Melior" w:hAnsi="Melior" w:cs="Melior"/>
          <w:szCs w:val="24"/>
        </w:rPr>
        <w:t xml:space="preserve">To </w:t>
      </w:r>
      <w:r w:rsidR="00EA6627">
        <w:rPr>
          <w:rFonts w:ascii="Melior" w:hAnsi="Melior" w:cs="Melior"/>
          <w:szCs w:val="24"/>
        </w:rPr>
        <w:t xml:space="preserve">fulfill the </w:t>
      </w:r>
      <w:r w:rsidR="00EA6627" w:rsidRPr="00EA6627">
        <w:rPr>
          <w:rFonts w:ascii="Melior" w:hAnsi="Melior" w:cs="Melior"/>
          <w:szCs w:val="24"/>
        </w:rPr>
        <w:t>reimbursement requirements set forth in NSLP, SBP and SMP regulations issued by the Secretary of Agriculture (7 CFR 210.8</w:t>
      </w:r>
      <w:r w:rsidR="00713073">
        <w:rPr>
          <w:rFonts w:ascii="Melior" w:hAnsi="Melior" w:cs="Melior"/>
          <w:szCs w:val="24"/>
        </w:rPr>
        <w:t>, 215.10</w:t>
      </w:r>
      <w:r w:rsidR="00EA6627" w:rsidRPr="00EA6627">
        <w:rPr>
          <w:rFonts w:ascii="Melior" w:hAnsi="Melior" w:cs="Melior"/>
          <w:szCs w:val="24"/>
        </w:rPr>
        <w:t xml:space="preserve"> and 220.11), the meal and milk data must be collected on Forms FNS–806A and FNS–806–B, respectively.</w:t>
      </w:r>
    </w:p>
    <w:p w:rsidR="00D8666C" w:rsidRDefault="00D8666C" w:rsidP="00C479DB">
      <w:pPr>
        <w:tabs>
          <w:tab w:val="left" w:pos="-720"/>
        </w:tabs>
        <w:suppressAutoHyphens/>
        <w:spacing w:line="480" w:lineRule="auto"/>
        <w:rPr>
          <w:rFonts w:ascii="Times New Roman" w:hAnsi="Times New Roman"/>
          <w:b/>
          <w:spacing w:val="-3"/>
          <w:szCs w:val="24"/>
        </w:rPr>
      </w:pPr>
    </w:p>
    <w:p w:rsidR="00BE197B" w:rsidRPr="00037FA2" w:rsidRDefault="00BE197B" w:rsidP="00BE197B">
      <w:pPr>
        <w:pStyle w:val="p5"/>
        <w:tabs>
          <w:tab w:val="clear" w:pos="663"/>
        </w:tabs>
        <w:spacing w:line="480" w:lineRule="auto"/>
        <w:ind w:left="547" w:hanging="547"/>
        <w:rPr>
          <w:b/>
        </w:rPr>
      </w:pPr>
      <w:r w:rsidRPr="00037FA2">
        <w:rPr>
          <w:b/>
        </w:rPr>
        <w:t>2.</w:t>
      </w:r>
      <w:r w:rsidRPr="00037FA2">
        <w:rPr>
          <w:b/>
        </w:rPr>
        <w:tab/>
      </w:r>
      <w:r w:rsidRPr="00942B5F">
        <w:rPr>
          <w:b/>
          <w:color w:val="000000"/>
        </w:rPr>
        <w:t>Indicate how, by whom, and for what purpose the information is to be used.</w:t>
      </w:r>
      <w:r w:rsidRPr="00942B5F">
        <w:rPr>
          <w:b/>
        </w:rPr>
        <w:t xml:space="preserve"> Except for a new collection, indicate the actual use the agency has made of the information received from the current collection.</w:t>
      </w:r>
    </w:p>
    <w:p w:rsidR="004E5882" w:rsidRDefault="004E5882" w:rsidP="00C479DB">
      <w:pPr>
        <w:tabs>
          <w:tab w:val="left" w:pos="-720"/>
        </w:tabs>
        <w:suppressAutoHyphens/>
        <w:spacing w:line="480" w:lineRule="auto"/>
        <w:rPr>
          <w:rFonts w:ascii="Times New Roman" w:hAnsi="Times New Roman"/>
          <w:spacing w:val="-3"/>
          <w:szCs w:val="24"/>
        </w:rPr>
      </w:pPr>
    </w:p>
    <w:p w:rsidR="004E5882" w:rsidRPr="001A0360" w:rsidRDefault="004E5882" w:rsidP="00BE197B">
      <w:pPr>
        <w:tabs>
          <w:tab w:val="left" w:pos="-720"/>
        </w:tabs>
        <w:suppressAutoHyphens/>
        <w:spacing w:line="480" w:lineRule="auto"/>
        <w:ind w:left="720"/>
        <w:rPr>
          <w:rFonts w:ascii="Times New Roman" w:hAnsi="Times New Roman"/>
          <w:spacing w:val="-3"/>
          <w:szCs w:val="24"/>
        </w:rPr>
      </w:pPr>
      <w:r w:rsidRPr="001A0360">
        <w:rPr>
          <w:rFonts w:ascii="Times New Roman" w:hAnsi="Times New Roman"/>
          <w:spacing w:val="-3"/>
          <w:szCs w:val="24"/>
        </w:rPr>
        <w:t xml:space="preserve">FNS administers the NSLP, SBP and SMP in </w:t>
      </w:r>
      <w:r>
        <w:rPr>
          <w:rFonts w:ascii="Times New Roman" w:hAnsi="Times New Roman"/>
          <w:spacing w:val="-3"/>
          <w:szCs w:val="24"/>
        </w:rPr>
        <w:t>school food authorities</w:t>
      </w:r>
      <w:r w:rsidRPr="001A0360">
        <w:rPr>
          <w:rFonts w:ascii="Times New Roman" w:hAnsi="Times New Roman"/>
          <w:spacing w:val="-3"/>
          <w:szCs w:val="24"/>
        </w:rPr>
        <w:t xml:space="preserve"> in </w:t>
      </w:r>
      <w:r w:rsidR="008D6DB5">
        <w:rPr>
          <w:rFonts w:ascii="Times New Roman" w:hAnsi="Times New Roman"/>
          <w:spacing w:val="-3"/>
          <w:szCs w:val="24"/>
        </w:rPr>
        <w:t xml:space="preserve">Colorado, Georgia and </w:t>
      </w:r>
      <w:r w:rsidRPr="001A0360">
        <w:rPr>
          <w:rFonts w:ascii="Times New Roman" w:hAnsi="Times New Roman"/>
          <w:spacing w:val="-3"/>
          <w:szCs w:val="24"/>
        </w:rPr>
        <w:t>Virginia</w:t>
      </w:r>
      <w:r w:rsidR="008D6DB5">
        <w:rPr>
          <w:rFonts w:ascii="Times New Roman" w:hAnsi="Times New Roman"/>
          <w:spacing w:val="-3"/>
          <w:szCs w:val="24"/>
        </w:rPr>
        <w:t>.</w:t>
      </w:r>
      <w:r w:rsidRPr="001A0360">
        <w:rPr>
          <w:rFonts w:ascii="Times New Roman" w:hAnsi="Times New Roman"/>
          <w:spacing w:val="-3"/>
          <w:szCs w:val="24"/>
        </w:rPr>
        <w:t xml:space="preserve">  ROAP school food authorities submit data on the number of meals served under the NSLP and SBP on the Monthly Claim for Reimbursement (FNS-806-A) to determine the amount of reimbursement they are entitled to receive.  Milk and cost data for the SMP are submitted on the Monthly Claim for Reimbursement (FNS-806-B).  The data is </w:t>
      </w:r>
      <w:r w:rsidRPr="001A0360">
        <w:rPr>
          <w:rFonts w:ascii="Times New Roman" w:hAnsi="Times New Roman"/>
          <w:spacing w:val="-3"/>
          <w:szCs w:val="24"/>
        </w:rPr>
        <w:lastRenderedPageBreak/>
        <w:t xml:space="preserve">submitted to the FNS regional office where it is entered into a computerized payment system.  The payment system computes the amount of reimbursement. </w:t>
      </w:r>
      <w:r w:rsidR="008D6DB5">
        <w:rPr>
          <w:rFonts w:ascii="Times New Roman" w:hAnsi="Times New Roman"/>
          <w:spacing w:val="-3"/>
          <w:szCs w:val="24"/>
        </w:rPr>
        <w:t xml:space="preserve"> </w:t>
      </w:r>
      <w:r w:rsidRPr="001A0360">
        <w:rPr>
          <w:rFonts w:ascii="Times New Roman" w:hAnsi="Times New Roman"/>
          <w:spacing w:val="-3"/>
          <w:szCs w:val="24"/>
        </w:rPr>
        <w:t xml:space="preserve">Earned reimbursement in the NSLP, SBP and SMP is based on performance which is measured as an assigned rate per meal or half pint of milk served, with cost comparisons for free milk served, and severe need breakfasts.  To fulfill the earned reimbursement requirements set forth in NSLP, SBP and SMP regulations, the meal and cost data must be collected on the FNS-806-A and FNS-806-B.  These forms are an intrinsic part of the accounting system being used currently by the subject programs to ensure proper reimbursement.  </w:t>
      </w:r>
    </w:p>
    <w:p w:rsidR="005C5F37" w:rsidRDefault="005C5F37" w:rsidP="00C479DB">
      <w:pPr>
        <w:tabs>
          <w:tab w:val="left" w:pos="-720"/>
        </w:tabs>
        <w:suppressAutoHyphens/>
        <w:spacing w:line="480" w:lineRule="auto"/>
        <w:rPr>
          <w:rFonts w:ascii="Times New Roman" w:hAnsi="Times New Roman"/>
          <w:b/>
          <w:spacing w:val="-3"/>
          <w:szCs w:val="24"/>
        </w:rPr>
      </w:pPr>
    </w:p>
    <w:p w:rsidR="00BE197B" w:rsidRPr="00942B5F" w:rsidRDefault="00BE197B" w:rsidP="00BE197B">
      <w:pPr>
        <w:pStyle w:val="p5"/>
        <w:numPr>
          <w:ilvl w:val="0"/>
          <w:numId w:val="20"/>
        </w:numPr>
        <w:tabs>
          <w:tab w:val="clear" w:pos="663"/>
          <w:tab w:val="left" w:pos="540"/>
        </w:tabs>
        <w:spacing w:line="480" w:lineRule="auto"/>
        <w:ind w:left="540" w:hanging="450"/>
        <w:rPr>
          <w:b/>
          <w:color w:val="000000"/>
        </w:rPr>
      </w:pPr>
      <w:r>
        <w:rPr>
          <w:b/>
          <w:bCs/>
        </w:rPr>
        <w:t>D</w:t>
      </w:r>
      <w:r w:rsidRPr="00942B5F">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E197B" w:rsidRDefault="00BE197B" w:rsidP="00C479DB">
      <w:pPr>
        <w:tabs>
          <w:tab w:val="left" w:pos="-720"/>
        </w:tabs>
        <w:suppressAutoHyphens/>
        <w:spacing w:line="480" w:lineRule="auto"/>
        <w:rPr>
          <w:rFonts w:ascii="Times New Roman" w:hAnsi="Times New Roman"/>
          <w:spacing w:val="-3"/>
          <w:szCs w:val="24"/>
        </w:rPr>
      </w:pPr>
    </w:p>
    <w:p w:rsidR="00305AF5" w:rsidRPr="001A0360" w:rsidRDefault="00305AF5" w:rsidP="00CB6792">
      <w:pPr>
        <w:tabs>
          <w:tab w:val="left" w:pos="-720"/>
        </w:tabs>
        <w:suppressAutoHyphens/>
        <w:spacing w:line="480" w:lineRule="auto"/>
        <w:ind w:left="540"/>
        <w:rPr>
          <w:rFonts w:ascii="Times New Roman" w:hAnsi="Times New Roman"/>
          <w:spacing w:val="-3"/>
          <w:szCs w:val="24"/>
        </w:rPr>
      </w:pPr>
      <w:r w:rsidRPr="001A0360">
        <w:rPr>
          <w:rFonts w:ascii="Times New Roman" w:hAnsi="Times New Roman"/>
          <w:spacing w:val="-3"/>
          <w:szCs w:val="24"/>
        </w:rPr>
        <w:t>The Food and Nutrition Service is complying with the E-Government Act</w:t>
      </w:r>
      <w:r w:rsidR="008817E4">
        <w:rPr>
          <w:rFonts w:ascii="Times New Roman" w:hAnsi="Times New Roman"/>
          <w:spacing w:val="-3"/>
          <w:szCs w:val="24"/>
        </w:rPr>
        <w:t xml:space="preserve"> of</w:t>
      </w:r>
      <w:r w:rsidR="00E31935" w:rsidRPr="00104E5B">
        <w:rPr>
          <w:rFonts w:ascii="Times New Roman" w:hAnsi="Times New Roman"/>
          <w:spacing w:val="-3"/>
          <w:szCs w:val="24"/>
        </w:rPr>
        <w:t xml:space="preserve"> 2002</w:t>
      </w:r>
      <w:r w:rsidRPr="001A0360">
        <w:rPr>
          <w:rFonts w:ascii="Times New Roman" w:hAnsi="Times New Roman"/>
          <w:spacing w:val="-3"/>
          <w:szCs w:val="24"/>
        </w:rPr>
        <w:t xml:space="preserve">.  FNS has implemented an Internet component for this ROAP payment system.  The Internet component allows a </w:t>
      </w:r>
      <w:r>
        <w:rPr>
          <w:rFonts w:ascii="Times New Roman" w:hAnsi="Times New Roman"/>
          <w:spacing w:val="-3"/>
          <w:szCs w:val="24"/>
        </w:rPr>
        <w:t>school food authority</w:t>
      </w:r>
      <w:r w:rsidRPr="001A0360">
        <w:rPr>
          <w:rFonts w:ascii="Times New Roman" w:hAnsi="Times New Roman"/>
          <w:spacing w:val="-3"/>
          <w:szCs w:val="24"/>
        </w:rPr>
        <w:t xml:space="preserve"> to submit application and claim information to FNS via a secure Internet connection. </w:t>
      </w:r>
      <w:r w:rsidR="008602AC">
        <w:rPr>
          <w:rFonts w:ascii="Times New Roman" w:hAnsi="Times New Roman"/>
          <w:spacing w:val="-3"/>
          <w:szCs w:val="24"/>
        </w:rPr>
        <w:t xml:space="preserve"> </w:t>
      </w:r>
      <w:r w:rsidRPr="001A0360">
        <w:rPr>
          <w:rFonts w:ascii="Times New Roman" w:hAnsi="Times New Roman"/>
          <w:spacing w:val="-3"/>
          <w:szCs w:val="24"/>
        </w:rPr>
        <w:t>The Internet component of the system allows all tasks from the beginning of application entry/renewal to claims submission and payment to be paperless.  A paper-based system is available for school food authorities that do not have access to the Internet.</w:t>
      </w:r>
    </w:p>
    <w:p w:rsidR="00305AF5" w:rsidRPr="001A0360" w:rsidRDefault="00305AF5" w:rsidP="00C479DB">
      <w:pPr>
        <w:pStyle w:val="BodyText"/>
        <w:spacing w:line="480" w:lineRule="auto"/>
        <w:rPr>
          <w:rFonts w:ascii="Times New Roman" w:hAnsi="Times New Roman"/>
          <w:szCs w:val="24"/>
        </w:rPr>
      </w:pPr>
    </w:p>
    <w:p w:rsidR="00EA6627" w:rsidRDefault="00305AF5" w:rsidP="00EA6627">
      <w:pPr>
        <w:pStyle w:val="p6"/>
        <w:tabs>
          <w:tab w:val="left" w:pos="663"/>
        </w:tabs>
        <w:spacing w:line="480" w:lineRule="auto"/>
        <w:ind w:left="540"/>
      </w:pPr>
      <w:r w:rsidRPr="001A0360">
        <w:t xml:space="preserve">The ROAP payment system processes applications, claims, and payments and adjustments for ROAP school food authorities.  The system operates with edit checks to automatically enforce Federal rules and regulations governing participation and reimbursements in the Child Nutrition Programs. </w:t>
      </w:r>
    </w:p>
    <w:p w:rsidR="00305AF5" w:rsidRPr="001A0360" w:rsidRDefault="00305AF5" w:rsidP="005A1FA8">
      <w:pPr>
        <w:pStyle w:val="BodyText"/>
        <w:spacing w:line="480" w:lineRule="auto"/>
        <w:ind w:left="540"/>
        <w:rPr>
          <w:rFonts w:ascii="Times New Roman" w:hAnsi="Times New Roman"/>
          <w:szCs w:val="24"/>
        </w:rPr>
      </w:pPr>
    </w:p>
    <w:p w:rsidR="005C5F37" w:rsidRDefault="005C5F37" w:rsidP="00C479DB">
      <w:pPr>
        <w:spacing w:line="480" w:lineRule="auto"/>
        <w:rPr>
          <w:rFonts w:ascii="Times New Roman" w:hAnsi="Times New Roman"/>
          <w:color w:val="000000"/>
        </w:rPr>
      </w:pPr>
    </w:p>
    <w:p w:rsidR="00BE197B" w:rsidRPr="00942B5F" w:rsidRDefault="00BE197B" w:rsidP="00BE197B">
      <w:pPr>
        <w:pStyle w:val="ListParagraph"/>
        <w:numPr>
          <w:ilvl w:val="0"/>
          <w:numId w:val="20"/>
        </w:numPr>
        <w:spacing w:line="480" w:lineRule="auto"/>
        <w:ind w:left="540" w:hanging="540"/>
        <w:rPr>
          <w:b/>
        </w:rPr>
      </w:pPr>
      <w:r w:rsidRPr="00942B5F">
        <w:rPr>
          <w:b/>
          <w:bCs/>
          <w:color w:val="000000"/>
        </w:rPr>
        <w:t xml:space="preserve">Describe efforts to </w:t>
      </w:r>
      <w:r w:rsidRPr="00942B5F">
        <w:rPr>
          <w:b/>
          <w:color w:val="000000"/>
        </w:rPr>
        <w:t xml:space="preserve">identify duplication. </w:t>
      </w:r>
      <w:r w:rsidRPr="00942B5F">
        <w:rPr>
          <w:b/>
        </w:rPr>
        <w:t>Show specifically why any similar information already available cannot be used or modified for use for the purpose described in item 2 above.</w:t>
      </w:r>
    </w:p>
    <w:p w:rsidR="00416310" w:rsidRDefault="00416310" w:rsidP="00416310">
      <w:pPr>
        <w:tabs>
          <w:tab w:val="left" w:pos="-720"/>
        </w:tabs>
        <w:suppressAutoHyphens/>
        <w:spacing w:line="480" w:lineRule="auto"/>
        <w:outlineLvl w:val="0"/>
        <w:rPr>
          <w:rFonts w:ascii="Times New Roman" w:hAnsi="Times New Roman"/>
          <w:spacing w:val="-3"/>
          <w:szCs w:val="24"/>
        </w:rPr>
      </w:pPr>
      <w:r>
        <w:rPr>
          <w:rFonts w:ascii="Times New Roman" w:hAnsi="Times New Roman"/>
          <w:spacing w:val="-3"/>
          <w:szCs w:val="24"/>
        </w:rPr>
        <w:t xml:space="preserve">           </w:t>
      </w:r>
      <w:r w:rsidR="005C5F37">
        <w:rPr>
          <w:rFonts w:ascii="Times New Roman" w:hAnsi="Times New Roman"/>
          <w:spacing w:val="-3"/>
          <w:szCs w:val="24"/>
        </w:rPr>
        <w:t>There is no similar information d</w:t>
      </w:r>
      <w:r w:rsidR="00507B2E">
        <w:rPr>
          <w:rFonts w:ascii="Times New Roman" w:hAnsi="Times New Roman"/>
          <w:spacing w:val="-3"/>
          <w:szCs w:val="24"/>
        </w:rPr>
        <w:t>ata collection available.  The ROAP reimbursement process</w:t>
      </w:r>
    </w:p>
    <w:p w:rsidR="005C5F37" w:rsidRPr="00DB087C" w:rsidRDefault="00416310" w:rsidP="00416310">
      <w:pPr>
        <w:tabs>
          <w:tab w:val="left" w:pos="-720"/>
        </w:tabs>
        <w:suppressAutoHyphens/>
        <w:spacing w:line="480" w:lineRule="auto"/>
        <w:outlineLvl w:val="0"/>
        <w:rPr>
          <w:rFonts w:ascii="Times New Roman" w:hAnsi="Times New Roman"/>
          <w:spacing w:val="-3"/>
          <w:szCs w:val="24"/>
        </w:rPr>
      </w:pPr>
      <w:r>
        <w:rPr>
          <w:rFonts w:ascii="Times New Roman" w:hAnsi="Times New Roman"/>
          <w:spacing w:val="-3"/>
          <w:szCs w:val="24"/>
        </w:rPr>
        <w:t xml:space="preserve">           </w:t>
      </w:r>
      <w:r w:rsidR="005C5F37">
        <w:rPr>
          <w:rFonts w:ascii="Times New Roman" w:hAnsi="Times New Roman"/>
          <w:spacing w:val="-3"/>
          <w:szCs w:val="24"/>
        </w:rPr>
        <w:t>is administered solely by FNS.</w:t>
      </w:r>
    </w:p>
    <w:p w:rsidR="005C5F37" w:rsidRDefault="005C5F37" w:rsidP="00C479DB">
      <w:pPr>
        <w:tabs>
          <w:tab w:val="left" w:pos="-720"/>
        </w:tabs>
        <w:suppressAutoHyphens/>
        <w:spacing w:line="480" w:lineRule="auto"/>
        <w:rPr>
          <w:rFonts w:ascii="Times New Roman" w:hAnsi="Times New Roman"/>
          <w:b/>
          <w:spacing w:val="-3"/>
          <w:szCs w:val="24"/>
        </w:rPr>
      </w:pPr>
    </w:p>
    <w:p w:rsidR="00BE197B" w:rsidRPr="00942B5F" w:rsidRDefault="00BE197B" w:rsidP="00BE197B">
      <w:pPr>
        <w:pStyle w:val="p10"/>
        <w:numPr>
          <w:ilvl w:val="0"/>
          <w:numId w:val="20"/>
        </w:numPr>
        <w:spacing w:line="480" w:lineRule="auto"/>
        <w:ind w:left="540" w:hanging="540"/>
        <w:jc w:val="left"/>
        <w:rPr>
          <w:b/>
          <w:color w:val="000000"/>
        </w:rPr>
      </w:pPr>
      <w:r w:rsidRPr="00942B5F">
        <w:rPr>
          <w:b/>
        </w:rPr>
        <w:t>If the collection of information impacts small businesses or other small entities, describe any methods used to minimize burden.</w:t>
      </w:r>
    </w:p>
    <w:p w:rsidR="000D0FB1" w:rsidRDefault="000D0FB1" w:rsidP="00C479DB">
      <w:pPr>
        <w:tabs>
          <w:tab w:val="left" w:pos="-720"/>
        </w:tabs>
        <w:suppressAutoHyphens/>
        <w:spacing w:line="480" w:lineRule="auto"/>
        <w:rPr>
          <w:rFonts w:ascii="Times New Roman" w:hAnsi="Times New Roman"/>
          <w:spacing w:val="-3"/>
          <w:szCs w:val="24"/>
        </w:rPr>
      </w:pPr>
    </w:p>
    <w:p w:rsidR="005C5F37" w:rsidRPr="00367743" w:rsidRDefault="005C5F37" w:rsidP="00BE197B">
      <w:pPr>
        <w:tabs>
          <w:tab w:val="left" w:pos="-720"/>
        </w:tabs>
        <w:suppressAutoHyphens/>
        <w:spacing w:line="480" w:lineRule="auto"/>
        <w:ind w:left="540"/>
        <w:rPr>
          <w:rFonts w:ascii="Times New Roman" w:hAnsi="Times New Roman"/>
          <w:spacing w:val="-3"/>
        </w:rPr>
      </w:pPr>
      <w:r w:rsidRPr="00367743">
        <w:rPr>
          <w:rFonts w:ascii="Times New Roman" w:hAnsi="Times New Roman"/>
          <w:color w:val="000000"/>
        </w:rPr>
        <w:t xml:space="preserve">Some </w:t>
      </w:r>
      <w:r w:rsidR="00790CF3">
        <w:rPr>
          <w:rFonts w:ascii="Times New Roman" w:hAnsi="Times New Roman"/>
        </w:rPr>
        <w:t xml:space="preserve">SFAs </w:t>
      </w:r>
      <w:r w:rsidRPr="00367743">
        <w:rPr>
          <w:rFonts w:ascii="Times New Roman" w:hAnsi="Times New Roman"/>
        </w:rPr>
        <w:t xml:space="preserve">undoubtedly meet the definition of “small organizations.” </w:t>
      </w:r>
      <w:r w:rsidR="008602AC">
        <w:rPr>
          <w:rFonts w:ascii="Times New Roman" w:hAnsi="Times New Roman"/>
        </w:rPr>
        <w:t xml:space="preserve"> </w:t>
      </w:r>
      <w:r w:rsidRPr="00367743">
        <w:rPr>
          <w:rFonts w:ascii="Times New Roman" w:hAnsi="Times New Roman"/>
          <w:spacing w:val="-3"/>
        </w:rPr>
        <w:t xml:space="preserve">Information being requested or required has been held to the minimum required for the intended use.  Although smaller </w:t>
      </w:r>
      <w:r w:rsidR="00790CF3">
        <w:rPr>
          <w:rFonts w:ascii="Times New Roman" w:hAnsi="Times New Roman"/>
          <w:spacing w:val="-3"/>
        </w:rPr>
        <w:t>SFAs</w:t>
      </w:r>
      <w:r>
        <w:rPr>
          <w:rFonts w:ascii="Times New Roman" w:hAnsi="Times New Roman"/>
          <w:spacing w:val="-3"/>
        </w:rPr>
        <w:t xml:space="preserve"> </w:t>
      </w:r>
      <w:r w:rsidRPr="00367743">
        <w:rPr>
          <w:rFonts w:ascii="Times New Roman" w:hAnsi="Times New Roman"/>
          <w:spacing w:val="-3"/>
        </w:rPr>
        <w:t xml:space="preserve">involved in this data collection effort, they deliver the same program benefits and perform the same function as </w:t>
      </w:r>
      <w:r>
        <w:rPr>
          <w:rFonts w:ascii="Times New Roman" w:hAnsi="Times New Roman"/>
          <w:spacing w:val="-3"/>
        </w:rPr>
        <w:t>larger ones</w:t>
      </w:r>
      <w:r w:rsidRPr="00367743">
        <w:rPr>
          <w:rFonts w:ascii="Times New Roman" w:hAnsi="Times New Roman"/>
          <w:spacing w:val="-3"/>
        </w:rPr>
        <w:t xml:space="preserve">.  Thus, they maintain the same kinds of information on file.  FNS estimates that </w:t>
      </w:r>
      <w:r w:rsidR="00790CF3">
        <w:rPr>
          <w:rFonts w:ascii="Times New Roman" w:hAnsi="Times New Roman"/>
          <w:spacing w:val="-3"/>
        </w:rPr>
        <w:t>100</w:t>
      </w:r>
      <w:r>
        <w:rPr>
          <w:rFonts w:ascii="Times New Roman" w:hAnsi="Times New Roman"/>
          <w:spacing w:val="-3"/>
        </w:rPr>
        <w:t xml:space="preserve">% of </w:t>
      </w:r>
      <w:r w:rsidR="00790CF3">
        <w:rPr>
          <w:rFonts w:ascii="Times New Roman" w:hAnsi="Times New Roman"/>
          <w:spacing w:val="-3"/>
        </w:rPr>
        <w:t xml:space="preserve">SFAs </w:t>
      </w:r>
      <w:r>
        <w:rPr>
          <w:rFonts w:ascii="Times New Roman" w:hAnsi="Times New Roman"/>
          <w:spacing w:val="-3"/>
        </w:rPr>
        <w:t xml:space="preserve">are considered small entities, approximately </w:t>
      </w:r>
      <w:r w:rsidR="00790CF3">
        <w:rPr>
          <w:rFonts w:ascii="Times New Roman" w:hAnsi="Times New Roman"/>
          <w:spacing w:val="-3"/>
        </w:rPr>
        <w:t>2</w:t>
      </w:r>
      <w:r w:rsidR="000047B9">
        <w:rPr>
          <w:rFonts w:ascii="Times New Roman" w:hAnsi="Times New Roman"/>
          <w:spacing w:val="-3"/>
        </w:rPr>
        <w:t>10</w:t>
      </w:r>
      <w:r>
        <w:rPr>
          <w:rFonts w:ascii="Times New Roman" w:hAnsi="Times New Roman"/>
          <w:spacing w:val="-3"/>
        </w:rPr>
        <w:t xml:space="preserve"> respondents.</w:t>
      </w:r>
      <w:r w:rsidRPr="00367743">
        <w:rPr>
          <w:rFonts w:ascii="Times New Roman" w:hAnsi="Times New Roman"/>
          <w:spacing w:val="-3"/>
        </w:rPr>
        <w:t xml:space="preserve"> </w:t>
      </w:r>
    </w:p>
    <w:p w:rsidR="005C5F37" w:rsidRPr="00480D3F" w:rsidRDefault="005C5F37" w:rsidP="00C479DB">
      <w:pPr>
        <w:tabs>
          <w:tab w:val="left" w:pos="-720"/>
        </w:tabs>
        <w:suppressAutoHyphens/>
        <w:spacing w:line="480" w:lineRule="auto"/>
        <w:rPr>
          <w:rFonts w:ascii="Times New Roman" w:hAnsi="Times New Roman"/>
          <w:spacing w:val="-3"/>
        </w:rPr>
      </w:pPr>
    </w:p>
    <w:p w:rsidR="00BE197B" w:rsidRPr="00942B5F" w:rsidRDefault="00BE197B" w:rsidP="00BE197B">
      <w:pPr>
        <w:pStyle w:val="p7"/>
        <w:numPr>
          <w:ilvl w:val="0"/>
          <w:numId w:val="20"/>
        </w:numPr>
        <w:spacing w:line="480" w:lineRule="auto"/>
        <w:ind w:left="540" w:hanging="540"/>
        <w:jc w:val="left"/>
        <w:rPr>
          <w:b/>
          <w:color w:val="000000"/>
        </w:rPr>
      </w:pPr>
      <w:r w:rsidRPr="00942B5F">
        <w:rPr>
          <w:b/>
        </w:rPr>
        <w:t>Describe the consequence to Federal program or policy activities if the collection is not conducted or is conducted less frequently, as well as any technical or legal obstacles to reducing burden.</w:t>
      </w:r>
    </w:p>
    <w:p w:rsidR="000D0FB1" w:rsidRDefault="000D0FB1" w:rsidP="00C479DB">
      <w:pPr>
        <w:tabs>
          <w:tab w:val="left" w:pos="-720"/>
        </w:tabs>
        <w:suppressAutoHyphens/>
        <w:spacing w:line="480" w:lineRule="auto"/>
        <w:rPr>
          <w:rFonts w:ascii="Times New Roman" w:hAnsi="Times New Roman"/>
          <w:spacing w:val="-3"/>
          <w:szCs w:val="24"/>
        </w:rPr>
      </w:pPr>
    </w:p>
    <w:p w:rsidR="000D0FB1" w:rsidRPr="001A0360" w:rsidRDefault="000D0FB1" w:rsidP="00BE197B">
      <w:pPr>
        <w:tabs>
          <w:tab w:val="left" w:pos="-720"/>
        </w:tabs>
        <w:suppressAutoHyphens/>
        <w:spacing w:line="480" w:lineRule="auto"/>
        <w:ind w:left="540"/>
        <w:rPr>
          <w:rFonts w:ascii="Times New Roman" w:hAnsi="Times New Roman"/>
          <w:spacing w:val="-3"/>
          <w:szCs w:val="24"/>
        </w:rPr>
      </w:pPr>
      <w:r w:rsidRPr="001A0360">
        <w:rPr>
          <w:rFonts w:ascii="Times New Roman" w:hAnsi="Times New Roman"/>
          <w:spacing w:val="-3"/>
          <w:szCs w:val="24"/>
        </w:rPr>
        <w:t>Approximately 2</w:t>
      </w:r>
      <w:r w:rsidR="000047B9">
        <w:rPr>
          <w:rFonts w:ascii="Times New Roman" w:hAnsi="Times New Roman"/>
          <w:spacing w:val="-3"/>
          <w:szCs w:val="24"/>
        </w:rPr>
        <w:t>10</w:t>
      </w:r>
      <w:r w:rsidRPr="001A0360">
        <w:rPr>
          <w:rFonts w:ascii="Times New Roman" w:hAnsi="Times New Roman"/>
          <w:spacing w:val="-3"/>
          <w:szCs w:val="24"/>
        </w:rPr>
        <w:t xml:space="preserve"> school food authorities currently participate in the ROAP annually. </w:t>
      </w:r>
      <w:r w:rsidR="00BB0EFC">
        <w:rPr>
          <w:rFonts w:ascii="Times New Roman" w:hAnsi="Times New Roman"/>
          <w:spacing w:val="-3"/>
          <w:szCs w:val="24"/>
        </w:rPr>
        <w:t xml:space="preserve"> </w:t>
      </w:r>
      <w:r w:rsidRPr="001A0360">
        <w:rPr>
          <w:rFonts w:ascii="Times New Roman" w:hAnsi="Times New Roman"/>
          <w:spacing w:val="-3"/>
          <w:szCs w:val="24"/>
        </w:rPr>
        <w:t xml:space="preserve">The number of meals served must be collected monthly on a continual basis because these quantities differ from month to month and year to year.  This is due to constant fluctuation in enrollment and program participation.  If the information was collected less frequently, program participants would not receive the monthly reimbursement they actually earned and the Agency would lose </w:t>
      </w:r>
      <w:r>
        <w:rPr>
          <w:rFonts w:ascii="Times New Roman" w:hAnsi="Times New Roman"/>
          <w:spacing w:val="-3"/>
          <w:szCs w:val="24"/>
        </w:rPr>
        <w:t>some program accountability.</w:t>
      </w:r>
    </w:p>
    <w:p w:rsidR="005C5F37" w:rsidRDefault="005C5F37" w:rsidP="00C479DB">
      <w:pPr>
        <w:tabs>
          <w:tab w:val="left" w:pos="-720"/>
        </w:tabs>
        <w:suppressAutoHyphens/>
        <w:spacing w:line="480" w:lineRule="auto"/>
        <w:rPr>
          <w:rFonts w:ascii="Times New Roman" w:hAnsi="Times New Roman"/>
          <w:spacing w:val="-3"/>
        </w:rPr>
      </w:pPr>
    </w:p>
    <w:p w:rsidR="00BE197B" w:rsidRPr="00942B5F" w:rsidRDefault="00BE197B" w:rsidP="00FD171B">
      <w:pPr>
        <w:pStyle w:val="p7"/>
        <w:numPr>
          <w:ilvl w:val="0"/>
          <w:numId w:val="20"/>
        </w:numPr>
        <w:spacing w:line="480" w:lineRule="auto"/>
        <w:ind w:left="450" w:hanging="450"/>
        <w:jc w:val="left"/>
        <w:rPr>
          <w:b/>
          <w:color w:val="000000"/>
        </w:rPr>
      </w:pPr>
      <w:r w:rsidRPr="00942B5F">
        <w:rPr>
          <w:b/>
          <w:color w:val="000000"/>
        </w:rPr>
        <w:t xml:space="preserve">Circumstances that would cause an information collection to be conducted in a manner that is inconsistent with </w:t>
      </w:r>
      <w:r w:rsidRPr="00CF7E2F">
        <w:rPr>
          <w:b/>
          <w:color w:val="000000"/>
        </w:rPr>
        <w:t>5 CFR 1320.5:</w:t>
      </w:r>
      <w:r w:rsidRPr="00942B5F">
        <w:rPr>
          <w:b/>
          <w:color w:val="000000"/>
        </w:rPr>
        <w:t xml:space="preserve"> </w:t>
      </w:r>
    </w:p>
    <w:p w:rsidR="00BE197B" w:rsidRDefault="00BE197B" w:rsidP="00BE197B">
      <w:pPr>
        <w:widowControl/>
        <w:numPr>
          <w:ilvl w:val="0"/>
          <w:numId w:val="21"/>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w:t>
      </w:r>
      <w:r w:rsidR="008602AC">
        <w:rPr>
          <w:rFonts w:ascii="Times New Roman" w:hAnsi="Times New Roman"/>
          <w:b/>
        </w:rPr>
        <w:t>g respondents to report informa</w:t>
      </w:r>
      <w:r w:rsidRPr="00BE197B">
        <w:rPr>
          <w:rFonts w:ascii="Times New Roman" w:hAnsi="Times New Roman"/>
          <w:b/>
        </w:rPr>
        <w:t>tion to the agency more often than quarterly;</w:t>
      </w:r>
    </w:p>
    <w:p w:rsidR="005A1FA8" w:rsidRPr="005A1FA8" w:rsidRDefault="005A1FA8" w:rsidP="005A1FA8">
      <w:pPr>
        <w:pStyle w:val="ListParagraph"/>
        <w:tabs>
          <w:tab w:val="left" w:pos="-720"/>
        </w:tabs>
        <w:suppressAutoHyphens/>
        <w:spacing w:line="480" w:lineRule="auto"/>
        <w:ind w:left="0"/>
        <w:rPr>
          <w:spacing w:val="-3"/>
        </w:rPr>
      </w:pPr>
      <w:r>
        <w:rPr>
          <w:b/>
          <w:color w:val="FF0000"/>
          <w:spacing w:val="-3"/>
        </w:rPr>
        <w:tab/>
        <w:t xml:space="preserve">        </w:t>
      </w:r>
      <w:r w:rsidRPr="005A1FA8">
        <w:rPr>
          <w:spacing w:val="-3"/>
        </w:rPr>
        <w:t>The NSLA requires that states reimburse school food authorities on a monthly</w:t>
      </w:r>
      <w:r w:rsidRPr="005A1FA8">
        <w:rPr>
          <w:spacing w:val="-3"/>
        </w:rPr>
        <w:br/>
        <w:t xml:space="preserve">                     basis.  Therefore, regional offices that administer the programs must also</w:t>
      </w:r>
      <w:r w:rsidRPr="005A1FA8">
        <w:rPr>
          <w:spacing w:val="-3"/>
        </w:rPr>
        <w:br/>
        <w:t xml:space="preserve">                     reimburse school food authorities on a monthly basis.  Hence, school food</w:t>
      </w:r>
      <w:r w:rsidRPr="005A1FA8">
        <w:rPr>
          <w:spacing w:val="-3"/>
        </w:rPr>
        <w:br/>
        <w:t xml:space="preserve">                     authorities are required to submit data on the number of meals and milk served </w:t>
      </w:r>
      <w:r w:rsidRPr="005A1FA8">
        <w:rPr>
          <w:spacing w:val="-3"/>
        </w:rPr>
        <w:br/>
        <w:t xml:space="preserve">                     on a monthly basis to receive their reimbursement.</w:t>
      </w:r>
    </w:p>
    <w:p w:rsidR="00BE197B" w:rsidRPr="00BE197B" w:rsidRDefault="00BE197B" w:rsidP="00BE197B">
      <w:pPr>
        <w:widowControl/>
        <w:numPr>
          <w:ilvl w:val="0"/>
          <w:numId w:val="22"/>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lastRenderedPageBreak/>
        <w:t>requiring respondents to prepare a writ</w:t>
      </w:r>
      <w:r w:rsidRPr="00BE197B">
        <w:rPr>
          <w:rFonts w:ascii="Times New Roman" w:hAnsi="Times New Roman"/>
          <w:b/>
        </w:rPr>
        <w:softHyphen/>
        <w:t>ten response to a collection of infor</w:t>
      </w:r>
      <w:r w:rsidRPr="00BE197B">
        <w:rPr>
          <w:rFonts w:ascii="Times New Roman" w:hAnsi="Times New Roman"/>
          <w:b/>
        </w:rPr>
        <w:softHyphen/>
        <w:t>ma</w:t>
      </w:r>
      <w:r w:rsidRPr="00BE197B">
        <w:rPr>
          <w:rFonts w:ascii="Times New Roman" w:hAnsi="Times New Roman"/>
          <w:b/>
        </w:rPr>
        <w:softHyphen/>
        <w:t>tion in fewer than 30 days after receipt of it;</w:t>
      </w:r>
    </w:p>
    <w:p w:rsidR="00BE197B" w:rsidRPr="00BE197B" w:rsidRDefault="00BE197B" w:rsidP="00BE197B">
      <w:pPr>
        <w:widowControl/>
        <w:numPr>
          <w:ilvl w:val="0"/>
          <w:numId w:val="23"/>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requiring respondents to submit more than an original and two copies of any docu</w:t>
      </w:r>
      <w:r w:rsidRPr="00BE197B">
        <w:rPr>
          <w:rFonts w:ascii="Times New Roman" w:hAnsi="Times New Roman"/>
          <w:b/>
        </w:rPr>
        <w:softHyphen/>
        <w:t>ment;</w:t>
      </w:r>
    </w:p>
    <w:p w:rsidR="00BE197B" w:rsidRPr="00BE197B" w:rsidRDefault="00BE197B" w:rsidP="00BE197B">
      <w:pPr>
        <w:widowControl/>
        <w:numPr>
          <w:ilvl w:val="0"/>
          <w:numId w:val="24"/>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requiring respondents to retain re</w:t>
      </w:r>
      <w:r w:rsidRPr="00BE197B">
        <w:rPr>
          <w:rFonts w:ascii="Times New Roman" w:hAnsi="Times New Roman"/>
          <w:b/>
        </w:rPr>
        <w:softHyphen/>
        <w:t>cords, other than health, medical, governm</w:t>
      </w:r>
      <w:r w:rsidRPr="00BE197B">
        <w:rPr>
          <w:rFonts w:ascii="Times New Roman" w:hAnsi="Times New Roman"/>
          <w:b/>
        </w:rPr>
        <w:softHyphen/>
        <w:t>ent contract, grant-in-aid, or tax records for more than three years;</w:t>
      </w:r>
    </w:p>
    <w:p w:rsidR="00BE197B" w:rsidRPr="00BE197B" w:rsidRDefault="00BE197B" w:rsidP="00BE197B">
      <w:pPr>
        <w:widowControl/>
        <w:numPr>
          <w:ilvl w:val="0"/>
          <w:numId w:val="25"/>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in connection with a statisti</w:t>
      </w:r>
      <w:r w:rsidRPr="00BE197B">
        <w:rPr>
          <w:rFonts w:ascii="Times New Roman" w:hAnsi="Times New Roman"/>
          <w:b/>
        </w:rPr>
        <w:softHyphen/>
        <w:t>cal sur</w:t>
      </w:r>
      <w:r w:rsidRPr="00BE197B">
        <w:rPr>
          <w:rFonts w:ascii="Times New Roman" w:hAnsi="Times New Roman"/>
          <w:b/>
        </w:rPr>
        <w:softHyphen/>
        <w:t>vey, that is not de</w:t>
      </w:r>
      <w:r w:rsidRPr="00BE197B">
        <w:rPr>
          <w:rFonts w:ascii="Times New Roman" w:hAnsi="Times New Roman"/>
          <w:b/>
        </w:rPr>
        <w:softHyphen/>
        <w:t>signed to produce valid and reli</w:t>
      </w:r>
      <w:r w:rsidRPr="00BE197B">
        <w:rPr>
          <w:rFonts w:ascii="Times New Roman" w:hAnsi="Times New Roman"/>
          <w:b/>
        </w:rPr>
        <w:softHyphen/>
        <w:t>able results that can be general</w:t>
      </w:r>
      <w:r w:rsidRPr="00BE197B">
        <w:rPr>
          <w:rFonts w:ascii="Times New Roman" w:hAnsi="Times New Roman"/>
          <w:b/>
        </w:rPr>
        <w:softHyphen/>
        <w:t>ized to the uni</w:t>
      </w:r>
      <w:r w:rsidRPr="00BE197B">
        <w:rPr>
          <w:rFonts w:ascii="Times New Roman" w:hAnsi="Times New Roman"/>
          <w:b/>
        </w:rPr>
        <w:softHyphen/>
        <w:t>verse of study;</w:t>
      </w:r>
    </w:p>
    <w:p w:rsidR="00BE197B" w:rsidRPr="00BE197B" w:rsidRDefault="00BE197B" w:rsidP="00BE197B">
      <w:pPr>
        <w:widowControl/>
        <w:numPr>
          <w:ilvl w:val="0"/>
          <w:numId w:val="26"/>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requiring the use of a statis</w:t>
      </w:r>
      <w:r w:rsidRPr="00BE197B">
        <w:rPr>
          <w:rFonts w:ascii="Times New Roman" w:hAnsi="Times New Roman"/>
          <w:b/>
        </w:rPr>
        <w:softHyphen/>
        <w:t>tical data classi</w:t>
      </w:r>
      <w:r w:rsidRPr="00BE197B">
        <w:rPr>
          <w:rFonts w:ascii="Times New Roman" w:hAnsi="Times New Roman"/>
          <w:b/>
        </w:rPr>
        <w:softHyphen/>
        <w:t>fication that has not been re</w:t>
      </w:r>
      <w:r w:rsidRPr="00BE197B">
        <w:rPr>
          <w:rFonts w:ascii="Times New Roman" w:hAnsi="Times New Roman"/>
          <w:b/>
        </w:rPr>
        <w:softHyphen/>
        <w:t>vie</w:t>
      </w:r>
      <w:r w:rsidRPr="00BE197B">
        <w:rPr>
          <w:rFonts w:ascii="Times New Roman" w:hAnsi="Times New Roman"/>
          <w:b/>
        </w:rPr>
        <w:softHyphen/>
        <w:t>wed and approved by OMB;</w:t>
      </w:r>
    </w:p>
    <w:p w:rsidR="00BE197B" w:rsidRPr="00BE197B" w:rsidRDefault="00BE197B" w:rsidP="00BE197B">
      <w:pPr>
        <w:widowControl/>
        <w:numPr>
          <w:ilvl w:val="0"/>
          <w:numId w:val="27"/>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that includes a pledge of confiden</w:t>
      </w:r>
      <w:r w:rsidRPr="00BE197B">
        <w:rPr>
          <w:rFonts w:ascii="Times New Roman" w:hAnsi="Times New Roman"/>
          <w:b/>
        </w:rPr>
        <w:softHyphen/>
        <w:t>tiali</w:t>
      </w:r>
      <w:r w:rsidRPr="00BE197B">
        <w:rPr>
          <w:rFonts w:ascii="Times New Roman" w:hAnsi="Times New Roman"/>
          <w:b/>
        </w:rPr>
        <w:softHyphen/>
        <w:t>ty that is not supported by au</w:t>
      </w:r>
      <w:r w:rsidRPr="00BE197B">
        <w:rPr>
          <w:rFonts w:ascii="Times New Roman" w:hAnsi="Times New Roman"/>
          <w:b/>
        </w:rPr>
        <w:softHyphen/>
        <w:t>thority estab</w:t>
      </w:r>
      <w:r w:rsidRPr="00BE197B">
        <w:rPr>
          <w:rFonts w:ascii="Times New Roman" w:hAnsi="Times New Roman"/>
          <w:b/>
        </w:rPr>
        <w:softHyphen/>
        <w:t>lished in statute or regu</w:t>
      </w:r>
      <w:r w:rsidRPr="00BE197B">
        <w:rPr>
          <w:rFonts w:ascii="Times New Roman" w:hAnsi="Times New Roman"/>
          <w:b/>
        </w:rPr>
        <w:softHyphen/>
        <w:t>la</w:t>
      </w:r>
      <w:r w:rsidRPr="00BE197B">
        <w:rPr>
          <w:rFonts w:ascii="Times New Roman" w:hAnsi="Times New Roman"/>
          <w:b/>
        </w:rPr>
        <w:softHyphen/>
        <w:t>tion, that is not sup</w:t>
      </w:r>
      <w:r w:rsidRPr="00BE197B">
        <w:rPr>
          <w:rFonts w:ascii="Times New Roman" w:hAnsi="Times New Roman"/>
          <w:b/>
        </w:rPr>
        <w:softHyphen/>
        <w:t>ported by dis</w:t>
      </w:r>
      <w:r w:rsidRPr="00BE197B">
        <w:rPr>
          <w:rFonts w:ascii="Times New Roman" w:hAnsi="Times New Roman"/>
          <w:b/>
        </w:rPr>
        <w:softHyphen/>
        <w:t>closure and data security policies that are consistent with the pledge, or which unneces</w:t>
      </w:r>
      <w:r w:rsidRPr="00BE197B">
        <w:rPr>
          <w:rFonts w:ascii="Times New Roman" w:hAnsi="Times New Roman"/>
          <w:b/>
        </w:rPr>
        <w:softHyphen/>
        <w:t>sarily impedes shar</w:t>
      </w:r>
      <w:r w:rsidRPr="00BE197B">
        <w:rPr>
          <w:rFonts w:ascii="Times New Roman" w:hAnsi="Times New Roman"/>
          <w:b/>
        </w:rPr>
        <w:softHyphen/>
        <w:t>ing of data with other agencies for com</w:t>
      </w:r>
      <w:r w:rsidRPr="00BE197B">
        <w:rPr>
          <w:rFonts w:ascii="Times New Roman" w:hAnsi="Times New Roman"/>
          <w:b/>
        </w:rPr>
        <w:softHyphen/>
        <w:t>patible confiden</w:t>
      </w:r>
      <w:r w:rsidRPr="00BE197B">
        <w:rPr>
          <w:rFonts w:ascii="Times New Roman" w:hAnsi="Times New Roman"/>
          <w:b/>
        </w:rPr>
        <w:softHyphen/>
        <w:t>tial use; or</w:t>
      </w:r>
    </w:p>
    <w:p w:rsidR="00BE197B" w:rsidRPr="00BE197B" w:rsidRDefault="00BE197B" w:rsidP="00BE197B">
      <w:pPr>
        <w:widowControl/>
        <w:numPr>
          <w:ilvl w:val="0"/>
          <w:numId w:val="28"/>
        </w:numPr>
        <w:tabs>
          <w:tab w:val="num" w:pos="648"/>
        </w:tabs>
        <w:overflowPunct/>
        <w:autoSpaceDE/>
        <w:autoSpaceDN/>
        <w:adjustRightInd/>
        <w:spacing w:after="80" w:line="480" w:lineRule="auto"/>
        <w:ind w:left="1170" w:hanging="450"/>
        <w:textAlignment w:val="auto"/>
        <w:rPr>
          <w:rFonts w:ascii="Times New Roman" w:hAnsi="Times New Roman"/>
        </w:rPr>
      </w:pPr>
      <w:r w:rsidRPr="00BE197B">
        <w:rPr>
          <w:rFonts w:ascii="Times New Roman" w:hAnsi="Times New Roman"/>
          <w:b/>
        </w:rPr>
        <w:t>requiring respondents to submit propri</w:t>
      </w:r>
      <w:r w:rsidRPr="00BE197B">
        <w:rPr>
          <w:rFonts w:ascii="Times New Roman" w:hAnsi="Times New Roman"/>
          <w:b/>
        </w:rPr>
        <w:softHyphen/>
        <w:t>etary trade secret, or other confidential information unless the agency can demon</w:t>
      </w:r>
      <w:r w:rsidRPr="00BE197B">
        <w:rPr>
          <w:rFonts w:ascii="Times New Roman" w:hAnsi="Times New Roman"/>
          <w:b/>
        </w:rPr>
        <w:softHyphen/>
        <w:t>strate that it has instituted procedures to protect the information's confidentiality to the extent permit</w:t>
      </w:r>
      <w:r w:rsidRPr="00BE197B">
        <w:rPr>
          <w:rFonts w:ascii="Times New Roman" w:hAnsi="Times New Roman"/>
          <w:b/>
        </w:rPr>
        <w:softHyphen/>
        <w:t>ted by law.</w:t>
      </w:r>
    </w:p>
    <w:p w:rsidR="00BE197B" w:rsidRDefault="00BE197B" w:rsidP="00BE197B">
      <w:pPr>
        <w:pStyle w:val="p7"/>
        <w:ind w:left="540" w:hanging="540"/>
        <w:jc w:val="left"/>
      </w:pPr>
    </w:p>
    <w:p w:rsidR="00BE197B" w:rsidRPr="00257806" w:rsidRDefault="00BE197B" w:rsidP="00BE197B">
      <w:pPr>
        <w:pStyle w:val="p8"/>
        <w:spacing w:line="480" w:lineRule="auto"/>
        <w:ind w:left="1440"/>
        <w:jc w:val="left"/>
      </w:pPr>
      <w:r w:rsidRPr="00053E82">
        <w:t>There are no other special circumstances.  The collection of information is conducted in a manner consistent with the guidelines in 5 CFR 1320.5.</w:t>
      </w:r>
    </w:p>
    <w:p w:rsidR="005C5F37" w:rsidRDefault="005C5F37" w:rsidP="00C479DB">
      <w:pPr>
        <w:tabs>
          <w:tab w:val="left" w:pos="-720"/>
        </w:tabs>
        <w:suppressAutoHyphens/>
        <w:spacing w:line="480" w:lineRule="auto"/>
        <w:jc w:val="both"/>
        <w:rPr>
          <w:rFonts w:ascii="Times New Roman" w:hAnsi="Times New Roman"/>
          <w:spacing w:val="-3"/>
        </w:rPr>
      </w:pPr>
    </w:p>
    <w:p w:rsidR="00BE197B" w:rsidRPr="00942B5F" w:rsidRDefault="005C5F37" w:rsidP="00FD171B">
      <w:pPr>
        <w:widowControl/>
        <w:overflowPunct/>
        <w:autoSpaceDE/>
        <w:autoSpaceDN/>
        <w:adjustRightInd/>
        <w:spacing w:line="480" w:lineRule="auto"/>
        <w:ind w:left="540" w:hanging="450"/>
        <w:textAlignment w:val="auto"/>
        <w:rPr>
          <w:b/>
        </w:rPr>
      </w:pPr>
      <w:r w:rsidRPr="00DB087C">
        <w:rPr>
          <w:rFonts w:ascii="Times New Roman" w:hAnsi="Times New Roman"/>
          <w:b/>
          <w:spacing w:val="-3"/>
          <w:szCs w:val="24"/>
        </w:rPr>
        <w:lastRenderedPageBreak/>
        <w:t>8.</w:t>
      </w:r>
      <w:r w:rsidRPr="00DB087C">
        <w:rPr>
          <w:rFonts w:ascii="Times New Roman" w:hAnsi="Times New Roman"/>
          <w:b/>
          <w:spacing w:val="-3"/>
          <w:szCs w:val="24"/>
        </w:rPr>
        <w:tab/>
      </w:r>
      <w:r w:rsidR="00BE197B" w:rsidRPr="00BE197B">
        <w:rPr>
          <w:rFonts w:ascii="Times New Roman" w:hAnsi="Times New Roman"/>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0D0FB1" w:rsidRDefault="000D0FB1" w:rsidP="00BE197B">
      <w:pPr>
        <w:tabs>
          <w:tab w:val="left" w:pos="-720"/>
        </w:tabs>
        <w:suppressAutoHyphens/>
        <w:spacing w:line="480" w:lineRule="auto"/>
        <w:ind w:left="720"/>
        <w:rPr>
          <w:rFonts w:ascii="Times New Roman" w:hAnsi="Times New Roman"/>
          <w:spacing w:val="-3"/>
          <w:szCs w:val="24"/>
        </w:rPr>
      </w:pPr>
      <w:r w:rsidRPr="000D0FB1">
        <w:rPr>
          <w:rFonts w:ascii="Times New Roman" w:hAnsi="Times New Roman"/>
          <w:spacing w:val="-3"/>
          <w:szCs w:val="24"/>
        </w:rPr>
        <w:t xml:space="preserve">A notice </w:t>
      </w:r>
      <w:r>
        <w:rPr>
          <w:rFonts w:ascii="Times New Roman" w:hAnsi="Times New Roman"/>
          <w:spacing w:val="-3"/>
          <w:szCs w:val="24"/>
        </w:rPr>
        <w:t xml:space="preserve">was published in the Federal Register on </w:t>
      </w:r>
      <w:r w:rsidR="00416931">
        <w:rPr>
          <w:rFonts w:ascii="Times New Roman" w:hAnsi="Times New Roman"/>
          <w:spacing w:val="-3"/>
          <w:szCs w:val="24"/>
        </w:rPr>
        <w:t>Dec</w:t>
      </w:r>
      <w:r>
        <w:rPr>
          <w:rFonts w:ascii="Times New Roman" w:hAnsi="Times New Roman"/>
          <w:spacing w:val="-3"/>
          <w:szCs w:val="24"/>
        </w:rPr>
        <w:t xml:space="preserve">ember </w:t>
      </w:r>
      <w:r w:rsidR="00416931">
        <w:rPr>
          <w:rFonts w:ascii="Times New Roman" w:hAnsi="Times New Roman"/>
          <w:spacing w:val="-3"/>
          <w:szCs w:val="24"/>
        </w:rPr>
        <w:t>19, 2</w:t>
      </w:r>
      <w:r>
        <w:rPr>
          <w:rFonts w:ascii="Times New Roman" w:hAnsi="Times New Roman"/>
          <w:spacing w:val="-3"/>
          <w:szCs w:val="24"/>
        </w:rPr>
        <w:t>0</w:t>
      </w:r>
      <w:r w:rsidR="00416931">
        <w:rPr>
          <w:rFonts w:ascii="Times New Roman" w:hAnsi="Times New Roman"/>
          <w:spacing w:val="-3"/>
          <w:szCs w:val="24"/>
        </w:rPr>
        <w:t>12, Volume 77</w:t>
      </w:r>
      <w:r>
        <w:rPr>
          <w:rFonts w:ascii="Times New Roman" w:hAnsi="Times New Roman"/>
          <w:spacing w:val="-3"/>
          <w:szCs w:val="24"/>
        </w:rPr>
        <w:t xml:space="preserve">, No. </w:t>
      </w:r>
      <w:r w:rsidR="00416931">
        <w:rPr>
          <w:rFonts w:ascii="Times New Roman" w:hAnsi="Times New Roman"/>
          <w:spacing w:val="-3"/>
          <w:szCs w:val="24"/>
        </w:rPr>
        <w:t>24</w:t>
      </w:r>
      <w:r>
        <w:rPr>
          <w:rFonts w:ascii="Times New Roman" w:hAnsi="Times New Roman"/>
          <w:spacing w:val="-3"/>
          <w:szCs w:val="24"/>
        </w:rPr>
        <w:t xml:space="preserve">4 on pages </w:t>
      </w:r>
      <w:r w:rsidR="00416931">
        <w:rPr>
          <w:rFonts w:ascii="Times New Roman" w:hAnsi="Times New Roman"/>
          <w:spacing w:val="-3"/>
          <w:szCs w:val="24"/>
        </w:rPr>
        <w:t>75112</w:t>
      </w:r>
      <w:r>
        <w:rPr>
          <w:rFonts w:ascii="Times New Roman" w:hAnsi="Times New Roman"/>
          <w:spacing w:val="-3"/>
          <w:szCs w:val="24"/>
        </w:rPr>
        <w:t xml:space="preserve"> </w:t>
      </w:r>
      <w:r w:rsidR="00703ED1">
        <w:rPr>
          <w:rFonts w:ascii="Times New Roman" w:hAnsi="Times New Roman"/>
          <w:spacing w:val="-3"/>
          <w:szCs w:val="24"/>
        </w:rPr>
        <w:t>-</w:t>
      </w:r>
      <w:r>
        <w:rPr>
          <w:rFonts w:ascii="Times New Roman" w:hAnsi="Times New Roman"/>
          <w:spacing w:val="-3"/>
          <w:szCs w:val="24"/>
        </w:rPr>
        <w:t>7</w:t>
      </w:r>
      <w:r w:rsidR="00416931">
        <w:rPr>
          <w:rFonts w:ascii="Times New Roman" w:hAnsi="Times New Roman"/>
          <w:spacing w:val="-3"/>
          <w:szCs w:val="24"/>
        </w:rPr>
        <w:t>5</w:t>
      </w:r>
      <w:r>
        <w:rPr>
          <w:rFonts w:ascii="Times New Roman" w:hAnsi="Times New Roman"/>
          <w:spacing w:val="-3"/>
          <w:szCs w:val="24"/>
        </w:rPr>
        <w:t>11</w:t>
      </w:r>
      <w:r w:rsidR="00703ED1">
        <w:rPr>
          <w:rFonts w:ascii="Times New Roman" w:hAnsi="Times New Roman"/>
          <w:spacing w:val="-3"/>
          <w:szCs w:val="24"/>
        </w:rPr>
        <w:t>7</w:t>
      </w:r>
      <w:r>
        <w:rPr>
          <w:rFonts w:ascii="Times New Roman" w:hAnsi="Times New Roman"/>
          <w:spacing w:val="-3"/>
          <w:szCs w:val="24"/>
        </w:rPr>
        <w:t>.</w:t>
      </w:r>
      <w:r w:rsidR="007A089D">
        <w:rPr>
          <w:rFonts w:ascii="Times New Roman" w:hAnsi="Times New Roman"/>
          <w:spacing w:val="-3"/>
          <w:szCs w:val="24"/>
        </w:rPr>
        <w:t xml:space="preserve">  No comments were received.</w:t>
      </w:r>
    </w:p>
    <w:p w:rsidR="00BE197B" w:rsidRPr="00942B5F" w:rsidRDefault="00BE197B" w:rsidP="00BE197B">
      <w:pPr>
        <w:pStyle w:val="BodyTextIndent2"/>
        <w:numPr>
          <w:ilvl w:val="0"/>
          <w:numId w:val="28"/>
        </w:numPr>
        <w:tabs>
          <w:tab w:val="left" w:pos="450"/>
        </w:tabs>
        <w:ind w:left="1023"/>
        <w:rPr>
          <w:b/>
        </w:rPr>
      </w:pPr>
      <w:r w:rsidRPr="00942B5F">
        <w:rPr>
          <w:b/>
          <w:color w:val="000000"/>
        </w:rPr>
        <w:t xml:space="preserve">Describe efforts to consult with persons outside the agency to obtain their views on the availability of data, frequency of collection, </w:t>
      </w:r>
      <w:r w:rsidRPr="00942B5F">
        <w:t xml:space="preserve"> </w:t>
      </w:r>
      <w:r w:rsidRPr="00942B5F">
        <w:rPr>
          <w:b/>
        </w:rPr>
        <w:t xml:space="preserve">the clarity of instructions and recordkeeping, disclosure, or reporting form, and on the data elements to be recorded, disclosed, or reported. </w:t>
      </w:r>
    </w:p>
    <w:p w:rsidR="00BE197B" w:rsidRDefault="00BE197B" w:rsidP="00BE197B">
      <w:pPr>
        <w:tabs>
          <w:tab w:val="left" w:pos="-720"/>
        </w:tabs>
        <w:suppressAutoHyphens/>
        <w:spacing w:line="480" w:lineRule="auto"/>
        <w:ind w:left="720"/>
        <w:rPr>
          <w:rFonts w:ascii="Times New Roman" w:hAnsi="Times New Roman"/>
          <w:spacing w:val="-3"/>
          <w:szCs w:val="24"/>
        </w:rPr>
      </w:pPr>
      <w:r>
        <w:rPr>
          <w:rFonts w:ascii="Times New Roman" w:hAnsi="Times New Roman"/>
          <w:spacing w:val="-3"/>
          <w:szCs w:val="24"/>
        </w:rPr>
        <w:t xml:space="preserve">      </w:t>
      </w:r>
      <w:r w:rsidR="005C5F37" w:rsidRPr="00DB087C">
        <w:rPr>
          <w:rFonts w:ascii="Times New Roman" w:hAnsi="Times New Roman"/>
          <w:spacing w:val="-3"/>
          <w:szCs w:val="24"/>
        </w:rPr>
        <w:t xml:space="preserve">FNS </w:t>
      </w:r>
      <w:r w:rsidR="005C5F37">
        <w:rPr>
          <w:rFonts w:ascii="Times New Roman" w:hAnsi="Times New Roman"/>
          <w:spacing w:val="-3"/>
          <w:szCs w:val="24"/>
        </w:rPr>
        <w:t xml:space="preserve">consults with Regional Offices regarding any proposed changes as the result of </w:t>
      </w:r>
      <w:r>
        <w:rPr>
          <w:rFonts w:ascii="Times New Roman" w:hAnsi="Times New Roman"/>
          <w:spacing w:val="-3"/>
          <w:szCs w:val="24"/>
        </w:rPr>
        <w:t xml:space="preserve"> </w:t>
      </w:r>
    </w:p>
    <w:p w:rsidR="005C5F37" w:rsidRPr="00DB087C" w:rsidRDefault="00BE197B" w:rsidP="00BE197B">
      <w:pPr>
        <w:tabs>
          <w:tab w:val="left" w:pos="-720"/>
        </w:tabs>
        <w:suppressAutoHyphens/>
        <w:spacing w:line="480" w:lineRule="auto"/>
        <w:ind w:left="720"/>
        <w:rPr>
          <w:rFonts w:ascii="Times New Roman" w:hAnsi="Times New Roman"/>
          <w:spacing w:val="-3"/>
          <w:szCs w:val="24"/>
        </w:rPr>
      </w:pPr>
      <w:r>
        <w:rPr>
          <w:rFonts w:ascii="Times New Roman" w:hAnsi="Times New Roman"/>
          <w:spacing w:val="-3"/>
          <w:szCs w:val="24"/>
        </w:rPr>
        <w:t xml:space="preserve">      </w:t>
      </w:r>
      <w:r w:rsidR="005C5F37">
        <w:rPr>
          <w:rFonts w:ascii="Times New Roman" w:hAnsi="Times New Roman"/>
          <w:spacing w:val="-3"/>
          <w:szCs w:val="24"/>
        </w:rPr>
        <w:t xml:space="preserve">legislative, regulatory or administrative changes.  </w:t>
      </w:r>
      <w:r w:rsidR="00D33E18">
        <w:rPr>
          <w:rFonts w:ascii="Times New Roman" w:hAnsi="Times New Roman"/>
          <w:spacing w:val="-3"/>
          <w:szCs w:val="24"/>
        </w:rPr>
        <w:t>In the ROAP case, the regional office</w:t>
      </w:r>
      <w:r>
        <w:rPr>
          <w:rFonts w:ascii="Times New Roman" w:hAnsi="Times New Roman"/>
          <w:spacing w:val="-3"/>
          <w:szCs w:val="24"/>
        </w:rPr>
        <w:br/>
        <w:t xml:space="preserve">     </w:t>
      </w:r>
      <w:r w:rsidR="00D33E18">
        <w:rPr>
          <w:rFonts w:ascii="Times New Roman" w:hAnsi="Times New Roman"/>
          <w:spacing w:val="-3"/>
          <w:szCs w:val="24"/>
        </w:rPr>
        <w:t xml:space="preserve"> is able to contact SFAs on a </w:t>
      </w:r>
      <w:r w:rsidR="005C5F37">
        <w:rPr>
          <w:rFonts w:ascii="Times New Roman" w:hAnsi="Times New Roman"/>
          <w:spacing w:val="-3"/>
          <w:szCs w:val="24"/>
        </w:rPr>
        <w:t xml:space="preserve">daily </w:t>
      </w:r>
      <w:r w:rsidR="00D33E18">
        <w:rPr>
          <w:rFonts w:ascii="Times New Roman" w:hAnsi="Times New Roman"/>
          <w:spacing w:val="-3"/>
          <w:szCs w:val="24"/>
        </w:rPr>
        <w:t xml:space="preserve">basis if necessary.  SFAs are able to provide </w:t>
      </w:r>
      <w:r w:rsidR="005C5F37">
        <w:rPr>
          <w:rFonts w:ascii="Times New Roman" w:hAnsi="Times New Roman"/>
          <w:spacing w:val="-3"/>
          <w:szCs w:val="24"/>
        </w:rPr>
        <w:t xml:space="preserve">feedback </w:t>
      </w:r>
      <w:r>
        <w:rPr>
          <w:rFonts w:ascii="Times New Roman" w:hAnsi="Times New Roman"/>
          <w:spacing w:val="-3"/>
          <w:szCs w:val="24"/>
        </w:rPr>
        <w:br/>
        <w:t xml:space="preserve"> </w:t>
      </w:r>
      <w:r w:rsidR="00DD7F06">
        <w:rPr>
          <w:rFonts w:ascii="Times New Roman" w:hAnsi="Times New Roman"/>
          <w:spacing w:val="-3"/>
          <w:szCs w:val="24"/>
        </w:rPr>
        <w:t xml:space="preserve">   </w:t>
      </w:r>
      <w:r>
        <w:rPr>
          <w:rFonts w:ascii="Times New Roman" w:hAnsi="Times New Roman"/>
          <w:spacing w:val="-3"/>
          <w:szCs w:val="24"/>
        </w:rPr>
        <w:t xml:space="preserve">  </w:t>
      </w:r>
      <w:r w:rsidR="005C5F37">
        <w:rPr>
          <w:rFonts w:ascii="Times New Roman" w:hAnsi="Times New Roman"/>
          <w:spacing w:val="-3"/>
          <w:szCs w:val="24"/>
        </w:rPr>
        <w:t xml:space="preserve">on FNS processes and procedures for this information collection.  </w:t>
      </w:r>
    </w:p>
    <w:p w:rsidR="005C5F37" w:rsidRPr="00DB087C" w:rsidRDefault="005C5F37" w:rsidP="00C479DB">
      <w:pPr>
        <w:tabs>
          <w:tab w:val="left" w:pos="-720"/>
        </w:tabs>
        <w:suppressAutoHyphens/>
        <w:spacing w:line="480" w:lineRule="auto"/>
        <w:rPr>
          <w:rFonts w:ascii="Times New Roman" w:hAnsi="Times New Roman"/>
          <w:spacing w:val="-3"/>
          <w:szCs w:val="24"/>
        </w:rPr>
      </w:pPr>
    </w:p>
    <w:p w:rsidR="009B7FD4" w:rsidRPr="00942B5F" w:rsidRDefault="005C5F37" w:rsidP="00FD171B">
      <w:pPr>
        <w:pStyle w:val="p10"/>
        <w:spacing w:line="480" w:lineRule="auto"/>
        <w:ind w:left="540" w:hanging="450"/>
        <w:jc w:val="left"/>
        <w:rPr>
          <w:b/>
          <w:color w:val="000000"/>
        </w:rPr>
      </w:pPr>
      <w:r w:rsidRPr="00DB087C">
        <w:rPr>
          <w:b/>
          <w:spacing w:val="-3"/>
        </w:rPr>
        <w:t>9.</w:t>
      </w:r>
      <w:r w:rsidRPr="00DB087C">
        <w:rPr>
          <w:b/>
          <w:spacing w:val="-3"/>
        </w:rPr>
        <w:tab/>
      </w:r>
      <w:r w:rsidR="009B7FD4" w:rsidRPr="00942B5F">
        <w:rPr>
          <w:b/>
        </w:rPr>
        <w:t>Explain any decision to provide any payment or gift to respondents, other than remuneration of contractors or grantees.</w:t>
      </w:r>
    </w:p>
    <w:p w:rsidR="005C5F37" w:rsidRPr="00DB087C" w:rsidRDefault="00DD7F06" w:rsidP="00C479DB">
      <w:pPr>
        <w:tabs>
          <w:tab w:val="left" w:pos="-720"/>
        </w:tabs>
        <w:suppressAutoHyphens/>
        <w:spacing w:line="480" w:lineRule="auto"/>
        <w:outlineLvl w:val="0"/>
        <w:rPr>
          <w:rFonts w:ascii="Times New Roman" w:hAnsi="Times New Roman"/>
          <w:spacing w:val="-3"/>
          <w:szCs w:val="24"/>
        </w:rPr>
      </w:pPr>
      <w:r>
        <w:rPr>
          <w:rFonts w:ascii="Times New Roman" w:hAnsi="Times New Roman"/>
          <w:spacing w:val="-3"/>
          <w:szCs w:val="24"/>
        </w:rPr>
        <w:br/>
      </w:r>
      <w:r w:rsidR="009B7FD4">
        <w:rPr>
          <w:rFonts w:ascii="Times New Roman" w:hAnsi="Times New Roman"/>
          <w:spacing w:val="-3"/>
          <w:szCs w:val="24"/>
        </w:rPr>
        <w:tab/>
      </w:r>
      <w:r w:rsidR="005C5F37" w:rsidRPr="00DB087C">
        <w:rPr>
          <w:rFonts w:ascii="Times New Roman" w:hAnsi="Times New Roman"/>
          <w:spacing w:val="-3"/>
          <w:szCs w:val="24"/>
        </w:rPr>
        <w:t xml:space="preserve">No payment or gift </w:t>
      </w:r>
      <w:r w:rsidR="00DE0D99">
        <w:rPr>
          <w:rFonts w:ascii="Times New Roman" w:hAnsi="Times New Roman"/>
          <w:spacing w:val="-3"/>
          <w:szCs w:val="24"/>
        </w:rPr>
        <w:t>will be</w:t>
      </w:r>
      <w:r w:rsidR="00DE0D99" w:rsidRPr="00DB087C">
        <w:rPr>
          <w:rFonts w:ascii="Times New Roman" w:hAnsi="Times New Roman"/>
          <w:spacing w:val="-3"/>
          <w:szCs w:val="24"/>
        </w:rPr>
        <w:t xml:space="preserve"> </w:t>
      </w:r>
      <w:r w:rsidR="005C5F37" w:rsidRPr="00DB087C">
        <w:rPr>
          <w:rFonts w:ascii="Times New Roman" w:hAnsi="Times New Roman"/>
          <w:spacing w:val="-3"/>
          <w:szCs w:val="24"/>
        </w:rPr>
        <w:t>provided to respondents.</w:t>
      </w:r>
    </w:p>
    <w:p w:rsidR="005C5F37" w:rsidRDefault="005C5F37" w:rsidP="00C479DB">
      <w:pPr>
        <w:tabs>
          <w:tab w:val="left" w:pos="-720"/>
        </w:tabs>
        <w:suppressAutoHyphens/>
        <w:spacing w:line="480" w:lineRule="auto"/>
        <w:rPr>
          <w:rFonts w:ascii="Times New Roman" w:hAnsi="Times New Roman"/>
          <w:spacing w:val="-3"/>
          <w:szCs w:val="24"/>
        </w:rPr>
      </w:pPr>
    </w:p>
    <w:p w:rsidR="009B7FD4" w:rsidRPr="009B7FD4" w:rsidRDefault="009B7FD4" w:rsidP="00FD171B">
      <w:pPr>
        <w:pStyle w:val="ListParagraph"/>
        <w:widowControl/>
        <w:numPr>
          <w:ilvl w:val="0"/>
          <w:numId w:val="30"/>
        </w:numPr>
        <w:tabs>
          <w:tab w:val="num" w:pos="0"/>
        </w:tabs>
        <w:autoSpaceDE/>
        <w:autoSpaceDN/>
        <w:adjustRightInd/>
        <w:spacing w:line="480" w:lineRule="auto"/>
        <w:ind w:left="540" w:hanging="522"/>
        <w:rPr>
          <w:b/>
        </w:rPr>
      </w:pPr>
      <w:r w:rsidRPr="009B7FD4">
        <w:rPr>
          <w:b/>
        </w:rPr>
        <w:lastRenderedPageBreak/>
        <w:t>Describe any assurance of confidentiality provided to respondents and the basis for          the assurance in statute, regulation, or agency policy.</w:t>
      </w:r>
    </w:p>
    <w:p w:rsidR="005C5F37" w:rsidRPr="00DB087C" w:rsidRDefault="005C5F37" w:rsidP="00C479DB">
      <w:pPr>
        <w:tabs>
          <w:tab w:val="left" w:pos="-720"/>
        </w:tabs>
        <w:suppressAutoHyphens/>
        <w:spacing w:line="480" w:lineRule="auto"/>
        <w:ind w:left="360"/>
        <w:rPr>
          <w:rFonts w:ascii="Times New Roman" w:hAnsi="Times New Roman"/>
          <w:spacing w:val="-3"/>
          <w:szCs w:val="24"/>
        </w:rPr>
      </w:pPr>
    </w:p>
    <w:p w:rsidR="005C5F37" w:rsidRPr="008C701D" w:rsidRDefault="00DE0D99" w:rsidP="002D28A7">
      <w:pPr>
        <w:suppressAutoHyphens/>
        <w:spacing w:line="480" w:lineRule="auto"/>
        <w:ind w:left="540" w:right="720"/>
        <w:rPr>
          <w:rFonts w:ascii="Times New Roman" w:hAnsi="Times New Roman"/>
          <w:spacing w:val="-3"/>
          <w:szCs w:val="24"/>
        </w:rPr>
      </w:pPr>
      <w:r w:rsidRPr="00DE0D99">
        <w:rPr>
          <w:rFonts w:ascii="Times New Roman" w:hAnsi="Times New Roman"/>
          <w:spacing w:val="-3"/>
        </w:rPr>
        <w:t>The Department complies with the Privacy Act of 1974.  No confidential information is associated with this information.</w:t>
      </w:r>
      <w:r w:rsidR="002D28A7">
        <w:rPr>
          <w:rFonts w:ascii="Times New Roman" w:hAnsi="Times New Roman"/>
          <w:spacing w:val="-3"/>
        </w:rPr>
        <w:br/>
      </w:r>
    </w:p>
    <w:p w:rsidR="009B7FD4" w:rsidRPr="00942B5F" w:rsidRDefault="009B7FD4" w:rsidP="00FD171B">
      <w:pPr>
        <w:pStyle w:val="ListParagraph"/>
        <w:numPr>
          <w:ilvl w:val="0"/>
          <w:numId w:val="30"/>
        </w:numPr>
        <w:spacing w:line="480" w:lineRule="auto"/>
        <w:ind w:left="540" w:hanging="540"/>
        <w:rPr>
          <w:b/>
        </w:rPr>
      </w:pPr>
      <w:r w:rsidRPr="00942B5F">
        <w:rPr>
          <w:b/>
          <w:color w:val="000000"/>
        </w:rPr>
        <w:t>Provide additional justification for any questions of a sensitive nature</w:t>
      </w:r>
      <w:r w:rsidRPr="00942B5F">
        <w:rPr>
          <w:color w:val="000000"/>
        </w:rPr>
        <w:t xml:space="preserve">, </w:t>
      </w:r>
      <w:r w:rsidRPr="00942B5F">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5F37" w:rsidRDefault="005C5F37" w:rsidP="00C479DB">
      <w:pPr>
        <w:tabs>
          <w:tab w:val="left" w:pos="-720"/>
        </w:tabs>
        <w:suppressAutoHyphens/>
        <w:spacing w:line="480" w:lineRule="auto"/>
        <w:outlineLvl w:val="0"/>
        <w:rPr>
          <w:rFonts w:ascii="Times New Roman" w:hAnsi="Times New Roman"/>
          <w:spacing w:val="-3"/>
          <w:szCs w:val="24"/>
        </w:rPr>
      </w:pPr>
    </w:p>
    <w:p w:rsidR="005C5F37" w:rsidRPr="00DB087C" w:rsidRDefault="00DD7F06" w:rsidP="00C479DB">
      <w:pPr>
        <w:tabs>
          <w:tab w:val="left" w:pos="-720"/>
        </w:tabs>
        <w:suppressAutoHyphens/>
        <w:spacing w:line="480" w:lineRule="auto"/>
        <w:outlineLvl w:val="0"/>
        <w:rPr>
          <w:rFonts w:ascii="Times New Roman" w:hAnsi="Times New Roman"/>
          <w:spacing w:val="-3"/>
          <w:szCs w:val="24"/>
        </w:rPr>
      </w:pPr>
      <w:r>
        <w:rPr>
          <w:rFonts w:ascii="Times New Roman" w:hAnsi="Times New Roman"/>
          <w:spacing w:val="-3"/>
          <w:szCs w:val="24"/>
        </w:rPr>
        <w:t xml:space="preserve">         </w:t>
      </w:r>
      <w:r w:rsidR="005C5F37" w:rsidRPr="00DB087C">
        <w:rPr>
          <w:rFonts w:ascii="Times New Roman" w:hAnsi="Times New Roman"/>
          <w:spacing w:val="-3"/>
          <w:szCs w:val="24"/>
        </w:rPr>
        <w:t xml:space="preserve">There are no questions of a sensitive nature included in this </w:t>
      </w:r>
      <w:r w:rsidR="005C5F37">
        <w:rPr>
          <w:rFonts w:ascii="Times New Roman" w:hAnsi="Times New Roman"/>
          <w:spacing w:val="-3"/>
          <w:szCs w:val="24"/>
        </w:rPr>
        <w:t>data collection</w:t>
      </w:r>
      <w:r w:rsidR="005C5F37" w:rsidRPr="00DB087C">
        <w:rPr>
          <w:rFonts w:ascii="Times New Roman" w:hAnsi="Times New Roman"/>
          <w:spacing w:val="-3"/>
          <w:szCs w:val="24"/>
        </w:rPr>
        <w:t>.</w:t>
      </w:r>
    </w:p>
    <w:p w:rsidR="005C5F37" w:rsidRDefault="005C5F37" w:rsidP="00C479DB">
      <w:pPr>
        <w:tabs>
          <w:tab w:val="left" w:pos="-720"/>
        </w:tabs>
        <w:suppressAutoHyphens/>
        <w:spacing w:line="480" w:lineRule="auto"/>
        <w:rPr>
          <w:rFonts w:ascii="Times New Roman" w:hAnsi="Times New Roman"/>
          <w:b/>
          <w:spacing w:val="-3"/>
          <w:szCs w:val="24"/>
        </w:rPr>
      </w:pPr>
    </w:p>
    <w:p w:rsidR="009B7FD4" w:rsidRPr="00942B5F" w:rsidRDefault="005C5F37" w:rsidP="00FD171B">
      <w:pPr>
        <w:pStyle w:val="ListParagraph"/>
        <w:widowControl/>
        <w:spacing w:line="480" w:lineRule="auto"/>
        <w:ind w:left="540" w:hanging="540"/>
        <w:rPr>
          <w:b/>
        </w:rPr>
      </w:pPr>
      <w:r w:rsidRPr="00DB087C">
        <w:rPr>
          <w:b/>
          <w:spacing w:val="-3"/>
        </w:rPr>
        <w:t>12.</w:t>
      </w:r>
      <w:r w:rsidRPr="00DB087C">
        <w:rPr>
          <w:b/>
          <w:spacing w:val="-3"/>
        </w:rPr>
        <w:tab/>
      </w:r>
      <w:r w:rsidR="009B7FD4" w:rsidRPr="00942B5F">
        <w:rPr>
          <w:b/>
        </w:rPr>
        <w:t>Provide estimates of the hour burden of the collection of information.  The statement should include:</w:t>
      </w:r>
    </w:p>
    <w:p w:rsidR="009B7FD4" w:rsidRPr="00942B5F" w:rsidRDefault="009B7FD4" w:rsidP="009B7FD4">
      <w:pPr>
        <w:pStyle w:val="ListParagraph"/>
        <w:widowControl/>
        <w:spacing w:line="480" w:lineRule="auto"/>
        <w:ind w:left="540"/>
        <w:rPr>
          <w:b/>
        </w:rPr>
      </w:pPr>
    </w:p>
    <w:p w:rsidR="009B7FD4" w:rsidRPr="00942B5F" w:rsidRDefault="009B7FD4" w:rsidP="009B7FD4">
      <w:pPr>
        <w:pStyle w:val="ListParagraph"/>
        <w:widowControl/>
        <w:numPr>
          <w:ilvl w:val="0"/>
          <w:numId w:val="31"/>
        </w:numPr>
        <w:spacing w:line="480" w:lineRule="auto"/>
        <w:ind w:left="720" w:hanging="180"/>
        <w:rPr>
          <w:b/>
        </w:rPr>
      </w:pPr>
      <w:r w:rsidRPr="00942B5F">
        <w:rPr>
          <w:b/>
        </w:rPr>
        <w:t>Indicate the number of respondents, frequency o</w:t>
      </w:r>
      <w:r>
        <w:rPr>
          <w:b/>
        </w:rPr>
        <w:t xml:space="preserve">f response, annual hour burden,      </w:t>
      </w:r>
      <w:r w:rsidRPr="00942B5F">
        <w:rPr>
          <w:b/>
        </w:rPr>
        <w:t>and an explanation of how the burden was estimated.  If this request for approval covers more than one form, provide separate hour burned estimates for each form and aggregate the hour burdens in Item 13 of OMB Form 83-I.</w:t>
      </w:r>
    </w:p>
    <w:p w:rsidR="007A089D" w:rsidRPr="001A0360" w:rsidRDefault="00FD171B" w:rsidP="00DD7F06">
      <w:pPr>
        <w:tabs>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lastRenderedPageBreak/>
        <w:br/>
        <w:t xml:space="preserve"> </w:t>
      </w:r>
      <w:r w:rsidR="007A089D" w:rsidRPr="001A0360">
        <w:rPr>
          <w:rFonts w:ascii="Times New Roman" w:hAnsi="Times New Roman"/>
          <w:spacing w:val="-3"/>
          <w:szCs w:val="24"/>
        </w:rPr>
        <w:t xml:space="preserve">The number of school food authorities that operate the programs under the administration of </w:t>
      </w:r>
      <w:r>
        <w:rPr>
          <w:rFonts w:ascii="Times New Roman" w:hAnsi="Times New Roman"/>
          <w:spacing w:val="-3"/>
          <w:szCs w:val="24"/>
        </w:rPr>
        <w:t xml:space="preserve"> </w:t>
      </w:r>
      <w:r>
        <w:rPr>
          <w:rFonts w:ascii="Times New Roman" w:hAnsi="Times New Roman"/>
          <w:spacing w:val="-3"/>
          <w:szCs w:val="24"/>
        </w:rPr>
        <w:br/>
        <w:t xml:space="preserve"> </w:t>
      </w:r>
      <w:r w:rsidR="007A089D" w:rsidRPr="001A0360">
        <w:rPr>
          <w:rFonts w:ascii="Times New Roman" w:hAnsi="Times New Roman"/>
          <w:spacing w:val="-3"/>
          <w:szCs w:val="24"/>
        </w:rPr>
        <w:t>the regional office is 2</w:t>
      </w:r>
      <w:r w:rsidR="00416931">
        <w:rPr>
          <w:rFonts w:ascii="Times New Roman" w:hAnsi="Times New Roman"/>
          <w:spacing w:val="-3"/>
          <w:szCs w:val="24"/>
        </w:rPr>
        <w:t>10</w:t>
      </w:r>
      <w:r w:rsidR="007A089D" w:rsidRPr="001A0360">
        <w:rPr>
          <w:rFonts w:ascii="Times New Roman" w:hAnsi="Times New Roman"/>
          <w:spacing w:val="-3"/>
          <w:szCs w:val="24"/>
        </w:rPr>
        <w:t xml:space="preserve">. </w:t>
      </w:r>
      <w:r w:rsidR="00CC42B5">
        <w:rPr>
          <w:rFonts w:ascii="Times New Roman" w:hAnsi="Times New Roman"/>
          <w:spacing w:val="-3"/>
          <w:szCs w:val="24"/>
        </w:rPr>
        <w:t xml:space="preserve"> </w:t>
      </w:r>
      <w:r w:rsidR="007A089D" w:rsidRPr="001A0360">
        <w:rPr>
          <w:rFonts w:ascii="Times New Roman" w:hAnsi="Times New Roman"/>
          <w:spacing w:val="-3"/>
          <w:szCs w:val="24"/>
        </w:rPr>
        <w:t>There are 2</w:t>
      </w:r>
      <w:r w:rsidR="00416931">
        <w:rPr>
          <w:rFonts w:ascii="Times New Roman" w:hAnsi="Times New Roman"/>
          <w:spacing w:val="-3"/>
          <w:szCs w:val="24"/>
        </w:rPr>
        <w:t>10</w:t>
      </w:r>
      <w:r w:rsidR="007A089D" w:rsidRPr="001A0360">
        <w:rPr>
          <w:rFonts w:ascii="Times New Roman" w:hAnsi="Times New Roman"/>
          <w:spacing w:val="-3"/>
          <w:szCs w:val="24"/>
        </w:rPr>
        <w:t xml:space="preserve"> operating the NSLP</w:t>
      </w:r>
      <w:r w:rsidR="00844A4B">
        <w:rPr>
          <w:rFonts w:ascii="Times New Roman" w:hAnsi="Times New Roman"/>
          <w:spacing w:val="-3"/>
          <w:szCs w:val="24"/>
        </w:rPr>
        <w:t>,</w:t>
      </w:r>
      <w:r w:rsidR="007A089D" w:rsidRPr="001A0360">
        <w:rPr>
          <w:rFonts w:ascii="Times New Roman" w:hAnsi="Times New Roman"/>
          <w:spacing w:val="-3"/>
          <w:szCs w:val="24"/>
        </w:rPr>
        <w:t xml:space="preserve"> SBP</w:t>
      </w:r>
      <w:r w:rsidR="00BD45F7">
        <w:rPr>
          <w:rFonts w:ascii="Times New Roman" w:hAnsi="Times New Roman"/>
          <w:spacing w:val="-3"/>
          <w:szCs w:val="24"/>
        </w:rPr>
        <w:t>,</w:t>
      </w:r>
      <w:r w:rsidR="00844A4B">
        <w:rPr>
          <w:rFonts w:ascii="Times New Roman" w:hAnsi="Times New Roman"/>
          <w:spacing w:val="-3"/>
          <w:szCs w:val="24"/>
        </w:rPr>
        <w:t xml:space="preserve"> and SMP</w:t>
      </w:r>
      <w:r w:rsidR="007A089D">
        <w:rPr>
          <w:rFonts w:ascii="Times New Roman" w:hAnsi="Times New Roman"/>
          <w:spacing w:val="-3"/>
          <w:szCs w:val="24"/>
        </w:rPr>
        <w:t xml:space="preserve"> that</w:t>
      </w:r>
      <w:r w:rsidR="007A089D" w:rsidRPr="001A0360">
        <w:rPr>
          <w:rFonts w:ascii="Times New Roman" w:hAnsi="Times New Roman"/>
          <w:spacing w:val="-3"/>
          <w:szCs w:val="24"/>
        </w:rPr>
        <w:t xml:space="preserve"> report</w:t>
      </w:r>
      <w:r>
        <w:rPr>
          <w:rFonts w:ascii="Times New Roman" w:hAnsi="Times New Roman"/>
          <w:spacing w:val="-3"/>
          <w:szCs w:val="24"/>
        </w:rPr>
        <w:br/>
        <w:t xml:space="preserve"> </w:t>
      </w:r>
      <w:r w:rsidR="007A089D" w:rsidRPr="001A0360">
        <w:rPr>
          <w:rFonts w:ascii="Times New Roman" w:hAnsi="Times New Roman"/>
          <w:spacing w:val="-3"/>
          <w:szCs w:val="24"/>
        </w:rPr>
        <w:t>meals served on the FNS 806-A</w:t>
      </w:r>
      <w:r w:rsidR="00844A4B">
        <w:rPr>
          <w:rFonts w:ascii="Times New Roman" w:hAnsi="Times New Roman"/>
          <w:spacing w:val="-3"/>
          <w:szCs w:val="24"/>
        </w:rPr>
        <w:t xml:space="preserve"> and</w:t>
      </w:r>
      <w:r w:rsidR="00190D0F">
        <w:rPr>
          <w:rFonts w:ascii="Times New Roman" w:hAnsi="Times New Roman"/>
          <w:spacing w:val="-3"/>
          <w:szCs w:val="24"/>
        </w:rPr>
        <w:t xml:space="preserve"> milk served on the</w:t>
      </w:r>
      <w:r w:rsidR="00844A4B">
        <w:rPr>
          <w:rFonts w:ascii="Times New Roman" w:hAnsi="Times New Roman"/>
          <w:spacing w:val="-3"/>
          <w:szCs w:val="24"/>
        </w:rPr>
        <w:t xml:space="preserve"> FNS 806-B</w:t>
      </w:r>
      <w:r w:rsidR="007A089D" w:rsidRPr="001A0360">
        <w:rPr>
          <w:rFonts w:ascii="Times New Roman" w:hAnsi="Times New Roman"/>
          <w:spacing w:val="-3"/>
          <w:szCs w:val="24"/>
        </w:rPr>
        <w:t xml:space="preserve">.  The </w:t>
      </w:r>
      <w:r w:rsidR="00190D0F">
        <w:rPr>
          <w:rFonts w:ascii="Times New Roman" w:hAnsi="Times New Roman"/>
          <w:spacing w:val="-3"/>
          <w:szCs w:val="24"/>
        </w:rPr>
        <w:t>SFAs</w:t>
      </w:r>
      <w:r w:rsidR="007A089D" w:rsidRPr="001A0360">
        <w:rPr>
          <w:rFonts w:ascii="Times New Roman" w:hAnsi="Times New Roman"/>
          <w:spacing w:val="-3"/>
          <w:szCs w:val="24"/>
        </w:rPr>
        <w:t xml:space="preserve"> submit meal</w:t>
      </w:r>
      <w:r>
        <w:rPr>
          <w:rFonts w:ascii="Times New Roman" w:hAnsi="Times New Roman"/>
          <w:spacing w:val="-3"/>
          <w:szCs w:val="24"/>
        </w:rPr>
        <w:br/>
        <w:t xml:space="preserve"> </w:t>
      </w:r>
      <w:r w:rsidR="007A089D" w:rsidRPr="001A0360">
        <w:rPr>
          <w:rFonts w:ascii="Times New Roman" w:hAnsi="Times New Roman"/>
          <w:spacing w:val="-3"/>
          <w:szCs w:val="24"/>
        </w:rPr>
        <w:t xml:space="preserve">and milk participation data </w:t>
      </w:r>
      <w:r w:rsidR="00844A4B">
        <w:rPr>
          <w:rFonts w:ascii="Times New Roman" w:hAnsi="Times New Roman"/>
          <w:spacing w:val="-3"/>
          <w:szCs w:val="24"/>
        </w:rPr>
        <w:t>12</w:t>
      </w:r>
      <w:r w:rsidR="007A089D" w:rsidRPr="001A0360">
        <w:rPr>
          <w:rFonts w:ascii="Times New Roman" w:hAnsi="Times New Roman"/>
          <w:spacing w:val="-3"/>
          <w:szCs w:val="24"/>
        </w:rPr>
        <w:t xml:space="preserve"> times per year with an estimated time of</w:t>
      </w:r>
      <w:r w:rsidR="008D6DB5">
        <w:rPr>
          <w:rFonts w:ascii="Times New Roman" w:hAnsi="Times New Roman"/>
          <w:spacing w:val="-3"/>
          <w:szCs w:val="24"/>
        </w:rPr>
        <w:t xml:space="preserve"> </w:t>
      </w:r>
      <w:r w:rsidR="007A089D" w:rsidRPr="001A0360">
        <w:rPr>
          <w:rFonts w:ascii="Times New Roman" w:hAnsi="Times New Roman"/>
          <w:spacing w:val="-3"/>
          <w:szCs w:val="24"/>
        </w:rPr>
        <w:t>.5 hours per response</w:t>
      </w:r>
      <w:r w:rsidR="007A089D">
        <w:rPr>
          <w:rFonts w:ascii="Times New Roman" w:hAnsi="Times New Roman"/>
          <w:spacing w:val="-3"/>
          <w:szCs w:val="24"/>
        </w:rPr>
        <w:t xml:space="preserve">.  </w:t>
      </w:r>
    </w:p>
    <w:p w:rsidR="009B7FD4" w:rsidRDefault="009B7FD4" w:rsidP="002D28A7">
      <w:pPr>
        <w:tabs>
          <w:tab w:val="left" w:pos="-720"/>
          <w:tab w:val="left" w:pos="0"/>
        </w:tabs>
        <w:suppressAutoHyphens/>
        <w:spacing w:line="480" w:lineRule="auto"/>
        <w:ind w:left="720"/>
        <w:rPr>
          <w:b/>
        </w:rPr>
      </w:pPr>
    </w:p>
    <w:p w:rsidR="009B7FD4" w:rsidRDefault="009B7FD4" w:rsidP="009B7FD4">
      <w:pPr>
        <w:pStyle w:val="p6"/>
        <w:ind w:left="720"/>
        <w:rPr>
          <w:b/>
        </w:rPr>
      </w:pPr>
    </w:p>
    <w:p w:rsidR="009B7FD4" w:rsidRDefault="009B7FD4" w:rsidP="009B7FD4">
      <w:pPr>
        <w:pStyle w:val="p6"/>
        <w:ind w:left="720"/>
        <w:rPr>
          <w:b/>
        </w:rPr>
      </w:pPr>
      <w:r w:rsidRPr="00CA178E">
        <w:rPr>
          <w:b/>
        </w:rPr>
        <w:t xml:space="preserve">ESTIMATED ANNUAL </w:t>
      </w:r>
      <w:r>
        <w:rPr>
          <w:b/>
        </w:rPr>
        <w:t xml:space="preserve">REPORTING </w:t>
      </w:r>
      <w:r w:rsidRPr="00CA178E">
        <w:rPr>
          <w:b/>
        </w:rPr>
        <w:t>BURDEN FOR OMB CONTROL #0584-02</w:t>
      </w:r>
      <w:r>
        <w:rPr>
          <w:b/>
        </w:rPr>
        <w:t xml:space="preserve">84  MONTHLY CLAIM FOR REIMBURSEMENT </w:t>
      </w:r>
    </w:p>
    <w:p w:rsidR="00CC42B5" w:rsidRDefault="00CC42B5" w:rsidP="00F029FD">
      <w:pPr>
        <w:rPr>
          <w:rFonts w:ascii="Times New Roman" w:hAnsi="Times New Roman"/>
          <w:szCs w:val="24"/>
        </w:rPr>
      </w:pPr>
    </w:p>
    <w:tbl>
      <w:tblPr>
        <w:tblpPr w:leftFromText="180" w:rightFromText="180" w:vertAnchor="text" w:horzAnchor="page" w:tblpX="2065" w:tblpY="18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548"/>
        <w:gridCol w:w="1440"/>
        <w:gridCol w:w="1260"/>
        <w:gridCol w:w="1440"/>
        <w:gridCol w:w="1260"/>
        <w:gridCol w:w="1170"/>
        <w:gridCol w:w="1170"/>
      </w:tblGrid>
      <w:tr w:rsidR="009B7FD4" w:rsidRPr="00B311E9" w:rsidTr="000B2485">
        <w:tc>
          <w:tcPr>
            <w:tcW w:w="1548" w:type="dxa"/>
          </w:tcPr>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Affected Public</w:t>
            </w:r>
          </w:p>
        </w:tc>
        <w:tc>
          <w:tcPr>
            <w:tcW w:w="1440" w:type="dxa"/>
          </w:tcPr>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(b)</w:t>
            </w:r>
          </w:p>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Form Number</w:t>
            </w:r>
          </w:p>
        </w:tc>
        <w:tc>
          <w:tcPr>
            <w:tcW w:w="1260" w:type="dxa"/>
          </w:tcPr>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(c)</w:t>
            </w:r>
          </w:p>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No. of Respondents</w:t>
            </w:r>
          </w:p>
        </w:tc>
        <w:tc>
          <w:tcPr>
            <w:tcW w:w="1440" w:type="dxa"/>
          </w:tcPr>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(d)</w:t>
            </w:r>
          </w:p>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No. Responses per Responden</w:t>
            </w:r>
            <w:r>
              <w:rPr>
                <w:rFonts w:ascii="Times New Roman" w:hAnsi="Times New Roman"/>
                <w:b/>
                <w:spacing w:val="-3"/>
                <w:szCs w:val="24"/>
              </w:rPr>
              <w:t>t</w:t>
            </w:r>
          </w:p>
        </w:tc>
        <w:tc>
          <w:tcPr>
            <w:tcW w:w="1260" w:type="dxa"/>
          </w:tcPr>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(e)</w:t>
            </w:r>
          </w:p>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Est. Total Annual Responses</w:t>
            </w:r>
          </w:p>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(cxd)</w:t>
            </w:r>
          </w:p>
        </w:tc>
        <w:tc>
          <w:tcPr>
            <w:tcW w:w="1170" w:type="dxa"/>
          </w:tcPr>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(f)</w:t>
            </w:r>
          </w:p>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Hours per Response</w:t>
            </w:r>
          </w:p>
        </w:tc>
        <w:tc>
          <w:tcPr>
            <w:tcW w:w="1170" w:type="dxa"/>
          </w:tcPr>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(g)</w:t>
            </w:r>
          </w:p>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Total</w:t>
            </w:r>
          </w:p>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Burden</w:t>
            </w:r>
          </w:p>
          <w:p w:rsidR="009B7FD4" w:rsidRPr="0089000E" w:rsidRDefault="009B7FD4"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(exf)</w:t>
            </w:r>
          </w:p>
        </w:tc>
      </w:tr>
      <w:tr w:rsidR="009B7FD4" w:rsidRPr="00B311E9" w:rsidTr="000B2485">
        <w:tc>
          <w:tcPr>
            <w:tcW w:w="1548" w:type="dxa"/>
          </w:tcPr>
          <w:p w:rsidR="009B7FD4" w:rsidRPr="0089000E" w:rsidRDefault="009B7FD4" w:rsidP="009B7FD4">
            <w:pPr>
              <w:tabs>
                <w:tab w:val="left" w:pos="-720"/>
              </w:tabs>
              <w:suppressAutoHyphens/>
              <w:rPr>
                <w:rFonts w:ascii="Times New Roman" w:hAnsi="Times New Roman"/>
                <w:spacing w:val="-3"/>
                <w:szCs w:val="24"/>
              </w:rPr>
            </w:pPr>
            <w:r>
              <w:rPr>
                <w:rFonts w:ascii="Times New Roman" w:hAnsi="Times New Roman"/>
                <w:spacing w:val="-3"/>
                <w:szCs w:val="24"/>
              </w:rPr>
              <w:t>School Food Authority</w:t>
            </w:r>
          </w:p>
        </w:tc>
        <w:tc>
          <w:tcPr>
            <w:tcW w:w="1440" w:type="dxa"/>
            <w:tcBorders>
              <w:bottom w:val="single" w:sz="4" w:space="0" w:color="auto"/>
            </w:tcBorders>
          </w:tcPr>
          <w:p w:rsidR="009B7FD4" w:rsidRPr="0089000E" w:rsidRDefault="009B7FD4" w:rsidP="009B7FD4">
            <w:pPr>
              <w:tabs>
                <w:tab w:val="left" w:pos="-720"/>
              </w:tabs>
              <w:suppressAutoHyphens/>
              <w:jc w:val="center"/>
              <w:rPr>
                <w:rFonts w:ascii="Times New Roman" w:hAnsi="Times New Roman"/>
                <w:spacing w:val="-3"/>
                <w:szCs w:val="24"/>
              </w:rPr>
            </w:pPr>
            <w:r>
              <w:rPr>
                <w:rFonts w:ascii="Times New Roman" w:hAnsi="Times New Roman"/>
                <w:spacing w:val="-3"/>
                <w:szCs w:val="24"/>
              </w:rPr>
              <w:t>FNS 806</w:t>
            </w:r>
            <w:r w:rsidR="000B2485">
              <w:rPr>
                <w:rFonts w:ascii="Times New Roman" w:hAnsi="Times New Roman"/>
                <w:spacing w:val="-3"/>
                <w:szCs w:val="24"/>
              </w:rPr>
              <w:t>-</w:t>
            </w:r>
            <w:r>
              <w:rPr>
                <w:rFonts w:ascii="Times New Roman" w:hAnsi="Times New Roman"/>
                <w:spacing w:val="-3"/>
                <w:szCs w:val="24"/>
              </w:rPr>
              <w:t>A</w:t>
            </w:r>
          </w:p>
        </w:tc>
        <w:tc>
          <w:tcPr>
            <w:tcW w:w="1260" w:type="dxa"/>
          </w:tcPr>
          <w:p w:rsidR="009B7FD4" w:rsidRPr="0089000E" w:rsidRDefault="009B7FD4" w:rsidP="009B7FD4">
            <w:pPr>
              <w:tabs>
                <w:tab w:val="left" w:pos="-720"/>
              </w:tabs>
              <w:suppressAutoHyphens/>
              <w:jc w:val="center"/>
              <w:rPr>
                <w:rFonts w:ascii="Times New Roman" w:hAnsi="Times New Roman"/>
                <w:spacing w:val="-3"/>
                <w:szCs w:val="24"/>
              </w:rPr>
            </w:pPr>
            <w:r>
              <w:rPr>
                <w:rFonts w:ascii="Times New Roman" w:hAnsi="Times New Roman"/>
                <w:spacing w:val="-3"/>
                <w:szCs w:val="24"/>
              </w:rPr>
              <w:t>133</w:t>
            </w:r>
          </w:p>
        </w:tc>
        <w:tc>
          <w:tcPr>
            <w:tcW w:w="1440" w:type="dxa"/>
          </w:tcPr>
          <w:p w:rsidR="009B7FD4" w:rsidRPr="0089000E" w:rsidRDefault="009B7FD4" w:rsidP="009B7FD4">
            <w:pPr>
              <w:tabs>
                <w:tab w:val="left" w:pos="-720"/>
              </w:tabs>
              <w:suppressAutoHyphens/>
              <w:jc w:val="center"/>
              <w:rPr>
                <w:rFonts w:ascii="Times New Roman" w:hAnsi="Times New Roman"/>
                <w:spacing w:val="-3"/>
                <w:szCs w:val="24"/>
              </w:rPr>
            </w:pPr>
            <w:r>
              <w:rPr>
                <w:rFonts w:ascii="Times New Roman" w:hAnsi="Times New Roman"/>
                <w:spacing w:val="-3"/>
                <w:szCs w:val="24"/>
              </w:rPr>
              <w:t>12</w:t>
            </w:r>
          </w:p>
        </w:tc>
        <w:tc>
          <w:tcPr>
            <w:tcW w:w="1260" w:type="dxa"/>
          </w:tcPr>
          <w:p w:rsidR="009B7FD4" w:rsidRPr="0089000E" w:rsidRDefault="009B7FD4" w:rsidP="009B7FD4">
            <w:pPr>
              <w:tabs>
                <w:tab w:val="left" w:pos="-720"/>
              </w:tabs>
              <w:suppressAutoHyphens/>
              <w:jc w:val="center"/>
              <w:rPr>
                <w:rFonts w:ascii="Times New Roman" w:hAnsi="Times New Roman"/>
                <w:spacing w:val="-3"/>
                <w:szCs w:val="24"/>
              </w:rPr>
            </w:pPr>
            <w:r>
              <w:rPr>
                <w:rFonts w:ascii="Times New Roman" w:hAnsi="Times New Roman"/>
                <w:spacing w:val="-3"/>
                <w:szCs w:val="24"/>
              </w:rPr>
              <w:t>1596</w:t>
            </w:r>
          </w:p>
        </w:tc>
        <w:tc>
          <w:tcPr>
            <w:tcW w:w="1170" w:type="dxa"/>
          </w:tcPr>
          <w:p w:rsidR="009B7FD4" w:rsidRPr="0089000E" w:rsidRDefault="009B7FD4" w:rsidP="009B7FD4">
            <w:pPr>
              <w:tabs>
                <w:tab w:val="left" w:pos="-720"/>
              </w:tabs>
              <w:suppressAutoHyphens/>
              <w:jc w:val="center"/>
              <w:rPr>
                <w:rFonts w:ascii="Times New Roman" w:hAnsi="Times New Roman"/>
                <w:spacing w:val="-3"/>
                <w:szCs w:val="24"/>
              </w:rPr>
            </w:pPr>
            <w:r>
              <w:rPr>
                <w:rFonts w:ascii="Times New Roman" w:hAnsi="Times New Roman"/>
                <w:spacing w:val="-3"/>
                <w:szCs w:val="24"/>
              </w:rPr>
              <w:t>.5</w:t>
            </w:r>
          </w:p>
        </w:tc>
        <w:tc>
          <w:tcPr>
            <w:tcW w:w="1170" w:type="dxa"/>
          </w:tcPr>
          <w:p w:rsidR="009B7FD4" w:rsidRPr="0089000E" w:rsidRDefault="009B7FD4" w:rsidP="009B7FD4">
            <w:pPr>
              <w:tabs>
                <w:tab w:val="left" w:pos="-720"/>
              </w:tabs>
              <w:suppressAutoHyphens/>
              <w:jc w:val="center"/>
              <w:rPr>
                <w:rFonts w:ascii="Times New Roman" w:hAnsi="Times New Roman"/>
                <w:spacing w:val="-3"/>
                <w:szCs w:val="24"/>
              </w:rPr>
            </w:pPr>
            <w:r>
              <w:rPr>
                <w:rFonts w:ascii="Times New Roman" w:hAnsi="Times New Roman"/>
                <w:spacing w:val="-3"/>
                <w:szCs w:val="24"/>
              </w:rPr>
              <w:t>798</w:t>
            </w:r>
          </w:p>
        </w:tc>
      </w:tr>
      <w:tr w:rsidR="009B7FD4" w:rsidRPr="00B311E9" w:rsidTr="000B2485">
        <w:tc>
          <w:tcPr>
            <w:tcW w:w="1548" w:type="dxa"/>
            <w:tcBorders>
              <w:bottom w:val="single" w:sz="4" w:space="0" w:color="auto"/>
            </w:tcBorders>
          </w:tcPr>
          <w:p w:rsidR="009B7FD4" w:rsidRPr="007D2E27" w:rsidRDefault="009B7FD4" w:rsidP="009B7FD4">
            <w:pPr>
              <w:tabs>
                <w:tab w:val="left" w:pos="-720"/>
              </w:tabs>
              <w:suppressAutoHyphens/>
              <w:rPr>
                <w:rFonts w:ascii="Times New Roman" w:hAnsi="Times New Roman"/>
                <w:spacing w:val="-3"/>
                <w:szCs w:val="24"/>
              </w:rPr>
            </w:pPr>
            <w:r w:rsidRPr="007D2E27">
              <w:rPr>
                <w:rFonts w:ascii="Times New Roman" w:hAnsi="Times New Roman"/>
                <w:spacing w:val="-3"/>
                <w:szCs w:val="24"/>
              </w:rPr>
              <w:t>School Food Authority</w:t>
            </w:r>
          </w:p>
        </w:tc>
        <w:tc>
          <w:tcPr>
            <w:tcW w:w="1440" w:type="dxa"/>
            <w:shd w:val="clear" w:color="auto" w:fill="auto"/>
          </w:tcPr>
          <w:p w:rsidR="009B7FD4" w:rsidRPr="0089000E" w:rsidRDefault="009B7FD4" w:rsidP="009B7FD4">
            <w:pPr>
              <w:tabs>
                <w:tab w:val="left" w:pos="-720"/>
              </w:tabs>
              <w:suppressAutoHyphens/>
              <w:jc w:val="center"/>
              <w:rPr>
                <w:rFonts w:ascii="Times New Roman" w:hAnsi="Times New Roman"/>
                <w:spacing w:val="-3"/>
                <w:szCs w:val="24"/>
              </w:rPr>
            </w:pPr>
            <w:r>
              <w:rPr>
                <w:rFonts w:ascii="Times New Roman" w:hAnsi="Times New Roman"/>
                <w:spacing w:val="-3"/>
                <w:szCs w:val="24"/>
              </w:rPr>
              <w:t>FNS 806</w:t>
            </w:r>
            <w:r w:rsidR="000B2485">
              <w:rPr>
                <w:rFonts w:ascii="Times New Roman" w:hAnsi="Times New Roman"/>
                <w:spacing w:val="-3"/>
                <w:szCs w:val="24"/>
              </w:rPr>
              <w:t>-</w:t>
            </w:r>
            <w:r>
              <w:rPr>
                <w:rFonts w:ascii="Times New Roman" w:hAnsi="Times New Roman"/>
                <w:spacing w:val="-3"/>
                <w:szCs w:val="24"/>
              </w:rPr>
              <w:t>B</w:t>
            </w:r>
          </w:p>
        </w:tc>
        <w:tc>
          <w:tcPr>
            <w:tcW w:w="1260" w:type="dxa"/>
          </w:tcPr>
          <w:p w:rsidR="009B7FD4" w:rsidRPr="007D2E27" w:rsidRDefault="009B7FD4" w:rsidP="009B7FD4">
            <w:pPr>
              <w:tabs>
                <w:tab w:val="left" w:pos="-720"/>
              </w:tabs>
              <w:suppressAutoHyphens/>
              <w:jc w:val="center"/>
              <w:rPr>
                <w:rFonts w:ascii="Times New Roman" w:hAnsi="Times New Roman"/>
                <w:spacing w:val="-3"/>
                <w:szCs w:val="24"/>
              </w:rPr>
            </w:pPr>
            <w:r>
              <w:rPr>
                <w:rFonts w:ascii="Times New Roman" w:hAnsi="Times New Roman"/>
                <w:spacing w:val="-3"/>
                <w:szCs w:val="24"/>
              </w:rPr>
              <w:t>77</w:t>
            </w:r>
          </w:p>
        </w:tc>
        <w:tc>
          <w:tcPr>
            <w:tcW w:w="1440" w:type="dxa"/>
          </w:tcPr>
          <w:p w:rsidR="009B7FD4" w:rsidRPr="007D2E27" w:rsidRDefault="009B7FD4" w:rsidP="009B7FD4">
            <w:pPr>
              <w:tabs>
                <w:tab w:val="left" w:pos="-720"/>
              </w:tabs>
              <w:suppressAutoHyphens/>
              <w:jc w:val="center"/>
              <w:rPr>
                <w:rFonts w:ascii="Times New Roman" w:hAnsi="Times New Roman"/>
                <w:spacing w:val="-3"/>
                <w:szCs w:val="24"/>
              </w:rPr>
            </w:pPr>
            <w:r>
              <w:rPr>
                <w:rFonts w:ascii="Times New Roman" w:hAnsi="Times New Roman"/>
                <w:spacing w:val="-3"/>
                <w:szCs w:val="24"/>
              </w:rPr>
              <w:t>12</w:t>
            </w:r>
          </w:p>
        </w:tc>
        <w:tc>
          <w:tcPr>
            <w:tcW w:w="1260" w:type="dxa"/>
          </w:tcPr>
          <w:p w:rsidR="009B7FD4" w:rsidRPr="007D2E27" w:rsidRDefault="009B7FD4" w:rsidP="009B7FD4">
            <w:pPr>
              <w:tabs>
                <w:tab w:val="left" w:pos="-720"/>
              </w:tabs>
              <w:suppressAutoHyphens/>
              <w:jc w:val="center"/>
              <w:rPr>
                <w:rFonts w:ascii="Times New Roman" w:hAnsi="Times New Roman"/>
                <w:spacing w:val="-3"/>
                <w:szCs w:val="24"/>
              </w:rPr>
            </w:pPr>
            <w:r>
              <w:rPr>
                <w:rFonts w:ascii="Times New Roman" w:hAnsi="Times New Roman"/>
                <w:spacing w:val="-3"/>
                <w:szCs w:val="24"/>
              </w:rPr>
              <w:t>924</w:t>
            </w:r>
          </w:p>
        </w:tc>
        <w:tc>
          <w:tcPr>
            <w:tcW w:w="1170" w:type="dxa"/>
          </w:tcPr>
          <w:p w:rsidR="009B7FD4" w:rsidRPr="007D2E27" w:rsidRDefault="009B7FD4" w:rsidP="009B7FD4">
            <w:pPr>
              <w:tabs>
                <w:tab w:val="left" w:pos="-720"/>
              </w:tabs>
              <w:suppressAutoHyphens/>
              <w:jc w:val="center"/>
              <w:rPr>
                <w:rFonts w:ascii="Times New Roman" w:hAnsi="Times New Roman"/>
                <w:spacing w:val="-3"/>
                <w:szCs w:val="24"/>
              </w:rPr>
            </w:pPr>
            <w:r>
              <w:rPr>
                <w:rFonts w:ascii="Times New Roman" w:hAnsi="Times New Roman"/>
                <w:spacing w:val="-3"/>
                <w:szCs w:val="24"/>
              </w:rPr>
              <w:t>.5</w:t>
            </w:r>
          </w:p>
        </w:tc>
        <w:tc>
          <w:tcPr>
            <w:tcW w:w="1170" w:type="dxa"/>
          </w:tcPr>
          <w:p w:rsidR="009B7FD4" w:rsidRPr="007D2E27" w:rsidRDefault="009B7FD4" w:rsidP="009B7FD4">
            <w:pPr>
              <w:tabs>
                <w:tab w:val="left" w:pos="-720"/>
              </w:tabs>
              <w:suppressAutoHyphens/>
              <w:jc w:val="center"/>
              <w:rPr>
                <w:rFonts w:ascii="Times New Roman" w:hAnsi="Times New Roman"/>
                <w:spacing w:val="-3"/>
                <w:szCs w:val="24"/>
              </w:rPr>
            </w:pPr>
            <w:r>
              <w:rPr>
                <w:rFonts w:ascii="Times New Roman" w:hAnsi="Times New Roman"/>
                <w:spacing w:val="-3"/>
                <w:szCs w:val="24"/>
              </w:rPr>
              <w:t>462</w:t>
            </w:r>
          </w:p>
        </w:tc>
      </w:tr>
      <w:tr w:rsidR="008C6198" w:rsidRPr="00B311E9" w:rsidTr="000B2485">
        <w:tc>
          <w:tcPr>
            <w:tcW w:w="2988" w:type="dxa"/>
            <w:gridSpan w:val="2"/>
            <w:shd w:val="clear" w:color="auto" w:fill="BFBFBF" w:themeFill="background1" w:themeFillShade="BF"/>
          </w:tcPr>
          <w:p w:rsidR="000B2485" w:rsidRDefault="008C6198" w:rsidP="009B7FD4">
            <w:pPr>
              <w:tabs>
                <w:tab w:val="left" w:pos="-720"/>
              </w:tabs>
              <w:suppressAutoHyphens/>
              <w:jc w:val="center"/>
              <w:rPr>
                <w:rFonts w:ascii="Times New Roman" w:hAnsi="Times New Roman"/>
                <w:b/>
                <w:spacing w:val="-3"/>
                <w:szCs w:val="24"/>
              </w:rPr>
            </w:pPr>
            <w:r w:rsidRPr="0089000E">
              <w:rPr>
                <w:rFonts w:ascii="Times New Roman" w:hAnsi="Times New Roman"/>
                <w:b/>
                <w:spacing w:val="-3"/>
                <w:szCs w:val="24"/>
              </w:rPr>
              <w:t xml:space="preserve">Total Annual </w:t>
            </w:r>
          </w:p>
          <w:p w:rsidR="008C6198" w:rsidRPr="0089000E" w:rsidRDefault="008C6198" w:rsidP="009B7FD4">
            <w:pPr>
              <w:tabs>
                <w:tab w:val="left" w:pos="-720"/>
              </w:tabs>
              <w:suppressAutoHyphens/>
              <w:jc w:val="center"/>
              <w:rPr>
                <w:rFonts w:ascii="Times New Roman" w:hAnsi="Times New Roman"/>
                <w:spacing w:val="-3"/>
                <w:szCs w:val="24"/>
              </w:rPr>
            </w:pPr>
            <w:r w:rsidRPr="0089000E">
              <w:rPr>
                <w:rFonts w:ascii="Times New Roman" w:hAnsi="Times New Roman"/>
                <w:b/>
                <w:spacing w:val="-3"/>
                <w:szCs w:val="24"/>
              </w:rPr>
              <w:t>Burden Estimates</w:t>
            </w:r>
          </w:p>
        </w:tc>
        <w:tc>
          <w:tcPr>
            <w:tcW w:w="1260" w:type="dxa"/>
          </w:tcPr>
          <w:p w:rsidR="008C6198" w:rsidRPr="0089000E" w:rsidRDefault="008C6198" w:rsidP="009B7FD4">
            <w:pPr>
              <w:tabs>
                <w:tab w:val="left" w:pos="-720"/>
              </w:tabs>
              <w:suppressAutoHyphens/>
              <w:jc w:val="center"/>
              <w:rPr>
                <w:rFonts w:ascii="Times New Roman" w:hAnsi="Times New Roman"/>
                <w:b/>
                <w:spacing w:val="-3"/>
                <w:szCs w:val="24"/>
              </w:rPr>
            </w:pPr>
            <w:r>
              <w:rPr>
                <w:rFonts w:ascii="Times New Roman" w:hAnsi="Times New Roman"/>
                <w:b/>
                <w:spacing w:val="-3"/>
                <w:szCs w:val="24"/>
              </w:rPr>
              <w:t>210</w:t>
            </w:r>
          </w:p>
        </w:tc>
        <w:tc>
          <w:tcPr>
            <w:tcW w:w="1440" w:type="dxa"/>
          </w:tcPr>
          <w:p w:rsidR="008C6198" w:rsidRPr="0089000E" w:rsidRDefault="008C6198" w:rsidP="009B7FD4">
            <w:pPr>
              <w:tabs>
                <w:tab w:val="left" w:pos="-720"/>
              </w:tabs>
              <w:suppressAutoHyphens/>
              <w:jc w:val="center"/>
              <w:rPr>
                <w:rFonts w:ascii="Times New Roman" w:hAnsi="Times New Roman"/>
                <w:b/>
                <w:spacing w:val="-3"/>
                <w:szCs w:val="24"/>
              </w:rPr>
            </w:pPr>
            <w:r>
              <w:rPr>
                <w:rFonts w:ascii="Times New Roman" w:hAnsi="Times New Roman"/>
                <w:b/>
                <w:spacing w:val="-3"/>
                <w:szCs w:val="24"/>
              </w:rPr>
              <w:t>12</w:t>
            </w:r>
          </w:p>
        </w:tc>
        <w:tc>
          <w:tcPr>
            <w:tcW w:w="1260" w:type="dxa"/>
          </w:tcPr>
          <w:p w:rsidR="008C6198" w:rsidRPr="0089000E" w:rsidRDefault="008C6198" w:rsidP="009B7FD4">
            <w:pPr>
              <w:tabs>
                <w:tab w:val="left" w:pos="-720"/>
              </w:tabs>
              <w:suppressAutoHyphens/>
              <w:jc w:val="center"/>
              <w:rPr>
                <w:rFonts w:ascii="Times New Roman" w:hAnsi="Times New Roman"/>
                <w:b/>
                <w:spacing w:val="-3"/>
                <w:szCs w:val="24"/>
              </w:rPr>
            </w:pPr>
            <w:r>
              <w:rPr>
                <w:rFonts w:ascii="Times New Roman" w:hAnsi="Times New Roman"/>
                <w:b/>
                <w:spacing w:val="-3"/>
                <w:szCs w:val="24"/>
              </w:rPr>
              <w:t>2,520</w:t>
            </w:r>
          </w:p>
        </w:tc>
        <w:tc>
          <w:tcPr>
            <w:tcW w:w="1170" w:type="dxa"/>
          </w:tcPr>
          <w:p w:rsidR="008C6198" w:rsidRPr="0089000E" w:rsidRDefault="008C6198" w:rsidP="009B7FD4">
            <w:pPr>
              <w:tabs>
                <w:tab w:val="left" w:pos="-720"/>
              </w:tabs>
              <w:suppressAutoHyphens/>
              <w:jc w:val="center"/>
              <w:rPr>
                <w:rFonts w:ascii="Times New Roman" w:hAnsi="Times New Roman"/>
                <w:b/>
                <w:spacing w:val="-3"/>
                <w:szCs w:val="24"/>
              </w:rPr>
            </w:pPr>
            <w:r>
              <w:rPr>
                <w:rFonts w:ascii="Times New Roman" w:hAnsi="Times New Roman"/>
                <w:b/>
                <w:spacing w:val="-3"/>
                <w:szCs w:val="24"/>
              </w:rPr>
              <w:t>.5</w:t>
            </w:r>
          </w:p>
        </w:tc>
        <w:tc>
          <w:tcPr>
            <w:tcW w:w="1170" w:type="dxa"/>
          </w:tcPr>
          <w:p w:rsidR="008C6198" w:rsidRPr="0089000E" w:rsidRDefault="008C6198" w:rsidP="009B7FD4">
            <w:pPr>
              <w:tabs>
                <w:tab w:val="left" w:pos="-720"/>
              </w:tabs>
              <w:suppressAutoHyphens/>
              <w:jc w:val="center"/>
              <w:rPr>
                <w:rFonts w:ascii="Times New Roman" w:hAnsi="Times New Roman"/>
                <w:b/>
                <w:spacing w:val="-3"/>
                <w:szCs w:val="24"/>
              </w:rPr>
            </w:pPr>
            <w:r>
              <w:rPr>
                <w:rFonts w:ascii="Times New Roman" w:hAnsi="Times New Roman"/>
                <w:b/>
                <w:spacing w:val="-3"/>
                <w:szCs w:val="24"/>
              </w:rPr>
              <w:t>1,260</w:t>
            </w:r>
          </w:p>
        </w:tc>
      </w:tr>
    </w:tbl>
    <w:p w:rsidR="00CC42B5" w:rsidRPr="00DB087C" w:rsidRDefault="00CC42B5" w:rsidP="00F029FD">
      <w:pPr>
        <w:rPr>
          <w:rFonts w:ascii="Times New Roman" w:hAnsi="Times New Roman"/>
          <w:szCs w:val="24"/>
        </w:rPr>
      </w:pPr>
    </w:p>
    <w:p w:rsidR="007A089D" w:rsidRDefault="007A089D" w:rsidP="00C479DB">
      <w:pPr>
        <w:tabs>
          <w:tab w:val="left" w:pos="-720"/>
          <w:tab w:val="left" w:pos="0"/>
        </w:tabs>
        <w:suppressAutoHyphens/>
        <w:spacing w:line="480" w:lineRule="auto"/>
        <w:rPr>
          <w:rFonts w:ascii="Times New Roman" w:hAnsi="Times New Roman"/>
          <w:spacing w:val="-3"/>
          <w:szCs w:val="24"/>
        </w:rPr>
      </w:pPr>
    </w:p>
    <w:p w:rsidR="00416310" w:rsidRDefault="00416310" w:rsidP="00C479DB">
      <w:pPr>
        <w:tabs>
          <w:tab w:val="left" w:pos="-720"/>
          <w:tab w:val="left" w:pos="0"/>
        </w:tabs>
        <w:suppressAutoHyphens/>
        <w:spacing w:line="480" w:lineRule="auto"/>
        <w:rPr>
          <w:rFonts w:ascii="Times New Roman" w:hAnsi="Times New Roman"/>
          <w:spacing w:val="-3"/>
          <w:szCs w:val="24"/>
        </w:rPr>
      </w:pPr>
    </w:p>
    <w:p w:rsidR="00416310" w:rsidRDefault="00416310" w:rsidP="00C479DB">
      <w:pPr>
        <w:tabs>
          <w:tab w:val="left" w:pos="-720"/>
          <w:tab w:val="left" w:pos="0"/>
        </w:tabs>
        <w:suppressAutoHyphens/>
        <w:spacing w:line="480" w:lineRule="auto"/>
        <w:rPr>
          <w:rFonts w:ascii="Times New Roman" w:hAnsi="Times New Roman"/>
          <w:spacing w:val="-3"/>
          <w:szCs w:val="24"/>
        </w:rPr>
      </w:pPr>
    </w:p>
    <w:p w:rsidR="008C6198" w:rsidRPr="00942B5F" w:rsidRDefault="008C6198" w:rsidP="008C6198">
      <w:pPr>
        <w:pStyle w:val="ListParagraph"/>
        <w:widowControl/>
        <w:numPr>
          <w:ilvl w:val="0"/>
          <w:numId w:val="31"/>
        </w:numPr>
        <w:spacing w:line="480" w:lineRule="auto"/>
        <w:ind w:left="720" w:hanging="180"/>
        <w:rPr>
          <w:b/>
        </w:rPr>
      </w:pPr>
      <w:r>
        <w:rPr>
          <w:b/>
        </w:rPr>
        <w:t xml:space="preserve">Provide </w:t>
      </w:r>
      <w:r w:rsidRPr="00942B5F">
        <w:rPr>
          <w:b/>
        </w:rPr>
        <w:t>estimates of annualized cost to respondents for the hour burdens for collections of information, identifying and using appropriate wage rate categories.</w:t>
      </w:r>
    </w:p>
    <w:p w:rsidR="001A1DC1" w:rsidRDefault="00A6406F" w:rsidP="008C6198">
      <w:pPr>
        <w:tabs>
          <w:tab w:val="left" w:pos="-720"/>
          <w:tab w:val="left" w:pos="0"/>
        </w:tabs>
        <w:suppressAutoHyphens/>
        <w:spacing w:line="480" w:lineRule="auto"/>
        <w:ind w:left="720"/>
        <w:rPr>
          <w:rFonts w:ascii="Times New Roman" w:hAnsi="Times New Roman"/>
          <w:spacing w:val="-3"/>
          <w:szCs w:val="24"/>
        </w:rPr>
      </w:pPr>
      <w:r>
        <w:rPr>
          <w:rFonts w:ascii="Times New Roman" w:hAnsi="Times New Roman"/>
          <w:spacing w:val="-3"/>
          <w:szCs w:val="24"/>
        </w:rPr>
        <w:t xml:space="preserve">To estimate public cost, we consulted the </w:t>
      </w:r>
      <w:r w:rsidRPr="00744DBA">
        <w:rPr>
          <w:rFonts w:ascii="Times New Roman" w:hAnsi="Times New Roman"/>
          <w:spacing w:val="-3"/>
          <w:szCs w:val="24"/>
        </w:rPr>
        <w:t>20</w:t>
      </w:r>
      <w:r w:rsidR="008C6198" w:rsidRPr="00744DBA">
        <w:rPr>
          <w:rFonts w:ascii="Times New Roman" w:hAnsi="Times New Roman"/>
          <w:spacing w:val="-3"/>
          <w:szCs w:val="24"/>
        </w:rPr>
        <w:t>1</w:t>
      </w:r>
      <w:r w:rsidR="00744DBA" w:rsidRPr="00744DBA">
        <w:rPr>
          <w:rFonts w:ascii="Times New Roman" w:hAnsi="Times New Roman"/>
          <w:spacing w:val="-3"/>
          <w:szCs w:val="24"/>
        </w:rPr>
        <w:t>1</w:t>
      </w:r>
      <w:r w:rsidR="001A1DC1" w:rsidRPr="00744DBA">
        <w:rPr>
          <w:rFonts w:ascii="Times New Roman" w:hAnsi="Times New Roman"/>
          <w:spacing w:val="-3"/>
          <w:szCs w:val="24"/>
        </w:rPr>
        <w:t xml:space="preserve"> Department of Labor National Occupational Employment and Wage Estimates</w:t>
      </w:r>
      <w:r w:rsidR="00F21C4D">
        <w:rPr>
          <w:rFonts w:ascii="Times New Roman" w:hAnsi="Times New Roman"/>
          <w:spacing w:val="-3"/>
          <w:szCs w:val="24"/>
        </w:rPr>
        <w:t xml:space="preserve"> (</w:t>
      </w:r>
      <w:r w:rsidR="00F21C4D" w:rsidRPr="00F21C4D">
        <w:rPr>
          <w:rFonts w:ascii="Times New Roman" w:hAnsi="Times New Roman"/>
          <w:spacing w:val="-3"/>
          <w:szCs w:val="24"/>
        </w:rPr>
        <w:t>http://www.bls.gov/oes/current/oes_nat.htm#35-0000</w:t>
      </w:r>
      <w:r w:rsidR="00F21C4D">
        <w:rPr>
          <w:rFonts w:ascii="Times New Roman" w:hAnsi="Times New Roman"/>
          <w:spacing w:val="-3"/>
          <w:szCs w:val="24"/>
        </w:rPr>
        <w:t>)</w:t>
      </w:r>
      <w:r w:rsidR="001A1DC1" w:rsidRPr="00744DBA">
        <w:rPr>
          <w:rFonts w:ascii="Times New Roman" w:hAnsi="Times New Roman"/>
          <w:spacing w:val="-3"/>
          <w:szCs w:val="24"/>
        </w:rPr>
        <w:t>.  We computed SFA personnel cost at a rate of $</w:t>
      </w:r>
      <w:r w:rsidR="00F21C4D">
        <w:rPr>
          <w:rFonts w:ascii="Times New Roman" w:hAnsi="Times New Roman"/>
          <w:spacing w:val="-3"/>
          <w:szCs w:val="24"/>
        </w:rPr>
        <w:t>10.94</w:t>
      </w:r>
      <w:r w:rsidR="001A1DC1">
        <w:rPr>
          <w:rFonts w:ascii="Times New Roman" w:hAnsi="Times New Roman"/>
          <w:spacing w:val="-3"/>
          <w:szCs w:val="24"/>
        </w:rPr>
        <w:t xml:space="preserve"> per hours.  Given this information, we </w:t>
      </w:r>
      <w:r w:rsidR="001A1DC1">
        <w:rPr>
          <w:rFonts w:ascii="Times New Roman" w:hAnsi="Times New Roman"/>
          <w:spacing w:val="-3"/>
          <w:szCs w:val="24"/>
        </w:rPr>
        <w:lastRenderedPageBreak/>
        <w:t>made the following computations:</w:t>
      </w:r>
    </w:p>
    <w:p w:rsidR="00A6406F" w:rsidRDefault="008C6198" w:rsidP="00C479DB">
      <w:pPr>
        <w:tabs>
          <w:tab w:val="left" w:pos="-720"/>
          <w:tab w:val="left" w:pos="0"/>
        </w:tabs>
        <w:suppressAutoHyphens/>
        <w:spacing w:line="480" w:lineRule="auto"/>
        <w:rPr>
          <w:rFonts w:ascii="Times New Roman" w:hAnsi="Times New Roman"/>
          <w:b/>
          <w:spacing w:val="-3"/>
          <w:szCs w:val="24"/>
          <w:u w:val="single"/>
        </w:rPr>
      </w:pPr>
      <w:r>
        <w:rPr>
          <w:rFonts w:ascii="Times New Roman" w:hAnsi="Times New Roman"/>
          <w:b/>
          <w:spacing w:val="-3"/>
          <w:szCs w:val="24"/>
        </w:rPr>
        <w:tab/>
      </w:r>
      <w:r w:rsidR="001A1DC1" w:rsidRPr="001A1DC1">
        <w:rPr>
          <w:rFonts w:ascii="Times New Roman" w:hAnsi="Times New Roman"/>
          <w:b/>
          <w:spacing w:val="-3"/>
          <w:szCs w:val="24"/>
          <w:u w:val="single"/>
        </w:rPr>
        <w:t>Reporting</w:t>
      </w:r>
    </w:p>
    <w:p w:rsidR="001A1DC1" w:rsidRDefault="008C6198" w:rsidP="00C479DB">
      <w:pPr>
        <w:tabs>
          <w:tab w:val="left" w:pos="-720"/>
          <w:tab w:val="left" w:pos="0"/>
        </w:tabs>
        <w:suppressAutoHyphens/>
        <w:spacing w:line="480" w:lineRule="auto"/>
        <w:rPr>
          <w:rFonts w:ascii="Times New Roman" w:hAnsi="Times New Roman"/>
          <w:spacing w:val="-3"/>
          <w:szCs w:val="24"/>
        </w:rPr>
      </w:pPr>
      <w:r>
        <w:rPr>
          <w:rFonts w:ascii="Times New Roman" w:hAnsi="Times New Roman"/>
          <w:spacing w:val="-3"/>
          <w:szCs w:val="24"/>
        </w:rPr>
        <w:tab/>
      </w:r>
      <w:r w:rsidR="001A1DC1">
        <w:rPr>
          <w:rFonts w:ascii="Times New Roman" w:hAnsi="Times New Roman"/>
          <w:spacing w:val="-3"/>
          <w:szCs w:val="24"/>
        </w:rPr>
        <w:t>SFA food service worker</w:t>
      </w:r>
      <w:r w:rsidR="001A1DC1">
        <w:rPr>
          <w:rFonts w:ascii="Times New Roman" w:hAnsi="Times New Roman"/>
          <w:spacing w:val="-3"/>
          <w:szCs w:val="24"/>
        </w:rPr>
        <w:tab/>
        <w:t>1,</w:t>
      </w:r>
      <w:r w:rsidR="00CC42B5">
        <w:rPr>
          <w:rFonts w:ascii="Times New Roman" w:hAnsi="Times New Roman"/>
          <w:spacing w:val="-3"/>
          <w:szCs w:val="24"/>
        </w:rPr>
        <w:t>260</w:t>
      </w:r>
      <w:r w:rsidR="001A1DC1">
        <w:rPr>
          <w:rFonts w:ascii="Times New Roman" w:hAnsi="Times New Roman"/>
          <w:spacing w:val="-3"/>
          <w:szCs w:val="24"/>
        </w:rPr>
        <w:t xml:space="preserve"> hours X </w:t>
      </w:r>
      <w:r w:rsidR="001A1DC1" w:rsidRPr="00744DBA">
        <w:rPr>
          <w:rFonts w:ascii="Times New Roman" w:hAnsi="Times New Roman"/>
          <w:spacing w:val="-3"/>
          <w:szCs w:val="24"/>
        </w:rPr>
        <w:t>$</w:t>
      </w:r>
      <w:r w:rsidR="00F21C4D">
        <w:rPr>
          <w:rFonts w:ascii="Times New Roman" w:hAnsi="Times New Roman"/>
          <w:spacing w:val="-3"/>
          <w:szCs w:val="24"/>
        </w:rPr>
        <w:t>10.94</w:t>
      </w:r>
      <w:r w:rsidR="001A1DC1">
        <w:rPr>
          <w:rFonts w:ascii="Times New Roman" w:hAnsi="Times New Roman"/>
          <w:spacing w:val="-3"/>
          <w:szCs w:val="24"/>
        </w:rPr>
        <w:tab/>
      </w:r>
      <w:r w:rsidR="001A1DC1">
        <w:rPr>
          <w:rFonts w:ascii="Times New Roman" w:hAnsi="Times New Roman"/>
          <w:spacing w:val="-3"/>
          <w:szCs w:val="24"/>
        </w:rPr>
        <w:tab/>
        <w:t>$</w:t>
      </w:r>
      <w:r w:rsidR="00F21C4D">
        <w:rPr>
          <w:rFonts w:ascii="Times New Roman" w:hAnsi="Times New Roman"/>
          <w:spacing w:val="-3"/>
          <w:szCs w:val="24"/>
        </w:rPr>
        <w:t>13,784</w:t>
      </w:r>
    </w:p>
    <w:p w:rsidR="001A1DC1" w:rsidRDefault="008C6198" w:rsidP="00C479DB">
      <w:pPr>
        <w:tabs>
          <w:tab w:val="left" w:pos="-720"/>
          <w:tab w:val="left" w:pos="0"/>
        </w:tabs>
        <w:suppressAutoHyphens/>
        <w:spacing w:line="480" w:lineRule="auto"/>
        <w:rPr>
          <w:rFonts w:ascii="Times New Roman" w:hAnsi="Times New Roman"/>
          <w:b/>
          <w:spacing w:val="-3"/>
          <w:szCs w:val="24"/>
        </w:rPr>
      </w:pPr>
      <w:r>
        <w:rPr>
          <w:rFonts w:ascii="Times New Roman" w:hAnsi="Times New Roman"/>
          <w:b/>
          <w:spacing w:val="-3"/>
          <w:szCs w:val="24"/>
        </w:rPr>
        <w:tab/>
      </w:r>
      <w:r w:rsidR="001A1DC1" w:rsidRPr="001A1DC1">
        <w:rPr>
          <w:rFonts w:ascii="Times New Roman" w:hAnsi="Times New Roman"/>
          <w:b/>
          <w:spacing w:val="-3"/>
          <w:szCs w:val="24"/>
        </w:rPr>
        <w:t>TOTAL</w:t>
      </w:r>
      <w:r w:rsidR="001A1DC1" w:rsidRPr="001A1DC1">
        <w:rPr>
          <w:rFonts w:ascii="Times New Roman" w:hAnsi="Times New Roman"/>
          <w:b/>
          <w:spacing w:val="-3"/>
          <w:szCs w:val="24"/>
        </w:rPr>
        <w:tab/>
      </w:r>
      <w:r w:rsidR="001A1DC1" w:rsidRPr="001A1DC1">
        <w:rPr>
          <w:rFonts w:ascii="Times New Roman" w:hAnsi="Times New Roman"/>
          <w:b/>
          <w:spacing w:val="-3"/>
          <w:szCs w:val="24"/>
        </w:rPr>
        <w:tab/>
      </w:r>
      <w:r w:rsidR="001A1DC1" w:rsidRPr="001A1DC1">
        <w:rPr>
          <w:rFonts w:ascii="Times New Roman" w:hAnsi="Times New Roman"/>
          <w:b/>
          <w:spacing w:val="-3"/>
          <w:szCs w:val="24"/>
        </w:rPr>
        <w:tab/>
        <w:t>1,</w:t>
      </w:r>
      <w:r w:rsidR="00CC42B5">
        <w:rPr>
          <w:rFonts w:ascii="Times New Roman" w:hAnsi="Times New Roman"/>
          <w:b/>
          <w:spacing w:val="-3"/>
          <w:szCs w:val="24"/>
        </w:rPr>
        <w:t>260</w:t>
      </w:r>
      <w:r w:rsidR="001A1DC1" w:rsidRPr="001A1DC1">
        <w:rPr>
          <w:rFonts w:ascii="Times New Roman" w:hAnsi="Times New Roman"/>
          <w:b/>
          <w:spacing w:val="-3"/>
          <w:szCs w:val="24"/>
        </w:rPr>
        <w:t xml:space="preserve"> hours</w:t>
      </w:r>
      <w:r w:rsidR="001A1DC1" w:rsidRPr="001A1DC1">
        <w:rPr>
          <w:rFonts w:ascii="Times New Roman" w:hAnsi="Times New Roman"/>
          <w:b/>
          <w:spacing w:val="-3"/>
          <w:szCs w:val="24"/>
        </w:rPr>
        <w:tab/>
      </w:r>
      <w:r w:rsidR="001A1DC1" w:rsidRPr="001A1DC1">
        <w:rPr>
          <w:rFonts w:ascii="Times New Roman" w:hAnsi="Times New Roman"/>
          <w:b/>
          <w:spacing w:val="-3"/>
          <w:szCs w:val="24"/>
        </w:rPr>
        <w:tab/>
      </w:r>
      <w:r w:rsidR="001A1DC1" w:rsidRPr="001A1DC1">
        <w:rPr>
          <w:rFonts w:ascii="Times New Roman" w:hAnsi="Times New Roman"/>
          <w:b/>
          <w:spacing w:val="-3"/>
          <w:szCs w:val="24"/>
        </w:rPr>
        <w:tab/>
        <w:t>$</w:t>
      </w:r>
      <w:r w:rsidR="00F21C4D">
        <w:rPr>
          <w:rFonts w:ascii="Times New Roman" w:hAnsi="Times New Roman"/>
          <w:b/>
          <w:spacing w:val="-3"/>
          <w:szCs w:val="24"/>
        </w:rPr>
        <w:t>13,784</w:t>
      </w:r>
    </w:p>
    <w:p w:rsidR="005E03A3" w:rsidRPr="001A1DC1" w:rsidRDefault="005E03A3" w:rsidP="00C479DB">
      <w:pPr>
        <w:tabs>
          <w:tab w:val="left" w:pos="-720"/>
          <w:tab w:val="left" w:pos="0"/>
        </w:tabs>
        <w:suppressAutoHyphens/>
        <w:spacing w:line="480" w:lineRule="auto"/>
        <w:rPr>
          <w:rFonts w:ascii="Times New Roman" w:hAnsi="Times New Roman"/>
          <w:b/>
          <w:spacing w:val="-3"/>
          <w:szCs w:val="24"/>
        </w:rPr>
      </w:pPr>
    </w:p>
    <w:p w:rsidR="008C6198" w:rsidRPr="00942B5F" w:rsidRDefault="008C6198" w:rsidP="00FD171B">
      <w:pPr>
        <w:pStyle w:val="ListParagraph"/>
        <w:numPr>
          <w:ilvl w:val="0"/>
          <w:numId w:val="32"/>
        </w:numPr>
        <w:tabs>
          <w:tab w:val="clear" w:pos="450"/>
        </w:tabs>
        <w:spacing w:line="480" w:lineRule="auto"/>
        <w:ind w:left="547" w:hanging="547"/>
        <w:rPr>
          <w:b/>
          <w:bCs/>
        </w:rPr>
      </w:pPr>
      <w:r w:rsidRPr="00777D20">
        <w:rPr>
          <w:b/>
          <w:bCs/>
        </w:rPr>
        <w:t>Provide estimates of the total annual</w:t>
      </w:r>
      <w:r w:rsidRPr="00942B5F">
        <w:rPr>
          <w:b/>
          <w:bCs/>
        </w:rPr>
        <w:t xml:space="preserve"> cost burden to respondents or record keepers resulting from the collection of information, (do not include the cost of any hour burden shown in items 12 and 14).  The cost estimates should be split into two components: </w:t>
      </w:r>
      <w:r w:rsidR="008602AC">
        <w:rPr>
          <w:b/>
          <w:bCs/>
        </w:rPr>
        <w:t xml:space="preserve"> </w:t>
      </w:r>
      <w:r w:rsidRPr="00942B5F">
        <w:rPr>
          <w:b/>
          <w:bCs/>
        </w:rPr>
        <w:t>(a) a total capital and start-up cost component annualized over its expected useful life; and (b) a total operation and maintenance and purchase of services component.</w:t>
      </w:r>
    </w:p>
    <w:p w:rsidR="005C5F37" w:rsidRDefault="008C6198" w:rsidP="008C6198">
      <w:pPr>
        <w:tabs>
          <w:tab w:val="left" w:pos="-720"/>
          <w:tab w:val="left" w:pos="0"/>
        </w:tabs>
        <w:suppressAutoHyphens/>
        <w:spacing w:line="480" w:lineRule="auto"/>
        <w:ind w:left="720" w:hanging="720"/>
        <w:rPr>
          <w:rFonts w:ascii="Times New Roman" w:hAnsi="Times New Roman"/>
          <w:spacing w:val="-3"/>
          <w:szCs w:val="24"/>
        </w:rPr>
      </w:pPr>
      <w:r>
        <w:rPr>
          <w:rFonts w:ascii="Times New Roman" w:hAnsi="Times New Roman"/>
          <w:spacing w:val="-3"/>
          <w:szCs w:val="24"/>
        </w:rPr>
        <w:t xml:space="preserve">          </w:t>
      </w:r>
      <w:r w:rsidR="005C5F37">
        <w:rPr>
          <w:rFonts w:ascii="Times New Roman" w:hAnsi="Times New Roman"/>
          <w:spacing w:val="-3"/>
          <w:szCs w:val="24"/>
        </w:rPr>
        <w:t xml:space="preserve">There </w:t>
      </w:r>
      <w:r w:rsidR="00EB71EE">
        <w:rPr>
          <w:rFonts w:ascii="Times New Roman" w:hAnsi="Times New Roman"/>
          <w:spacing w:val="-3"/>
          <w:szCs w:val="24"/>
        </w:rPr>
        <w:t>are</w:t>
      </w:r>
      <w:r w:rsidR="005C5F37">
        <w:rPr>
          <w:rFonts w:ascii="Times New Roman" w:hAnsi="Times New Roman"/>
          <w:spacing w:val="-3"/>
          <w:szCs w:val="24"/>
        </w:rPr>
        <w:t xml:space="preserve"> no</w:t>
      </w:r>
      <w:r w:rsidR="005C5F37" w:rsidRPr="00DB087C">
        <w:rPr>
          <w:rFonts w:ascii="Times New Roman" w:hAnsi="Times New Roman"/>
          <w:spacing w:val="-3"/>
          <w:szCs w:val="24"/>
        </w:rPr>
        <w:t xml:space="preserve"> start-up or</w:t>
      </w:r>
      <w:r w:rsidR="005C5F37">
        <w:rPr>
          <w:rFonts w:ascii="Times New Roman" w:hAnsi="Times New Roman"/>
          <w:spacing w:val="-3"/>
          <w:szCs w:val="24"/>
        </w:rPr>
        <w:t xml:space="preserve"> annual maintenance costs for this collection of information</w:t>
      </w:r>
      <w:r w:rsidR="005C5F37" w:rsidRPr="00DB087C">
        <w:rPr>
          <w:rFonts w:ascii="Times New Roman" w:hAnsi="Times New Roman"/>
          <w:spacing w:val="-3"/>
          <w:szCs w:val="24"/>
        </w:rPr>
        <w:t>.</w:t>
      </w:r>
    </w:p>
    <w:p w:rsidR="005E03A3" w:rsidRDefault="005E03A3" w:rsidP="00C479DB">
      <w:pPr>
        <w:tabs>
          <w:tab w:val="left" w:pos="-720"/>
        </w:tabs>
        <w:suppressAutoHyphens/>
        <w:spacing w:line="480" w:lineRule="auto"/>
        <w:outlineLvl w:val="0"/>
        <w:rPr>
          <w:rFonts w:ascii="Times New Roman" w:hAnsi="Times New Roman"/>
          <w:spacing w:val="-3"/>
          <w:szCs w:val="24"/>
        </w:rPr>
      </w:pPr>
    </w:p>
    <w:p w:rsidR="008C6198" w:rsidRDefault="008C6198" w:rsidP="00FD171B">
      <w:pPr>
        <w:pStyle w:val="p5"/>
        <w:numPr>
          <w:ilvl w:val="0"/>
          <w:numId w:val="32"/>
        </w:numPr>
        <w:tabs>
          <w:tab w:val="clear" w:pos="450"/>
          <w:tab w:val="clear" w:pos="663"/>
          <w:tab w:val="left" w:pos="540"/>
        </w:tabs>
        <w:spacing w:line="480" w:lineRule="auto"/>
        <w:ind w:left="540" w:hanging="450"/>
      </w:pPr>
      <w:r w:rsidRPr="00942B5F">
        <w:rPr>
          <w:b/>
          <w:color w:val="000000"/>
        </w:rPr>
        <w:t xml:space="preserve">Provide estimates of annualized cost to the Federal government.  </w:t>
      </w:r>
      <w:r w:rsidRPr="00942B5F">
        <w:rPr>
          <w:b/>
        </w:rPr>
        <w:t xml:space="preserve">Also, provide a </w:t>
      </w:r>
      <w:r w:rsidR="00881B4B">
        <w:rPr>
          <w:b/>
        </w:rPr>
        <w:t xml:space="preserve"> </w:t>
      </w:r>
      <w:r w:rsidR="00881B4B">
        <w:rPr>
          <w:b/>
        </w:rPr>
        <w:br/>
        <w:t xml:space="preserve"> </w:t>
      </w:r>
      <w:r w:rsidRPr="00942B5F">
        <w:rPr>
          <w:b/>
        </w:rPr>
        <w:t>description of the method used to estimate cost and any other expense that would not</w:t>
      </w:r>
      <w:r w:rsidR="00881B4B">
        <w:rPr>
          <w:b/>
        </w:rPr>
        <w:br/>
      </w:r>
      <w:r w:rsidRPr="00942B5F">
        <w:rPr>
          <w:b/>
        </w:rPr>
        <w:t xml:space="preserve"> have been incurred without this collection of information.</w:t>
      </w:r>
    </w:p>
    <w:p w:rsidR="00E458DB" w:rsidRDefault="00E458DB" w:rsidP="00BB7AE4">
      <w:pPr>
        <w:tabs>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t>We identified functions performed by FNS staff related to the ROAP payment system for the child nutrition programs and obtained estimates of the number of staff hours spent performing these functions.  FNS staff maintains the payment system in the Mid-Atlantic Regional Office and processes the claims for reimbursement.  Estimated costs are provided in Table A14.1.</w:t>
      </w:r>
    </w:p>
    <w:p w:rsidR="00BB7AE4" w:rsidRDefault="002D28A7" w:rsidP="00E458DB">
      <w:pPr>
        <w:tabs>
          <w:tab w:val="left" w:pos="-720"/>
        </w:tabs>
        <w:suppressAutoHyphens/>
        <w:rPr>
          <w:rFonts w:ascii="Times New Roman" w:hAnsi="Times New Roman"/>
          <w:spacing w:val="-3"/>
          <w:szCs w:val="24"/>
        </w:rPr>
      </w:pPr>
      <w:r>
        <w:rPr>
          <w:rFonts w:ascii="Times New Roman" w:hAnsi="Times New Roman"/>
          <w:spacing w:val="-3"/>
          <w:szCs w:val="24"/>
        </w:rPr>
        <w:br/>
      </w:r>
      <w:r>
        <w:rPr>
          <w:rFonts w:ascii="Times New Roman" w:hAnsi="Times New Roman"/>
          <w:spacing w:val="-3"/>
          <w:szCs w:val="24"/>
        </w:rPr>
        <w:br/>
      </w:r>
      <w:r>
        <w:rPr>
          <w:rFonts w:ascii="Times New Roman" w:hAnsi="Times New Roman"/>
          <w:spacing w:val="-3"/>
          <w:szCs w:val="24"/>
        </w:rPr>
        <w:br/>
      </w:r>
      <w:r>
        <w:rPr>
          <w:rFonts w:ascii="Times New Roman" w:hAnsi="Times New Roman"/>
          <w:spacing w:val="-3"/>
          <w:szCs w:val="24"/>
        </w:rPr>
        <w:br/>
      </w:r>
    </w:p>
    <w:p w:rsidR="00BB7AE4" w:rsidRDefault="00BB7AE4" w:rsidP="00E458DB">
      <w:pPr>
        <w:tabs>
          <w:tab w:val="left" w:pos="-720"/>
        </w:tabs>
        <w:suppressAutoHyphens/>
        <w:rPr>
          <w:rFonts w:ascii="Times New Roman" w:hAnsi="Times New Roman"/>
          <w:spacing w:val="-3"/>
          <w:szCs w:val="24"/>
        </w:rPr>
      </w:pPr>
    </w:p>
    <w:p w:rsidR="00E458DB" w:rsidRPr="0089257F" w:rsidRDefault="00BB7AE4" w:rsidP="00E458DB">
      <w:pPr>
        <w:tabs>
          <w:tab w:val="left" w:pos="-720"/>
        </w:tabs>
        <w:suppressAutoHyphens/>
        <w:rPr>
          <w:rFonts w:ascii="Times New Roman" w:hAnsi="Times New Roman"/>
          <w:spacing w:val="-3"/>
          <w:szCs w:val="24"/>
        </w:rPr>
      </w:pPr>
      <w:r>
        <w:rPr>
          <w:rFonts w:ascii="Times New Roman" w:hAnsi="Times New Roman"/>
          <w:spacing w:val="-3"/>
          <w:szCs w:val="24"/>
        </w:rPr>
        <w:tab/>
      </w:r>
      <w:r w:rsidR="00E458DB">
        <w:rPr>
          <w:rFonts w:ascii="Times New Roman" w:hAnsi="Times New Roman"/>
          <w:spacing w:val="-3"/>
          <w:szCs w:val="24"/>
        </w:rPr>
        <w:t>Table A14.1 – Estimated Annualized Cost to the Federal Government</w:t>
      </w:r>
    </w:p>
    <w:p w:rsidR="00E458DB" w:rsidRDefault="00E458DB" w:rsidP="00E458DB">
      <w:pPr>
        <w:tabs>
          <w:tab w:val="left" w:pos="-720"/>
        </w:tabs>
        <w:suppressAutoHyphens/>
        <w:rPr>
          <w:rFonts w:ascii="Times New Roman" w:hAnsi="Times New Roman"/>
          <w:bCs/>
          <w:spacing w:val="-3"/>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2340"/>
        <w:gridCol w:w="2790"/>
        <w:gridCol w:w="1710"/>
      </w:tblGrid>
      <w:tr w:rsidR="007B68A2" w:rsidRPr="00791E65" w:rsidTr="009B4845">
        <w:tc>
          <w:tcPr>
            <w:tcW w:w="1890" w:type="dxa"/>
          </w:tcPr>
          <w:p w:rsidR="002A0644" w:rsidRPr="00791E65" w:rsidRDefault="002A0644" w:rsidP="00416310">
            <w:pPr>
              <w:tabs>
                <w:tab w:val="left" w:pos="-720"/>
              </w:tabs>
              <w:suppressAutoHyphens/>
              <w:jc w:val="center"/>
              <w:rPr>
                <w:rFonts w:ascii="Times New Roman" w:hAnsi="Times New Roman"/>
                <w:b/>
                <w:bCs/>
                <w:spacing w:val="-3"/>
                <w:szCs w:val="24"/>
              </w:rPr>
            </w:pPr>
            <w:r>
              <w:rPr>
                <w:rFonts w:ascii="Times New Roman" w:hAnsi="Times New Roman"/>
                <w:b/>
                <w:bCs/>
                <w:spacing w:val="-3"/>
                <w:szCs w:val="24"/>
              </w:rPr>
              <w:t>Staff</w:t>
            </w:r>
          </w:p>
        </w:tc>
        <w:tc>
          <w:tcPr>
            <w:tcW w:w="2340" w:type="dxa"/>
          </w:tcPr>
          <w:p w:rsidR="002A0644" w:rsidRPr="00791E65" w:rsidRDefault="002A0644" w:rsidP="00416310">
            <w:pPr>
              <w:tabs>
                <w:tab w:val="left" w:pos="-720"/>
              </w:tabs>
              <w:suppressAutoHyphens/>
              <w:jc w:val="center"/>
              <w:rPr>
                <w:rFonts w:ascii="Times New Roman" w:hAnsi="Times New Roman"/>
                <w:b/>
                <w:bCs/>
                <w:spacing w:val="-3"/>
                <w:szCs w:val="24"/>
              </w:rPr>
            </w:pPr>
            <w:r w:rsidRPr="00791E65">
              <w:rPr>
                <w:rFonts w:ascii="Times New Roman" w:hAnsi="Times New Roman"/>
                <w:b/>
                <w:bCs/>
                <w:spacing w:val="-3"/>
                <w:szCs w:val="24"/>
              </w:rPr>
              <w:t>Activity</w:t>
            </w:r>
          </w:p>
        </w:tc>
        <w:tc>
          <w:tcPr>
            <w:tcW w:w="2790" w:type="dxa"/>
          </w:tcPr>
          <w:p w:rsidR="002A0644" w:rsidRPr="00791E65" w:rsidRDefault="002A0644" w:rsidP="00416310">
            <w:pPr>
              <w:tabs>
                <w:tab w:val="left" w:pos="-720"/>
              </w:tabs>
              <w:suppressAutoHyphens/>
              <w:jc w:val="center"/>
              <w:rPr>
                <w:rFonts w:ascii="Times New Roman" w:hAnsi="Times New Roman"/>
                <w:b/>
                <w:bCs/>
                <w:spacing w:val="-3"/>
                <w:szCs w:val="24"/>
              </w:rPr>
            </w:pPr>
            <w:r w:rsidRPr="00791E65">
              <w:rPr>
                <w:rFonts w:ascii="Times New Roman" w:hAnsi="Times New Roman"/>
                <w:b/>
                <w:bCs/>
                <w:spacing w:val="-3"/>
                <w:szCs w:val="24"/>
              </w:rPr>
              <w:t>Hours</w:t>
            </w:r>
          </w:p>
        </w:tc>
        <w:tc>
          <w:tcPr>
            <w:tcW w:w="1710" w:type="dxa"/>
          </w:tcPr>
          <w:p w:rsidR="002A0644" w:rsidRPr="00791E65" w:rsidRDefault="002A0644" w:rsidP="00416310">
            <w:pPr>
              <w:tabs>
                <w:tab w:val="left" w:pos="-720"/>
              </w:tabs>
              <w:suppressAutoHyphens/>
              <w:jc w:val="center"/>
              <w:rPr>
                <w:rFonts w:ascii="Times New Roman" w:hAnsi="Times New Roman"/>
                <w:b/>
                <w:bCs/>
                <w:spacing w:val="-3"/>
                <w:szCs w:val="24"/>
              </w:rPr>
            </w:pPr>
            <w:r w:rsidRPr="00791E65">
              <w:rPr>
                <w:rFonts w:ascii="Times New Roman" w:hAnsi="Times New Roman"/>
                <w:b/>
                <w:bCs/>
                <w:spacing w:val="-3"/>
                <w:szCs w:val="24"/>
              </w:rPr>
              <w:t>Cost Estimate</w:t>
            </w:r>
          </w:p>
          <w:p w:rsidR="002A0644" w:rsidRPr="00791E65" w:rsidRDefault="002A0644" w:rsidP="00416310">
            <w:pPr>
              <w:tabs>
                <w:tab w:val="left" w:pos="-720"/>
              </w:tabs>
              <w:suppressAutoHyphens/>
              <w:jc w:val="center"/>
              <w:rPr>
                <w:rFonts w:ascii="Times New Roman" w:hAnsi="Times New Roman"/>
                <w:b/>
                <w:bCs/>
                <w:spacing w:val="-3"/>
                <w:szCs w:val="24"/>
              </w:rPr>
            </w:pPr>
            <w:r w:rsidRPr="00791E65">
              <w:rPr>
                <w:rFonts w:ascii="Times New Roman" w:hAnsi="Times New Roman"/>
                <w:b/>
                <w:bCs/>
                <w:spacing w:val="-3"/>
                <w:szCs w:val="24"/>
              </w:rPr>
              <w:t>(hourly rate)</w:t>
            </w:r>
          </w:p>
        </w:tc>
      </w:tr>
      <w:tr w:rsidR="007B68A2" w:rsidRPr="00791E65" w:rsidTr="009B4845">
        <w:tc>
          <w:tcPr>
            <w:tcW w:w="1890" w:type="dxa"/>
          </w:tcPr>
          <w:p w:rsidR="007B68A2" w:rsidRDefault="002A0644" w:rsidP="007B68A2">
            <w:pPr>
              <w:tabs>
                <w:tab w:val="left" w:pos="-720"/>
              </w:tabs>
              <w:suppressAutoHyphens/>
              <w:rPr>
                <w:rFonts w:ascii="Times New Roman" w:hAnsi="Times New Roman"/>
                <w:bCs/>
                <w:spacing w:val="-3"/>
                <w:szCs w:val="24"/>
              </w:rPr>
            </w:pPr>
            <w:r>
              <w:rPr>
                <w:rFonts w:ascii="Times New Roman" w:hAnsi="Times New Roman"/>
                <w:bCs/>
                <w:spacing w:val="-3"/>
                <w:szCs w:val="24"/>
              </w:rPr>
              <w:t>FNS-HQ</w:t>
            </w:r>
            <w:r w:rsidR="007B68A2">
              <w:rPr>
                <w:rFonts w:ascii="Times New Roman" w:hAnsi="Times New Roman"/>
                <w:bCs/>
                <w:spacing w:val="-3"/>
                <w:szCs w:val="24"/>
              </w:rPr>
              <w:t xml:space="preserve">:  </w:t>
            </w:r>
          </w:p>
          <w:p w:rsidR="006072F6" w:rsidRDefault="006072F6" w:rsidP="007B68A2">
            <w:pPr>
              <w:tabs>
                <w:tab w:val="left" w:pos="-720"/>
              </w:tabs>
              <w:suppressAutoHyphens/>
              <w:rPr>
                <w:rFonts w:ascii="Times New Roman" w:hAnsi="Times New Roman"/>
                <w:bCs/>
                <w:spacing w:val="-3"/>
                <w:szCs w:val="24"/>
              </w:rPr>
            </w:pPr>
            <w:r>
              <w:rPr>
                <w:rFonts w:ascii="Times New Roman" w:hAnsi="Times New Roman"/>
                <w:bCs/>
                <w:spacing w:val="-3"/>
                <w:szCs w:val="24"/>
              </w:rPr>
              <w:t>GS-13/Step 3</w:t>
            </w:r>
          </w:p>
        </w:tc>
        <w:tc>
          <w:tcPr>
            <w:tcW w:w="2340" w:type="dxa"/>
          </w:tcPr>
          <w:p w:rsidR="002A0644" w:rsidRPr="00791E65" w:rsidRDefault="002A0644" w:rsidP="00416310">
            <w:pPr>
              <w:tabs>
                <w:tab w:val="left" w:pos="-720"/>
              </w:tabs>
              <w:suppressAutoHyphens/>
              <w:rPr>
                <w:rFonts w:ascii="Times New Roman" w:hAnsi="Times New Roman"/>
                <w:bCs/>
                <w:spacing w:val="-3"/>
                <w:szCs w:val="24"/>
              </w:rPr>
            </w:pPr>
            <w:r>
              <w:rPr>
                <w:rFonts w:ascii="Times New Roman" w:hAnsi="Times New Roman"/>
                <w:bCs/>
                <w:spacing w:val="-3"/>
                <w:szCs w:val="24"/>
              </w:rPr>
              <w:t>Drafting/Reviewing Data Collection</w:t>
            </w:r>
          </w:p>
        </w:tc>
        <w:tc>
          <w:tcPr>
            <w:tcW w:w="2790" w:type="dxa"/>
          </w:tcPr>
          <w:p w:rsidR="002A0644" w:rsidRPr="00791E65" w:rsidRDefault="002A0644" w:rsidP="00416310">
            <w:pPr>
              <w:tabs>
                <w:tab w:val="left" w:pos="-720"/>
              </w:tabs>
              <w:suppressAutoHyphens/>
              <w:rPr>
                <w:rFonts w:ascii="Times New Roman" w:hAnsi="Times New Roman"/>
                <w:bCs/>
                <w:spacing w:val="-3"/>
                <w:szCs w:val="24"/>
              </w:rPr>
            </w:pPr>
            <w:r>
              <w:rPr>
                <w:rFonts w:ascii="Times New Roman" w:hAnsi="Times New Roman"/>
                <w:bCs/>
                <w:spacing w:val="-3"/>
                <w:szCs w:val="24"/>
              </w:rPr>
              <w:t>160 hours x $45.51</w:t>
            </w:r>
          </w:p>
        </w:tc>
        <w:tc>
          <w:tcPr>
            <w:tcW w:w="1710" w:type="dxa"/>
          </w:tcPr>
          <w:p w:rsidR="002A0644" w:rsidRPr="00791E65" w:rsidRDefault="002A0644" w:rsidP="00416310">
            <w:pPr>
              <w:tabs>
                <w:tab w:val="left" w:pos="-720"/>
              </w:tabs>
              <w:suppressAutoHyphens/>
              <w:rPr>
                <w:rFonts w:ascii="Times New Roman" w:hAnsi="Times New Roman"/>
                <w:bCs/>
                <w:spacing w:val="-3"/>
                <w:szCs w:val="24"/>
              </w:rPr>
            </w:pPr>
            <w:r>
              <w:rPr>
                <w:rFonts w:ascii="Times New Roman" w:hAnsi="Times New Roman"/>
                <w:bCs/>
                <w:spacing w:val="-3"/>
                <w:szCs w:val="24"/>
              </w:rPr>
              <w:t>$7,281.60</w:t>
            </w:r>
          </w:p>
        </w:tc>
      </w:tr>
      <w:tr w:rsidR="007B68A2" w:rsidRPr="00791E65" w:rsidTr="009B4845">
        <w:tc>
          <w:tcPr>
            <w:tcW w:w="1890" w:type="dxa"/>
          </w:tcPr>
          <w:p w:rsidR="007B68A2" w:rsidRDefault="002A0644" w:rsidP="006072F6">
            <w:pPr>
              <w:tabs>
                <w:tab w:val="left" w:pos="-720"/>
              </w:tabs>
              <w:suppressAutoHyphens/>
              <w:rPr>
                <w:rFonts w:ascii="Times New Roman" w:hAnsi="Times New Roman"/>
                <w:bCs/>
                <w:spacing w:val="-3"/>
                <w:szCs w:val="24"/>
              </w:rPr>
            </w:pPr>
            <w:r>
              <w:rPr>
                <w:rFonts w:ascii="Times New Roman" w:hAnsi="Times New Roman"/>
                <w:bCs/>
                <w:spacing w:val="-3"/>
                <w:szCs w:val="24"/>
              </w:rPr>
              <w:t>ROAP</w:t>
            </w:r>
            <w:r w:rsidR="007B68A2">
              <w:rPr>
                <w:rFonts w:ascii="Times New Roman" w:hAnsi="Times New Roman"/>
                <w:bCs/>
                <w:spacing w:val="-3"/>
                <w:szCs w:val="24"/>
              </w:rPr>
              <w:t xml:space="preserve">:  </w:t>
            </w:r>
          </w:p>
          <w:p w:rsidR="002A0644" w:rsidRDefault="007B68A2" w:rsidP="00DC533B">
            <w:pPr>
              <w:tabs>
                <w:tab w:val="left" w:pos="-720"/>
              </w:tabs>
              <w:suppressAutoHyphens/>
              <w:rPr>
                <w:rFonts w:ascii="Times New Roman" w:hAnsi="Times New Roman"/>
                <w:bCs/>
                <w:spacing w:val="-3"/>
                <w:szCs w:val="24"/>
              </w:rPr>
            </w:pPr>
            <w:r>
              <w:rPr>
                <w:rFonts w:ascii="Times New Roman" w:hAnsi="Times New Roman"/>
                <w:bCs/>
                <w:spacing w:val="-3"/>
                <w:szCs w:val="24"/>
              </w:rPr>
              <w:t xml:space="preserve">GS-11/Step 3 </w:t>
            </w:r>
          </w:p>
        </w:tc>
        <w:tc>
          <w:tcPr>
            <w:tcW w:w="2340" w:type="dxa"/>
          </w:tcPr>
          <w:p w:rsidR="002A0644" w:rsidRPr="00791E65" w:rsidRDefault="002A0644" w:rsidP="00416310">
            <w:pPr>
              <w:tabs>
                <w:tab w:val="left" w:pos="-720"/>
              </w:tabs>
              <w:suppressAutoHyphens/>
              <w:rPr>
                <w:rFonts w:ascii="Times New Roman" w:hAnsi="Times New Roman"/>
                <w:bCs/>
                <w:spacing w:val="-3"/>
                <w:szCs w:val="24"/>
              </w:rPr>
            </w:pPr>
            <w:r>
              <w:rPr>
                <w:rFonts w:ascii="Times New Roman" w:hAnsi="Times New Roman"/>
                <w:bCs/>
                <w:spacing w:val="-3"/>
                <w:szCs w:val="24"/>
              </w:rPr>
              <w:t xml:space="preserve"> </w:t>
            </w:r>
            <w:r w:rsidRPr="00791E65">
              <w:rPr>
                <w:rFonts w:ascii="Times New Roman" w:hAnsi="Times New Roman"/>
                <w:bCs/>
                <w:spacing w:val="-3"/>
                <w:szCs w:val="24"/>
              </w:rPr>
              <w:t>Receipt, input and processing data</w:t>
            </w:r>
          </w:p>
        </w:tc>
        <w:tc>
          <w:tcPr>
            <w:tcW w:w="2790" w:type="dxa"/>
          </w:tcPr>
          <w:p w:rsidR="002A0644" w:rsidRPr="00791E65" w:rsidRDefault="002A0644" w:rsidP="00416310">
            <w:pPr>
              <w:tabs>
                <w:tab w:val="left" w:pos="-720"/>
              </w:tabs>
              <w:suppressAutoHyphens/>
              <w:rPr>
                <w:rFonts w:ascii="Times New Roman" w:hAnsi="Times New Roman"/>
                <w:bCs/>
                <w:spacing w:val="-3"/>
                <w:szCs w:val="24"/>
              </w:rPr>
            </w:pPr>
            <w:r w:rsidRPr="00791E65">
              <w:rPr>
                <w:rFonts w:ascii="Times New Roman" w:hAnsi="Times New Roman"/>
                <w:bCs/>
                <w:spacing w:val="-3"/>
                <w:szCs w:val="24"/>
              </w:rPr>
              <w:t xml:space="preserve"> </w:t>
            </w:r>
            <w:r>
              <w:rPr>
                <w:rFonts w:ascii="Times New Roman" w:hAnsi="Times New Roman"/>
                <w:bCs/>
                <w:spacing w:val="-3"/>
                <w:szCs w:val="24"/>
              </w:rPr>
              <w:t>210</w:t>
            </w:r>
            <w:r w:rsidRPr="00CD4EC2">
              <w:rPr>
                <w:rFonts w:ascii="Times New Roman" w:hAnsi="Times New Roman"/>
                <w:bCs/>
                <w:spacing w:val="-3"/>
                <w:szCs w:val="24"/>
              </w:rPr>
              <w:t xml:space="preserve"> respondents</w:t>
            </w:r>
            <w:r w:rsidRPr="00791E65">
              <w:rPr>
                <w:rFonts w:ascii="Times New Roman" w:hAnsi="Times New Roman"/>
                <w:bCs/>
                <w:spacing w:val="-3"/>
                <w:szCs w:val="24"/>
              </w:rPr>
              <w:t xml:space="preserve"> </w:t>
            </w:r>
            <w:r>
              <w:rPr>
                <w:rFonts w:ascii="Times New Roman" w:hAnsi="Times New Roman"/>
                <w:bCs/>
                <w:spacing w:val="-3"/>
                <w:szCs w:val="24"/>
              </w:rPr>
              <w:t>x</w:t>
            </w:r>
            <w:r w:rsidRPr="00791E65">
              <w:rPr>
                <w:rFonts w:ascii="Times New Roman" w:hAnsi="Times New Roman"/>
                <w:bCs/>
                <w:spacing w:val="-3"/>
                <w:szCs w:val="24"/>
              </w:rPr>
              <w:t xml:space="preserve"> 1</w:t>
            </w:r>
            <w:r>
              <w:rPr>
                <w:rFonts w:ascii="Times New Roman" w:hAnsi="Times New Roman"/>
                <w:bCs/>
                <w:spacing w:val="-3"/>
                <w:szCs w:val="24"/>
              </w:rPr>
              <w:t>2</w:t>
            </w:r>
            <w:r w:rsidRPr="00791E65">
              <w:rPr>
                <w:rFonts w:ascii="Times New Roman" w:hAnsi="Times New Roman"/>
                <w:bCs/>
                <w:spacing w:val="-3"/>
                <w:szCs w:val="24"/>
              </w:rPr>
              <w:t xml:space="preserve"> times</w:t>
            </w:r>
            <w:r>
              <w:rPr>
                <w:rFonts w:ascii="Times New Roman" w:hAnsi="Times New Roman"/>
                <w:bCs/>
                <w:spacing w:val="-3"/>
                <w:szCs w:val="24"/>
              </w:rPr>
              <w:t xml:space="preserve"> x 0.25 hr  = 630</w:t>
            </w:r>
            <w:r w:rsidRPr="00791E65">
              <w:rPr>
                <w:rFonts w:ascii="Times New Roman" w:hAnsi="Times New Roman"/>
                <w:bCs/>
                <w:spacing w:val="-3"/>
                <w:szCs w:val="24"/>
              </w:rPr>
              <w:t xml:space="preserve"> hours</w:t>
            </w:r>
            <w:r>
              <w:rPr>
                <w:rFonts w:ascii="Times New Roman" w:hAnsi="Times New Roman"/>
                <w:bCs/>
                <w:spacing w:val="-3"/>
                <w:szCs w:val="24"/>
              </w:rPr>
              <w:t xml:space="preserve"> </w:t>
            </w:r>
            <w:r w:rsidRPr="006072F6">
              <w:rPr>
                <w:rFonts w:ascii="Times New Roman" w:hAnsi="Times New Roman"/>
                <w:bCs/>
                <w:spacing w:val="-3"/>
                <w:szCs w:val="24"/>
              </w:rPr>
              <w:t>x $</w:t>
            </w:r>
            <w:r w:rsidR="006072F6" w:rsidRPr="006072F6">
              <w:rPr>
                <w:rFonts w:ascii="Times New Roman" w:hAnsi="Times New Roman"/>
                <w:bCs/>
                <w:spacing w:val="-3"/>
                <w:szCs w:val="24"/>
              </w:rPr>
              <w:t>31</w:t>
            </w:r>
            <w:r w:rsidR="006072F6">
              <w:rPr>
                <w:rFonts w:ascii="Times New Roman" w:hAnsi="Times New Roman"/>
                <w:bCs/>
                <w:spacing w:val="-3"/>
                <w:szCs w:val="24"/>
              </w:rPr>
              <w:t>.93</w:t>
            </w:r>
            <w:r w:rsidR="00940EF3" w:rsidRPr="00940EF3">
              <w:rPr>
                <w:rFonts w:ascii="Times New Roman" w:hAnsi="Times New Roman"/>
                <w:bCs/>
                <w:spacing w:val="-3"/>
                <w:szCs w:val="24"/>
                <w:vertAlign w:val="superscript"/>
              </w:rPr>
              <w:t xml:space="preserve"> </w:t>
            </w:r>
          </w:p>
          <w:p w:rsidR="002A0644" w:rsidRPr="00791E65" w:rsidRDefault="002A0644" w:rsidP="00416310">
            <w:pPr>
              <w:tabs>
                <w:tab w:val="left" w:pos="-720"/>
              </w:tabs>
              <w:suppressAutoHyphens/>
              <w:rPr>
                <w:rFonts w:ascii="Times New Roman" w:hAnsi="Times New Roman"/>
                <w:bCs/>
                <w:spacing w:val="-3"/>
                <w:szCs w:val="24"/>
              </w:rPr>
            </w:pPr>
          </w:p>
        </w:tc>
        <w:tc>
          <w:tcPr>
            <w:tcW w:w="1710" w:type="dxa"/>
          </w:tcPr>
          <w:p w:rsidR="002A0644" w:rsidRPr="00791E65" w:rsidRDefault="002A0644" w:rsidP="00416310">
            <w:pPr>
              <w:tabs>
                <w:tab w:val="left" w:pos="-720"/>
              </w:tabs>
              <w:suppressAutoHyphens/>
              <w:rPr>
                <w:rFonts w:ascii="Times New Roman" w:hAnsi="Times New Roman"/>
                <w:bCs/>
                <w:spacing w:val="-3"/>
                <w:szCs w:val="24"/>
              </w:rPr>
            </w:pPr>
            <w:r w:rsidRPr="00791E65">
              <w:rPr>
                <w:rFonts w:ascii="Times New Roman" w:hAnsi="Times New Roman"/>
                <w:bCs/>
                <w:spacing w:val="-3"/>
                <w:szCs w:val="24"/>
              </w:rPr>
              <w:t>$</w:t>
            </w:r>
            <w:r w:rsidR="006072F6">
              <w:rPr>
                <w:rFonts w:ascii="Times New Roman" w:hAnsi="Times New Roman"/>
                <w:bCs/>
                <w:spacing w:val="-3"/>
                <w:szCs w:val="24"/>
              </w:rPr>
              <w:t>20,115.90</w:t>
            </w:r>
          </w:p>
          <w:p w:rsidR="002A0644" w:rsidRPr="00791E65" w:rsidRDefault="002A0644" w:rsidP="00416310">
            <w:pPr>
              <w:tabs>
                <w:tab w:val="left" w:pos="-720"/>
              </w:tabs>
              <w:suppressAutoHyphens/>
              <w:rPr>
                <w:rFonts w:ascii="Times New Roman" w:hAnsi="Times New Roman"/>
                <w:bCs/>
                <w:spacing w:val="-3"/>
                <w:szCs w:val="24"/>
              </w:rPr>
            </w:pPr>
          </w:p>
        </w:tc>
      </w:tr>
      <w:tr w:rsidR="007B68A2" w:rsidRPr="00791E65" w:rsidTr="009B4845">
        <w:tc>
          <w:tcPr>
            <w:tcW w:w="1890" w:type="dxa"/>
          </w:tcPr>
          <w:p w:rsidR="007B68A2" w:rsidRDefault="002A0644" w:rsidP="00416310">
            <w:pPr>
              <w:tabs>
                <w:tab w:val="left" w:pos="-720"/>
              </w:tabs>
              <w:suppressAutoHyphens/>
              <w:rPr>
                <w:rFonts w:ascii="Times New Roman" w:hAnsi="Times New Roman"/>
                <w:bCs/>
                <w:spacing w:val="-3"/>
                <w:szCs w:val="24"/>
              </w:rPr>
            </w:pPr>
            <w:r>
              <w:rPr>
                <w:rFonts w:ascii="Times New Roman" w:hAnsi="Times New Roman"/>
                <w:bCs/>
                <w:spacing w:val="-3"/>
                <w:szCs w:val="24"/>
              </w:rPr>
              <w:t>ROAP</w:t>
            </w:r>
            <w:r w:rsidR="007B68A2">
              <w:rPr>
                <w:rFonts w:ascii="Times New Roman" w:hAnsi="Times New Roman"/>
                <w:bCs/>
                <w:spacing w:val="-3"/>
                <w:szCs w:val="24"/>
              </w:rPr>
              <w:t xml:space="preserve">:  </w:t>
            </w:r>
          </w:p>
          <w:p w:rsidR="002A0644" w:rsidRPr="00791E65" w:rsidRDefault="007B68A2" w:rsidP="00DC533B">
            <w:pPr>
              <w:tabs>
                <w:tab w:val="left" w:pos="-720"/>
              </w:tabs>
              <w:suppressAutoHyphens/>
              <w:rPr>
                <w:rFonts w:ascii="Times New Roman" w:hAnsi="Times New Roman"/>
                <w:bCs/>
                <w:spacing w:val="-3"/>
                <w:szCs w:val="24"/>
              </w:rPr>
            </w:pPr>
            <w:r>
              <w:rPr>
                <w:rFonts w:ascii="Times New Roman" w:hAnsi="Times New Roman"/>
                <w:bCs/>
                <w:spacing w:val="-3"/>
                <w:szCs w:val="24"/>
              </w:rPr>
              <w:t xml:space="preserve">GS-11/Step 3 </w:t>
            </w:r>
          </w:p>
        </w:tc>
        <w:tc>
          <w:tcPr>
            <w:tcW w:w="2340" w:type="dxa"/>
          </w:tcPr>
          <w:p w:rsidR="002A0644" w:rsidRPr="00791E65" w:rsidRDefault="002A0644" w:rsidP="00416310">
            <w:pPr>
              <w:tabs>
                <w:tab w:val="left" w:pos="-720"/>
              </w:tabs>
              <w:suppressAutoHyphens/>
              <w:rPr>
                <w:rFonts w:ascii="Times New Roman" w:hAnsi="Times New Roman"/>
                <w:bCs/>
                <w:spacing w:val="-3"/>
                <w:szCs w:val="24"/>
              </w:rPr>
            </w:pPr>
            <w:r w:rsidRPr="00791E65">
              <w:rPr>
                <w:rFonts w:ascii="Times New Roman" w:hAnsi="Times New Roman"/>
                <w:bCs/>
                <w:spacing w:val="-3"/>
                <w:szCs w:val="24"/>
              </w:rPr>
              <w:t>Run and Disposition of claims (batch run)</w:t>
            </w:r>
          </w:p>
        </w:tc>
        <w:tc>
          <w:tcPr>
            <w:tcW w:w="2790" w:type="dxa"/>
          </w:tcPr>
          <w:p w:rsidR="002A0644" w:rsidRPr="00791E65" w:rsidRDefault="002A0644" w:rsidP="00416310">
            <w:pPr>
              <w:tabs>
                <w:tab w:val="left" w:pos="-720"/>
              </w:tabs>
              <w:suppressAutoHyphens/>
              <w:rPr>
                <w:rFonts w:ascii="Times New Roman" w:hAnsi="Times New Roman"/>
                <w:bCs/>
                <w:spacing w:val="-3"/>
                <w:szCs w:val="24"/>
              </w:rPr>
            </w:pPr>
            <w:r w:rsidRPr="00791E65">
              <w:rPr>
                <w:rFonts w:ascii="Times New Roman" w:hAnsi="Times New Roman"/>
                <w:bCs/>
                <w:spacing w:val="-3"/>
                <w:szCs w:val="24"/>
              </w:rPr>
              <w:t xml:space="preserve">1 hr per run </w:t>
            </w:r>
            <w:r>
              <w:rPr>
                <w:rFonts w:ascii="Times New Roman" w:hAnsi="Times New Roman"/>
                <w:bCs/>
                <w:spacing w:val="-3"/>
                <w:szCs w:val="24"/>
              </w:rPr>
              <w:t>x</w:t>
            </w:r>
            <w:r w:rsidRPr="00791E65">
              <w:rPr>
                <w:rFonts w:ascii="Times New Roman" w:hAnsi="Times New Roman"/>
                <w:bCs/>
                <w:spacing w:val="-3"/>
                <w:szCs w:val="24"/>
              </w:rPr>
              <w:t xml:space="preserve"> 1</w:t>
            </w:r>
            <w:r>
              <w:rPr>
                <w:rFonts w:ascii="Times New Roman" w:hAnsi="Times New Roman"/>
                <w:bCs/>
                <w:spacing w:val="-3"/>
                <w:szCs w:val="24"/>
              </w:rPr>
              <w:t>2</w:t>
            </w:r>
            <w:r w:rsidRPr="00791E65">
              <w:rPr>
                <w:rFonts w:ascii="Times New Roman" w:hAnsi="Times New Roman"/>
                <w:bCs/>
                <w:spacing w:val="-3"/>
                <w:szCs w:val="24"/>
              </w:rPr>
              <w:t xml:space="preserve"> times</w:t>
            </w:r>
            <w:r>
              <w:rPr>
                <w:rFonts w:ascii="Times New Roman" w:hAnsi="Times New Roman"/>
                <w:bCs/>
                <w:spacing w:val="-3"/>
                <w:szCs w:val="24"/>
              </w:rPr>
              <w:t xml:space="preserve"> =</w:t>
            </w:r>
            <w:r w:rsidRPr="00791E65">
              <w:rPr>
                <w:rFonts w:ascii="Times New Roman" w:hAnsi="Times New Roman"/>
                <w:bCs/>
                <w:spacing w:val="-3"/>
                <w:szCs w:val="24"/>
              </w:rPr>
              <w:t xml:space="preserve"> 1</w:t>
            </w:r>
            <w:r>
              <w:rPr>
                <w:rFonts w:ascii="Times New Roman" w:hAnsi="Times New Roman"/>
                <w:bCs/>
                <w:spacing w:val="-3"/>
                <w:szCs w:val="24"/>
              </w:rPr>
              <w:t>2 hours x $31.93</w:t>
            </w:r>
          </w:p>
          <w:p w:rsidR="002A0644" w:rsidRPr="00791E65" w:rsidRDefault="002A0644" w:rsidP="00416310">
            <w:pPr>
              <w:tabs>
                <w:tab w:val="left" w:pos="-720"/>
              </w:tabs>
              <w:suppressAutoHyphens/>
              <w:rPr>
                <w:rFonts w:ascii="Times New Roman" w:hAnsi="Times New Roman"/>
                <w:bCs/>
                <w:spacing w:val="-3"/>
                <w:szCs w:val="24"/>
              </w:rPr>
            </w:pPr>
          </w:p>
        </w:tc>
        <w:tc>
          <w:tcPr>
            <w:tcW w:w="1710" w:type="dxa"/>
          </w:tcPr>
          <w:p w:rsidR="002A0644" w:rsidRPr="00791E65" w:rsidRDefault="002A0644" w:rsidP="00416310">
            <w:pPr>
              <w:tabs>
                <w:tab w:val="left" w:pos="-720"/>
              </w:tabs>
              <w:suppressAutoHyphens/>
              <w:rPr>
                <w:rFonts w:ascii="Times New Roman" w:hAnsi="Times New Roman"/>
                <w:bCs/>
                <w:spacing w:val="-3"/>
                <w:szCs w:val="24"/>
              </w:rPr>
            </w:pPr>
            <w:r w:rsidRPr="00791E65">
              <w:rPr>
                <w:rFonts w:ascii="Times New Roman" w:hAnsi="Times New Roman"/>
                <w:bCs/>
                <w:spacing w:val="-3"/>
                <w:szCs w:val="24"/>
              </w:rPr>
              <w:t>$</w:t>
            </w:r>
            <w:r>
              <w:rPr>
                <w:rFonts w:ascii="Times New Roman" w:hAnsi="Times New Roman"/>
                <w:bCs/>
                <w:spacing w:val="-3"/>
                <w:szCs w:val="24"/>
              </w:rPr>
              <w:t>383.16</w:t>
            </w:r>
          </w:p>
          <w:p w:rsidR="002A0644" w:rsidRPr="00791E65" w:rsidRDefault="002A0644" w:rsidP="00416310">
            <w:pPr>
              <w:tabs>
                <w:tab w:val="left" w:pos="-720"/>
              </w:tabs>
              <w:suppressAutoHyphens/>
              <w:rPr>
                <w:rFonts w:ascii="Times New Roman" w:hAnsi="Times New Roman"/>
                <w:bCs/>
                <w:spacing w:val="-3"/>
                <w:szCs w:val="24"/>
              </w:rPr>
            </w:pPr>
          </w:p>
        </w:tc>
      </w:tr>
      <w:tr w:rsidR="007B68A2" w:rsidRPr="00791E65" w:rsidTr="009B4845">
        <w:tc>
          <w:tcPr>
            <w:tcW w:w="1890" w:type="dxa"/>
          </w:tcPr>
          <w:p w:rsidR="002A0644" w:rsidRPr="00791E65" w:rsidRDefault="002A0644" w:rsidP="00416310">
            <w:pPr>
              <w:tabs>
                <w:tab w:val="left" w:pos="-720"/>
              </w:tabs>
              <w:suppressAutoHyphens/>
              <w:rPr>
                <w:rFonts w:ascii="Times New Roman" w:hAnsi="Times New Roman"/>
                <w:b/>
                <w:bCs/>
                <w:spacing w:val="-3"/>
                <w:szCs w:val="24"/>
              </w:rPr>
            </w:pPr>
          </w:p>
        </w:tc>
        <w:tc>
          <w:tcPr>
            <w:tcW w:w="2340" w:type="dxa"/>
          </w:tcPr>
          <w:p w:rsidR="002A0644" w:rsidRPr="00791E65" w:rsidRDefault="002A0644" w:rsidP="00416310">
            <w:pPr>
              <w:tabs>
                <w:tab w:val="left" w:pos="-720"/>
              </w:tabs>
              <w:suppressAutoHyphens/>
              <w:rPr>
                <w:rFonts w:ascii="Times New Roman" w:hAnsi="Times New Roman"/>
                <w:b/>
                <w:bCs/>
                <w:spacing w:val="-3"/>
                <w:szCs w:val="24"/>
              </w:rPr>
            </w:pPr>
            <w:r w:rsidRPr="00791E65">
              <w:rPr>
                <w:rFonts w:ascii="Times New Roman" w:hAnsi="Times New Roman"/>
                <w:b/>
                <w:bCs/>
                <w:spacing w:val="-3"/>
                <w:szCs w:val="24"/>
              </w:rPr>
              <w:t>Total Cost</w:t>
            </w:r>
          </w:p>
        </w:tc>
        <w:tc>
          <w:tcPr>
            <w:tcW w:w="2790" w:type="dxa"/>
          </w:tcPr>
          <w:p w:rsidR="002A0644" w:rsidRPr="00791E65" w:rsidRDefault="002A0644" w:rsidP="00416310">
            <w:pPr>
              <w:tabs>
                <w:tab w:val="left" w:pos="-720"/>
              </w:tabs>
              <w:suppressAutoHyphens/>
              <w:rPr>
                <w:rFonts w:ascii="Times New Roman" w:hAnsi="Times New Roman"/>
                <w:bCs/>
                <w:spacing w:val="-3"/>
                <w:szCs w:val="24"/>
              </w:rPr>
            </w:pPr>
          </w:p>
        </w:tc>
        <w:tc>
          <w:tcPr>
            <w:tcW w:w="1710" w:type="dxa"/>
          </w:tcPr>
          <w:p w:rsidR="002A0644" w:rsidRPr="00791E65" w:rsidRDefault="002A0644" w:rsidP="006072F6">
            <w:pPr>
              <w:tabs>
                <w:tab w:val="left" w:pos="-720"/>
              </w:tabs>
              <w:suppressAutoHyphens/>
              <w:rPr>
                <w:rFonts w:ascii="Times New Roman" w:hAnsi="Times New Roman"/>
                <w:bCs/>
                <w:spacing w:val="-3"/>
                <w:szCs w:val="24"/>
              </w:rPr>
            </w:pPr>
            <w:r w:rsidRPr="00791E65">
              <w:rPr>
                <w:rFonts w:ascii="Times New Roman" w:hAnsi="Times New Roman"/>
                <w:bCs/>
                <w:spacing w:val="-3"/>
                <w:szCs w:val="24"/>
              </w:rPr>
              <w:t>$</w:t>
            </w:r>
            <w:r w:rsidR="006072F6">
              <w:rPr>
                <w:rFonts w:ascii="Times New Roman" w:hAnsi="Times New Roman"/>
                <w:bCs/>
                <w:spacing w:val="-3"/>
                <w:szCs w:val="24"/>
              </w:rPr>
              <w:t>27,780.66</w:t>
            </w:r>
          </w:p>
        </w:tc>
      </w:tr>
    </w:tbl>
    <w:p w:rsidR="00E458DB" w:rsidRPr="000C2F71" w:rsidRDefault="00BB7AE4" w:rsidP="00E458DB">
      <w:pPr>
        <w:tabs>
          <w:tab w:val="left" w:pos="-720"/>
        </w:tabs>
        <w:suppressAutoHyphens/>
        <w:rPr>
          <w:rFonts w:ascii="Times New Roman" w:hAnsi="Times New Roman"/>
          <w:bCs/>
          <w:spacing w:val="-3"/>
          <w:sz w:val="20"/>
        </w:rPr>
      </w:pPr>
      <w:r>
        <w:rPr>
          <w:rFonts w:ascii="Times New Roman" w:hAnsi="Times New Roman"/>
          <w:bCs/>
          <w:spacing w:val="-3"/>
          <w:sz w:val="20"/>
        </w:rPr>
        <w:tab/>
      </w:r>
      <w:r w:rsidR="00E458DB">
        <w:rPr>
          <w:rFonts w:ascii="Times New Roman" w:hAnsi="Times New Roman"/>
          <w:bCs/>
          <w:spacing w:val="-3"/>
          <w:sz w:val="20"/>
        </w:rPr>
        <w:t>FNS HQ Staff:  Using the Federal Salary Table 201</w:t>
      </w:r>
      <w:r w:rsidR="00AF557A">
        <w:rPr>
          <w:rFonts w:ascii="Times New Roman" w:hAnsi="Times New Roman"/>
          <w:bCs/>
          <w:spacing w:val="-3"/>
          <w:sz w:val="20"/>
        </w:rPr>
        <w:t>2</w:t>
      </w:r>
      <w:r w:rsidR="00E458DB">
        <w:rPr>
          <w:rFonts w:ascii="Times New Roman" w:hAnsi="Times New Roman"/>
          <w:bCs/>
          <w:spacing w:val="-3"/>
          <w:sz w:val="20"/>
        </w:rPr>
        <w:t xml:space="preserve"> h</w:t>
      </w:r>
      <w:r w:rsidR="00E458DB" w:rsidRPr="000C2F71">
        <w:rPr>
          <w:rFonts w:ascii="Times New Roman" w:hAnsi="Times New Roman"/>
          <w:bCs/>
          <w:spacing w:val="-3"/>
          <w:sz w:val="20"/>
        </w:rPr>
        <w:t xml:space="preserve">ourly rate </w:t>
      </w:r>
      <w:r w:rsidR="00E458DB">
        <w:rPr>
          <w:rFonts w:ascii="Times New Roman" w:hAnsi="Times New Roman"/>
          <w:bCs/>
          <w:spacing w:val="-3"/>
          <w:sz w:val="20"/>
        </w:rPr>
        <w:t xml:space="preserve">of </w:t>
      </w:r>
      <w:r w:rsidR="00E458DB" w:rsidRPr="00CD4EC2">
        <w:rPr>
          <w:rFonts w:ascii="Times New Roman" w:hAnsi="Times New Roman"/>
          <w:bCs/>
          <w:spacing w:val="-3"/>
          <w:sz w:val="20"/>
        </w:rPr>
        <w:t>$</w:t>
      </w:r>
      <w:r w:rsidR="002A0644">
        <w:rPr>
          <w:rFonts w:ascii="Times New Roman" w:hAnsi="Times New Roman"/>
          <w:bCs/>
          <w:spacing w:val="-3"/>
          <w:sz w:val="20"/>
        </w:rPr>
        <w:t>45.51</w:t>
      </w:r>
      <w:r w:rsidR="00E458DB" w:rsidRPr="00CD4EC2">
        <w:rPr>
          <w:rFonts w:ascii="Times New Roman" w:hAnsi="Times New Roman"/>
          <w:bCs/>
          <w:spacing w:val="-3"/>
          <w:sz w:val="20"/>
        </w:rPr>
        <w:t xml:space="preserve"> </w:t>
      </w:r>
      <w:r w:rsidR="00E458DB" w:rsidRPr="000C2F71">
        <w:rPr>
          <w:rFonts w:ascii="Times New Roman" w:hAnsi="Times New Roman"/>
          <w:bCs/>
          <w:spacing w:val="-3"/>
          <w:sz w:val="20"/>
        </w:rPr>
        <w:t xml:space="preserve">for </w:t>
      </w:r>
      <w:r w:rsidR="00E458DB">
        <w:rPr>
          <w:rFonts w:ascii="Times New Roman" w:hAnsi="Times New Roman"/>
          <w:bCs/>
          <w:spacing w:val="-3"/>
          <w:sz w:val="20"/>
        </w:rPr>
        <w:t xml:space="preserve">a </w:t>
      </w:r>
      <w:r w:rsidR="00E458DB" w:rsidRPr="000C2F71">
        <w:rPr>
          <w:rFonts w:ascii="Times New Roman" w:hAnsi="Times New Roman"/>
          <w:bCs/>
          <w:spacing w:val="-3"/>
          <w:sz w:val="20"/>
        </w:rPr>
        <w:t>GS-</w:t>
      </w:r>
      <w:r w:rsidR="00E458DB" w:rsidRPr="00CD4EC2">
        <w:rPr>
          <w:rFonts w:ascii="Times New Roman" w:hAnsi="Times New Roman"/>
          <w:bCs/>
          <w:spacing w:val="-3"/>
          <w:sz w:val="20"/>
        </w:rPr>
        <w:t>1</w:t>
      </w:r>
      <w:r w:rsidR="00E458DB">
        <w:rPr>
          <w:rFonts w:ascii="Times New Roman" w:hAnsi="Times New Roman"/>
          <w:bCs/>
          <w:spacing w:val="-3"/>
          <w:sz w:val="20"/>
        </w:rPr>
        <w:t>3</w:t>
      </w:r>
      <w:r w:rsidR="00E458DB" w:rsidRPr="00CD4EC2">
        <w:rPr>
          <w:rFonts w:ascii="Times New Roman" w:hAnsi="Times New Roman"/>
          <w:bCs/>
          <w:spacing w:val="-3"/>
          <w:sz w:val="20"/>
        </w:rPr>
        <w:t xml:space="preserve">/Step 3 </w:t>
      </w:r>
    </w:p>
    <w:p w:rsidR="00E458DB" w:rsidRPr="000C2F71" w:rsidRDefault="00BB7AE4" w:rsidP="00E458DB">
      <w:pPr>
        <w:tabs>
          <w:tab w:val="left" w:pos="-720"/>
        </w:tabs>
        <w:suppressAutoHyphens/>
        <w:rPr>
          <w:rFonts w:ascii="Times New Roman" w:hAnsi="Times New Roman"/>
          <w:bCs/>
          <w:spacing w:val="-3"/>
          <w:sz w:val="20"/>
        </w:rPr>
      </w:pPr>
      <w:r>
        <w:rPr>
          <w:rFonts w:ascii="Times New Roman" w:hAnsi="Times New Roman"/>
          <w:bCs/>
          <w:spacing w:val="-3"/>
          <w:sz w:val="20"/>
        </w:rPr>
        <w:tab/>
      </w:r>
      <w:r w:rsidR="00E458DB">
        <w:rPr>
          <w:rFonts w:ascii="Times New Roman" w:hAnsi="Times New Roman"/>
          <w:bCs/>
          <w:spacing w:val="-3"/>
          <w:sz w:val="20"/>
        </w:rPr>
        <w:t>ROAP Staff:  Using the Federal Salary Table 201</w:t>
      </w:r>
      <w:r w:rsidR="00AF557A">
        <w:rPr>
          <w:rFonts w:ascii="Times New Roman" w:hAnsi="Times New Roman"/>
          <w:bCs/>
          <w:spacing w:val="-3"/>
          <w:sz w:val="20"/>
        </w:rPr>
        <w:t>2</w:t>
      </w:r>
      <w:r w:rsidR="00E458DB">
        <w:rPr>
          <w:rFonts w:ascii="Times New Roman" w:hAnsi="Times New Roman"/>
          <w:bCs/>
          <w:spacing w:val="-3"/>
          <w:sz w:val="20"/>
        </w:rPr>
        <w:t xml:space="preserve"> h</w:t>
      </w:r>
      <w:r w:rsidR="00E458DB" w:rsidRPr="000C2F71">
        <w:rPr>
          <w:rFonts w:ascii="Times New Roman" w:hAnsi="Times New Roman"/>
          <w:bCs/>
          <w:spacing w:val="-3"/>
          <w:sz w:val="20"/>
        </w:rPr>
        <w:t xml:space="preserve">ourly rate </w:t>
      </w:r>
      <w:r w:rsidR="00E458DB">
        <w:rPr>
          <w:rFonts w:ascii="Times New Roman" w:hAnsi="Times New Roman"/>
          <w:bCs/>
          <w:spacing w:val="-3"/>
          <w:sz w:val="20"/>
        </w:rPr>
        <w:t xml:space="preserve">of </w:t>
      </w:r>
      <w:r w:rsidR="00E458DB" w:rsidRPr="00CD4EC2">
        <w:rPr>
          <w:rFonts w:ascii="Times New Roman" w:hAnsi="Times New Roman"/>
          <w:bCs/>
          <w:spacing w:val="-3"/>
          <w:sz w:val="20"/>
        </w:rPr>
        <w:t>$</w:t>
      </w:r>
      <w:r w:rsidR="002A0644">
        <w:rPr>
          <w:rFonts w:ascii="Times New Roman" w:hAnsi="Times New Roman"/>
          <w:bCs/>
          <w:spacing w:val="-3"/>
          <w:sz w:val="20"/>
        </w:rPr>
        <w:t>31.93</w:t>
      </w:r>
      <w:r w:rsidR="00E458DB" w:rsidRPr="00CD4EC2">
        <w:rPr>
          <w:rFonts w:ascii="Times New Roman" w:hAnsi="Times New Roman"/>
          <w:bCs/>
          <w:spacing w:val="-3"/>
          <w:sz w:val="20"/>
        </w:rPr>
        <w:t xml:space="preserve"> </w:t>
      </w:r>
      <w:r w:rsidR="00E458DB" w:rsidRPr="000C2F71">
        <w:rPr>
          <w:rFonts w:ascii="Times New Roman" w:hAnsi="Times New Roman"/>
          <w:bCs/>
          <w:spacing w:val="-3"/>
          <w:sz w:val="20"/>
        </w:rPr>
        <w:t xml:space="preserve">for </w:t>
      </w:r>
      <w:r w:rsidR="00E458DB">
        <w:rPr>
          <w:rFonts w:ascii="Times New Roman" w:hAnsi="Times New Roman"/>
          <w:bCs/>
          <w:spacing w:val="-3"/>
          <w:sz w:val="20"/>
        </w:rPr>
        <w:t xml:space="preserve">a </w:t>
      </w:r>
      <w:r w:rsidR="00E458DB" w:rsidRPr="000C2F71">
        <w:rPr>
          <w:rFonts w:ascii="Times New Roman" w:hAnsi="Times New Roman"/>
          <w:bCs/>
          <w:spacing w:val="-3"/>
          <w:sz w:val="20"/>
        </w:rPr>
        <w:t>GS-</w:t>
      </w:r>
      <w:r w:rsidR="00E458DB" w:rsidRPr="00CD4EC2">
        <w:rPr>
          <w:rFonts w:ascii="Times New Roman" w:hAnsi="Times New Roman"/>
          <w:bCs/>
          <w:spacing w:val="-3"/>
          <w:sz w:val="20"/>
        </w:rPr>
        <w:t xml:space="preserve">11/Step 3 </w:t>
      </w:r>
    </w:p>
    <w:p w:rsidR="005E03A3" w:rsidRDefault="005E03A3" w:rsidP="00E458DB">
      <w:pPr>
        <w:tabs>
          <w:tab w:val="left" w:pos="-720"/>
        </w:tabs>
        <w:suppressAutoHyphens/>
        <w:spacing w:line="480" w:lineRule="auto"/>
        <w:ind w:left="450" w:hanging="720"/>
        <w:rPr>
          <w:rFonts w:ascii="Times New Roman" w:hAnsi="Times New Roman"/>
          <w:spacing w:val="-3"/>
          <w:szCs w:val="24"/>
        </w:rPr>
      </w:pPr>
    </w:p>
    <w:p w:rsidR="008C6198" w:rsidRPr="00942B5F" w:rsidRDefault="008C6198" w:rsidP="00FD171B">
      <w:pPr>
        <w:pStyle w:val="p5"/>
        <w:numPr>
          <w:ilvl w:val="0"/>
          <w:numId w:val="32"/>
        </w:numPr>
        <w:tabs>
          <w:tab w:val="clear" w:pos="450"/>
          <w:tab w:val="clear" w:pos="663"/>
          <w:tab w:val="num" w:pos="540"/>
        </w:tabs>
        <w:spacing w:line="480" w:lineRule="auto"/>
        <w:ind w:left="540" w:hanging="540"/>
        <w:rPr>
          <w:b/>
          <w:color w:val="000000"/>
        </w:rPr>
      </w:pPr>
      <w:r w:rsidRPr="00942B5F">
        <w:rPr>
          <w:b/>
          <w:color w:val="000000"/>
        </w:rPr>
        <w:t>Explain the reasons for any program changes or adjustments reported in Items 13 or</w:t>
      </w:r>
    </w:p>
    <w:p w:rsidR="002A0644" w:rsidRPr="00942B5F" w:rsidRDefault="008C6198" w:rsidP="008C6198">
      <w:pPr>
        <w:pStyle w:val="p6"/>
        <w:tabs>
          <w:tab w:val="left" w:pos="540"/>
        </w:tabs>
        <w:spacing w:line="480" w:lineRule="auto"/>
        <w:ind w:left="720" w:hanging="720"/>
        <w:rPr>
          <w:b/>
          <w:color w:val="000000"/>
        </w:rPr>
      </w:pPr>
      <w:r w:rsidRPr="00942B5F">
        <w:rPr>
          <w:b/>
          <w:color w:val="000000"/>
        </w:rPr>
        <w:tab/>
        <w:t>14 of the OMB 83-I.</w:t>
      </w:r>
    </w:p>
    <w:p w:rsidR="008602AC" w:rsidRDefault="00C77CD1" w:rsidP="002A0644">
      <w:pPr>
        <w:pStyle w:val="p6"/>
        <w:tabs>
          <w:tab w:val="left" w:pos="540"/>
        </w:tabs>
        <w:spacing w:line="480" w:lineRule="auto"/>
        <w:ind w:left="540"/>
        <w:rPr>
          <w:spacing w:val="-3"/>
        </w:rPr>
      </w:pPr>
      <w:r>
        <w:t xml:space="preserve">This is a revision of a currently approved collection.  </w:t>
      </w:r>
      <w:r w:rsidR="00CC42B5">
        <w:t>The burden hours have decreased</w:t>
      </w:r>
      <w:r w:rsidR="002A0644">
        <w:t xml:space="preserve"> </w:t>
      </w:r>
      <w:r w:rsidR="00CC42B5">
        <w:t>from</w:t>
      </w:r>
      <w:r w:rsidR="002A0644">
        <w:t xml:space="preserve"> </w:t>
      </w:r>
      <w:r w:rsidR="00CC42B5">
        <w:t>the previously approved burden (1,398) due to a reduction in the number of respondents</w:t>
      </w:r>
      <w:r w:rsidR="002A0644">
        <w:t>.</w:t>
      </w:r>
      <w:r w:rsidR="00CC42B5">
        <w:t xml:space="preserve"> </w:t>
      </w:r>
      <w:r w:rsidR="002A0644">
        <w:t xml:space="preserve"> </w:t>
      </w:r>
      <w:r w:rsidR="00CC42B5">
        <w:rPr>
          <w:spacing w:val="-3"/>
        </w:rPr>
        <w:t>School Food Authorities</w:t>
      </w:r>
      <w:r w:rsidR="002A0644">
        <w:rPr>
          <w:spacing w:val="-3"/>
        </w:rPr>
        <w:t xml:space="preserve"> have decreased </w:t>
      </w:r>
      <w:r w:rsidR="00CC42B5">
        <w:rPr>
          <w:spacing w:val="-3"/>
        </w:rPr>
        <w:t xml:space="preserve">from 233 to 210. </w:t>
      </w:r>
      <w:r>
        <w:rPr>
          <w:spacing w:val="-3"/>
        </w:rPr>
        <w:t xml:space="preserve"> Therefore, the total burden has</w:t>
      </w:r>
      <w:r w:rsidR="002A0644">
        <w:rPr>
          <w:spacing w:val="-3"/>
        </w:rPr>
        <w:t xml:space="preserve"> </w:t>
      </w:r>
      <w:r>
        <w:rPr>
          <w:spacing w:val="-3"/>
        </w:rPr>
        <w:t>decreased from 1,</w:t>
      </w:r>
      <w:r w:rsidR="00FE6738">
        <w:rPr>
          <w:spacing w:val="-3"/>
        </w:rPr>
        <w:t>398</w:t>
      </w:r>
      <w:r w:rsidR="00881B4B">
        <w:rPr>
          <w:spacing w:val="-3"/>
        </w:rPr>
        <w:t xml:space="preserve"> </w:t>
      </w:r>
      <w:r>
        <w:rPr>
          <w:spacing w:val="-3"/>
        </w:rPr>
        <w:t>burden hours to 1,</w:t>
      </w:r>
      <w:r w:rsidR="00FE6738">
        <w:rPr>
          <w:spacing w:val="-3"/>
        </w:rPr>
        <w:t>260</w:t>
      </w:r>
      <w:r>
        <w:rPr>
          <w:spacing w:val="-3"/>
        </w:rPr>
        <w:t xml:space="preserve"> burden hours.</w:t>
      </w:r>
      <w:r w:rsidR="008602AC">
        <w:rPr>
          <w:spacing w:val="-3"/>
        </w:rPr>
        <w:br/>
      </w:r>
    </w:p>
    <w:p w:rsidR="00416310" w:rsidRPr="008602AC" w:rsidRDefault="008602AC" w:rsidP="00CC6C16">
      <w:pPr>
        <w:pStyle w:val="ListParagraph"/>
        <w:numPr>
          <w:ilvl w:val="0"/>
          <w:numId w:val="32"/>
        </w:numPr>
        <w:tabs>
          <w:tab w:val="left" w:pos="-720"/>
          <w:tab w:val="left" w:pos="540"/>
        </w:tabs>
        <w:suppressAutoHyphens/>
        <w:spacing w:line="480" w:lineRule="auto"/>
        <w:rPr>
          <w:spacing w:val="-3"/>
        </w:rPr>
      </w:pPr>
      <w:r>
        <w:rPr>
          <w:b/>
        </w:rPr>
        <w:t xml:space="preserve">  </w:t>
      </w:r>
      <w:r w:rsidR="00CC6C16">
        <w:rPr>
          <w:b/>
        </w:rPr>
        <w:t xml:space="preserve"> </w:t>
      </w:r>
      <w:r w:rsidR="008C6198" w:rsidRPr="008602AC">
        <w:rPr>
          <w:b/>
        </w:rPr>
        <w:t xml:space="preserve">For collections of information whose results are planned to be published, outline </w:t>
      </w:r>
    </w:p>
    <w:p w:rsidR="008C6198" w:rsidRDefault="00416310" w:rsidP="00416310">
      <w:pPr>
        <w:pStyle w:val="p5"/>
        <w:tabs>
          <w:tab w:val="left" w:pos="360"/>
        </w:tabs>
        <w:spacing w:line="480" w:lineRule="auto"/>
        <w:ind w:left="0" w:firstLine="0"/>
      </w:pPr>
      <w:r>
        <w:rPr>
          <w:b/>
        </w:rPr>
        <w:t xml:space="preserve">         </w:t>
      </w:r>
      <w:r w:rsidR="00CC6C16">
        <w:rPr>
          <w:b/>
        </w:rPr>
        <w:t xml:space="preserve"> </w:t>
      </w:r>
      <w:r w:rsidR="008C6198" w:rsidRPr="00942B5F">
        <w:rPr>
          <w:b/>
        </w:rPr>
        <w:t>plans for tabulation and publication.</w:t>
      </w:r>
    </w:p>
    <w:p w:rsidR="005C5F37" w:rsidRDefault="00881B4B" w:rsidP="005E03A3">
      <w:pPr>
        <w:tabs>
          <w:tab w:val="left" w:pos="-720"/>
          <w:tab w:val="left" w:pos="720"/>
        </w:tabs>
        <w:suppressAutoHyphens/>
        <w:spacing w:line="480" w:lineRule="auto"/>
        <w:ind w:left="-360"/>
        <w:rPr>
          <w:rFonts w:ascii="Times New Roman" w:hAnsi="Times New Roman"/>
          <w:spacing w:val="-3"/>
          <w:szCs w:val="24"/>
        </w:rPr>
      </w:pPr>
      <w:r>
        <w:rPr>
          <w:rFonts w:ascii="Times New Roman" w:hAnsi="Times New Roman"/>
          <w:spacing w:val="-3"/>
          <w:szCs w:val="24"/>
        </w:rPr>
        <w:t xml:space="preserve">                 </w:t>
      </w:r>
      <w:r>
        <w:rPr>
          <w:rFonts w:ascii="Times New Roman" w:hAnsi="Times New Roman"/>
          <w:spacing w:val="-3"/>
          <w:szCs w:val="24"/>
        </w:rPr>
        <w:br/>
        <w:t xml:space="preserve">                 </w:t>
      </w:r>
      <w:r w:rsidR="005C5F37">
        <w:rPr>
          <w:rFonts w:ascii="Times New Roman" w:hAnsi="Times New Roman"/>
          <w:spacing w:val="-3"/>
          <w:szCs w:val="24"/>
        </w:rPr>
        <w:t>This submission does not involve the collection of information by statistical methods.</w:t>
      </w:r>
    </w:p>
    <w:p w:rsidR="005C5F37" w:rsidRPr="00DB087C" w:rsidRDefault="005C5F37" w:rsidP="005E03A3">
      <w:pPr>
        <w:tabs>
          <w:tab w:val="left" w:pos="-720"/>
          <w:tab w:val="left" w:pos="720"/>
        </w:tabs>
        <w:suppressAutoHyphens/>
        <w:spacing w:line="480" w:lineRule="auto"/>
        <w:ind w:left="-360"/>
        <w:rPr>
          <w:rFonts w:ascii="Times New Roman" w:hAnsi="Times New Roman"/>
          <w:spacing w:val="-3"/>
          <w:szCs w:val="24"/>
        </w:rPr>
      </w:pPr>
    </w:p>
    <w:p w:rsidR="008C6198" w:rsidRDefault="008C6198" w:rsidP="00FD171B">
      <w:pPr>
        <w:pStyle w:val="p5"/>
        <w:numPr>
          <w:ilvl w:val="0"/>
          <w:numId w:val="32"/>
        </w:numPr>
        <w:tabs>
          <w:tab w:val="clear" w:pos="450"/>
          <w:tab w:val="num" w:pos="540"/>
        </w:tabs>
        <w:spacing w:line="480" w:lineRule="auto"/>
        <w:ind w:left="540" w:hanging="450"/>
      </w:pPr>
      <w:r w:rsidRPr="00942B5F">
        <w:rPr>
          <w:b/>
        </w:rPr>
        <w:lastRenderedPageBreak/>
        <w:t>If seeking approval to not display the expiration date for OMB approval of the information collection, explain the reasons that display would be inappropriate.</w:t>
      </w:r>
    </w:p>
    <w:p w:rsidR="008C6198" w:rsidRDefault="008C6198" w:rsidP="008C6198">
      <w:pPr>
        <w:widowControl/>
        <w:ind w:left="547"/>
        <w:rPr>
          <w:bCs/>
          <w:iCs/>
        </w:rPr>
      </w:pPr>
    </w:p>
    <w:p w:rsidR="005C5F37" w:rsidRPr="00C443E0" w:rsidRDefault="00881B4B" w:rsidP="005E03A3">
      <w:pPr>
        <w:tabs>
          <w:tab w:val="left" w:pos="-720"/>
          <w:tab w:val="left" w:pos="720"/>
        </w:tabs>
        <w:suppressAutoHyphens/>
        <w:spacing w:line="480" w:lineRule="auto"/>
        <w:ind w:left="-360"/>
        <w:rPr>
          <w:rFonts w:ascii="Times New Roman" w:hAnsi="Times New Roman"/>
          <w:spacing w:val="-3"/>
          <w:szCs w:val="24"/>
        </w:rPr>
      </w:pPr>
      <w:r>
        <w:rPr>
          <w:rFonts w:ascii="Times New Roman" w:hAnsi="Times New Roman"/>
          <w:spacing w:val="-3"/>
          <w:szCs w:val="24"/>
        </w:rPr>
        <w:t xml:space="preserve">               </w:t>
      </w:r>
      <w:r w:rsidR="00416310">
        <w:rPr>
          <w:rFonts w:ascii="Times New Roman" w:hAnsi="Times New Roman"/>
          <w:spacing w:val="-3"/>
          <w:szCs w:val="24"/>
        </w:rPr>
        <w:t xml:space="preserve"> </w:t>
      </w:r>
      <w:r w:rsidR="005C5F37" w:rsidRPr="00DB087C">
        <w:rPr>
          <w:rFonts w:ascii="Times New Roman" w:hAnsi="Times New Roman"/>
          <w:spacing w:val="-3"/>
          <w:szCs w:val="24"/>
        </w:rPr>
        <w:t xml:space="preserve">We are </w:t>
      </w:r>
      <w:r w:rsidR="005C5F37">
        <w:rPr>
          <w:rFonts w:ascii="Times New Roman" w:hAnsi="Times New Roman"/>
          <w:spacing w:val="-3"/>
          <w:szCs w:val="24"/>
        </w:rPr>
        <w:t>not seeking approval concerning the display of the expiration date.</w:t>
      </w:r>
    </w:p>
    <w:p w:rsidR="005C5F37" w:rsidRDefault="005C5F37" w:rsidP="005E03A3">
      <w:pPr>
        <w:tabs>
          <w:tab w:val="left" w:pos="-720"/>
          <w:tab w:val="left" w:pos="720"/>
        </w:tabs>
        <w:suppressAutoHyphens/>
        <w:spacing w:line="480" w:lineRule="auto"/>
        <w:ind w:left="-360"/>
        <w:rPr>
          <w:rFonts w:ascii="Times New Roman" w:hAnsi="Times New Roman"/>
          <w:b/>
          <w:spacing w:val="-3"/>
          <w:szCs w:val="24"/>
        </w:rPr>
      </w:pPr>
    </w:p>
    <w:p w:rsidR="008C6198" w:rsidRPr="008C6198" w:rsidRDefault="008C6198" w:rsidP="00FD171B">
      <w:pPr>
        <w:pStyle w:val="ListParagraph"/>
        <w:numPr>
          <w:ilvl w:val="0"/>
          <w:numId w:val="32"/>
        </w:numPr>
        <w:tabs>
          <w:tab w:val="clear" w:pos="450"/>
          <w:tab w:val="left" w:pos="-720"/>
          <w:tab w:val="num" w:pos="540"/>
          <w:tab w:val="left" w:pos="720"/>
        </w:tabs>
        <w:suppressAutoHyphens/>
        <w:spacing w:line="480" w:lineRule="auto"/>
        <w:ind w:left="540" w:hanging="540"/>
        <w:rPr>
          <w:b/>
        </w:rPr>
      </w:pPr>
      <w:r w:rsidRPr="008C6198">
        <w:rPr>
          <w:b/>
        </w:rPr>
        <w:t>Explain each exception to the certification statement identified in Item 19 "Certification for Paperwork Reduction Act."</w:t>
      </w:r>
    </w:p>
    <w:p w:rsidR="005C5F37" w:rsidRPr="008C6198" w:rsidRDefault="00881B4B" w:rsidP="00CC6C16">
      <w:pPr>
        <w:tabs>
          <w:tab w:val="left" w:pos="-720"/>
          <w:tab w:val="left" w:pos="540"/>
          <w:tab w:val="left" w:pos="720"/>
        </w:tabs>
        <w:suppressAutoHyphens/>
        <w:spacing w:line="480" w:lineRule="auto"/>
        <w:ind w:left="90"/>
        <w:rPr>
          <w:rFonts w:ascii="Times New Roman" w:hAnsi="Times New Roman"/>
        </w:rPr>
      </w:pPr>
      <w:r>
        <w:rPr>
          <w:rFonts w:ascii="Times New Roman" w:hAnsi="Times New Roman"/>
        </w:rPr>
        <w:t xml:space="preserve">         </w:t>
      </w:r>
      <w:r>
        <w:rPr>
          <w:rFonts w:ascii="Times New Roman" w:hAnsi="Times New Roman"/>
        </w:rPr>
        <w:br/>
        <w:t xml:space="preserve">       </w:t>
      </w:r>
      <w:r w:rsidR="00CC6C16">
        <w:rPr>
          <w:rFonts w:ascii="Times New Roman" w:hAnsi="Times New Roman"/>
        </w:rPr>
        <w:t xml:space="preserve"> </w:t>
      </w:r>
      <w:r w:rsidR="005C5F37" w:rsidRPr="008C6198">
        <w:rPr>
          <w:rFonts w:ascii="Times New Roman" w:hAnsi="Times New Roman"/>
        </w:rPr>
        <w:t>There are no exceptions to the certification statement.</w:t>
      </w:r>
    </w:p>
    <w:sectPr w:rsidR="005C5F37" w:rsidRPr="008C6198" w:rsidSect="00DC507F">
      <w:headerReference w:type="default" r:id="rId8"/>
      <w:footerReference w:type="even" r:id="rId9"/>
      <w:footerReference w:type="default" r:id="rId10"/>
      <w:endnotePr>
        <w:numFmt w:val="decimal"/>
      </w:endnotePr>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B58" w:rsidRDefault="00750B58">
      <w:pPr>
        <w:spacing w:line="20" w:lineRule="exact"/>
      </w:pPr>
    </w:p>
  </w:endnote>
  <w:endnote w:type="continuationSeparator" w:id="0">
    <w:p w:rsidR="00750B58" w:rsidRDefault="00750B58">
      <w:r>
        <w:t xml:space="preserve"> </w:t>
      </w:r>
    </w:p>
  </w:endnote>
  <w:endnote w:type="continuationNotice" w:id="1">
    <w:p w:rsidR="00750B58" w:rsidRDefault="00750B5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AC" w:rsidRDefault="00FF71F8" w:rsidP="00086DD2">
    <w:pPr>
      <w:pStyle w:val="Footer"/>
      <w:framePr w:wrap="around" w:vAnchor="text" w:hAnchor="margin" w:xAlign="center" w:y="1"/>
      <w:rPr>
        <w:rStyle w:val="PageNumber"/>
      </w:rPr>
    </w:pPr>
    <w:r>
      <w:rPr>
        <w:rStyle w:val="PageNumber"/>
      </w:rPr>
      <w:fldChar w:fldCharType="begin"/>
    </w:r>
    <w:r w:rsidR="008602AC">
      <w:rPr>
        <w:rStyle w:val="PageNumber"/>
      </w:rPr>
      <w:instrText xml:space="preserve">PAGE  </w:instrText>
    </w:r>
    <w:r>
      <w:rPr>
        <w:rStyle w:val="PageNumber"/>
      </w:rPr>
      <w:fldChar w:fldCharType="end"/>
    </w:r>
  </w:p>
  <w:p w:rsidR="008602AC" w:rsidRDefault="008602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AC" w:rsidRDefault="00FF71F8" w:rsidP="00086DD2">
    <w:pPr>
      <w:pStyle w:val="Footer"/>
      <w:framePr w:wrap="around" w:vAnchor="text" w:hAnchor="margin" w:xAlign="center" w:y="1"/>
      <w:rPr>
        <w:rStyle w:val="PageNumber"/>
      </w:rPr>
    </w:pPr>
    <w:r>
      <w:rPr>
        <w:rStyle w:val="PageNumber"/>
      </w:rPr>
      <w:fldChar w:fldCharType="begin"/>
    </w:r>
    <w:r w:rsidR="008602AC">
      <w:rPr>
        <w:rStyle w:val="PageNumber"/>
      </w:rPr>
      <w:instrText xml:space="preserve">PAGE  </w:instrText>
    </w:r>
    <w:r>
      <w:rPr>
        <w:rStyle w:val="PageNumber"/>
      </w:rPr>
      <w:fldChar w:fldCharType="separate"/>
    </w:r>
    <w:r w:rsidR="006F41A8">
      <w:rPr>
        <w:rStyle w:val="PageNumber"/>
        <w:noProof/>
      </w:rPr>
      <w:t>11</w:t>
    </w:r>
    <w:r>
      <w:rPr>
        <w:rStyle w:val="PageNumber"/>
      </w:rPr>
      <w:fldChar w:fldCharType="end"/>
    </w:r>
  </w:p>
  <w:p w:rsidR="008602AC" w:rsidRDefault="008602A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B58" w:rsidRDefault="00750B58">
      <w:r>
        <w:separator/>
      </w:r>
    </w:p>
  </w:footnote>
  <w:footnote w:type="continuationSeparator" w:id="0">
    <w:p w:rsidR="00750B58" w:rsidRDefault="00750B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AC" w:rsidRDefault="00FF71F8">
    <w:pPr>
      <w:tabs>
        <w:tab w:val="left" w:pos="-720"/>
      </w:tabs>
      <w:suppressAutoHyphens/>
      <w:jc w:val="both"/>
    </w:pPr>
    <w:r>
      <w:rPr>
        <w:noProof/>
      </w:rPr>
      <w:pict>
        <v:rect id="_x0000_s2049" style="position:absolute;left:0;text-align:left;margin-left:36pt;margin-top:0;width:540pt;height:12pt;z-index:251657728;mso-position-horizontal-relative:page" o:allowincell="f" filled="f" stroked="f" strokeweight="0">
          <v:textbox inset="0,0,0,0">
            <w:txbxContent>
              <w:p w:rsidR="008602AC" w:rsidRDefault="008602AC">
                <w:pPr>
                  <w:tabs>
                    <w:tab w:val="center" w:pos="5400"/>
                    <w:tab w:val="right" w:pos="10800"/>
                  </w:tabs>
                </w:pPr>
              </w:p>
            </w:txbxContent>
          </v:textbox>
          <w10:wrap anchorx="page"/>
        </v:rect>
      </w:pict>
    </w:r>
  </w:p>
  <w:p w:rsidR="008602AC" w:rsidRDefault="008602AC">
    <w:pPr>
      <w:tabs>
        <w:tab w:val="left" w:pos="-720"/>
      </w:tabs>
      <w:suppressAutoHyphens/>
      <w:spacing w:after="140" w:line="100" w:lineRule="exact"/>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EEF170"/>
    <w:lvl w:ilvl="0">
      <w:numFmt w:val="decimal"/>
      <w:lvlText w:val="*"/>
      <w:lvlJc w:val="left"/>
    </w:lvl>
  </w:abstractNum>
  <w:abstractNum w:abstractNumId="1">
    <w:nsid w:val="103912D0"/>
    <w:multiLevelType w:val="hybridMultilevel"/>
    <w:tmpl w:val="A1A272DA"/>
    <w:lvl w:ilvl="0" w:tplc="FA02BF90">
      <w:start w:val="209"/>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6A66C9"/>
    <w:multiLevelType w:val="hybridMultilevel"/>
    <w:tmpl w:val="2C68DE9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97A7825"/>
    <w:multiLevelType w:val="hybridMultilevel"/>
    <w:tmpl w:val="D2F464DE"/>
    <w:lvl w:ilvl="0" w:tplc="247CF0A6">
      <w:start w:val="209"/>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25527B"/>
    <w:multiLevelType w:val="hybridMultilevel"/>
    <w:tmpl w:val="4ECC42C6"/>
    <w:lvl w:ilvl="0" w:tplc="1FB2705E">
      <w:start w:val="10"/>
      <w:numFmt w:val="decimal"/>
      <w:lvlText w:val="%1."/>
      <w:lvlJc w:val="left"/>
      <w:pPr>
        <w:ind w:left="61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F4170"/>
    <w:multiLevelType w:val="hybridMultilevel"/>
    <w:tmpl w:val="DBC6D530"/>
    <w:lvl w:ilvl="0" w:tplc="2F02DC9E">
      <w:start w:val="13"/>
      <w:numFmt w:val="decimal"/>
      <w:lvlText w:val="%1."/>
      <w:lvlJc w:val="left"/>
      <w:pPr>
        <w:tabs>
          <w:tab w:val="num" w:pos="450"/>
        </w:tabs>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A840B3"/>
    <w:multiLevelType w:val="hybridMultilevel"/>
    <w:tmpl w:val="6206E32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CE3185"/>
    <w:multiLevelType w:val="hybridMultilevel"/>
    <w:tmpl w:val="553A111A"/>
    <w:lvl w:ilvl="0" w:tplc="67A252A0">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9038FA"/>
    <w:multiLevelType w:val="hybridMultilevel"/>
    <w:tmpl w:val="FF7E19A2"/>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781A16"/>
    <w:multiLevelType w:val="hybridMultilevel"/>
    <w:tmpl w:val="001A1E5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7">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62CF658E"/>
    <w:multiLevelType w:val="singleLevel"/>
    <w:tmpl w:val="87BE281A"/>
    <w:lvl w:ilvl="0">
      <w:start w:val="12"/>
      <w:numFmt w:val="decimal"/>
      <w:lvlText w:val="%1. "/>
      <w:legacy w:legacy="1" w:legacySpace="0" w:legacyIndent="360"/>
      <w:lvlJc w:val="left"/>
      <w:pPr>
        <w:ind w:left="360" w:hanging="360"/>
      </w:pPr>
      <w:rPr>
        <w:rFonts w:ascii="Univers" w:hAnsi="Univers" w:hint="default"/>
        <w:b/>
        <w:i w:val="0"/>
        <w:sz w:val="24"/>
        <w:u w:val="none"/>
      </w:rPr>
    </w:lvl>
  </w:abstractNum>
  <w:abstractNum w:abstractNumId="20">
    <w:nsid w:val="64B82A10"/>
    <w:multiLevelType w:val="singleLevel"/>
    <w:tmpl w:val="D264E440"/>
    <w:lvl w:ilvl="0">
      <w:start w:val="9"/>
      <w:numFmt w:val="decimal"/>
      <w:lvlText w:val="7228.%1 "/>
      <w:legacy w:legacy="1" w:legacySpace="0" w:legacyIndent="360"/>
      <w:lvlJc w:val="left"/>
      <w:pPr>
        <w:ind w:left="360" w:hanging="360"/>
      </w:pPr>
      <w:rPr>
        <w:rFonts w:ascii="Univers" w:hAnsi="Univers" w:hint="default"/>
        <w:b w:val="0"/>
        <w:i w:val="0"/>
        <w:sz w:val="24"/>
        <w:u w:val="none"/>
      </w:rPr>
    </w:lvl>
  </w:abstractNum>
  <w:abstractNum w:abstractNumId="21">
    <w:nsid w:val="6E0A4A3A"/>
    <w:multiLevelType w:val="hybridMultilevel"/>
    <w:tmpl w:val="FCB69422"/>
    <w:lvl w:ilvl="0" w:tplc="D30AE146">
      <w:start w:val="7"/>
      <w:numFmt w:val="decimal"/>
      <w:lvlText w:val="%1."/>
      <w:lvlJc w:val="left"/>
      <w:pPr>
        <w:tabs>
          <w:tab w:val="num" w:pos="885"/>
        </w:tabs>
        <w:ind w:left="885" w:hanging="36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7012A17"/>
    <w:multiLevelType w:val="singleLevel"/>
    <w:tmpl w:val="C562B4A6"/>
    <w:lvl w:ilvl="0">
      <w:start w:val="520"/>
      <w:numFmt w:val="decimal"/>
      <w:lvlText w:val="%1. "/>
      <w:legacy w:legacy="1" w:legacySpace="0" w:legacyIndent="360"/>
      <w:lvlJc w:val="left"/>
      <w:pPr>
        <w:ind w:left="360" w:hanging="360"/>
      </w:pPr>
      <w:rPr>
        <w:rFonts w:ascii="Univers" w:hAnsi="Univers" w:hint="default"/>
        <w:b w:val="0"/>
        <w:i w:val="0"/>
        <w:sz w:val="24"/>
        <w:u w:val="none"/>
      </w:rPr>
    </w:lvl>
  </w:abstractNum>
  <w:abstractNum w:abstractNumId="24">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FF7093"/>
    <w:multiLevelType w:val="singleLevel"/>
    <w:tmpl w:val="10A843B8"/>
    <w:lvl w:ilvl="0">
      <w:start w:val="1"/>
      <w:numFmt w:val="decimal"/>
      <w:lvlText w:val="%1. "/>
      <w:legacy w:legacy="1" w:legacySpace="0" w:legacyIndent="360"/>
      <w:lvlJc w:val="left"/>
      <w:pPr>
        <w:ind w:left="1035" w:hanging="360"/>
      </w:pPr>
      <w:rPr>
        <w:rFonts w:ascii="Univers" w:hAnsi="Univers" w:hint="default"/>
        <w:b w:val="0"/>
        <w:i w:val="0"/>
        <w:sz w:val="24"/>
        <w:u w:val="none"/>
      </w:rPr>
    </w:lvl>
  </w:abstractNum>
  <w:abstractNum w:abstractNumId="26">
    <w:nsid w:val="7A4D34E7"/>
    <w:multiLevelType w:val="singleLevel"/>
    <w:tmpl w:val="A344EAA8"/>
    <w:lvl w:ilvl="0">
      <w:start w:val="96"/>
      <w:numFmt w:val="decimal"/>
      <w:lvlText w:val="310.%1 "/>
      <w:legacy w:legacy="1" w:legacySpace="0" w:legacyIndent="360"/>
      <w:lvlJc w:val="left"/>
      <w:pPr>
        <w:ind w:left="360" w:hanging="360"/>
      </w:pPr>
      <w:rPr>
        <w:rFonts w:ascii="Univers" w:hAnsi="Univers" w:hint="default"/>
        <w:b w:val="0"/>
        <w:i w:val="0"/>
        <w:sz w:val="24"/>
        <w:u w:val="single"/>
      </w:rPr>
    </w:lvl>
  </w:abstractNum>
  <w:abstractNum w:abstractNumId="27">
    <w:nsid w:val="7D21330F"/>
    <w:multiLevelType w:val="singleLevel"/>
    <w:tmpl w:val="1CA8CE4C"/>
    <w:lvl w:ilvl="0">
      <w:start w:val="46"/>
      <w:numFmt w:val="decimal"/>
      <w:lvlText w:val="1.%1 "/>
      <w:legacy w:legacy="1" w:legacySpace="0" w:legacyIndent="360"/>
      <w:lvlJc w:val="left"/>
      <w:pPr>
        <w:ind w:left="435" w:hanging="360"/>
      </w:pPr>
      <w:rPr>
        <w:rFonts w:ascii="Univers" w:hAnsi="Univers" w:hint="default"/>
        <w:b w:val="0"/>
        <w:i w:val="0"/>
        <w:sz w:val="24"/>
        <w:u w:val="none"/>
      </w:rPr>
    </w:lvl>
  </w:abstractNum>
  <w:abstractNum w:abstractNumId="2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EFC5A02"/>
    <w:multiLevelType w:val="hybridMultilevel"/>
    <w:tmpl w:val="99189DEA"/>
    <w:lvl w:ilvl="0" w:tplc="79C4F1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3"/>
  </w:num>
  <w:num w:numId="2">
    <w:abstractNumId w:val="19"/>
  </w:num>
  <w:num w:numId="3">
    <w:abstractNumId w:val="25"/>
  </w:num>
  <w:num w:numId="4">
    <w:abstractNumId w:val="25"/>
    <w:lvlOverride w:ilvl="0">
      <w:lvl w:ilvl="0">
        <w:start w:val="2"/>
        <w:numFmt w:val="decimal"/>
        <w:lvlText w:val="%1. "/>
        <w:legacy w:legacy="1" w:legacySpace="0" w:legacyIndent="360"/>
        <w:lvlJc w:val="left"/>
        <w:pPr>
          <w:ind w:left="1800" w:hanging="360"/>
        </w:pPr>
        <w:rPr>
          <w:rFonts w:ascii="Univers" w:hAnsi="Univers" w:hint="default"/>
          <w:b w:val="0"/>
          <w:i w:val="0"/>
          <w:sz w:val="24"/>
          <w:u w:val="none"/>
        </w:rPr>
      </w:lvl>
    </w:lvlOverride>
  </w:num>
  <w:num w:numId="5">
    <w:abstractNumId w:val="25"/>
    <w:lvlOverride w:ilvl="0">
      <w:lvl w:ilvl="0">
        <w:start w:val="6"/>
        <w:numFmt w:val="decimal"/>
        <w:lvlText w:val="%1. "/>
        <w:legacy w:legacy="1" w:legacySpace="0" w:legacyIndent="360"/>
        <w:lvlJc w:val="left"/>
        <w:pPr>
          <w:ind w:left="1800" w:hanging="360"/>
        </w:pPr>
        <w:rPr>
          <w:rFonts w:ascii="Univers" w:hAnsi="Univers" w:hint="default"/>
          <w:b w:val="0"/>
          <w:i w:val="0"/>
          <w:sz w:val="24"/>
          <w:u w:val="none"/>
        </w:rPr>
      </w:lvl>
    </w:lvlOverride>
  </w:num>
  <w:num w:numId="6">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7">
    <w:abstractNumId w:val="27"/>
  </w:num>
  <w:num w:numId="8">
    <w:abstractNumId w:val="20"/>
  </w:num>
  <w:num w:numId="9">
    <w:abstractNumId w:val="26"/>
  </w:num>
  <w:num w:numId="10">
    <w:abstractNumId w:val="4"/>
  </w:num>
  <w:num w:numId="11">
    <w:abstractNumId w:val="1"/>
  </w:num>
  <w:num w:numId="12">
    <w:abstractNumId w:val="21"/>
  </w:num>
  <w:num w:numId="13">
    <w:abstractNumId w:val="2"/>
  </w:num>
  <w:num w:numId="14">
    <w:abstractNumId w:val="11"/>
  </w:num>
  <w:num w:numId="15">
    <w:abstractNumId w:val="8"/>
  </w:num>
  <w:num w:numId="16">
    <w:abstractNumId w:val="10"/>
  </w:num>
  <w:num w:numId="17">
    <w:abstractNumId w:val="24"/>
  </w:num>
  <w:num w:numId="18">
    <w:abstractNumId w:val="29"/>
  </w:num>
  <w:num w:numId="19">
    <w:abstractNumId w:val="17"/>
  </w:num>
  <w:num w:numId="20">
    <w:abstractNumId w:val="18"/>
  </w:num>
  <w:num w:numId="21">
    <w:abstractNumId w:val="13"/>
  </w:num>
  <w:num w:numId="22">
    <w:abstractNumId w:val="12"/>
  </w:num>
  <w:num w:numId="23">
    <w:abstractNumId w:val="28"/>
  </w:num>
  <w:num w:numId="24">
    <w:abstractNumId w:val="22"/>
  </w:num>
  <w:num w:numId="25">
    <w:abstractNumId w:val="15"/>
  </w:num>
  <w:num w:numId="26">
    <w:abstractNumId w:val="3"/>
  </w:num>
  <w:num w:numId="27">
    <w:abstractNumId w:val="14"/>
  </w:num>
  <w:num w:numId="28">
    <w:abstractNumId w:val="16"/>
  </w:num>
  <w:num w:numId="29">
    <w:abstractNumId w:val="7"/>
  </w:num>
  <w:num w:numId="30">
    <w:abstractNumId w:val="5"/>
  </w:num>
  <w:num w:numId="31">
    <w:abstractNumId w:val="9"/>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6"/>
    <o:shapelayout v:ext="edit">
      <o:idmap v:ext="edit" data="2"/>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446D1A"/>
    <w:rsid w:val="000047B9"/>
    <w:rsid w:val="00010FD4"/>
    <w:rsid w:val="000113E6"/>
    <w:rsid w:val="00015D02"/>
    <w:rsid w:val="00036012"/>
    <w:rsid w:val="0005409F"/>
    <w:rsid w:val="00056D43"/>
    <w:rsid w:val="00086985"/>
    <w:rsid w:val="00086DD2"/>
    <w:rsid w:val="00093B41"/>
    <w:rsid w:val="000967EE"/>
    <w:rsid w:val="000A3508"/>
    <w:rsid w:val="000A794E"/>
    <w:rsid w:val="000B2485"/>
    <w:rsid w:val="000C244C"/>
    <w:rsid w:val="000C2DDA"/>
    <w:rsid w:val="000C2F71"/>
    <w:rsid w:val="000D0FB1"/>
    <w:rsid w:val="000E1305"/>
    <w:rsid w:val="000F7BB8"/>
    <w:rsid w:val="00100D63"/>
    <w:rsid w:val="00101297"/>
    <w:rsid w:val="00104E5B"/>
    <w:rsid w:val="0011279F"/>
    <w:rsid w:val="00117725"/>
    <w:rsid w:val="00125667"/>
    <w:rsid w:val="00130ED7"/>
    <w:rsid w:val="00133139"/>
    <w:rsid w:val="00133E94"/>
    <w:rsid w:val="00146671"/>
    <w:rsid w:val="00157FFC"/>
    <w:rsid w:val="00162321"/>
    <w:rsid w:val="001654DE"/>
    <w:rsid w:val="00180D91"/>
    <w:rsid w:val="00180FC4"/>
    <w:rsid w:val="00190D0F"/>
    <w:rsid w:val="001930F8"/>
    <w:rsid w:val="00196633"/>
    <w:rsid w:val="001A0360"/>
    <w:rsid w:val="001A1DC1"/>
    <w:rsid w:val="001A7CE4"/>
    <w:rsid w:val="001B1114"/>
    <w:rsid w:val="001B655B"/>
    <w:rsid w:val="00222754"/>
    <w:rsid w:val="002262AD"/>
    <w:rsid w:val="00231247"/>
    <w:rsid w:val="00267B6F"/>
    <w:rsid w:val="002813EB"/>
    <w:rsid w:val="00285DE4"/>
    <w:rsid w:val="002901FC"/>
    <w:rsid w:val="002959A3"/>
    <w:rsid w:val="002A0644"/>
    <w:rsid w:val="002B5A8C"/>
    <w:rsid w:val="002C412D"/>
    <w:rsid w:val="002C7651"/>
    <w:rsid w:val="002D28A7"/>
    <w:rsid w:val="002F044D"/>
    <w:rsid w:val="00305AF5"/>
    <w:rsid w:val="003146BD"/>
    <w:rsid w:val="00340799"/>
    <w:rsid w:val="00347A94"/>
    <w:rsid w:val="003722B4"/>
    <w:rsid w:val="003737FE"/>
    <w:rsid w:val="00377D39"/>
    <w:rsid w:val="00385D3D"/>
    <w:rsid w:val="00387E4E"/>
    <w:rsid w:val="003B2F32"/>
    <w:rsid w:val="003C2A5B"/>
    <w:rsid w:val="003D1408"/>
    <w:rsid w:val="003D1438"/>
    <w:rsid w:val="003D6A68"/>
    <w:rsid w:val="004059FE"/>
    <w:rsid w:val="00415601"/>
    <w:rsid w:val="00416310"/>
    <w:rsid w:val="00416931"/>
    <w:rsid w:val="0042487A"/>
    <w:rsid w:val="00440117"/>
    <w:rsid w:val="00446D1A"/>
    <w:rsid w:val="00460473"/>
    <w:rsid w:val="00467063"/>
    <w:rsid w:val="0047176C"/>
    <w:rsid w:val="00471BB0"/>
    <w:rsid w:val="00486B66"/>
    <w:rsid w:val="00494A18"/>
    <w:rsid w:val="004B2A3E"/>
    <w:rsid w:val="004C5E14"/>
    <w:rsid w:val="004D773C"/>
    <w:rsid w:val="004E5882"/>
    <w:rsid w:val="00502BA9"/>
    <w:rsid w:val="00507B2E"/>
    <w:rsid w:val="0051352F"/>
    <w:rsid w:val="00520818"/>
    <w:rsid w:val="00547505"/>
    <w:rsid w:val="005534EA"/>
    <w:rsid w:val="00563B9B"/>
    <w:rsid w:val="00584E76"/>
    <w:rsid w:val="00595CC6"/>
    <w:rsid w:val="005A1FA8"/>
    <w:rsid w:val="005A2392"/>
    <w:rsid w:val="005B6BA8"/>
    <w:rsid w:val="005C5F37"/>
    <w:rsid w:val="005D65CB"/>
    <w:rsid w:val="005E03A3"/>
    <w:rsid w:val="005F061B"/>
    <w:rsid w:val="005F21DA"/>
    <w:rsid w:val="005F390A"/>
    <w:rsid w:val="00605477"/>
    <w:rsid w:val="006072F6"/>
    <w:rsid w:val="00634983"/>
    <w:rsid w:val="00647BAF"/>
    <w:rsid w:val="00647CA7"/>
    <w:rsid w:val="00652EF1"/>
    <w:rsid w:val="0068198A"/>
    <w:rsid w:val="006874C9"/>
    <w:rsid w:val="006A0B05"/>
    <w:rsid w:val="006A2604"/>
    <w:rsid w:val="006A5B43"/>
    <w:rsid w:val="006B1C36"/>
    <w:rsid w:val="006C5407"/>
    <w:rsid w:val="006D31FD"/>
    <w:rsid w:val="006E1092"/>
    <w:rsid w:val="006E28EC"/>
    <w:rsid w:val="006F41A8"/>
    <w:rsid w:val="00703ED1"/>
    <w:rsid w:val="00710822"/>
    <w:rsid w:val="00713073"/>
    <w:rsid w:val="007270A7"/>
    <w:rsid w:val="007331DB"/>
    <w:rsid w:val="00744DBA"/>
    <w:rsid w:val="00750B58"/>
    <w:rsid w:val="007537CB"/>
    <w:rsid w:val="007571CE"/>
    <w:rsid w:val="007730B7"/>
    <w:rsid w:val="00782C79"/>
    <w:rsid w:val="00790CF3"/>
    <w:rsid w:val="007A089D"/>
    <w:rsid w:val="007A78FB"/>
    <w:rsid w:val="007B68A2"/>
    <w:rsid w:val="007B68DB"/>
    <w:rsid w:val="007D2E27"/>
    <w:rsid w:val="007E53F2"/>
    <w:rsid w:val="007F15E5"/>
    <w:rsid w:val="007F4F85"/>
    <w:rsid w:val="00807116"/>
    <w:rsid w:val="00813E57"/>
    <w:rsid w:val="00844A4B"/>
    <w:rsid w:val="008522AC"/>
    <w:rsid w:val="00857401"/>
    <w:rsid w:val="008602AC"/>
    <w:rsid w:val="00862A83"/>
    <w:rsid w:val="00880D11"/>
    <w:rsid w:val="008817E4"/>
    <w:rsid w:val="00881B4B"/>
    <w:rsid w:val="0089257F"/>
    <w:rsid w:val="008A408D"/>
    <w:rsid w:val="008C6198"/>
    <w:rsid w:val="008C6FD2"/>
    <w:rsid w:val="008D2A6B"/>
    <w:rsid w:val="008D6DB5"/>
    <w:rsid w:val="00914DE7"/>
    <w:rsid w:val="00926587"/>
    <w:rsid w:val="00933D64"/>
    <w:rsid w:val="00940EF3"/>
    <w:rsid w:val="00944093"/>
    <w:rsid w:val="00961606"/>
    <w:rsid w:val="00971C26"/>
    <w:rsid w:val="009813F1"/>
    <w:rsid w:val="0098765E"/>
    <w:rsid w:val="00997743"/>
    <w:rsid w:val="009A0900"/>
    <w:rsid w:val="009B12A3"/>
    <w:rsid w:val="009B4845"/>
    <w:rsid w:val="009B5536"/>
    <w:rsid w:val="009B7FD4"/>
    <w:rsid w:val="009C4C81"/>
    <w:rsid w:val="009D293B"/>
    <w:rsid w:val="009D44A8"/>
    <w:rsid w:val="009F0C66"/>
    <w:rsid w:val="00A05BA2"/>
    <w:rsid w:val="00A25C33"/>
    <w:rsid w:val="00A31238"/>
    <w:rsid w:val="00A62CD4"/>
    <w:rsid w:val="00A6406F"/>
    <w:rsid w:val="00A67966"/>
    <w:rsid w:val="00A957AA"/>
    <w:rsid w:val="00AF557A"/>
    <w:rsid w:val="00AF7D8C"/>
    <w:rsid w:val="00B10DBC"/>
    <w:rsid w:val="00B13249"/>
    <w:rsid w:val="00B15E2C"/>
    <w:rsid w:val="00B4415A"/>
    <w:rsid w:val="00B62866"/>
    <w:rsid w:val="00B64DD6"/>
    <w:rsid w:val="00B92892"/>
    <w:rsid w:val="00BB0EFC"/>
    <w:rsid w:val="00BB7AE4"/>
    <w:rsid w:val="00BD45F7"/>
    <w:rsid w:val="00BD4D3F"/>
    <w:rsid w:val="00BE197B"/>
    <w:rsid w:val="00BE6D6A"/>
    <w:rsid w:val="00BF1EC1"/>
    <w:rsid w:val="00BF50B2"/>
    <w:rsid w:val="00C03622"/>
    <w:rsid w:val="00C315B9"/>
    <w:rsid w:val="00C3322E"/>
    <w:rsid w:val="00C479DB"/>
    <w:rsid w:val="00C53F4F"/>
    <w:rsid w:val="00C710A3"/>
    <w:rsid w:val="00C76378"/>
    <w:rsid w:val="00C77CD1"/>
    <w:rsid w:val="00C813B5"/>
    <w:rsid w:val="00C816C9"/>
    <w:rsid w:val="00C83782"/>
    <w:rsid w:val="00C94D7F"/>
    <w:rsid w:val="00CA27A4"/>
    <w:rsid w:val="00CA56ED"/>
    <w:rsid w:val="00CB6792"/>
    <w:rsid w:val="00CC42B5"/>
    <w:rsid w:val="00CC6C16"/>
    <w:rsid w:val="00D15355"/>
    <w:rsid w:val="00D33788"/>
    <w:rsid w:val="00D33E18"/>
    <w:rsid w:val="00D44AFD"/>
    <w:rsid w:val="00D6404F"/>
    <w:rsid w:val="00D65674"/>
    <w:rsid w:val="00D76E30"/>
    <w:rsid w:val="00D76F3B"/>
    <w:rsid w:val="00D8666C"/>
    <w:rsid w:val="00D955B4"/>
    <w:rsid w:val="00D97F4C"/>
    <w:rsid w:val="00DA7CB5"/>
    <w:rsid w:val="00DB2978"/>
    <w:rsid w:val="00DC02DA"/>
    <w:rsid w:val="00DC507F"/>
    <w:rsid w:val="00DC533B"/>
    <w:rsid w:val="00DD5FD4"/>
    <w:rsid w:val="00DD6EE4"/>
    <w:rsid w:val="00DD7F06"/>
    <w:rsid w:val="00DE0D99"/>
    <w:rsid w:val="00DE17FB"/>
    <w:rsid w:val="00DE69C2"/>
    <w:rsid w:val="00DF6164"/>
    <w:rsid w:val="00DF7832"/>
    <w:rsid w:val="00E05127"/>
    <w:rsid w:val="00E111B3"/>
    <w:rsid w:val="00E22266"/>
    <w:rsid w:val="00E24E46"/>
    <w:rsid w:val="00E31935"/>
    <w:rsid w:val="00E458DB"/>
    <w:rsid w:val="00E62F84"/>
    <w:rsid w:val="00E64AA3"/>
    <w:rsid w:val="00E67CC2"/>
    <w:rsid w:val="00E7463D"/>
    <w:rsid w:val="00E75112"/>
    <w:rsid w:val="00E958A2"/>
    <w:rsid w:val="00EA6627"/>
    <w:rsid w:val="00EB71EE"/>
    <w:rsid w:val="00ED09C7"/>
    <w:rsid w:val="00EE1BD2"/>
    <w:rsid w:val="00F029FD"/>
    <w:rsid w:val="00F03A09"/>
    <w:rsid w:val="00F21C4D"/>
    <w:rsid w:val="00F26D5A"/>
    <w:rsid w:val="00F42C5F"/>
    <w:rsid w:val="00F72012"/>
    <w:rsid w:val="00F72BA9"/>
    <w:rsid w:val="00F748DA"/>
    <w:rsid w:val="00F853FF"/>
    <w:rsid w:val="00F9549E"/>
    <w:rsid w:val="00FD171B"/>
    <w:rsid w:val="00FD5431"/>
    <w:rsid w:val="00FD6DE2"/>
    <w:rsid w:val="00FE1028"/>
    <w:rsid w:val="00FE6738"/>
    <w:rsid w:val="00FF7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604"/>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6A2604"/>
    <w:pPr>
      <w:keepNext/>
      <w:tabs>
        <w:tab w:val="left" w:pos="-720"/>
        <w:tab w:val="left" w:pos="0"/>
      </w:tabs>
      <w:suppressAutoHyphens/>
      <w:jc w:val="both"/>
      <w:outlineLvl w:val="0"/>
    </w:pPr>
    <w:rPr>
      <w:rFonts w:ascii="Univers" w:hAnsi="Univers"/>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A2604"/>
  </w:style>
  <w:style w:type="character" w:styleId="EndnoteReference">
    <w:name w:val="endnote reference"/>
    <w:basedOn w:val="DefaultParagraphFont"/>
    <w:semiHidden/>
    <w:rsid w:val="006A2604"/>
    <w:rPr>
      <w:vertAlign w:val="superscript"/>
    </w:rPr>
  </w:style>
  <w:style w:type="paragraph" w:styleId="FootnoteText">
    <w:name w:val="footnote text"/>
    <w:basedOn w:val="Normal"/>
    <w:semiHidden/>
    <w:rsid w:val="006A2604"/>
  </w:style>
  <w:style w:type="character" w:styleId="FootnoteReference">
    <w:name w:val="footnote reference"/>
    <w:basedOn w:val="DefaultParagraphFont"/>
    <w:semiHidden/>
    <w:rsid w:val="006A2604"/>
    <w:rPr>
      <w:vertAlign w:val="superscript"/>
    </w:rPr>
  </w:style>
  <w:style w:type="paragraph" w:styleId="TOC1">
    <w:name w:val="toc 1"/>
    <w:basedOn w:val="Normal"/>
    <w:next w:val="Normal"/>
    <w:semiHidden/>
    <w:rsid w:val="006A2604"/>
    <w:pPr>
      <w:tabs>
        <w:tab w:val="right" w:leader="dot" w:pos="9360"/>
      </w:tabs>
      <w:suppressAutoHyphens/>
      <w:spacing w:before="480"/>
      <w:ind w:left="720" w:right="720" w:hanging="720"/>
    </w:pPr>
  </w:style>
  <w:style w:type="paragraph" w:styleId="TOC2">
    <w:name w:val="toc 2"/>
    <w:basedOn w:val="Normal"/>
    <w:next w:val="Normal"/>
    <w:semiHidden/>
    <w:rsid w:val="006A2604"/>
    <w:pPr>
      <w:tabs>
        <w:tab w:val="right" w:leader="dot" w:pos="9360"/>
      </w:tabs>
      <w:suppressAutoHyphens/>
      <w:ind w:left="1440" w:right="720" w:hanging="720"/>
    </w:pPr>
  </w:style>
  <w:style w:type="paragraph" w:styleId="TOC3">
    <w:name w:val="toc 3"/>
    <w:basedOn w:val="Normal"/>
    <w:next w:val="Normal"/>
    <w:semiHidden/>
    <w:rsid w:val="006A2604"/>
    <w:pPr>
      <w:tabs>
        <w:tab w:val="right" w:leader="dot" w:pos="9360"/>
      </w:tabs>
      <w:suppressAutoHyphens/>
      <w:ind w:left="2160" w:right="720" w:hanging="720"/>
    </w:pPr>
  </w:style>
  <w:style w:type="paragraph" w:styleId="TOC4">
    <w:name w:val="toc 4"/>
    <w:basedOn w:val="Normal"/>
    <w:next w:val="Normal"/>
    <w:semiHidden/>
    <w:rsid w:val="006A2604"/>
    <w:pPr>
      <w:tabs>
        <w:tab w:val="right" w:leader="dot" w:pos="9360"/>
      </w:tabs>
      <w:suppressAutoHyphens/>
      <w:ind w:left="2880" w:right="720" w:hanging="720"/>
    </w:pPr>
  </w:style>
  <w:style w:type="paragraph" w:styleId="TOC5">
    <w:name w:val="toc 5"/>
    <w:basedOn w:val="Normal"/>
    <w:next w:val="Normal"/>
    <w:semiHidden/>
    <w:rsid w:val="006A2604"/>
    <w:pPr>
      <w:tabs>
        <w:tab w:val="right" w:leader="dot" w:pos="9360"/>
      </w:tabs>
      <w:suppressAutoHyphens/>
      <w:ind w:left="3600" w:right="720" w:hanging="720"/>
    </w:pPr>
  </w:style>
  <w:style w:type="paragraph" w:styleId="TOC6">
    <w:name w:val="toc 6"/>
    <w:basedOn w:val="Normal"/>
    <w:next w:val="Normal"/>
    <w:semiHidden/>
    <w:rsid w:val="006A2604"/>
    <w:pPr>
      <w:tabs>
        <w:tab w:val="right" w:pos="9360"/>
      </w:tabs>
      <w:suppressAutoHyphens/>
      <w:ind w:left="720" w:hanging="720"/>
    </w:pPr>
  </w:style>
  <w:style w:type="paragraph" w:styleId="TOC7">
    <w:name w:val="toc 7"/>
    <w:basedOn w:val="Normal"/>
    <w:next w:val="Normal"/>
    <w:semiHidden/>
    <w:rsid w:val="006A2604"/>
    <w:pPr>
      <w:suppressAutoHyphens/>
      <w:ind w:left="720" w:hanging="720"/>
    </w:pPr>
  </w:style>
  <w:style w:type="paragraph" w:styleId="TOC8">
    <w:name w:val="toc 8"/>
    <w:basedOn w:val="Normal"/>
    <w:next w:val="Normal"/>
    <w:semiHidden/>
    <w:rsid w:val="006A2604"/>
    <w:pPr>
      <w:tabs>
        <w:tab w:val="right" w:pos="9360"/>
      </w:tabs>
      <w:suppressAutoHyphens/>
      <w:ind w:left="720" w:hanging="720"/>
    </w:pPr>
  </w:style>
  <w:style w:type="paragraph" w:styleId="TOC9">
    <w:name w:val="toc 9"/>
    <w:basedOn w:val="Normal"/>
    <w:next w:val="Normal"/>
    <w:semiHidden/>
    <w:rsid w:val="006A2604"/>
    <w:pPr>
      <w:tabs>
        <w:tab w:val="right" w:leader="dot" w:pos="9360"/>
      </w:tabs>
      <w:suppressAutoHyphens/>
      <w:ind w:left="720" w:hanging="720"/>
    </w:pPr>
  </w:style>
  <w:style w:type="paragraph" w:styleId="Index1">
    <w:name w:val="index 1"/>
    <w:basedOn w:val="Normal"/>
    <w:next w:val="Normal"/>
    <w:semiHidden/>
    <w:rsid w:val="006A2604"/>
    <w:pPr>
      <w:tabs>
        <w:tab w:val="right" w:leader="dot" w:pos="9360"/>
      </w:tabs>
      <w:suppressAutoHyphens/>
      <w:ind w:left="1440" w:right="720" w:hanging="1440"/>
    </w:pPr>
  </w:style>
  <w:style w:type="paragraph" w:styleId="Index2">
    <w:name w:val="index 2"/>
    <w:basedOn w:val="Normal"/>
    <w:next w:val="Normal"/>
    <w:semiHidden/>
    <w:rsid w:val="006A2604"/>
    <w:pPr>
      <w:tabs>
        <w:tab w:val="right" w:leader="dot" w:pos="9360"/>
      </w:tabs>
      <w:suppressAutoHyphens/>
      <w:ind w:left="1440" w:right="720" w:hanging="720"/>
    </w:pPr>
  </w:style>
  <w:style w:type="paragraph" w:styleId="TOAHeading">
    <w:name w:val="toa heading"/>
    <w:basedOn w:val="Normal"/>
    <w:next w:val="Normal"/>
    <w:semiHidden/>
    <w:rsid w:val="006A2604"/>
    <w:pPr>
      <w:tabs>
        <w:tab w:val="right" w:pos="9360"/>
      </w:tabs>
      <w:suppressAutoHyphens/>
    </w:pPr>
  </w:style>
  <w:style w:type="paragraph" w:styleId="Caption">
    <w:name w:val="caption"/>
    <w:basedOn w:val="Normal"/>
    <w:next w:val="Normal"/>
    <w:qFormat/>
    <w:rsid w:val="006A2604"/>
  </w:style>
  <w:style w:type="character" w:customStyle="1" w:styleId="EquationCaption">
    <w:name w:val="_Equation Caption"/>
    <w:rsid w:val="006A2604"/>
  </w:style>
  <w:style w:type="paragraph" w:styleId="Footer">
    <w:name w:val="footer"/>
    <w:basedOn w:val="Normal"/>
    <w:rsid w:val="006A2604"/>
    <w:pPr>
      <w:tabs>
        <w:tab w:val="center" w:pos="4320"/>
        <w:tab w:val="right" w:pos="8640"/>
      </w:tabs>
    </w:pPr>
  </w:style>
  <w:style w:type="paragraph" w:styleId="Header">
    <w:name w:val="header"/>
    <w:basedOn w:val="Normal"/>
    <w:rsid w:val="006A2604"/>
    <w:pPr>
      <w:tabs>
        <w:tab w:val="center" w:pos="4320"/>
        <w:tab w:val="right" w:pos="8640"/>
      </w:tabs>
    </w:pPr>
  </w:style>
  <w:style w:type="character" w:styleId="PageNumber">
    <w:name w:val="page number"/>
    <w:basedOn w:val="DefaultParagraphFont"/>
    <w:rsid w:val="006A2604"/>
  </w:style>
  <w:style w:type="paragraph" w:styleId="BodyText">
    <w:name w:val="Body Text"/>
    <w:basedOn w:val="Normal"/>
    <w:rsid w:val="006A2604"/>
    <w:pPr>
      <w:tabs>
        <w:tab w:val="left" w:pos="0"/>
        <w:tab w:val="left" w:pos="6300"/>
      </w:tabs>
      <w:suppressAutoHyphens/>
    </w:pPr>
    <w:rPr>
      <w:rFonts w:ascii="CG Times (W1)" w:hAnsi="CG Times (W1)"/>
    </w:rPr>
  </w:style>
  <w:style w:type="paragraph" w:styleId="BalloonText">
    <w:name w:val="Balloon Text"/>
    <w:basedOn w:val="Normal"/>
    <w:semiHidden/>
    <w:rsid w:val="006A0B05"/>
    <w:rPr>
      <w:rFonts w:ascii="Tahoma" w:hAnsi="Tahoma" w:cs="Tahoma"/>
      <w:sz w:val="16"/>
      <w:szCs w:val="16"/>
    </w:rPr>
  </w:style>
  <w:style w:type="table" w:styleId="TableGrid">
    <w:name w:val="Table Grid"/>
    <w:basedOn w:val="TableNormal"/>
    <w:rsid w:val="00A31238"/>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5C5F37"/>
    <w:pPr>
      <w:overflowPunct/>
      <w:ind w:left="722" w:hanging="361"/>
      <w:textAlignment w:val="auto"/>
    </w:pPr>
    <w:rPr>
      <w:rFonts w:ascii="Times New Roman" w:hAnsi="Times New Roman"/>
      <w:szCs w:val="24"/>
    </w:rPr>
  </w:style>
  <w:style w:type="character" w:styleId="CommentReference">
    <w:name w:val="annotation reference"/>
    <w:basedOn w:val="DefaultParagraphFont"/>
    <w:rsid w:val="005A2392"/>
    <w:rPr>
      <w:sz w:val="16"/>
      <w:szCs w:val="16"/>
    </w:rPr>
  </w:style>
  <w:style w:type="paragraph" w:styleId="CommentText">
    <w:name w:val="annotation text"/>
    <w:basedOn w:val="Normal"/>
    <w:link w:val="CommentTextChar"/>
    <w:rsid w:val="005A2392"/>
    <w:rPr>
      <w:sz w:val="20"/>
    </w:rPr>
  </w:style>
  <w:style w:type="character" w:customStyle="1" w:styleId="CommentTextChar">
    <w:name w:val="Comment Text Char"/>
    <w:basedOn w:val="DefaultParagraphFont"/>
    <w:link w:val="CommentText"/>
    <w:rsid w:val="005A2392"/>
    <w:rPr>
      <w:rFonts w:ascii="Courier" w:hAnsi="Courier"/>
    </w:rPr>
  </w:style>
  <w:style w:type="paragraph" w:styleId="CommentSubject">
    <w:name w:val="annotation subject"/>
    <w:basedOn w:val="CommentText"/>
    <w:next w:val="CommentText"/>
    <w:link w:val="CommentSubjectChar"/>
    <w:rsid w:val="005A2392"/>
    <w:rPr>
      <w:b/>
      <w:bCs/>
    </w:rPr>
  </w:style>
  <w:style w:type="character" w:customStyle="1" w:styleId="CommentSubjectChar">
    <w:name w:val="Comment Subject Char"/>
    <w:basedOn w:val="CommentTextChar"/>
    <w:link w:val="CommentSubject"/>
    <w:rsid w:val="005A2392"/>
    <w:rPr>
      <w:b/>
      <w:bCs/>
    </w:rPr>
  </w:style>
  <w:style w:type="paragraph" w:customStyle="1" w:styleId="p2">
    <w:name w:val="p2"/>
    <w:basedOn w:val="Normal"/>
    <w:rsid w:val="00BE197B"/>
    <w:pPr>
      <w:tabs>
        <w:tab w:val="left" w:pos="708"/>
      </w:tabs>
      <w:overflowPunct/>
      <w:ind w:left="732" w:hanging="708"/>
      <w:textAlignment w:val="auto"/>
    </w:pPr>
    <w:rPr>
      <w:rFonts w:ascii="Times New Roman" w:hAnsi="Times New Roman"/>
      <w:szCs w:val="24"/>
    </w:rPr>
  </w:style>
  <w:style w:type="paragraph" w:styleId="ListParagraph">
    <w:name w:val="List Paragraph"/>
    <w:basedOn w:val="Normal"/>
    <w:uiPriority w:val="34"/>
    <w:qFormat/>
    <w:rsid w:val="00BE197B"/>
    <w:pPr>
      <w:overflowPunct/>
      <w:ind w:left="720"/>
      <w:contextualSpacing/>
      <w:textAlignment w:val="auto"/>
    </w:pPr>
    <w:rPr>
      <w:rFonts w:ascii="Times New Roman" w:hAnsi="Times New Roman"/>
      <w:szCs w:val="24"/>
    </w:rPr>
  </w:style>
  <w:style w:type="paragraph" w:customStyle="1" w:styleId="p5">
    <w:name w:val="p5"/>
    <w:basedOn w:val="Normal"/>
    <w:rsid w:val="00BE197B"/>
    <w:pPr>
      <w:tabs>
        <w:tab w:val="left" w:pos="663"/>
      </w:tabs>
      <w:overflowPunct/>
      <w:ind w:left="777" w:hanging="663"/>
      <w:textAlignment w:val="auto"/>
    </w:pPr>
    <w:rPr>
      <w:rFonts w:ascii="Times New Roman" w:hAnsi="Times New Roman"/>
      <w:szCs w:val="24"/>
    </w:rPr>
  </w:style>
  <w:style w:type="paragraph" w:customStyle="1" w:styleId="p10">
    <w:name w:val="p10"/>
    <w:basedOn w:val="Normal"/>
    <w:rsid w:val="00BE197B"/>
    <w:pPr>
      <w:overflowPunct/>
      <w:ind w:left="777" w:hanging="663"/>
      <w:jc w:val="both"/>
      <w:textAlignment w:val="auto"/>
    </w:pPr>
    <w:rPr>
      <w:rFonts w:ascii="Times New Roman" w:hAnsi="Times New Roman"/>
      <w:szCs w:val="24"/>
    </w:rPr>
  </w:style>
  <w:style w:type="paragraph" w:customStyle="1" w:styleId="p7">
    <w:name w:val="p7"/>
    <w:basedOn w:val="Normal"/>
    <w:rsid w:val="00BE197B"/>
    <w:pPr>
      <w:overflowPunct/>
      <w:ind w:left="777" w:hanging="663"/>
      <w:jc w:val="both"/>
      <w:textAlignment w:val="auto"/>
    </w:pPr>
    <w:rPr>
      <w:rFonts w:ascii="Times New Roman" w:hAnsi="Times New Roman"/>
      <w:szCs w:val="24"/>
    </w:rPr>
  </w:style>
  <w:style w:type="paragraph" w:customStyle="1" w:styleId="p8">
    <w:name w:val="p8"/>
    <w:basedOn w:val="Normal"/>
    <w:rsid w:val="00BE197B"/>
    <w:pPr>
      <w:overflowPunct/>
      <w:ind w:left="777"/>
      <w:jc w:val="both"/>
      <w:textAlignment w:val="auto"/>
    </w:pPr>
    <w:rPr>
      <w:rFonts w:ascii="Times New Roman" w:hAnsi="Times New Roman"/>
      <w:szCs w:val="24"/>
    </w:rPr>
  </w:style>
  <w:style w:type="paragraph" w:styleId="BodyTextIndent2">
    <w:name w:val="Body Text Indent 2"/>
    <w:basedOn w:val="Normal"/>
    <w:link w:val="BodyTextIndent2Char"/>
    <w:rsid w:val="00BE197B"/>
    <w:pPr>
      <w:overflowPunct/>
      <w:spacing w:after="120" w:line="480" w:lineRule="auto"/>
      <w:ind w:left="360"/>
      <w:textAlignment w:val="auto"/>
    </w:pPr>
    <w:rPr>
      <w:rFonts w:ascii="Times New Roman" w:hAnsi="Times New Roman"/>
      <w:szCs w:val="24"/>
    </w:rPr>
  </w:style>
  <w:style w:type="character" w:customStyle="1" w:styleId="BodyTextIndent2Char">
    <w:name w:val="Body Text Indent 2 Char"/>
    <w:basedOn w:val="DefaultParagraphFont"/>
    <w:link w:val="BodyTextIndent2"/>
    <w:rsid w:val="00BE197B"/>
    <w:rPr>
      <w:sz w:val="24"/>
      <w:szCs w:val="24"/>
    </w:rPr>
  </w:style>
  <w:style w:type="paragraph" w:customStyle="1" w:styleId="p6">
    <w:name w:val="p6"/>
    <w:basedOn w:val="Normal"/>
    <w:rsid w:val="009B7FD4"/>
    <w:pPr>
      <w:overflowPunct/>
      <w:ind w:left="777"/>
      <w:textAlignment w:val="auto"/>
    </w:pPr>
    <w:rPr>
      <w:rFonts w:ascii="Times New Roman" w:hAnsi="Times New Roman"/>
      <w:szCs w:val="24"/>
    </w:rPr>
  </w:style>
  <w:style w:type="character" w:styleId="Hyperlink">
    <w:name w:val="Hyperlink"/>
    <w:basedOn w:val="DefaultParagraphFont"/>
    <w:rsid w:val="00EA6627"/>
    <w:rPr>
      <w:color w:val="0000FF"/>
      <w:u w:val="single"/>
    </w:rPr>
  </w:style>
  <w:style w:type="paragraph" w:styleId="Revision">
    <w:name w:val="Revision"/>
    <w:hidden/>
    <w:uiPriority w:val="99"/>
    <w:semiHidden/>
    <w:rsid w:val="002A0644"/>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A80FF-D05C-4850-AA46-5F6AC172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16094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ANGELLA LOVE</dc:creator>
  <dc:description>Supporting Statement;                                      for;                              7 CFR Part 210-NSLP ;  Justification ; 1. The National School Lunch Act (NSLA, P.L. 79-396), as amended, authorized the National</dc:description>
  <cp:lastModifiedBy>Windows User</cp:lastModifiedBy>
  <cp:revision>2</cp:revision>
  <cp:lastPrinted>2013-02-25T13:24:00Z</cp:lastPrinted>
  <dcterms:created xsi:type="dcterms:W3CDTF">2013-02-26T12:33:00Z</dcterms:created>
  <dcterms:modified xsi:type="dcterms:W3CDTF">2013-02-26T12:33:00Z</dcterms:modified>
</cp:coreProperties>
</file>