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97" w:rsidRDefault="005E6D97" w:rsidP="005E6D97">
      <w:pPr>
        <w:jc w:val="center"/>
        <w:rPr>
          <w:b/>
        </w:rPr>
      </w:pPr>
      <w:bookmarkStart w:id="0" w:name="_GoBack"/>
      <w:bookmarkEnd w:id="0"/>
      <w:r>
        <w:rPr>
          <w:b/>
        </w:rPr>
        <w:t>Ambulatory Component, National Hospital Care Survey</w:t>
      </w:r>
    </w:p>
    <w:p w:rsidR="005E6D97" w:rsidRPr="00247D99" w:rsidRDefault="00EC30F1" w:rsidP="00EC30F1">
      <w:pPr>
        <w:ind w:left="5760"/>
        <w:rPr>
          <w:b/>
          <w:sz w:val="18"/>
          <w:szCs w:val="18"/>
        </w:rPr>
      </w:pPr>
      <w:r>
        <w:rPr>
          <w:b/>
          <w:sz w:val="18"/>
          <w:szCs w:val="18"/>
        </w:rPr>
        <w:t>OMB No. 0920-0212</w:t>
      </w:r>
      <w:r w:rsidR="005E6D97" w:rsidRPr="00247D99">
        <w:rPr>
          <w:b/>
          <w:sz w:val="18"/>
          <w:szCs w:val="18"/>
        </w:rPr>
        <w:t xml:space="preserve"> Exp. Date</w:t>
      </w:r>
      <w:r>
        <w:rPr>
          <w:b/>
          <w:sz w:val="18"/>
          <w:szCs w:val="18"/>
        </w:rPr>
        <w:t>: XX/XX/XXXX</w:t>
      </w:r>
    </w:p>
    <w:p w:rsidR="0066032D" w:rsidRDefault="005E6D97" w:rsidP="0066032D">
      <w:pPr>
        <w:spacing w:line="240" w:lineRule="auto"/>
        <w:contextualSpacing/>
      </w:pP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r w:rsidR="0066032D" w:rsidRPr="001C589C">
        <w:rPr>
          <w:rFonts w:ascii="Arial" w:hAnsi="Arial" w:cs="Arial"/>
          <w:b/>
          <w:bCs/>
          <w:sz w:val="16"/>
          <w:szCs w:val="16"/>
        </w:rPr>
        <w:t xml:space="preserve">Notice – </w:t>
      </w:r>
      <w:r w:rsidR="0066032D" w:rsidRPr="001C589C">
        <w:rPr>
          <w:rFonts w:ascii="Arial" w:hAnsi="Arial" w:cs="Arial"/>
          <w:sz w:val="16"/>
          <w:szCs w:val="16"/>
        </w:rPr>
        <w:t>Public reporting burden for this collection of inform</w:t>
      </w:r>
      <w:r w:rsidR="0066032D">
        <w:rPr>
          <w:rFonts w:ascii="Arial" w:hAnsi="Arial" w:cs="Arial"/>
          <w:sz w:val="16"/>
          <w:szCs w:val="16"/>
        </w:rPr>
        <w:t>ation is estimated to average 0</w:t>
      </w:r>
      <w:r w:rsidR="0066032D" w:rsidRPr="001C589C">
        <w:rPr>
          <w:rFonts w:ascii="Arial" w:hAnsi="Arial" w:cs="Arial"/>
          <w:sz w:val="16"/>
          <w:szCs w:val="16"/>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p w:rsidR="00296F74" w:rsidRDefault="00296F74" w:rsidP="00C30721">
      <w:pPr>
        <w:spacing w:line="240" w:lineRule="auto"/>
        <w:contextualSpacing/>
      </w:pPr>
    </w:p>
    <w:p w:rsidR="00963DE8" w:rsidRDefault="00963DE8" w:rsidP="00C30721">
      <w:pPr>
        <w:spacing w:line="240" w:lineRule="auto"/>
        <w:contextualSpacing/>
      </w:pPr>
      <w:r>
        <w:rPr>
          <w:noProof/>
        </w:rPr>
        <w:drawing>
          <wp:inline distT="0" distB="0" distL="0" distR="0" wp14:anchorId="5D5D9552" wp14:editId="6A36429A">
            <wp:extent cx="5943600" cy="4469765"/>
            <wp:effectExtent l="0" t="0" r="0" b="698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469765"/>
                    </a:xfrm>
                    <a:prstGeom prst="rect">
                      <a:avLst/>
                    </a:prstGeom>
                  </pic:spPr>
                </pic:pic>
              </a:graphicData>
            </a:graphic>
          </wp:inline>
        </w:drawing>
      </w:r>
    </w:p>
    <w:p w:rsidR="00963DE8" w:rsidRDefault="00963DE8" w:rsidP="00C30721">
      <w:pPr>
        <w:spacing w:line="240" w:lineRule="auto"/>
        <w:contextualSpacing/>
      </w:pPr>
    </w:p>
    <w:p w:rsidR="00963DE8" w:rsidRDefault="00963DE8" w:rsidP="00C30721">
      <w:pPr>
        <w:spacing w:line="240" w:lineRule="auto"/>
        <w:contextualSpacing/>
      </w:pPr>
      <w:r>
        <w:rPr>
          <w:noProof/>
        </w:rPr>
        <w:lastRenderedPageBreak/>
        <w:drawing>
          <wp:inline distT="0" distB="0" distL="0" distR="0" wp14:anchorId="3EA609A7" wp14:editId="02CD213D">
            <wp:extent cx="5943600" cy="447802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478020"/>
                    </a:xfrm>
                    <a:prstGeom prst="rect">
                      <a:avLst/>
                    </a:prstGeom>
                  </pic:spPr>
                </pic:pic>
              </a:graphicData>
            </a:graphic>
          </wp:inline>
        </w:drawing>
      </w:r>
    </w:p>
    <w:p w:rsidR="00963DE8" w:rsidRDefault="00963DE8" w:rsidP="00C30721">
      <w:pPr>
        <w:spacing w:line="240" w:lineRule="auto"/>
        <w:contextualSpacing/>
      </w:pPr>
      <w:r>
        <w:rPr>
          <w:noProof/>
        </w:rPr>
        <w:lastRenderedPageBreak/>
        <w:drawing>
          <wp:inline distT="0" distB="0" distL="0" distR="0" wp14:anchorId="1280E546" wp14:editId="75E8662D">
            <wp:extent cx="5943600" cy="4469765"/>
            <wp:effectExtent l="0" t="0" r="0" b="698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469765"/>
                    </a:xfrm>
                    <a:prstGeom prst="rect">
                      <a:avLst/>
                    </a:prstGeom>
                  </pic:spPr>
                </pic:pic>
              </a:graphicData>
            </a:graphic>
          </wp:inline>
        </w:drawing>
      </w:r>
    </w:p>
    <w:p w:rsidR="00381920" w:rsidRDefault="00381920"/>
    <w:p w:rsidR="00381920" w:rsidRDefault="00381920" w:rsidP="00C30721">
      <w:pPr>
        <w:spacing w:line="240" w:lineRule="auto"/>
        <w:contextualSpacing/>
      </w:pPr>
    </w:p>
    <w:p w:rsidR="00963DE8" w:rsidRDefault="00963DE8" w:rsidP="00C30721">
      <w:pPr>
        <w:spacing w:line="240" w:lineRule="auto"/>
        <w:contextualSpacing/>
      </w:pPr>
      <w:r>
        <w:rPr>
          <w:noProof/>
        </w:rPr>
        <w:drawing>
          <wp:inline distT="0" distB="0" distL="0" distR="0" wp14:anchorId="6FA4C295" wp14:editId="1EC9C03F">
            <wp:extent cx="5943600" cy="2533015"/>
            <wp:effectExtent l="0" t="0" r="0" b="63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533015"/>
                    </a:xfrm>
                    <a:prstGeom prst="rect">
                      <a:avLst/>
                    </a:prstGeom>
                  </pic:spPr>
                </pic:pic>
              </a:graphicData>
            </a:graphic>
          </wp:inline>
        </w:drawing>
      </w:r>
    </w:p>
    <w:p w:rsidR="00381920" w:rsidRDefault="00381920">
      <w:r>
        <w:br w:type="page"/>
      </w:r>
    </w:p>
    <w:p w:rsidR="00963DE8" w:rsidRDefault="00963DE8" w:rsidP="00C30721">
      <w:pPr>
        <w:spacing w:line="240" w:lineRule="auto"/>
        <w:contextualSpacing/>
      </w:pPr>
    </w:p>
    <w:p w:rsidR="00963DE8" w:rsidRDefault="00963DE8" w:rsidP="00C30721">
      <w:pPr>
        <w:spacing w:line="240" w:lineRule="auto"/>
        <w:contextualSpacing/>
      </w:pPr>
      <w:r>
        <w:rPr>
          <w:noProof/>
        </w:rPr>
        <w:drawing>
          <wp:inline distT="0" distB="0" distL="0" distR="0" wp14:anchorId="3CE0FCF0" wp14:editId="1E546B0A">
            <wp:extent cx="5943600" cy="3956050"/>
            <wp:effectExtent l="0" t="0" r="0" b="635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956050"/>
                    </a:xfrm>
                    <a:prstGeom prst="rect">
                      <a:avLst/>
                    </a:prstGeom>
                  </pic:spPr>
                </pic:pic>
              </a:graphicData>
            </a:graphic>
          </wp:inline>
        </w:drawing>
      </w:r>
    </w:p>
    <w:p w:rsidR="00381920" w:rsidRDefault="00381920"/>
    <w:p w:rsidR="00381920" w:rsidRDefault="00381920" w:rsidP="00C30721">
      <w:pPr>
        <w:spacing w:line="240" w:lineRule="auto"/>
        <w:contextualSpacing/>
      </w:pPr>
    </w:p>
    <w:p w:rsidR="00963DE8" w:rsidRDefault="00963DE8" w:rsidP="00C30721">
      <w:pPr>
        <w:spacing w:line="240" w:lineRule="auto"/>
        <w:contextualSpacing/>
      </w:pPr>
      <w:r>
        <w:rPr>
          <w:noProof/>
        </w:rPr>
        <w:drawing>
          <wp:inline distT="0" distB="0" distL="0" distR="0" wp14:anchorId="279B2F08" wp14:editId="07681BED">
            <wp:extent cx="5943600" cy="18161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816100"/>
                    </a:xfrm>
                    <a:prstGeom prst="rect">
                      <a:avLst/>
                    </a:prstGeom>
                  </pic:spPr>
                </pic:pic>
              </a:graphicData>
            </a:graphic>
          </wp:inline>
        </w:drawing>
      </w:r>
    </w:p>
    <w:p w:rsidR="00C71595" w:rsidRDefault="00C71595" w:rsidP="00C30721">
      <w:pPr>
        <w:spacing w:line="240" w:lineRule="auto"/>
        <w:contextualSpacing/>
      </w:pPr>
      <w:r>
        <w:rPr>
          <w:noProof/>
        </w:rPr>
        <w:drawing>
          <wp:inline distT="0" distB="0" distL="0" distR="0" wp14:anchorId="40041AA8" wp14:editId="787F6469">
            <wp:extent cx="5943600" cy="91630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916305"/>
                    </a:xfrm>
                    <a:prstGeom prst="rect">
                      <a:avLst/>
                    </a:prstGeom>
                  </pic:spPr>
                </pic:pic>
              </a:graphicData>
            </a:graphic>
          </wp:inline>
        </w:drawing>
      </w:r>
    </w:p>
    <w:p w:rsidR="00381920" w:rsidRDefault="00381920">
      <w:r>
        <w:br w:type="page"/>
      </w:r>
    </w:p>
    <w:p w:rsidR="00C71595" w:rsidRDefault="00C71595" w:rsidP="00C30721">
      <w:pPr>
        <w:spacing w:line="240" w:lineRule="auto"/>
        <w:contextualSpacing/>
      </w:pPr>
    </w:p>
    <w:p w:rsidR="00C71595" w:rsidRDefault="00C71595" w:rsidP="00C30721">
      <w:pPr>
        <w:spacing w:line="240" w:lineRule="auto"/>
        <w:contextualSpacing/>
      </w:pPr>
      <w:r>
        <w:rPr>
          <w:noProof/>
        </w:rPr>
        <w:drawing>
          <wp:inline distT="0" distB="0" distL="0" distR="0" wp14:anchorId="4A3C17FD" wp14:editId="7E712AE2">
            <wp:extent cx="5943600" cy="2051050"/>
            <wp:effectExtent l="0" t="0" r="0" b="635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051050"/>
                    </a:xfrm>
                    <a:prstGeom prst="rect">
                      <a:avLst/>
                    </a:prstGeom>
                  </pic:spPr>
                </pic:pic>
              </a:graphicData>
            </a:graphic>
          </wp:inline>
        </w:drawing>
      </w:r>
    </w:p>
    <w:p w:rsidR="00C71595" w:rsidRDefault="00C71595" w:rsidP="00C30721">
      <w:pPr>
        <w:spacing w:line="240" w:lineRule="auto"/>
        <w:contextualSpacing/>
      </w:pPr>
    </w:p>
    <w:p w:rsidR="00C71595" w:rsidRDefault="00C71595" w:rsidP="00C30721">
      <w:pPr>
        <w:spacing w:line="240" w:lineRule="auto"/>
        <w:contextualSpacing/>
      </w:pPr>
    </w:p>
    <w:p w:rsidR="00381920" w:rsidRDefault="00381920"/>
    <w:p w:rsidR="00C71595" w:rsidRDefault="00C71595" w:rsidP="00C30721">
      <w:pPr>
        <w:spacing w:line="240" w:lineRule="auto"/>
        <w:contextualSpacing/>
      </w:pPr>
    </w:p>
    <w:p w:rsidR="00C71595" w:rsidRDefault="00C71595" w:rsidP="00C30721">
      <w:pPr>
        <w:spacing w:line="240" w:lineRule="auto"/>
        <w:contextualSpacing/>
      </w:pPr>
    </w:p>
    <w:p w:rsidR="004A3CB6" w:rsidRDefault="004A3CB6" w:rsidP="00C30721">
      <w:pPr>
        <w:spacing w:line="240" w:lineRule="auto"/>
        <w:contextualSpacing/>
      </w:pPr>
    </w:p>
    <w:p w:rsidR="004A3CB6" w:rsidRDefault="004A3CB6" w:rsidP="00C30721">
      <w:pPr>
        <w:spacing w:line="240" w:lineRule="auto"/>
        <w:contextualSpacing/>
      </w:pPr>
    </w:p>
    <w:p w:rsidR="004A3CB6" w:rsidRDefault="004A3CB6" w:rsidP="00C30721">
      <w:pPr>
        <w:spacing w:line="240" w:lineRule="auto"/>
        <w:contextualSpacing/>
      </w:pPr>
      <w:r>
        <w:rPr>
          <w:noProof/>
        </w:rPr>
        <w:drawing>
          <wp:inline distT="0" distB="0" distL="0" distR="0" wp14:anchorId="75E0C398" wp14:editId="4ABCA204">
            <wp:extent cx="5943600" cy="43821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382135"/>
                    </a:xfrm>
                    <a:prstGeom prst="rect">
                      <a:avLst/>
                    </a:prstGeom>
                  </pic:spPr>
                </pic:pic>
              </a:graphicData>
            </a:graphic>
          </wp:inline>
        </w:drawing>
      </w:r>
    </w:p>
    <w:sectPr w:rsidR="004A3CB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1FD" w:rsidRDefault="000A51FD" w:rsidP="000A51FD">
      <w:pPr>
        <w:spacing w:after="0" w:line="240" w:lineRule="auto"/>
      </w:pPr>
      <w:r>
        <w:separator/>
      </w:r>
    </w:p>
  </w:endnote>
  <w:endnote w:type="continuationSeparator" w:id="0">
    <w:p w:rsidR="000A51FD" w:rsidRDefault="000A51FD" w:rsidP="000A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901279"/>
      <w:docPartObj>
        <w:docPartGallery w:val="Page Numbers (Bottom of Page)"/>
        <w:docPartUnique/>
      </w:docPartObj>
    </w:sdtPr>
    <w:sdtEndPr>
      <w:rPr>
        <w:noProof/>
      </w:rPr>
    </w:sdtEndPr>
    <w:sdtContent>
      <w:p w:rsidR="008E309E" w:rsidRDefault="008E309E">
        <w:pPr>
          <w:pStyle w:val="Footer"/>
          <w:jc w:val="right"/>
        </w:pPr>
        <w:r>
          <w:fldChar w:fldCharType="begin"/>
        </w:r>
        <w:r>
          <w:instrText xml:space="preserve"> PAGE   \* MERGEFORMAT </w:instrText>
        </w:r>
        <w:r>
          <w:fldChar w:fldCharType="separate"/>
        </w:r>
        <w:r w:rsidR="00B918F1">
          <w:rPr>
            <w:noProof/>
          </w:rPr>
          <w:t>1</w:t>
        </w:r>
        <w:r>
          <w:rPr>
            <w:noProof/>
          </w:rPr>
          <w:fldChar w:fldCharType="end"/>
        </w:r>
      </w:p>
    </w:sdtContent>
  </w:sdt>
  <w:p w:rsidR="008E309E" w:rsidRDefault="008E3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1FD" w:rsidRDefault="000A51FD" w:rsidP="000A51FD">
      <w:pPr>
        <w:spacing w:after="0" w:line="240" w:lineRule="auto"/>
      </w:pPr>
      <w:r>
        <w:separator/>
      </w:r>
    </w:p>
  </w:footnote>
  <w:footnote w:type="continuationSeparator" w:id="0">
    <w:p w:rsidR="000A51FD" w:rsidRDefault="000A51FD" w:rsidP="000A5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FD" w:rsidRPr="000A51FD" w:rsidRDefault="000A51FD" w:rsidP="000A51FD">
    <w:pPr>
      <w:rPr>
        <w:rFonts w:ascii="Times New Roman" w:hAnsi="Times New Roman" w:cs="Times New Roman"/>
        <w:b/>
        <w:sz w:val="24"/>
        <w:szCs w:val="24"/>
      </w:rPr>
    </w:pPr>
    <w:r w:rsidRPr="000A51FD">
      <w:rPr>
        <w:rFonts w:ascii="Times New Roman" w:hAnsi="Times New Roman" w:cs="Times New Roman"/>
        <w:b/>
        <w:sz w:val="24"/>
        <w:szCs w:val="24"/>
      </w:rPr>
      <w:t xml:space="preserve">Attachment T: </w:t>
    </w:r>
    <w:r w:rsidRPr="000A51FD">
      <w:rPr>
        <w:rFonts w:ascii="Times New Roman" w:hAnsi="Times New Roman" w:cs="Times New Roman"/>
        <w:sz w:val="24"/>
        <w:szCs w:val="24"/>
      </w:rPr>
      <w:t>Ambulatory Surgery Patient Record form</w:t>
    </w:r>
  </w:p>
  <w:p w:rsidR="000A51FD" w:rsidRDefault="000A5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56"/>
    <w:rsid w:val="00057DF8"/>
    <w:rsid w:val="00091694"/>
    <w:rsid w:val="000A51FD"/>
    <w:rsid w:val="000B5793"/>
    <w:rsid w:val="000D79DA"/>
    <w:rsid w:val="00182796"/>
    <w:rsid w:val="001E6569"/>
    <w:rsid w:val="00296F74"/>
    <w:rsid w:val="00344398"/>
    <w:rsid w:val="00381920"/>
    <w:rsid w:val="004756C5"/>
    <w:rsid w:val="00482D0A"/>
    <w:rsid w:val="004A3CB6"/>
    <w:rsid w:val="004B7D56"/>
    <w:rsid w:val="00541066"/>
    <w:rsid w:val="005B71C7"/>
    <w:rsid w:val="005E6D97"/>
    <w:rsid w:val="0066032D"/>
    <w:rsid w:val="00781238"/>
    <w:rsid w:val="007F743E"/>
    <w:rsid w:val="008E309E"/>
    <w:rsid w:val="00921EF0"/>
    <w:rsid w:val="00963DE8"/>
    <w:rsid w:val="009F2879"/>
    <w:rsid w:val="009F652A"/>
    <w:rsid w:val="00AF6448"/>
    <w:rsid w:val="00B75E3D"/>
    <w:rsid w:val="00B918F1"/>
    <w:rsid w:val="00B9190C"/>
    <w:rsid w:val="00C30721"/>
    <w:rsid w:val="00C71595"/>
    <w:rsid w:val="00C8725E"/>
    <w:rsid w:val="00D956A3"/>
    <w:rsid w:val="00DC7615"/>
    <w:rsid w:val="00E26E24"/>
    <w:rsid w:val="00EA3A48"/>
    <w:rsid w:val="00EC30F1"/>
    <w:rsid w:val="00EF205A"/>
    <w:rsid w:val="00F6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56"/>
    <w:rPr>
      <w:rFonts w:ascii="Tahoma" w:hAnsi="Tahoma" w:cs="Tahoma"/>
      <w:sz w:val="16"/>
      <w:szCs w:val="16"/>
    </w:rPr>
  </w:style>
  <w:style w:type="paragraph" w:styleId="Header">
    <w:name w:val="header"/>
    <w:basedOn w:val="Normal"/>
    <w:link w:val="HeaderChar"/>
    <w:uiPriority w:val="99"/>
    <w:unhideWhenUsed/>
    <w:rsid w:val="000A5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1FD"/>
  </w:style>
  <w:style w:type="paragraph" w:styleId="Footer">
    <w:name w:val="footer"/>
    <w:basedOn w:val="Normal"/>
    <w:link w:val="FooterChar"/>
    <w:uiPriority w:val="99"/>
    <w:unhideWhenUsed/>
    <w:rsid w:val="000A5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56"/>
    <w:rPr>
      <w:rFonts w:ascii="Tahoma" w:hAnsi="Tahoma" w:cs="Tahoma"/>
      <w:sz w:val="16"/>
      <w:szCs w:val="16"/>
    </w:rPr>
  </w:style>
  <w:style w:type="paragraph" w:styleId="Header">
    <w:name w:val="header"/>
    <w:basedOn w:val="Normal"/>
    <w:link w:val="HeaderChar"/>
    <w:uiPriority w:val="99"/>
    <w:unhideWhenUsed/>
    <w:rsid w:val="000A5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1FD"/>
  </w:style>
  <w:style w:type="paragraph" w:styleId="Footer">
    <w:name w:val="footer"/>
    <w:basedOn w:val="Normal"/>
    <w:link w:val="FooterChar"/>
    <w:uiPriority w:val="99"/>
    <w:unhideWhenUsed/>
    <w:rsid w:val="000A5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Words>
  <Characters>1209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Agnew</dc:creator>
  <cp:lastModifiedBy>CDC User</cp:lastModifiedBy>
  <cp:revision>2</cp:revision>
  <cp:lastPrinted>2012-11-16T20:10:00Z</cp:lastPrinted>
  <dcterms:created xsi:type="dcterms:W3CDTF">2013-01-23T16:22:00Z</dcterms:created>
  <dcterms:modified xsi:type="dcterms:W3CDTF">2013-01-23T16:22:00Z</dcterms:modified>
</cp:coreProperties>
</file>