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61" w:rsidRPr="00195C6C" w:rsidRDefault="00BC0EC8" w:rsidP="00E70DE0">
      <w:pPr>
        <w:jc w:val="center"/>
        <w:rPr>
          <w:rFonts w:ascii="Courier New" w:hAnsi="Courier New" w:cs="Courier New"/>
          <w:b/>
          <w:u w:val="single"/>
        </w:rPr>
      </w:pPr>
      <w:r w:rsidRPr="008E4C7D">
        <w:rPr>
          <w:rFonts w:ascii="Courier New" w:hAnsi="Courier New" w:cs="Courier New"/>
          <w:b/>
          <w:highlight w:val="yellow"/>
          <w:u w:val="single"/>
        </w:rPr>
        <w:br/>
      </w:r>
      <w:r w:rsidRPr="00E87C27">
        <w:rPr>
          <w:rFonts w:ascii="Courier New" w:hAnsi="Courier New" w:cs="Courier New"/>
          <w:b/>
          <w:u w:val="single"/>
        </w:rPr>
        <w:t>0920-0740</w:t>
      </w:r>
    </w:p>
    <w:p w:rsidR="004949CC" w:rsidRPr="00195C6C" w:rsidRDefault="00E70DE0" w:rsidP="00E70DE0">
      <w:pPr>
        <w:jc w:val="center"/>
        <w:rPr>
          <w:rFonts w:ascii="Courier New" w:hAnsi="Courier New" w:cs="Courier New"/>
          <w:b/>
          <w:u w:val="single"/>
        </w:rPr>
      </w:pPr>
      <w:r w:rsidRPr="00195C6C">
        <w:rPr>
          <w:rFonts w:ascii="Courier New" w:hAnsi="Courier New" w:cs="Courier New"/>
          <w:b/>
          <w:u w:val="single"/>
        </w:rPr>
        <w:t xml:space="preserve">Medical Monitoring Project (MMP) Summary of Changes to </w:t>
      </w:r>
      <w:r w:rsidR="00162A49" w:rsidRPr="00195C6C">
        <w:rPr>
          <w:rFonts w:ascii="Courier New" w:hAnsi="Courier New" w:cs="Courier New"/>
          <w:b/>
          <w:u w:val="single"/>
        </w:rPr>
        <w:t>Data Collection Instruments</w:t>
      </w:r>
    </w:p>
    <w:p w:rsidR="00162A49" w:rsidRDefault="00162A49">
      <w:r>
        <w:br w:type="page"/>
      </w:r>
    </w:p>
    <w:p w:rsidR="00E70DE0" w:rsidRPr="00093D1A" w:rsidRDefault="00E70DE0">
      <w:pPr>
        <w:rPr>
          <w:b/>
        </w:rPr>
      </w:pPr>
    </w:p>
    <w:p w:rsidR="00162A49" w:rsidRPr="00093D1A" w:rsidRDefault="00162A49">
      <w:pPr>
        <w:rPr>
          <w:b/>
        </w:rPr>
      </w:pPr>
      <w:r w:rsidRPr="00093D1A">
        <w:rPr>
          <w:b/>
        </w:rPr>
        <w:t xml:space="preserve">Changes to </w:t>
      </w:r>
      <w:r w:rsidR="00093D1A" w:rsidRPr="00093D1A">
        <w:rPr>
          <w:b/>
        </w:rPr>
        <w:t xml:space="preserve">2013 </w:t>
      </w:r>
      <w:r w:rsidRPr="00093D1A">
        <w:rPr>
          <w:b/>
        </w:rPr>
        <w:t>Standard Interview questionnaire:</w:t>
      </w:r>
    </w:p>
    <w:p w:rsidR="00093D1A" w:rsidRPr="00093D1A" w:rsidRDefault="00093D1A" w:rsidP="00093D1A">
      <w:pPr>
        <w:spacing w:after="0" w:line="240" w:lineRule="auto"/>
        <w:rPr>
          <w:rFonts w:eastAsiaTheme="minorHAnsi" w:cs="Times New Roman"/>
        </w:rPr>
      </w:pPr>
      <w:r>
        <w:rPr>
          <w:rFonts w:eastAsiaTheme="minorHAnsi" w:cs="Times New Roman"/>
        </w:rPr>
        <w:t xml:space="preserve">Changes to the 2013 questionnaire relative to the 2012 questionnaire can also be seen in the document </w:t>
      </w:r>
      <w:r w:rsidRPr="00093D1A">
        <w:rPr>
          <w:rFonts w:eastAsiaTheme="minorHAnsi" w:cs="Times New Roman"/>
        </w:rPr>
        <w:t>“MMP_2013Interview_v.9.3.11_Redlined.docx</w:t>
      </w:r>
      <w:r>
        <w:rPr>
          <w:rFonts w:eastAsiaTheme="minorHAnsi" w:cs="Times New Roman"/>
        </w:rPr>
        <w:t>.</w:t>
      </w:r>
      <w:r w:rsidRPr="00093D1A">
        <w:rPr>
          <w:rFonts w:eastAsiaTheme="minorHAnsi" w:cs="Times New Roman"/>
        </w:rPr>
        <w:t>”</w:t>
      </w:r>
    </w:p>
    <w:p w:rsidR="00093D1A" w:rsidRDefault="00093D1A"/>
    <w:tbl>
      <w:tblPr>
        <w:tblW w:w="5000" w:type="pct"/>
        <w:tblLook w:val="04A0" w:firstRow="1" w:lastRow="0" w:firstColumn="1" w:lastColumn="0" w:noHBand="0" w:noVBand="1"/>
      </w:tblPr>
      <w:tblGrid>
        <w:gridCol w:w="1801"/>
        <w:gridCol w:w="1933"/>
        <w:gridCol w:w="1625"/>
        <w:gridCol w:w="4472"/>
        <w:gridCol w:w="1405"/>
        <w:gridCol w:w="1940"/>
      </w:tblGrid>
      <w:tr w:rsidR="00347F03" w:rsidRPr="00347F03" w:rsidTr="007368EF">
        <w:trPr>
          <w:trHeight w:val="630"/>
          <w:tblHeader/>
        </w:trPr>
        <w:tc>
          <w:tcPr>
            <w:tcW w:w="683" w:type="pct"/>
            <w:tcBorders>
              <w:top w:val="single" w:sz="4" w:space="0" w:color="auto"/>
              <w:left w:val="single" w:sz="4" w:space="0" w:color="auto"/>
              <w:bottom w:val="single" w:sz="4" w:space="0" w:color="auto"/>
              <w:right w:val="single" w:sz="4" w:space="0" w:color="auto"/>
            </w:tcBorders>
            <w:shd w:val="clear" w:color="000000" w:fill="31849B"/>
            <w:hideMark/>
          </w:tcPr>
          <w:p w:rsidR="00347F03" w:rsidRPr="00FF73F0" w:rsidRDefault="00347F03" w:rsidP="00347F03">
            <w:pPr>
              <w:spacing w:after="0" w:line="240" w:lineRule="auto"/>
              <w:rPr>
                <w:rFonts w:ascii="Courier New" w:eastAsia="Times New Roman" w:hAnsi="Courier New" w:cs="Courier New"/>
                <w:b/>
                <w:bCs/>
                <w:color w:val="FFFFFF"/>
              </w:rPr>
            </w:pPr>
            <w:r w:rsidRPr="00FF73F0">
              <w:rPr>
                <w:rFonts w:ascii="Courier New" w:eastAsia="Times New Roman" w:hAnsi="Courier New" w:cs="Courier New"/>
                <w:b/>
                <w:bCs/>
                <w:color w:val="FFFFFF"/>
              </w:rPr>
              <w:t>Type of change</w:t>
            </w:r>
          </w:p>
        </w:tc>
        <w:tc>
          <w:tcPr>
            <w:tcW w:w="734"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Module</w:t>
            </w:r>
          </w:p>
        </w:tc>
        <w:tc>
          <w:tcPr>
            <w:tcW w:w="617"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Question #</w:t>
            </w:r>
          </w:p>
        </w:tc>
        <w:tc>
          <w:tcPr>
            <w:tcW w:w="1697" w:type="pct"/>
            <w:tcBorders>
              <w:top w:val="single" w:sz="4" w:space="0" w:color="auto"/>
              <w:left w:val="nil"/>
              <w:bottom w:val="single" w:sz="4" w:space="0" w:color="auto"/>
              <w:right w:val="single" w:sz="4" w:space="0" w:color="auto"/>
            </w:tcBorders>
            <w:shd w:val="clear" w:color="000000" w:fill="31849B"/>
            <w:hideMark/>
          </w:tcPr>
          <w:p w:rsidR="00347F03" w:rsidRPr="00347F03" w:rsidRDefault="00347F03" w:rsidP="00347F03">
            <w:pPr>
              <w:spacing w:after="0" w:line="240" w:lineRule="auto"/>
              <w:rPr>
                <w:rFonts w:ascii="Courier New" w:eastAsia="Times New Roman" w:hAnsi="Courier New" w:cs="Courier New"/>
                <w:b/>
                <w:bCs/>
                <w:color w:val="FFFFFF"/>
              </w:rPr>
            </w:pPr>
            <w:r w:rsidRPr="00347F03">
              <w:rPr>
                <w:rFonts w:ascii="Courier New" w:eastAsia="Times New Roman" w:hAnsi="Courier New" w:cs="Courier New"/>
                <w:b/>
                <w:bCs/>
                <w:color w:val="FFFFFF"/>
              </w:rPr>
              <w:t>Description</w:t>
            </w:r>
          </w:p>
        </w:tc>
        <w:tc>
          <w:tcPr>
            <w:tcW w:w="533" w:type="pct"/>
            <w:tcBorders>
              <w:top w:val="single" w:sz="4" w:space="0" w:color="auto"/>
              <w:left w:val="nil"/>
              <w:bottom w:val="single" w:sz="4" w:space="0" w:color="auto"/>
              <w:right w:val="single" w:sz="4" w:space="0" w:color="auto"/>
            </w:tcBorders>
            <w:shd w:val="clear" w:color="000000" w:fill="31849B"/>
            <w:hideMark/>
          </w:tcPr>
          <w:p w:rsidR="00347F03" w:rsidRPr="00217694" w:rsidRDefault="00347F03" w:rsidP="00347F03">
            <w:pPr>
              <w:spacing w:after="0" w:line="240" w:lineRule="auto"/>
              <w:rPr>
                <w:rFonts w:ascii="Courier New" w:eastAsia="Times New Roman" w:hAnsi="Courier New" w:cs="Courier New"/>
                <w:b/>
                <w:bCs/>
                <w:color w:val="FFFFFF"/>
              </w:rPr>
            </w:pPr>
            <w:r w:rsidRPr="00217694">
              <w:rPr>
                <w:rFonts w:ascii="Courier New" w:eastAsia="Times New Roman" w:hAnsi="Courier New" w:cs="Courier New"/>
                <w:b/>
                <w:bCs/>
                <w:color w:val="FFFFFF"/>
              </w:rPr>
              <w:t>Burden</w:t>
            </w:r>
          </w:p>
        </w:tc>
        <w:tc>
          <w:tcPr>
            <w:tcW w:w="736" w:type="pct"/>
            <w:tcBorders>
              <w:top w:val="single" w:sz="4" w:space="0" w:color="auto"/>
              <w:left w:val="nil"/>
              <w:bottom w:val="single" w:sz="4" w:space="0" w:color="auto"/>
              <w:right w:val="single" w:sz="4" w:space="0" w:color="auto"/>
            </w:tcBorders>
            <w:shd w:val="clear" w:color="000000" w:fill="31849B"/>
            <w:hideMark/>
          </w:tcPr>
          <w:p w:rsidR="00347F03" w:rsidRPr="00217694" w:rsidRDefault="00347F03" w:rsidP="00347F03">
            <w:pPr>
              <w:spacing w:after="0" w:line="240" w:lineRule="auto"/>
              <w:rPr>
                <w:rFonts w:ascii="Courier New" w:eastAsia="Times New Roman" w:hAnsi="Courier New" w:cs="Courier New"/>
                <w:b/>
                <w:bCs/>
                <w:color w:val="FFFFFF"/>
              </w:rPr>
            </w:pPr>
            <w:r w:rsidRPr="00217694">
              <w:rPr>
                <w:rFonts w:ascii="Courier New" w:eastAsia="Times New Roman" w:hAnsi="Courier New" w:cs="Courier New"/>
                <w:b/>
                <w:bCs/>
                <w:color w:val="FFFFFF"/>
              </w:rPr>
              <w:t> </w:t>
            </w:r>
            <w:r w:rsidR="00243863">
              <w:rPr>
                <w:rFonts w:ascii="Courier New" w:eastAsia="Times New Roman" w:hAnsi="Courier New" w:cs="Courier New"/>
                <w:b/>
                <w:bCs/>
                <w:color w:val="FFFFFF"/>
              </w:rPr>
              <w:t>Notes</w:t>
            </w:r>
          </w:p>
        </w:tc>
      </w:tr>
      <w:tr w:rsidR="00FF73F0"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FF73F0" w:rsidRPr="00FF73F0" w:rsidRDefault="00FF73F0" w:rsidP="00347F03">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Deletion</w:t>
            </w:r>
          </w:p>
        </w:tc>
        <w:tc>
          <w:tcPr>
            <w:tcW w:w="734" w:type="pct"/>
            <w:tcBorders>
              <w:top w:val="nil"/>
              <w:left w:val="nil"/>
              <w:bottom w:val="single" w:sz="4" w:space="0" w:color="auto"/>
              <w:right w:val="single" w:sz="4" w:space="0" w:color="auto"/>
            </w:tcBorders>
            <w:shd w:val="clear" w:color="auto" w:fill="auto"/>
          </w:tcPr>
          <w:p w:rsidR="00FF73F0" w:rsidRPr="00F84B36" w:rsidRDefault="00FF73F0" w:rsidP="00D96E88">
            <w:pPr>
              <w:spacing w:after="0" w:line="240" w:lineRule="auto"/>
              <w:jc w:val="center"/>
              <w:rPr>
                <w:rFonts w:ascii="Courier New" w:eastAsia="Times New Roman" w:hAnsi="Courier New" w:cs="Courier New"/>
                <w:color w:val="000000"/>
              </w:rPr>
            </w:pPr>
            <w:r w:rsidRPr="00F84B36">
              <w:rPr>
                <w:rFonts w:ascii="Courier New" w:eastAsia="Times New Roman" w:hAnsi="Courier New" w:cs="Courier New"/>
                <w:color w:val="000000"/>
              </w:rPr>
              <w:t>Preliminary Information</w:t>
            </w:r>
          </w:p>
        </w:tc>
        <w:tc>
          <w:tcPr>
            <w:tcW w:w="617" w:type="pct"/>
            <w:tcBorders>
              <w:top w:val="nil"/>
              <w:left w:val="nil"/>
              <w:bottom w:val="single" w:sz="4" w:space="0" w:color="auto"/>
              <w:right w:val="single" w:sz="4" w:space="0" w:color="auto"/>
            </w:tcBorders>
            <w:shd w:val="clear" w:color="auto" w:fill="auto"/>
          </w:tcPr>
          <w:p w:rsidR="00FF73F0" w:rsidRPr="00F84B36" w:rsidRDefault="00FF73F0" w:rsidP="00347F03">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I3</w:t>
            </w:r>
          </w:p>
        </w:tc>
        <w:tc>
          <w:tcPr>
            <w:tcW w:w="1697" w:type="pct"/>
            <w:tcBorders>
              <w:top w:val="nil"/>
              <w:left w:val="nil"/>
              <w:bottom w:val="single" w:sz="4" w:space="0" w:color="auto"/>
              <w:right w:val="single" w:sz="4" w:space="0" w:color="auto"/>
            </w:tcBorders>
            <w:shd w:val="clear" w:color="auto" w:fill="auto"/>
          </w:tcPr>
          <w:p w:rsidR="00FF73F0" w:rsidRPr="00F84B36" w:rsidRDefault="00FF73F0" w:rsidP="00FF73F0">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 xml:space="preserve">Interview setting not used in national analyses. </w:t>
            </w:r>
          </w:p>
        </w:tc>
        <w:tc>
          <w:tcPr>
            <w:tcW w:w="533" w:type="pct"/>
            <w:tcBorders>
              <w:top w:val="nil"/>
              <w:left w:val="nil"/>
              <w:bottom w:val="single" w:sz="4" w:space="0" w:color="auto"/>
              <w:right w:val="single" w:sz="4" w:space="0" w:color="auto"/>
            </w:tcBorders>
            <w:shd w:val="clear" w:color="auto" w:fill="auto"/>
          </w:tcPr>
          <w:p w:rsidR="00FF73F0" w:rsidRPr="00217694" w:rsidRDefault="00ED2E78" w:rsidP="00347F03">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No change</w:t>
            </w:r>
          </w:p>
        </w:tc>
        <w:tc>
          <w:tcPr>
            <w:tcW w:w="736" w:type="pct"/>
            <w:tcBorders>
              <w:top w:val="nil"/>
              <w:left w:val="nil"/>
              <w:bottom w:val="single" w:sz="4" w:space="0" w:color="auto"/>
              <w:right w:val="single" w:sz="4" w:space="0" w:color="auto"/>
            </w:tcBorders>
            <w:shd w:val="clear" w:color="auto" w:fill="auto"/>
          </w:tcPr>
          <w:p w:rsidR="00FF73F0" w:rsidRPr="00BA0935" w:rsidRDefault="00243863" w:rsidP="00243863">
            <w:pPr>
              <w:spacing w:after="0" w:line="240" w:lineRule="auto"/>
              <w:rPr>
                <w:rFonts w:ascii="Courier New" w:eastAsia="Times New Roman" w:hAnsi="Courier New" w:cs="Courier New"/>
                <w:color w:val="000000"/>
              </w:rPr>
            </w:pPr>
            <w:r w:rsidRPr="00BA0935">
              <w:rPr>
                <w:rFonts w:ascii="Courier New" w:eastAsia="Times New Roman" w:hAnsi="Courier New" w:cs="Courier New"/>
                <w:color w:val="000000"/>
              </w:rPr>
              <w:t>P</w:t>
            </w:r>
            <w:r w:rsidR="00ED2E78" w:rsidRPr="00BA0935">
              <w:rPr>
                <w:rFonts w:ascii="Courier New" w:eastAsia="Times New Roman" w:hAnsi="Courier New" w:cs="Courier New"/>
                <w:color w:val="000000"/>
              </w:rPr>
              <w:t>reliminary information is completed by interviewer before interview.</w:t>
            </w:r>
          </w:p>
        </w:tc>
      </w:tr>
      <w:tr w:rsidR="00D96E88" w:rsidRPr="00347F03" w:rsidTr="00F67BA0">
        <w:trPr>
          <w:trHeight w:val="2096"/>
        </w:trPr>
        <w:tc>
          <w:tcPr>
            <w:tcW w:w="683" w:type="pct"/>
            <w:tcBorders>
              <w:top w:val="nil"/>
              <w:left w:val="single" w:sz="4" w:space="0" w:color="auto"/>
              <w:bottom w:val="single" w:sz="4" w:space="0" w:color="auto"/>
              <w:right w:val="single" w:sz="4" w:space="0" w:color="auto"/>
            </w:tcBorders>
            <w:shd w:val="clear" w:color="auto" w:fill="auto"/>
          </w:tcPr>
          <w:p w:rsidR="00D96E88" w:rsidRPr="00FF73F0" w:rsidRDefault="00217694" w:rsidP="00347F03">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Deletion</w:t>
            </w:r>
          </w:p>
        </w:tc>
        <w:tc>
          <w:tcPr>
            <w:tcW w:w="734" w:type="pct"/>
            <w:tcBorders>
              <w:top w:val="nil"/>
              <w:left w:val="nil"/>
              <w:bottom w:val="single" w:sz="4" w:space="0" w:color="auto"/>
              <w:right w:val="single" w:sz="4" w:space="0" w:color="auto"/>
            </w:tcBorders>
            <w:shd w:val="clear" w:color="auto" w:fill="auto"/>
          </w:tcPr>
          <w:p w:rsidR="00D96E88" w:rsidRPr="00F84B36" w:rsidRDefault="00217694" w:rsidP="00D96E88">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Access to Care</w:t>
            </w:r>
          </w:p>
        </w:tc>
        <w:tc>
          <w:tcPr>
            <w:tcW w:w="617" w:type="pct"/>
            <w:tcBorders>
              <w:top w:val="nil"/>
              <w:left w:val="nil"/>
              <w:bottom w:val="single" w:sz="4" w:space="0" w:color="auto"/>
              <w:right w:val="single" w:sz="4" w:space="0" w:color="auto"/>
            </w:tcBorders>
            <w:shd w:val="clear" w:color="auto" w:fill="auto"/>
          </w:tcPr>
          <w:p w:rsidR="00D96E88" w:rsidRPr="00F84B36" w:rsidRDefault="00217694" w:rsidP="00217694">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A10, A10a-</w:t>
            </w:r>
            <w:r w:rsidR="00F67BA0">
              <w:rPr>
                <w:rFonts w:ascii="Courier New" w:eastAsia="Times New Roman" w:hAnsi="Courier New" w:cs="Courier New"/>
                <w:color w:val="000000"/>
              </w:rPr>
              <w:t>A10</w:t>
            </w:r>
            <w:r>
              <w:rPr>
                <w:rFonts w:ascii="Courier New" w:eastAsia="Times New Roman" w:hAnsi="Courier New" w:cs="Courier New"/>
                <w:color w:val="000000"/>
              </w:rPr>
              <w:t>b, A12, A12a-</w:t>
            </w:r>
            <w:r w:rsidR="00F67BA0">
              <w:rPr>
                <w:rFonts w:ascii="Courier New" w:eastAsia="Times New Roman" w:hAnsi="Courier New" w:cs="Courier New"/>
                <w:color w:val="000000"/>
              </w:rPr>
              <w:t>A12</w:t>
            </w:r>
            <w:r>
              <w:rPr>
                <w:rFonts w:ascii="Courier New" w:eastAsia="Times New Roman" w:hAnsi="Courier New" w:cs="Courier New"/>
                <w:color w:val="000000"/>
              </w:rPr>
              <w:t>c, A13, A13a-</w:t>
            </w:r>
            <w:r w:rsidR="00F67BA0">
              <w:rPr>
                <w:rFonts w:ascii="Courier New" w:eastAsia="Times New Roman" w:hAnsi="Courier New" w:cs="Courier New"/>
                <w:color w:val="000000"/>
              </w:rPr>
              <w:t>A13</w:t>
            </w:r>
            <w:r>
              <w:rPr>
                <w:rFonts w:ascii="Courier New" w:eastAsia="Times New Roman" w:hAnsi="Courier New" w:cs="Courier New"/>
                <w:color w:val="000000"/>
              </w:rPr>
              <w:t>o, A14, A14a-</w:t>
            </w:r>
            <w:r w:rsidR="00F67BA0">
              <w:rPr>
                <w:rFonts w:ascii="Courier New" w:eastAsia="Times New Roman" w:hAnsi="Courier New" w:cs="Courier New"/>
                <w:color w:val="000000"/>
              </w:rPr>
              <w:t>A14</w:t>
            </w:r>
            <w:r>
              <w:rPr>
                <w:rFonts w:ascii="Courier New" w:eastAsia="Times New Roman" w:hAnsi="Courier New" w:cs="Courier New"/>
                <w:color w:val="000000"/>
              </w:rPr>
              <w:t>o, A15b-</w:t>
            </w:r>
            <w:r w:rsidR="00F67BA0">
              <w:rPr>
                <w:rFonts w:ascii="Courier New" w:eastAsia="Times New Roman" w:hAnsi="Courier New" w:cs="Courier New"/>
                <w:color w:val="000000"/>
              </w:rPr>
              <w:t>A15</w:t>
            </w:r>
            <w:r>
              <w:rPr>
                <w:rFonts w:ascii="Courier New" w:eastAsia="Times New Roman" w:hAnsi="Courier New" w:cs="Courier New"/>
                <w:color w:val="000000"/>
              </w:rPr>
              <w:t>d, A17b-</w:t>
            </w:r>
            <w:r w:rsidR="00F67BA0">
              <w:rPr>
                <w:rFonts w:ascii="Courier New" w:eastAsia="Times New Roman" w:hAnsi="Courier New" w:cs="Courier New"/>
                <w:color w:val="000000"/>
              </w:rPr>
              <w:t>A17</w:t>
            </w:r>
            <w:r>
              <w:rPr>
                <w:rFonts w:ascii="Courier New" w:eastAsia="Times New Roman" w:hAnsi="Courier New" w:cs="Courier New"/>
                <w:color w:val="000000"/>
              </w:rPr>
              <w:t>h</w:t>
            </w:r>
          </w:p>
        </w:tc>
        <w:tc>
          <w:tcPr>
            <w:tcW w:w="1697" w:type="pct"/>
            <w:tcBorders>
              <w:top w:val="nil"/>
              <w:left w:val="nil"/>
              <w:bottom w:val="single" w:sz="4" w:space="0" w:color="auto"/>
              <w:right w:val="single" w:sz="4" w:space="0" w:color="auto"/>
            </w:tcBorders>
            <w:shd w:val="clear" w:color="auto" w:fill="auto"/>
          </w:tcPr>
          <w:p w:rsidR="00D96E88" w:rsidRPr="00F84B36" w:rsidRDefault="008D32AF" w:rsidP="00F67BA0">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 xml:space="preserve">Sources of care </w:t>
            </w:r>
            <w:r w:rsidR="00F67BA0">
              <w:rPr>
                <w:rFonts w:ascii="Courier New" w:eastAsia="Times New Roman" w:hAnsi="Courier New" w:cs="Courier New"/>
                <w:color w:val="000000"/>
              </w:rPr>
              <w:t>data no longer needed for data</w:t>
            </w:r>
            <w:r>
              <w:rPr>
                <w:rFonts w:ascii="Courier New" w:eastAsia="Times New Roman" w:hAnsi="Courier New" w:cs="Courier New"/>
                <w:color w:val="000000"/>
              </w:rPr>
              <w:t xml:space="preserve"> weighting purposes</w:t>
            </w:r>
            <w:r w:rsidR="00F67BA0">
              <w:rPr>
                <w:rFonts w:ascii="Courier New" w:eastAsia="Times New Roman" w:hAnsi="Courier New" w:cs="Courier New"/>
                <w:color w:val="000000"/>
              </w:rPr>
              <w:t>.</w:t>
            </w:r>
          </w:p>
        </w:tc>
        <w:tc>
          <w:tcPr>
            <w:tcW w:w="533" w:type="pct"/>
            <w:tcBorders>
              <w:top w:val="nil"/>
              <w:left w:val="nil"/>
              <w:bottom w:val="single" w:sz="4" w:space="0" w:color="auto"/>
              <w:right w:val="single" w:sz="4" w:space="0" w:color="auto"/>
            </w:tcBorders>
            <w:shd w:val="clear" w:color="auto" w:fill="auto"/>
          </w:tcPr>
          <w:p w:rsidR="00D96E88" w:rsidRPr="00F84B36" w:rsidRDefault="008D32AF" w:rsidP="00347F03">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Reduce</w:t>
            </w:r>
          </w:p>
        </w:tc>
        <w:tc>
          <w:tcPr>
            <w:tcW w:w="736" w:type="pct"/>
            <w:tcBorders>
              <w:top w:val="nil"/>
              <w:left w:val="nil"/>
              <w:bottom w:val="single" w:sz="4" w:space="0" w:color="auto"/>
              <w:right w:val="single" w:sz="4" w:space="0" w:color="auto"/>
            </w:tcBorders>
            <w:shd w:val="clear" w:color="auto" w:fill="auto"/>
          </w:tcPr>
          <w:p w:rsidR="00D96E88" w:rsidRPr="00FF73F0" w:rsidRDefault="008D32AF" w:rsidP="00347F03">
            <w:pPr>
              <w:spacing w:after="0" w:line="240" w:lineRule="auto"/>
              <w:rPr>
                <w:rFonts w:ascii="Courier New" w:eastAsia="Times New Roman" w:hAnsi="Courier New" w:cs="Courier New"/>
                <w:color w:val="000000"/>
                <w:highlight w:val="yellow"/>
              </w:rPr>
            </w:pPr>
            <w:r w:rsidRPr="008D32AF">
              <w:rPr>
                <w:rFonts w:ascii="Courier New" w:eastAsia="Times New Roman" w:hAnsi="Courier New" w:cs="Courier New"/>
                <w:color w:val="000000"/>
              </w:rPr>
              <w:t>Remove 49</w:t>
            </w:r>
          </w:p>
        </w:tc>
      </w:tr>
      <w:tr w:rsidR="008D32AF"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8D32AF" w:rsidRPr="00FF73F0" w:rsidRDefault="008D32AF"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Deletion</w:t>
            </w:r>
          </w:p>
        </w:tc>
        <w:tc>
          <w:tcPr>
            <w:tcW w:w="734" w:type="pct"/>
            <w:tcBorders>
              <w:top w:val="nil"/>
              <w:left w:val="nil"/>
              <w:bottom w:val="single" w:sz="4" w:space="0" w:color="auto"/>
              <w:right w:val="single" w:sz="4" w:space="0" w:color="auto"/>
            </w:tcBorders>
            <w:shd w:val="clear" w:color="auto" w:fill="auto"/>
          </w:tcPr>
          <w:p w:rsidR="008D32AF" w:rsidRPr="00F84B36" w:rsidRDefault="008D32AF" w:rsidP="00CA4D1C">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Access to Care</w:t>
            </w:r>
          </w:p>
        </w:tc>
        <w:tc>
          <w:tcPr>
            <w:tcW w:w="617" w:type="pct"/>
            <w:tcBorders>
              <w:top w:val="nil"/>
              <w:left w:val="nil"/>
              <w:bottom w:val="single" w:sz="4" w:space="0" w:color="auto"/>
              <w:right w:val="single" w:sz="4" w:space="0" w:color="auto"/>
            </w:tcBorders>
            <w:shd w:val="clear" w:color="auto" w:fill="auto"/>
          </w:tcPr>
          <w:p w:rsidR="008D32AF" w:rsidRPr="00EC2AB4" w:rsidRDefault="00F67BA0" w:rsidP="00EC2AB4">
            <w:pPr>
              <w:tabs>
                <w:tab w:val="left" w:pos="1216"/>
              </w:tabs>
              <w:spacing w:after="0" w:line="240" w:lineRule="auto"/>
              <w:rPr>
                <w:rFonts w:ascii="Courier New" w:eastAsia="Times New Roman" w:hAnsi="Courier New" w:cs="Courier New"/>
                <w:color w:val="000000"/>
              </w:rPr>
            </w:pPr>
            <w:r>
              <w:rPr>
                <w:rFonts w:ascii="Courier New" w:eastAsia="Times New Roman" w:hAnsi="Courier New" w:cs="Courier New"/>
                <w:caps/>
                <w:color w:val="000000"/>
              </w:rPr>
              <w:t>A</w:t>
            </w:r>
            <w:r w:rsidR="00EC2AB4">
              <w:rPr>
                <w:rFonts w:ascii="Courier New" w:eastAsia="Times New Roman" w:hAnsi="Courier New" w:cs="Courier New"/>
                <w:caps/>
                <w:color w:val="000000"/>
              </w:rPr>
              <w:t>37</w:t>
            </w:r>
            <w:r w:rsidR="00EC2AB4">
              <w:rPr>
                <w:rFonts w:ascii="Courier New" w:eastAsia="Times New Roman" w:hAnsi="Courier New" w:cs="Courier New"/>
                <w:color w:val="000000"/>
              </w:rPr>
              <w:t>a-</w:t>
            </w:r>
            <w:r>
              <w:rPr>
                <w:rFonts w:ascii="Courier New" w:eastAsia="Times New Roman" w:hAnsi="Courier New" w:cs="Courier New"/>
                <w:color w:val="000000"/>
              </w:rPr>
              <w:t>A37</w:t>
            </w:r>
            <w:r w:rsidR="00EC2AB4">
              <w:rPr>
                <w:rFonts w:ascii="Courier New" w:eastAsia="Times New Roman" w:hAnsi="Courier New" w:cs="Courier New"/>
                <w:color w:val="000000"/>
              </w:rPr>
              <w:t>c</w:t>
            </w:r>
          </w:p>
        </w:tc>
        <w:tc>
          <w:tcPr>
            <w:tcW w:w="1697" w:type="pct"/>
            <w:tcBorders>
              <w:top w:val="nil"/>
              <w:left w:val="nil"/>
              <w:bottom w:val="single" w:sz="4" w:space="0" w:color="auto"/>
              <w:right w:val="single" w:sz="4" w:space="0" w:color="auto"/>
            </w:tcBorders>
            <w:shd w:val="clear" w:color="auto" w:fill="auto"/>
          </w:tcPr>
          <w:p w:rsidR="008D32AF" w:rsidRPr="003F0D30" w:rsidRDefault="00440DD2" w:rsidP="0004649E">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 xml:space="preserve">Removed the “other, specify” </w:t>
            </w:r>
            <w:r w:rsidR="0004649E">
              <w:rPr>
                <w:rFonts w:ascii="Courier New" w:eastAsia="Times New Roman" w:hAnsi="Courier New" w:cs="Courier New"/>
                <w:color w:val="000000"/>
              </w:rPr>
              <w:t>response for this series of HIV-related services.  Data from p</w:t>
            </w:r>
            <w:r>
              <w:rPr>
                <w:rFonts w:ascii="Courier New" w:eastAsia="Times New Roman" w:hAnsi="Courier New" w:cs="Courier New"/>
                <w:color w:val="000000"/>
              </w:rPr>
              <w:t>revious cycles have in</w:t>
            </w:r>
            <w:r w:rsidR="0004649E">
              <w:rPr>
                <w:rFonts w:ascii="Courier New" w:eastAsia="Times New Roman" w:hAnsi="Courier New" w:cs="Courier New"/>
                <w:color w:val="000000"/>
              </w:rPr>
              <w:t>formed the decision</w:t>
            </w:r>
            <w:r w:rsidR="00F67BA0">
              <w:rPr>
                <w:rFonts w:ascii="Courier New" w:eastAsia="Times New Roman" w:hAnsi="Courier New" w:cs="Courier New"/>
                <w:color w:val="000000"/>
              </w:rPr>
              <w:t xml:space="preserve"> to add </w:t>
            </w:r>
            <w:r w:rsidR="0004649E">
              <w:rPr>
                <w:rFonts w:ascii="Courier New" w:eastAsia="Times New Roman" w:hAnsi="Courier New" w:cs="Courier New"/>
                <w:color w:val="000000"/>
              </w:rPr>
              <w:t xml:space="preserve">3 </w:t>
            </w:r>
            <w:r w:rsidR="00F67BA0">
              <w:rPr>
                <w:rFonts w:ascii="Courier New" w:eastAsia="Times New Roman" w:hAnsi="Courier New" w:cs="Courier New"/>
                <w:color w:val="000000"/>
              </w:rPr>
              <w:t>service</w:t>
            </w:r>
            <w:r>
              <w:rPr>
                <w:rFonts w:ascii="Courier New" w:eastAsia="Times New Roman" w:hAnsi="Courier New" w:cs="Courier New"/>
                <w:color w:val="000000"/>
              </w:rPr>
              <w:t xml:space="preserve">s to this series, </w:t>
            </w:r>
            <w:r w:rsidR="0004649E">
              <w:rPr>
                <w:rFonts w:ascii="Courier New" w:eastAsia="Times New Roman" w:hAnsi="Courier New" w:cs="Courier New"/>
                <w:color w:val="000000"/>
              </w:rPr>
              <w:t xml:space="preserve">but other data have not yielded additional useful services, </w:t>
            </w:r>
            <w:r>
              <w:rPr>
                <w:rFonts w:ascii="Courier New" w:eastAsia="Times New Roman" w:hAnsi="Courier New" w:cs="Courier New"/>
                <w:color w:val="000000"/>
              </w:rPr>
              <w:t xml:space="preserve">and this option is no longer needed. </w:t>
            </w:r>
          </w:p>
        </w:tc>
        <w:tc>
          <w:tcPr>
            <w:tcW w:w="533" w:type="pct"/>
            <w:tcBorders>
              <w:top w:val="nil"/>
              <w:left w:val="nil"/>
              <w:bottom w:val="single" w:sz="4" w:space="0" w:color="auto"/>
              <w:right w:val="single" w:sz="4" w:space="0" w:color="auto"/>
            </w:tcBorders>
            <w:shd w:val="clear" w:color="auto" w:fill="auto"/>
          </w:tcPr>
          <w:p w:rsidR="008D32AF" w:rsidRPr="003F0D30" w:rsidRDefault="00EC2AB4" w:rsidP="00CA4D1C">
            <w:pPr>
              <w:spacing w:after="0" w:line="240" w:lineRule="auto"/>
              <w:rPr>
                <w:rFonts w:ascii="Courier New" w:eastAsia="Times New Roman" w:hAnsi="Courier New" w:cs="Courier New"/>
                <w:color w:val="000000"/>
              </w:rPr>
            </w:pPr>
            <w:r w:rsidRPr="003F0D30">
              <w:rPr>
                <w:rFonts w:ascii="Courier New" w:eastAsia="Times New Roman" w:hAnsi="Courier New" w:cs="Courier New"/>
                <w:color w:val="000000"/>
              </w:rPr>
              <w:t>Reduce</w:t>
            </w:r>
          </w:p>
        </w:tc>
        <w:tc>
          <w:tcPr>
            <w:tcW w:w="736" w:type="pct"/>
            <w:tcBorders>
              <w:top w:val="nil"/>
              <w:left w:val="nil"/>
              <w:bottom w:val="single" w:sz="4" w:space="0" w:color="auto"/>
              <w:right w:val="single" w:sz="4" w:space="0" w:color="auto"/>
            </w:tcBorders>
            <w:shd w:val="clear" w:color="auto" w:fill="auto"/>
          </w:tcPr>
          <w:p w:rsidR="008D32AF" w:rsidRPr="003F0D30" w:rsidRDefault="003F0D30" w:rsidP="003F0D30">
            <w:pPr>
              <w:spacing w:after="0" w:line="240" w:lineRule="auto"/>
              <w:rPr>
                <w:rFonts w:ascii="Courier New" w:eastAsia="Times New Roman" w:hAnsi="Courier New" w:cs="Courier New"/>
                <w:color w:val="000000"/>
              </w:rPr>
            </w:pPr>
            <w:r w:rsidRPr="003F0D30">
              <w:rPr>
                <w:rFonts w:ascii="Courier New" w:eastAsia="Times New Roman" w:hAnsi="Courier New" w:cs="Courier New"/>
                <w:color w:val="000000"/>
              </w:rPr>
              <w:t>Remove 1</w:t>
            </w:r>
            <w:r w:rsidR="00EC2AB4" w:rsidRPr="003F0D30">
              <w:rPr>
                <w:rFonts w:ascii="Courier New" w:eastAsia="Times New Roman" w:hAnsi="Courier New" w:cs="Courier New"/>
                <w:color w:val="000000"/>
              </w:rPr>
              <w:t xml:space="preserve"> </w:t>
            </w:r>
          </w:p>
        </w:tc>
      </w:tr>
      <w:tr w:rsidR="00EC2AB4"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EC2AB4" w:rsidRPr="00FF73F0" w:rsidRDefault="00EC2AB4"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lastRenderedPageBreak/>
              <w:t>Deletion</w:t>
            </w:r>
          </w:p>
        </w:tc>
        <w:tc>
          <w:tcPr>
            <w:tcW w:w="734" w:type="pct"/>
            <w:tcBorders>
              <w:top w:val="nil"/>
              <w:left w:val="nil"/>
              <w:bottom w:val="single" w:sz="4" w:space="0" w:color="auto"/>
              <w:right w:val="single" w:sz="4" w:space="0" w:color="auto"/>
            </w:tcBorders>
            <w:shd w:val="clear" w:color="auto" w:fill="auto"/>
          </w:tcPr>
          <w:p w:rsidR="00EC2AB4" w:rsidRPr="00F84B36" w:rsidRDefault="00674072" w:rsidP="00CA4D1C">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 xml:space="preserve">Health Conditions and Preventive Therapy </w:t>
            </w:r>
          </w:p>
        </w:tc>
        <w:tc>
          <w:tcPr>
            <w:tcW w:w="617" w:type="pct"/>
            <w:tcBorders>
              <w:top w:val="nil"/>
              <w:left w:val="nil"/>
              <w:bottom w:val="single" w:sz="4" w:space="0" w:color="auto"/>
              <w:right w:val="single" w:sz="4" w:space="0" w:color="auto"/>
            </w:tcBorders>
            <w:shd w:val="clear" w:color="auto" w:fill="auto"/>
          </w:tcPr>
          <w:p w:rsidR="00EC2AB4" w:rsidRPr="00F84B36" w:rsidRDefault="00674072"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C5, C5a</w:t>
            </w:r>
          </w:p>
        </w:tc>
        <w:tc>
          <w:tcPr>
            <w:tcW w:w="1697" w:type="pct"/>
            <w:tcBorders>
              <w:top w:val="nil"/>
              <w:left w:val="nil"/>
              <w:bottom w:val="single" w:sz="4" w:space="0" w:color="auto"/>
              <w:right w:val="single" w:sz="4" w:space="0" w:color="auto"/>
            </w:tcBorders>
            <w:shd w:val="clear" w:color="auto" w:fill="auto"/>
          </w:tcPr>
          <w:p w:rsidR="00EC2AB4" w:rsidRPr="00F84B36" w:rsidRDefault="00674072" w:rsidP="00CA4D1C">
            <w:pPr>
              <w:spacing w:after="0" w:line="240" w:lineRule="auto"/>
              <w:rPr>
                <w:rFonts w:ascii="Courier New" w:eastAsia="Times New Roman" w:hAnsi="Courier New" w:cs="Courier New"/>
                <w:color w:val="000000"/>
              </w:rPr>
            </w:pPr>
            <w:r w:rsidRPr="00BA0935">
              <w:rPr>
                <w:rFonts w:ascii="Courier New" w:eastAsia="Times New Roman" w:hAnsi="Courier New" w:cs="Courier New"/>
                <w:color w:val="000000"/>
              </w:rPr>
              <w:t>Date and result of first viral load test are unlikely to be reliably reported and are not meaningful analysis variables.</w:t>
            </w:r>
          </w:p>
        </w:tc>
        <w:tc>
          <w:tcPr>
            <w:tcW w:w="533" w:type="pct"/>
            <w:tcBorders>
              <w:top w:val="nil"/>
              <w:left w:val="nil"/>
              <w:bottom w:val="single" w:sz="4" w:space="0" w:color="auto"/>
              <w:right w:val="single" w:sz="4" w:space="0" w:color="auto"/>
            </w:tcBorders>
            <w:shd w:val="clear" w:color="auto" w:fill="auto"/>
          </w:tcPr>
          <w:p w:rsidR="00EC2AB4" w:rsidRPr="00F84B36" w:rsidRDefault="00674072"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Reduce</w:t>
            </w:r>
          </w:p>
        </w:tc>
        <w:tc>
          <w:tcPr>
            <w:tcW w:w="736" w:type="pct"/>
            <w:tcBorders>
              <w:top w:val="nil"/>
              <w:left w:val="nil"/>
              <w:bottom w:val="single" w:sz="4" w:space="0" w:color="auto"/>
              <w:right w:val="single" w:sz="4" w:space="0" w:color="auto"/>
            </w:tcBorders>
            <w:shd w:val="clear" w:color="auto" w:fill="auto"/>
          </w:tcPr>
          <w:p w:rsidR="00EC2AB4" w:rsidRPr="00FF73F0" w:rsidRDefault="00674072" w:rsidP="00CA4D1C">
            <w:pPr>
              <w:spacing w:after="0" w:line="240" w:lineRule="auto"/>
              <w:rPr>
                <w:rFonts w:ascii="Courier New" w:eastAsia="Times New Roman" w:hAnsi="Courier New" w:cs="Courier New"/>
                <w:color w:val="000000"/>
                <w:highlight w:val="yellow"/>
              </w:rPr>
            </w:pPr>
            <w:r w:rsidRPr="00674072">
              <w:rPr>
                <w:rFonts w:ascii="Courier New" w:eastAsia="Times New Roman" w:hAnsi="Courier New" w:cs="Courier New"/>
                <w:color w:val="000000"/>
              </w:rPr>
              <w:t>Remove 2</w:t>
            </w:r>
          </w:p>
        </w:tc>
      </w:tr>
      <w:tr w:rsidR="00674072"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674072" w:rsidRPr="00FF73F0" w:rsidRDefault="00674072"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Deletion</w:t>
            </w:r>
          </w:p>
        </w:tc>
        <w:tc>
          <w:tcPr>
            <w:tcW w:w="734" w:type="pct"/>
            <w:tcBorders>
              <w:top w:val="nil"/>
              <w:left w:val="nil"/>
              <w:bottom w:val="single" w:sz="4" w:space="0" w:color="auto"/>
              <w:right w:val="single" w:sz="4" w:space="0" w:color="auto"/>
            </w:tcBorders>
            <w:shd w:val="clear" w:color="auto" w:fill="auto"/>
          </w:tcPr>
          <w:p w:rsidR="00674072" w:rsidRPr="00F84B36" w:rsidRDefault="00674072" w:rsidP="00CA4D1C">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Acculturation</w:t>
            </w:r>
          </w:p>
        </w:tc>
        <w:tc>
          <w:tcPr>
            <w:tcW w:w="617" w:type="pct"/>
            <w:tcBorders>
              <w:top w:val="nil"/>
              <w:left w:val="nil"/>
              <w:bottom w:val="single" w:sz="4" w:space="0" w:color="auto"/>
              <w:right w:val="single" w:sz="4" w:space="0" w:color="auto"/>
            </w:tcBorders>
            <w:shd w:val="clear" w:color="auto" w:fill="auto"/>
          </w:tcPr>
          <w:p w:rsidR="00674072" w:rsidRPr="00F84B36" w:rsidRDefault="00674072" w:rsidP="00F67BA0">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L2</w:t>
            </w:r>
            <w:r w:rsidR="00F67BA0">
              <w:rPr>
                <w:rFonts w:ascii="Courier New" w:eastAsia="Times New Roman" w:hAnsi="Courier New" w:cs="Courier New"/>
                <w:color w:val="000000"/>
              </w:rPr>
              <w:t>-L6</w:t>
            </w:r>
          </w:p>
        </w:tc>
        <w:tc>
          <w:tcPr>
            <w:tcW w:w="1697" w:type="pct"/>
            <w:tcBorders>
              <w:top w:val="nil"/>
              <w:left w:val="nil"/>
              <w:bottom w:val="single" w:sz="4" w:space="0" w:color="auto"/>
              <w:right w:val="single" w:sz="4" w:space="0" w:color="auto"/>
            </w:tcBorders>
            <w:shd w:val="clear" w:color="auto" w:fill="auto"/>
          </w:tcPr>
          <w:p w:rsidR="00674072" w:rsidRPr="00F84B36" w:rsidRDefault="00674072" w:rsidP="00A62BF0">
            <w:pPr>
              <w:spacing w:after="0" w:line="240" w:lineRule="auto"/>
              <w:rPr>
                <w:rFonts w:ascii="Courier New" w:eastAsia="Times New Roman" w:hAnsi="Courier New" w:cs="Courier New"/>
                <w:color w:val="000000"/>
              </w:rPr>
            </w:pPr>
            <w:r w:rsidRPr="00BA0935">
              <w:rPr>
                <w:rFonts w:ascii="Courier New" w:eastAsia="Times New Roman" w:hAnsi="Courier New" w:cs="Courier New"/>
                <w:color w:val="000000"/>
              </w:rPr>
              <w:t xml:space="preserve">Language </w:t>
            </w:r>
            <w:r w:rsidR="00A62BF0" w:rsidRPr="00BA0935">
              <w:rPr>
                <w:rFonts w:ascii="Courier New" w:eastAsia="Times New Roman" w:hAnsi="Courier New" w:cs="Courier New"/>
                <w:color w:val="000000"/>
              </w:rPr>
              <w:t xml:space="preserve">acculturation </w:t>
            </w:r>
            <w:r w:rsidRPr="00BA0935">
              <w:rPr>
                <w:rFonts w:ascii="Courier New" w:eastAsia="Times New Roman" w:hAnsi="Courier New" w:cs="Courier New"/>
                <w:color w:val="000000"/>
              </w:rPr>
              <w:t xml:space="preserve">questions </w:t>
            </w:r>
            <w:r w:rsidR="00A62BF0">
              <w:rPr>
                <w:rFonts w:ascii="Courier New" w:eastAsia="Times New Roman" w:hAnsi="Courier New" w:cs="Courier New"/>
                <w:color w:val="000000"/>
              </w:rPr>
              <w:t xml:space="preserve">were redundant with language use questions that were added based on Office of Minority Health guidance (see below). </w:t>
            </w:r>
          </w:p>
        </w:tc>
        <w:tc>
          <w:tcPr>
            <w:tcW w:w="533" w:type="pct"/>
            <w:tcBorders>
              <w:top w:val="nil"/>
              <w:left w:val="nil"/>
              <w:bottom w:val="single" w:sz="4" w:space="0" w:color="auto"/>
              <w:right w:val="single" w:sz="4" w:space="0" w:color="auto"/>
            </w:tcBorders>
            <w:shd w:val="clear" w:color="auto" w:fill="auto"/>
          </w:tcPr>
          <w:p w:rsidR="00674072" w:rsidRPr="00674072" w:rsidRDefault="00674072" w:rsidP="00CA4D1C">
            <w:pPr>
              <w:spacing w:after="0" w:line="240" w:lineRule="auto"/>
              <w:rPr>
                <w:rFonts w:ascii="Courier New" w:eastAsia="Times New Roman" w:hAnsi="Courier New" w:cs="Courier New"/>
                <w:color w:val="000000"/>
              </w:rPr>
            </w:pPr>
            <w:r w:rsidRPr="00674072">
              <w:rPr>
                <w:rFonts w:ascii="Courier New" w:eastAsia="Times New Roman" w:hAnsi="Courier New" w:cs="Courier New"/>
                <w:color w:val="000000"/>
              </w:rPr>
              <w:t>Reduce</w:t>
            </w:r>
          </w:p>
        </w:tc>
        <w:tc>
          <w:tcPr>
            <w:tcW w:w="736" w:type="pct"/>
            <w:tcBorders>
              <w:top w:val="nil"/>
              <w:left w:val="nil"/>
              <w:bottom w:val="single" w:sz="4" w:space="0" w:color="auto"/>
              <w:right w:val="single" w:sz="4" w:space="0" w:color="auto"/>
            </w:tcBorders>
            <w:shd w:val="clear" w:color="auto" w:fill="auto"/>
          </w:tcPr>
          <w:p w:rsidR="00674072" w:rsidRPr="00674072" w:rsidRDefault="00674072" w:rsidP="00CA4D1C">
            <w:pPr>
              <w:spacing w:after="0" w:line="240" w:lineRule="auto"/>
              <w:rPr>
                <w:rFonts w:ascii="Courier New" w:eastAsia="Times New Roman" w:hAnsi="Courier New" w:cs="Courier New"/>
                <w:color w:val="000000"/>
              </w:rPr>
            </w:pPr>
            <w:r w:rsidRPr="00674072">
              <w:rPr>
                <w:rFonts w:ascii="Courier New" w:eastAsia="Times New Roman" w:hAnsi="Courier New" w:cs="Courier New"/>
                <w:color w:val="000000"/>
              </w:rPr>
              <w:t>Remove 5</w:t>
            </w:r>
          </w:p>
        </w:tc>
      </w:tr>
      <w:tr w:rsidR="00674072"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674072" w:rsidRPr="00A347BF" w:rsidRDefault="00A347BF" w:rsidP="00CA4D1C">
            <w:pPr>
              <w:spacing w:after="0" w:line="240" w:lineRule="auto"/>
              <w:rPr>
                <w:rFonts w:ascii="Courier New" w:eastAsia="Times New Roman" w:hAnsi="Courier New" w:cs="Courier New"/>
              </w:rPr>
            </w:pPr>
            <w:r w:rsidRPr="00A347BF">
              <w:rPr>
                <w:rFonts w:ascii="Courier New" w:eastAsia="Times New Roman" w:hAnsi="Courier New" w:cs="Courier New"/>
              </w:rPr>
              <w:t>Deletion</w:t>
            </w:r>
          </w:p>
        </w:tc>
        <w:tc>
          <w:tcPr>
            <w:tcW w:w="734" w:type="pct"/>
            <w:tcBorders>
              <w:top w:val="nil"/>
              <w:left w:val="nil"/>
              <w:bottom w:val="single" w:sz="4" w:space="0" w:color="auto"/>
              <w:right w:val="single" w:sz="4" w:space="0" w:color="auto"/>
            </w:tcBorders>
            <w:shd w:val="clear" w:color="auto" w:fill="auto"/>
          </w:tcPr>
          <w:p w:rsidR="00674072" w:rsidRPr="00A347BF" w:rsidRDefault="00801348" w:rsidP="00CA4D1C">
            <w:pPr>
              <w:spacing w:after="0" w:line="240" w:lineRule="auto"/>
              <w:jc w:val="center"/>
              <w:rPr>
                <w:rFonts w:ascii="Courier New" w:eastAsia="Times New Roman" w:hAnsi="Courier New" w:cs="Courier New"/>
              </w:rPr>
            </w:pPr>
            <w:r>
              <w:rPr>
                <w:rFonts w:ascii="Courier New" w:eastAsia="Times New Roman" w:hAnsi="Courier New" w:cs="Courier New"/>
              </w:rPr>
              <w:t>Gynecological and Reproductive H</w:t>
            </w:r>
            <w:r w:rsidR="00A347BF" w:rsidRPr="00A347BF">
              <w:rPr>
                <w:rFonts w:ascii="Courier New" w:eastAsia="Times New Roman" w:hAnsi="Courier New" w:cs="Courier New"/>
              </w:rPr>
              <w:t>istory</w:t>
            </w:r>
          </w:p>
        </w:tc>
        <w:tc>
          <w:tcPr>
            <w:tcW w:w="617" w:type="pct"/>
            <w:tcBorders>
              <w:top w:val="nil"/>
              <w:left w:val="nil"/>
              <w:bottom w:val="single" w:sz="4" w:space="0" w:color="auto"/>
              <w:right w:val="single" w:sz="4" w:space="0" w:color="auto"/>
            </w:tcBorders>
            <w:shd w:val="clear" w:color="auto" w:fill="auto"/>
          </w:tcPr>
          <w:p w:rsidR="00674072" w:rsidRPr="00F84B36" w:rsidRDefault="00A347BF" w:rsidP="00F67BA0">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G3</w:t>
            </w:r>
            <w:r w:rsidR="005910B9">
              <w:rPr>
                <w:rFonts w:ascii="Courier New" w:eastAsia="Times New Roman" w:hAnsi="Courier New" w:cs="Courier New"/>
                <w:color w:val="000000"/>
              </w:rPr>
              <w:t xml:space="preserve">, G3b, </w:t>
            </w:r>
            <w:r w:rsidR="00F67BA0">
              <w:rPr>
                <w:rFonts w:ascii="Courier New" w:eastAsia="Times New Roman" w:hAnsi="Courier New" w:cs="Courier New"/>
                <w:color w:val="000000"/>
              </w:rPr>
              <w:t>G</w:t>
            </w:r>
            <w:r w:rsidR="005910B9">
              <w:rPr>
                <w:rFonts w:ascii="Courier New" w:eastAsia="Times New Roman" w:hAnsi="Courier New" w:cs="Courier New"/>
                <w:color w:val="000000"/>
              </w:rPr>
              <w:t>3c, G4, G4a</w:t>
            </w:r>
            <w:r w:rsidR="00F67BA0">
              <w:rPr>
                <w:rFonts w:ascii="Courier New" w:eastAsia="Times New Roman" w:hAnsi="Courier New" w:cs="Courier New"/>
                <w:color w:val="000000"/>
              </w:rPr>
              <w:t>-</w:t>
            </w:r>
            <w:r w:rsidR="00C5296A">
              <w:rPr>
                <w:rFonts w:ascii="Courier New" w:eastAsia="Times New Roman" w:hAnsi="Courier New" w:cs="Courier New"/>
                <w:color w:val="000000"/>
              </w:rPr>
              <w:t>G4c</w:t>
            </w:r>
          </w:p>
        </w:tc>
        <w:tc>
          <w:tcPr>
            <w:tcW w:w="1697" w:type="pct"/>
            <w:tcBorders>
              <w:top w:val="nil"/>
              <w:left w:val="nil"/>
              <w:bottom w:val="single" w:sz="4" w:space="0" w:color="auto"/>
              <w:right w:val="single" w:sz="4" w:space="0" w:color="auto"/>
            </w:tcBorders>
            <w:shd w:val="clear" w:color="auto" w:fill="auto"/>
          </w:tcPr>
          <w:p w:rsidR="00674072" w:rsidRPr="00F84B36" w:rsidRDefault="00F67BA0" w:rsidP="00F67BA0">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No longer need q</w:t>
            </w:r>
            <w:r w:rsidR="00C5296A">
              <w:rPr>
                <w:rFonts w:ascii="Courier New" w:eastAsia="Times New Roman" w:hAnsi="Courier New" w:cs="Courier New"/>
                <w:color w:val="000000"/>
              </w:rPr>
              <w:t xml:space="preserve">uestions about whether women have been pregnant and given birth post-infection, whether these occurred in past 12 months, and number of pregnancies and births since </w:t>
            </w:r>
            <w:r w:rsidR="006B18A0">
              <w:rPr>
                <w:rFonts w:ascii="Courier New" w:eastAsia="Times New Roman" w:hAnsi="Courier New" w:cs="Courier New"/>
                <w:color w:val="000000"/>
              </w:rPr>
              <w:t xml:space="preserve">the </w:t>
            </w:r>
            <w:r w:rsidR="00C5296A">
              <w:rPr>
                <w:rFonts w:ascii="Courier New" w:eastAsia="Times New Roman" w:hAnsi="Courier New" w:cs="Courier New"/>
                <w:color w:val="000000"/>
              </w:rPr>
              <w:t xml:space="preserve">new </w:t>
            </w:r>
            <w:r w:rsidR="006B18A0">
              <w:rPr>
                <w:rFonts w:ascii="Courier New" w:eastAsia="Times New Roman" w:hAnsi="Courier New" w:cs="Courier New"/>
                <w:color w:val="000000"/>
              </w:rPr>
              <w:t xml:space="preserve">series of </w:t>
            </w:r>
            <w:r w:rsidR="00C5296A">
              <w:rPr>
                <w:rFonts w:ascii="Courier New" w:eastAsia="Times New Roman" w:hAnsi="Courier New" w:cs="Courier New"/>
                <w:color w:val="000000"/>
              </w:rPr>
              <w:t xml:space="preserve">questions </w:t>
            </w:r>
            <w:r w:rsidR="005910B9">
              <w:rPr>
                <w:rFonts w:ascii="Courier New" w:eastAsia="Times New Roman" w:hAnsi="Courier New" w:cs="Courier New"/>
                <w:color w:val="000000"/>
              </w:rPr>
              <w:t>enumerate</w:t>
            </w:r>
            <w:r w:rsidR="006B18A0">
              <w:rPr>
                <w:rFonts w:ascii="Courier New" w:eastAsia="Times New Roman" w:hAnsi="Courier New" w:cs="Courier New"/>
                <w:color w:val="000000"/>
              </w:rPr>
              <w:t>s</w:t>
            </w:r>
            <w:r w:rsidR="005910B9">
              <w:rPr>
                <w:rFonts w:ascii="Courier New" w:eastAsia="Times New Roman" w:hAnsi="Courier New" w:cs="Courier New"/>
                <w:color w:val="000000"/>
              </w:rPr>
              <w:t xml:space="preserve"> dates and outcomes for up to 5 post-infection pregnancies.</w:t>
            </w:r>
          </w:p>
        </w:tc>
        <w:tc>
          <w:tcPr>
            <w:tcW w:w="533" w:type="pct"/>
            <w:tcBorders>
              <w:top w:val="nil"/>
              <w:left w:val="nil"/>
              <w:bottom w:val="single" w:sz="4" w:space="0" w:color="auto"/>
              <w:right w:val="single" w:sz="4" w:space="0" w:color="auto"/>
            </w:tcBorders>
            <w:shd w:val="clear" w:color="auto" w:fill="auto"/>
          </w:tcPr>
          <w:p w:rsidR="00674072" w:rsidRPr="00F84B36" w:rsidRDefault="005910B9"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Reduce</w:t>
            </w:r>
          </w:p>
        </w:tc>
        <w:tc>
          <w:tcPr>
            <w:tcW w:w="736" w:type="pct"/>
            <w:tcBorders>
              <w:top w:val="nil"/>
              <w:left w:val="nil"/>
              <w:bottom w:val="single" w:sz="4" w:space="0" w:color="auto"/>
              <w:right w:val="single" w:sz="4" w:space="0" w:color="auto"/>
            </w:tcBorders>
            <w:shd w:val="clear" w:color="auto" w:fill="auto"/>
          </w:tcPr>
          <w:p w:rsidR="00674072" w:rsidRPr="00FF73F0" w:rsidRDefault="005910B9" w:rsidP="00CA4D1C">
            <w:pPr>
              <w:spacing w:after="0" w:line="240" w:lineRule="auto"/>
              <w:rPr>
                <w:rFonts w:ascii="Courier New" w:eastAsia="Times New Roman" w:hAnsi="Courier New" w:cs="Courier New"/>
                <w:color w:val="000000"/>
                <w:highlight w:val="yellow"/>
              </w:rPr>
            </w:pPr>
            <w:r w:rsidRPr="005910B9">
              <w:rPr>
                <w:rFonts w:ascii="Courier New" w:eastAsia="Times New Roman" w:hAnsi="Courier New" w:cs="Courier New"/>
                <w:color w:val="000000"/>
              </w:rPr>
              <w:t>Remove</w:t>
            </w:r>
            <w:r w:rsidR="00C5296A">
              <w:rPr>
                <w:rFonts w:ascii="Courier New" w:eastAsia="Times New Roman" w:hAnsi="Courier New" w:cs="Courier New"/>
                <w:color w:val="000000"/>
              </w:rPr>
              <w:t xml:space="preserve"> 7</w:t>
            </w:r>
          </w:p>
        </w:tc>
      </w:tr>
      <w:tr w:rsidR="00217694"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217694" w:rsidRPr="00FF73F0" w:rsidRDefault="00217694" w:rsidP="00CA4D1C">
            <w:pPr>
              <w:spacing w:after="0" w:line="240" w:lineRule="auto"/>
              <w:rPr>
                <w:rFonts w:ascii="Courier New" w:eastAsia="Times New Roman" w:hAnsi="Courier New" w:cs="Courier New"/>
                <w:color w:val="000000"/>
              </w:rPr>
            </w:pPr>
            <w:r w:rsidRPr="00FF73F0">
              <w:rPr>
                <w:rFonts w:ascii="Courier New" w:eastAsia="Times New Roman" w:hAnsi="Courier New" w:cs="Courier New"/>
                <w:color w:val="000000"/>
              </w:rPr>
              <w:t>Addition</w:t>
            </w:r>
          </w:p>
        </w:tc>
        <w:tc>
          <w:tcPr>
            <w:tcW w:w="734" w:type="pct"/>
            <w:tcBorders>
              <w:top w:val="nil"/>
              <w:left w:val="nil"/>
              <w:bottom w:val="single" w:sz="4" w:space="0" w:color="auto"/>
              <w:right w:val="single" w:sz="4" w:space="0" w:color="auto"/>
            </w:tcBorders>
            <w:shd w:val="clear" w:color="auto" w:fill="auto"/>
          </w:tcPr>
          <w:p w:rsidR="00217694" w:rsidRPr="00F84B36" w:rsidRDefault="00217694" w:rsidP="00CA4D1C">
            <w:pPr>
              <w:spacing w:after="0" w:line="240" w:lineRule="auto"/>
              <w:jc w:val="center"/>
              <w:rPr>
                <w:rFonts w:ascii="Courier New" w:eastAsia="Times New Roman" w:hAnsi="Courier New" w:cs="Courier New"/>
                <w:color w:val="000000"/>
              </w:rPr>
            </w:pPr>
            <w:r w:rsidRPr="00F84B36">
              <w:rPr>
                <w:rFonts w:ascii="Courier New" w:eastAsia="Times New Roman" w:hAnsi="Courier New" w:cs="Courier New"/>
                <w:color w:val="000000"/>
              </w:rPr>
              <w:t>Preliminary Information</w:t>
            </w:r>
          </w:p>
        </w:tc>
        <w:tc>
          <w:tcPr>
            <w:tcW w:w="617" w:type="pct"/>
            <w:tcBorders>
              <w:top w:val="nil"/>
              <w:left w:val="nil"/>
              <w:bottom w:val="single" w:sz="4" w:space="0" w:color="auto"/>
              <w:right w:val="single" w:sz="4" w:space="0" w:color="auto"/>
            </w:tcBorders>
            <w:shd w:val="clear" w:color="auto" w:fill="auto"/>
          </w:tcPr>
          <w:p w:rsidR="00217694" w:rsidRPr="00F84B36" w:rsidRDefault="00217694" w:rsidP="00CA4D1C">
            <w:pPr>
              <w:spacing w:after="0" w:line="240" w:lineRule="auto"/>
              <w:rPr>
                <w:rFonts w:ascii="Courier New" w:eastAsia="Times New Roman" w:hAnsi="Courier New" w:cs="Courier New"/>
                <w:color w:val="000000"/>
              </w:rPr>
            </w:pPr>
            <w:r w:rsidRPr="00F84B36">
              <w:rPr>
                <w:rFonts w:ascii="Courier New" w:eastAsia="Times New Roman" w:hAnsi="Courier New" w:cs="Courier New"/>
                <w:color w:val="000000"/>
              </w:rPr>
              <w:t>I1d</w:t>
            </w:r>
          </w:p>
        </w:tc>
        <w:tc>
          <w:tcPr>
            <w:tcW w:w="1697" w:type="pct"/>
            <w:tcBorders>
              <w:top w:val="nil"/>
              <w:left w:val="nil"/>
              <w:bottom w:val="single" w:sz="4" w:space="0" w:color="auto"/>
              <w:right w:val="single" w:sz="4" w:space="0" w:color="auto"/>
            </w:tcBorders>
            <w:shd w:val="clear" w:color="auto" w:fill="auto"/>
          </w:tcPr>
          <w:p w:rsidR="00217694" w:rsidRPr="00F84B36" w:rsidRDefault="00217694" w:rsidP="00CA4D1C">
            <w:pPr>
              <w:spacing w:after="0" w:line="240" w:lineRule="auto"/>
              <w:rPr>
                <w:rFonts w:ascii="Courier New" w:eastAsia="Times New Roman" w:hAnsi="Courier New" w:cs="Courier New"/>
                <w:color w:val="000000"/>
              </w:rPr>
            </w:pPr>
            <w:r w:rsidRPr="00F84B36">
              <w:rPr>
                <w:rFonts w:ascii="Courier New" w:eastAsia="Times New Roman" w:hAnsi="Courier New" w:cs="Courier New"/>
                <w:color w:val="000000"/>
              </w:rPr>
              <w:t>Developed an additional check for participant ID given input errors in previous cycles.</w:t>
            </w:r>
          </w:p>
        </w:tc>
        <w:tc>
          <w:tcPr>
            <w:tcW w:w="533" w:type="pct"/>
            <w:tcBorders>
              <w:top w:val="nil"/>
              <w:left w:val="nil"/>
              <w:bottom w:val="single" w:sz="4" w:space="0" w:color="auto"/>
              <w:right w:val="single" w:sz="4" w:space="0" w:color="auto"/>
            </w:tcBorders>
            <w:shd w:val="clear" w:color="auto" w:fill="auto"/>
          </w:tcPr>
          <w:p w:rsidR="00217694" w:rsidRPr="00F84B36" w:rsidRDefault="00A62BF0" w:rsidP="00CA4D1C">
            <w:pPr>
              <w:spacing w:after="0" w:line="240" w:lineRule="auto"/>
              <w:rPr>
                <w:rFonts w:ascii="Courier New" w:eastAsia="Times New Roman" w:hAnsi="Courier New" w:cs="Courier New"/>
                <w:color w:val="000000"/>
              </w:rPr>
            </w:pPr>
            <w:r>
              <w:rPr>
                <w:rFonts w:ascii="Courier New" w:eastAsia="Times New Roman" w:hAnsi="Courier New" w:cs="Courier New"/>
                <w:color w:val="000000"/>
              </w:rPr>
              <w:t>No change</w:t>
            </w:r>
          </w:p>
        </w:tc>
        <w:tc>
          <w:tcPr>
            <w:tcW w:w="736" w:type="pct"/>
            <w:tcBorders>
              <w:top w:val="nil"/>
              <w:left w:val="nil"/>
              <w:bottom w:val="single" w:sz="4" w:space="0" w:color="auto"/>
              <w:right w:val="single" w:sz="4" w:space="0" w:color="auto"/>
            </w:tcBorders>
            <w:shd w:val="clear" w:color="auto" w:fill="auto"/>
          </w:tcPr>
          <w:p w:rsidR="00217694" w:rsidRPr="00FF73F0" w:rsidRDefault="00A62BF0" w:rsidP="00A62BF0">
            <w:pPr>
              <w:spacing w:after="0" w:line="240" w:lineRule="auto"/>
              <w:rPr>
                <w:rFonts w:ascii="Courier New" w:eastAsia="Times New Roman" w:hAnsi="Courier New" w:cs="Courier New"/>
                <w:color w:val="000000"/>
                <w:highlight w:val="yellow"/>
              </w:rPr>
            </w:pPr>
            <w:r w:rsidRPr="00BA0935">
              <w:rPr>
                <w:rFonts w:ascii="Courier New" w:eastAsia="Times New Roman" w:hAnsi="Courier New" w:cs="Courier New"/>
                <w:color w:val="000000"/>
              </w:rPr>
              <w:t>P</w:t>
            </w:r>
            <w:r w:rsidR="00F67BA0" w:rsidRPr="00BA0935">
              <w:rPr>
                <w:rFonts w:ascii="Courier New" w:eastAsia="Times New Roman" w:hAnsi="Courier New" w:cs="Courier New"/>
                <w:color w:val="000000"/>
              </w:rPr>
              <w:t>reliminary information is completed by interviewer before interview.</w:t>
            </w:r>
          </w:p>
        </w:tc>
      </w:tr>
      <w:tr w:rsidR="00217694"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217694" w:rsidRPr="008D32AF" w:rsidRDefault="00217694" w:rsidP="00347F03">
            <w:pPr>
              <w:spacing w:after="0" w:line="240" w:lineRule="auto"/>
              <w:rPr>
                <w:rFonts w:ascii="Courier New" w:eastAsia="Times New Roman" w:hAnsi="Courier New" w:cs="Courier New"/>
              </w:rPr>
            </w:pPr>
            <w:r w:rsidRPr="008D32AF">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217694" w:rsidRPr="008D32AF" w:rsidRDefault="00217694" w:rsidP="00347F03">
            <w:pPr>
              <w:spacing w:after="0" w:line="240" w:lineRule="auto"/>
              <w:rPr>
                <w:rFonts w:ascii="Courier New" w:eastAsia="Times New Roman" w:hAnsi="Courier New" w:cs="Courier New"/>
              </w:rPr>
            </w:pPr>
            <w:r w:rsidRPr="008D32AF">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7694" w:rsidRPr="008D32AF" w:rsidRDefault="00217694" w:rsidP="00347F03">
            <w:pPr>
              <w:spacing w:after="0" w:line="240" w:lineRule="auto"/>
              <w:rPr>
                <w:rFonts w:ascii="Courier New" w:eastAsia="Times New Roman" w:hAnsi="Courier New" w:cs="Courier New"/>
              </w:rPr>
            </w:pPr>
            <w:r w:rsidRPr="008D32AF">
              <w:rPr>
                <w:rFonts w:ascii="Courier New" w:eastAsia="Times New Roman" w:hAnsi="Courier New" w:cs="Courier New"/>
              </w:rPr>
              <w:t>D4a</w:t>
            </w:r>
          </w:p>
        </w:tc>
        <w:tc>
          <w:tcPr>
            <w:tcW w:w="1697" w:type="pct"/>
            <w:tcBorders>
              <w:top w:val="nil"/>
              <w:left w:val="nil"/>
              <w:bottom w:val="single" w:sz="4" w:space="0" w:color="auto"/>
              <w:right w:val="single" w:sz="4" w:space="0" w:color="auto"/>
            </w:tcBorders>
            <w:shd w:val="clear" w:color="auto" w:fill="auto"/>
          </w:tcPr>
          <w:p w:rsidR="00217694" w:rsidRPr="008D32AF" w:rsidRDefault="00217694" w:rsidP="00F67BA0">
            <w:pPr>
              <w:spacing w:after="0" w:line="240" w:lineRule="auto"/>
              <w:rPr>
                <w:rFonts w:ascii="Courier New" w:eastAsia="Times New Roman" w:hAnsi="Courier New" w:cs="Courier New"/>
              </w:rPr>
            </w:pPr>
            <w:r w:rsidRPr="008D32AF">
              <w:rPr>
                <w:rFonts w:ascii="Courier New" w:eastAsia="Times New Roman" w:hAnsi="Courier New" w:cs="Courier New"/>
              </w:rPr>
              <w:t xml:space="preserve">Added question on Hispanic origin </w:t>
            </w:r>
            <w:r w:rsidR="00F67BA0">
              <w:rPr>
                <w:rFonts w:ascii="Courier New" w:eastAsia="Times New Roman" w:hAnsi="Courier New" w:cs="Courier New"/>
              </w:rPr>
              <w:t xml:space="preserve">per guidelines of </w:t>
            </w:r>
            <w:r w:rsidR="00A62BF0">
              <w:rPr>
                <w:rFonts w:ascii="Courier New" w:eastAsia="Times New Roman" w:hAnsi="Courier New" w:cs="Courier New"/>
              </w:rPr>
              <w:t xml:space="preserve">the </w:t>
            </w:r>
            <w:r w:rsidR="00A62BF0" w:rsidRPr="008D32AF">
              <w:rPr>
                <w:rFonts w:ascii="Courier New" w:eastAsia="Times New Roman" w:hAnsi="Courier New" w:cs="Courier New"/>
              </w:rPr>
              <w:t>Office</w:t>
            </w:r>
            <w:r w:rsidRPr="008D32AF">
              <w:rPr>
                <w:rFonts w:ascii="Courier New" w:eastAsia="Times New Roman" w:hAnsi="Courier New" w:cs="Courier New"/>
              </w:rPr>
              <w:t xml:space="preserve"> of Minority Health.</w:t>
            </w:r>
          </w:p>
        </w:tc>
        <w:tc>
          <w:tcPr>
            <w:tcW w:w="533" w:type="pct"/>
            <w:tcBorders>
              <w:top w:val="nil"/>
              <w:left w:val="nil"/>
              <w:bottom w:val="single" w:sz="4" w:space="0" w:color="auto"/>
              <w:right w:val="single" w:sz="4" w:space="0" w:color="auto"/>
            </w:tcBorders>
            <w:shd w:val="clear" w:color="auto" w:fill="auto"/>
          </w:tcPr>
          <w:p w:rsidR="00217694" w:rsidRPr="008D32AF" w:rsidRDefault="00217694" w:rsidP="00347F03">
            <w:pPr>
              <w:spacing w:after="0" w:line="240" w:lineRule="auto"/>
              <w:rPr>
                <w:rFonts w:ascii="Courier New" w:eastAsia="Times New Roman" w:hAnsi="Courier New" w:cs="Courier New"/>
              </w:rPr>
            </w:pPr>
            <w:r w:rsidRPr="008D32AF">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D32AF" w:rsidRDefault="00217694" w:rsidP="00347F03">
            <w:pPr>
              <w:spacing w:after="0" w:line="240" w:lineRule="auto"/>
              <w:rPr>
                <w:rFonts w:ascii="Courier New" w:eastAsia="Times New Roman" w:hAnsi="Courier New" w:cs="Courier New"/>
                <w:highlight w:val="yellow"/>
              </w:rPr>
            </w:pPr>
            <w:r w:rsidRPr="008D32AF">
              <w:rPr>
                <w:rFonts w:ascii="Courier New" w:eastAsia="Times New Roman" w:hAnsi="Courier New" w:cs="Courier New"/>
              </w:rPr>
              <w:t>Add 1</w:t>
            </w:r>
          </w:p>
        </w:tc>
      </w:tr>
      <w:tr w:rsidR="00C5296A"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C5296A" w:rsidRPr="008D32AF" w:rsidRDefault="00C5296A" w:rsidP="00347F03">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C5296A" w:rsidRPr="008D32AF" w:rsidRDefault="00C5296A" w:rsidP="00347F03">
            <w:pPr>
              <w:spacing w:after="0" w:line="240" w:lineRule="auto"/>
              <w:rPr>
                <w:rFonts w:ascii="Courier New" w:eastAsia="Times New Roman" w:hAnsi="Courier New" w:cs="Courier New"/>
              </w:rPr>
            </w:pPr>
            <w:r>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C5296A" w:rsidRPr="008D32AF" w:rsidRDefault="00C5296A" w:rsidP="00347F03">
            <w:pPr>
              <w:spacing w:after="0" w:line="240" w:lineRule="auto"/>
              <w:rPr>
                <w:rFonts w:ascii="Courier New" w:eastAsia="Times New Roman" w:hAnsi="Courier New" w:cs="Courier New"/>
              </w:rPr>
            </w:pPr>
            <w:r>
              <w:rPr>
                <w:rFonts w:ascii="Courier New" w:eastAsia="Times New Roman" w:hAnsi="Courier New" w:cs="Courier New"/>
              </w:rPr>
              <w:t>D7, D8, D8a</w:t>
            </w:r>
          </w:p>
        </w:tc>
        <w:tc>
          <w:tcPr>
            <w:tcW w:w="1697" w:type="pct"/>
            <w:tcBorders>
              <w:top w:val="nil"/>
              <w:left w:val="nil"/>
              <w:bottom w:val="single" w:sz="4" w:space="0" w:color="auto"/>
              <w:right w:val="single" w:sz="4" w:space="0" w:color="auto"/>
            </w:tcBorders>
            <w:shd w:val="clear" w:color="auto" w:fill="auto"/>
          </w:tcPr>
          <w:p w:rsidR="00F67BA0" w:rsidRDefault="00216912" w:rsidP="00F67BA0">
            <w:pPr>
              <w:spacing w:after="0" w:line="240" w:lineRule="auto"/>
              <w:rPr>
                <w:rFonts w:ascii="Courier New" w:eastAsia="Times New Roman" w:hAnsi="Courier New" w:cs="Courier New"/>
              </w:rPr>
            </w:pPr>
            <w:r w:rsidRPr="008D32AF">
              <w:rPr>
                <w:rFonts w:ascii="Courier New" w:eastAsia="Times New Roman" w:hAnsi="Courier New" w:cs="Courier New"/>
              </w:rPr>
              <w:t>Added question</w:t>
            </w:r>
            <w:r>
              <w:rPr>
                <w:rFonts w:ascii="Courier New" w:eastAsia="Times New Roman" w:hAnsi="Courier New" w:cs="Courier New"/>
              </w:rPr>
              <w:t xml:space="preserve">s </w:t>
            </w:r>
            <w:r w:rsidR="00F67BA0">
              <w:rPr>
                <w:rFonts w:ascii="Courier New" w:eastAsia="Times New Roman" w:hAnsi="Courier New" w:cs="Courier New"/>
              </w:rPr>
              <w:t xml:space="preserve">per guidelines of the </w:t>
            </w:r>
            <w:r>
              <w:rPr>
                <w:rFonts w:ascii="Courier New" w:eastAsia="Times New Roman" w:hAnsi="Courier New" w:cs="Courier New"/>
              </w:rPr>
              <w:t xml:space="preserve">Office of Minority Health:     </w:t>
            </w:r>
          </w:p>
          <w:p w:rsidR="00C5296A" w:rsidRPr="008D32AF" w:rsidRDefault="00C5296A" w:rsidP="00F67BA0">
            <w:pPr>
              <w:spacing w:after="0" w:line="240" w:lineRule="auto"/>
              <w:rPr>
                <w:rFonts w:ascii="Courier New" w:eastAsia="Times New Roman" w:hAnsi="Courier New" w:cs="Courier New"/>
              </w:rPr>
            </w:pPr>
            <w:r w:rsidRPr="00C5296A">
              <w:rPr>
                <w:rFonts w:ascii="Courier New" w:eastAsia="Times New Roman" w:hAnsi="Courier New" w:cs="Courier New"/>
              </w:rPr>
              <w:t xml:space="preserve">How well do you speak English? Do you speak a language other than English at home? </w:t>
            </w:r>
            <w:r>
              <w:rPr>
                <w:rFonts w:ascii="Courier New" w:eastAsia="Times New Roman" w:hAnsi="Courier New" w:cs="Courier New"/>
              </w:rPr>
              <w:t xml:space="preserve">        </w:t>
            </w:r>
            <w:r w:rsidRPr="00C5296A">
              <w:rPr>
                <w:rFonts w:ascii="Courier New" w:eastAsia="Times New Roman" w:hAnsi="Courier New" w:cs="Courier New"/>
              </w:rPr>
              <w:t>What is this language?</w:t>
            </w:r>
          </w:p>
        </w:tc>
        <w:tc>
          <w:tcPr>
            <w:tcW w:w="533" w:type="pct"/>
            <w:tcBorders>
              <w:top w:val="nil"/>
              <w:left w:val="nil"/>
              <w:bottom w:val="single" w:sz="4" w:space="0" w:color="auto"/>
              <w:right w:val="single" w:sz="4" w:space="0" w:color="auto"/>
            </w:tcBorders>
            <w:shd w:val="clear" w:color="auto" w:fill="auto"/>
          </w:tcPr>
          <w:p w:rsidR="00C5296A" w:rsidRPr="008D32AF" w:rsidRDefault="00C5296A"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C5296A" w:rsidRPr="008D32AF" w:rsidRDefault="00C5296A" w:rsidP="00347F03">
            <w:pPr>
              <w:spacing w:after="0" w:line="240" w:lineRule="auto"/>
              <w:rPr>
                <w:rFonts w:ascii="Courier New" w:eastAsia="Times New Roman" w:hAnsi="Courier New" w:cs="Courier New"/>
              </w:rPr>
            </w:pPr>
            <w:r>
              <w:rPr>
                <w:rFonts w:ascii="Courier New" w:eastAsia="Times New Roman" w:hAnsi="Courier New" w:cs="Courier New"/>
              </w:rPr>
              <w:t>Add 3</w:t>
            </w:r>
          </w:p>
        </w:tc>
      </w:tr>
      <w:tr w:rsidR="00216912"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216912" w:rsidRDefault="00216912" w:rsidP="00347F03">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6912" w:rsidRDefault="00216912" w:rsidP="00347F03">
            <w:pPr>
              <w:spacing w:after="0" w:line="240" w:lineRule="auto"/>
              <w:rPr>
                <w:rFonts w:ascii="Courier New" w:eastAsia="Times New Roman" w:hAnsi="Courier New" w:cs="Courier New"/>
              </w:rPr>
            </w:pPr>
            <w:r>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6912" w:rsidRDefault="00216912" w:rsidP="00347F03">
            <w:pPr>
              <w:spacing w:after="0" w:line="240" w:lineRule="auto"/>
              <w:rPr>
                <w:rFonts w:ascii="Courier New" w:eastAsia="Times New Roman" w:hAnsi="Courier New" w:cs="Courier New"/>
              </w:rPr>
            </w:pPr>
            <w:r>
              <w:rPr>
                <w:rFonts w:ascii="Courier New" w:eastAsia="Times New Roman" w:hAnsi="Courier New" w:cs="Courier New"/>
              </w:rPr>
              <w:t>D17</w:t>
            </w:r>
          </w:p>
          <w:p w:rsidR="00216912" w:rsidRPr="00216912" w:rsidRDefault="00216912" w:rsidP="00216912">
            <w:pPr>
              <w:jc w:val="center"/>
              <w:rPr>
                <w:rFonts w:ascii="Courier New" w:eastAsia="Times New Roman" w:hAnsi="Courier New" w:cs="Courier New"/>
              </w:rPr>
            </w:pPr>
          </w:p>
        </w:tc>
        <w:tc>
          <w:tcPr>
            <w:tcW w:w="1697" w:type="pct"/>
            <w:tcBorders>
              <w:top w:val="nil"/>
              <w:left w:val="nil"/>
              <w:bottom w:val="single" w:sz="4" w:space="0" w:color="auto"/>
              <w:right w:val="single" w:sz="4" w:space="0" w:color="auto"/>
            </w:tcBorders>
            <w:shd w:val="clear" w:color="auto" w:fill="auto"/>
          </w:tcPr>
          <w:p w:rsidR="00216912" w:rsidRPr="00C5296A" w:rsidRDefault="00F67BA0" w:rsidP="00F67BA0">
            <w:pPr>
              <w:spacing w:after="0" w:line="240" w:lineRule="auto"/>
              <w:rPr>
                <w:rFonts w:ascii="Courier New" w:eastAsia="Times New Roman" w:hAnsi="Courier New" w:cs="Courier New"/>
              </w:rPr>
            </w:pPr>
            <w:r>
              <w:rPr>
                <w:rFonts w:ascii="Courier New" w:eastAsia="Times New Roman" w:hAnsi="Courier New" w:cs="Courier New"/>
              </w:rPr>
              <w:t xml:space="preserve">Added </w:t>
            </w:r>
            <w:r w:rsidR="006A1BC8">
              <w:rPr>
                <w:rFonts w:ascii="Courier New" w:eastAsia="Times New Roman" w:hAnsi="Courier New" w:cs="Courier New"/>
              </w:rPr>
              <w:t xml:space="preserve">BRFSS </w:t>
            </w:r>
            <w:r w:rsidR="00216912">
              <w:rPr>
                <w:rFonts w:ascii="Courier New" w:eastAsia="Times New Roman" w:hAnsi="Courier New" w:cs="Courier New"/>
              </w:rPr>
              <w:t>q</w:t>
            </w:r>
            <w:r w:rsidR="00DA6EF8">
              <w:rPr>
                <w:rFonts w:ascii="Courier New" w:eastAsia="Times New Roman" w:hAnsi="Courier New" w:cs="Courier New"/>
              </w:rPr>
              <w:t xml:space="preserve">uestion about employment status to </w:t>
            </w:r>
            <w:r>
              <w:rPr>
                <w:rFonts w:ascii="Courier New" w:eastAsia="Times New Roman" w:hAnsi="Courier New" w:cs="Courier New"/>
              </w:rPr>
              <w:t xml:space="preserve">obtain </w:t>
            </w:r>
            <w:r w:rsidR="00DA6EF8">
              <w:rPr>
                <w:rFonts w:ascii="Courier New" w:eastAsia="Times New Roman" w:hAnsi="Courier New" w:cs="Courier New"/>
              </w:rPr>
              <w:t>a richer description of socioeconomic status.</w:t>
            </w:r>
          </w:p>
        </w:tc>
        <w:tc>
          <w:tcPr>
            <w:tcW w:w="533" w:type="pct"/>
            <w:tcBorders>
              <w:top w:val="nil"/>
              <w:left w:val="nil"/>
              <w:bottom w:val="single" w:sz="4" w:space="0" w:color="auto"/>
              <w:right w:val="single" w:sz="4" w:space="0" w:color="auto"/>
            </w:tcBorders>
            <w:shd w:val="clear" w:color="auto" w:fill="auto"/>
          </w:tcPr>
          <w:p w:rsidR="00216912" w:rsidRDefault="00216912"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6912" w:rsidRDefault="00216912" w:rsidP="00347F03">
            <w:pPr>
              <w:spacing w:after="0" w:line="240" w:lineRule="auto"/>
              <w:rPr>
                <w:rFonts w:ascii="Courier New" w:eastAsia="Times New Roman" w:hAnsi="Courier New" w:cs="Courier New"/>
              </w:rPr>
            </w:pPr>
            <w:r>
              <w:rPr>
                <w:rFonts w:ascii="Courier New" w:eastAsia="Times New Roman" w:hAnsi="Courier New" w:cs="Courier New"/>
              </w:rPr>
              <w:t>Add 1</w:t>
            </w:r>
          </w:p>
        </w:tc>
      </w:tr>
      <w:tr w:rsidR="00DA6EF8"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D19b</w:t>
            </w:r>
          </w:p>
        </w:tc>
        <w:tc>
          <w:tcPr>
            <w:tcW w:w="1697" w:type="pct"/>
            <w:tcBorders>
              <w:top w:val="nil"/>
              <w:left w:val="nil"/>
              <w:bottom w:val="single" w:sz="4" w:space="0" w:color="auto"/>
              <w:right w:val="single" w:sz="4" w:space="0" w:color="auto"/>
            </w:tcBorders>
            <w:shd w:val="clear" w:color="auto" w:fill="auto"/>
          </w:tcPr>
          <w:p w:rsidR="00DA6EF8" w:rsidRDefault="006A1BC8" w:rsidP="00347F03">
            <w:pPr>
              <w:spacing w:after="0" w:line="240" w:lineRule="auto"/>
              <w:rPr>
                <w:rFonts w:ascii="Courier New" w:eastAsia="Times New Roman" w:hAnsi="Courier New" w:cs="Courier New"/>
              </w:rPr>
            </w:pPr>
            <w:r>
              <w:rPr>
                <w:rFonts w:ascii="Courier New" w:eastAsia="Times New Roman" w:hAnsi="Courier New" w:cs="Courier New"/>
              </w:rPr>
              <w:t>Added</w:t>
            </w:r>
            <w:r w:rsidR="00DA6EF8">
              <w:rPr>
                <w:rFonts w:ascii="Courier New" w:eastAsia="Times New Roman" w:hAnsi="Courier New" w:cs="Courier New"/>
              </w:rPr>
              <w:t xml:space="preserve"> </w:t>
            </w:r>
            <w:r>
              <w:rPr>
                <w:rFonts w:ascii="Courier New" w:eastAsia="Times New Roman" w:hAnsi="Courier New" w:cs="Courier New"/>
              </w:rPr>
              <w:t xml:space="preserve">question </w:t>
            </w:r>
            <w:r w:rsidR="00DA6EF8">
              <w:rPr>
                <w:rFonts w:ascii="Courier New" w:eastAsia="Times New Roman" w:hAnsi="Courier New" w:cs="Courier New"/>
              </w:rPr>
              <w:t>about household dependents under age 18 for calculation of poverty measures.</w:t>
            </w:r>
          </w:p>
        </w:tc>
        <w:tc>
          <w:tcPr>
            <w:tcW w:w="533"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Add 1</w:t>
            </w:r>
          </w:p>
        </w:tc>
      </w:tr>
      <w:tr w:rsidR="00DA6EF8"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Access to Care</w:t>
            </w:r>
          </w:p>
        </w:tc>
        <w:tc>
          <w:tcPr>
            <w:tcW w:w="617"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A9</w:t>
            </w:r>
          </w:p>
        </w:tc>
        <w:tc>
          <w:tcPr>
            <w:tcW w:w="1697" w:type="pct"/>
            <w:tcBorders>
              <w:top w:val="nil"/>
              <w:left w:val="nil"/>
              <w:bottom w:val="single" w:sz="4" w:space="0" w:color="auto"/>
              <w:right w:val="single" w:sz="4" w:space="0" w:color="auto"/>
            </w:tcBorders>
            <w:shd w:val="clear" w:color="auto" w:fill="auto"/>
          </w:tcPr>
          <w:p w:rsidR="00DA6EF8" w:rsidRDefault="00DA6EF8" w:rsidP="006A1BC8">
            <w:pPr>
              <w:spacing w:after="0" w:line="240" w:lineRule="auto"/>
              <w:rPr>
                <w:rFonts w:ascii="Courier New" w:eastAsia="Times New Roman" w:hAnsi="Courier New" w:cs="Courier New"/>
              </w:rPr>
            </w:pPr>
            <w:r>
              <w:rPr>
                <w:rFonts w:ascii="Courier New" w:eastAsia="Times New Roman" w:hAnsi="Courier New" w:cs="Courier New"/>
              </w:rPr>
              <w:t>“</w:t>
            </w:r>
            <w:r w:rsidRPr="00DA6EF8">
              <w:rPr>
                <w:rFonts w:ascii="Courier New" w:eastAsia="Times New Roman" w:hAnsi="Courier New" w:cs="Courier New"/>
              </w:rPr>
              <w:t>Do you have a person you think of as your HIV doctor, nurse, or other healthcare provider?</w:t>
            </w:r>
            <w:r>
              <w:rPr>
                <w:rFonts w:ascii="Courier New" w:eastAsia="Times New Roman" w:hAnsi="Courier New" w:cs="Courier New"/>
              </w:rPr>
              <w:t xml:space="preserve">” added to </w:t>
            </w:r>
            <w:r w:rsidR="006A1BC8">
              <w:rPr>
                <w:rFonts w:ascii="Courier New" w:eastAsia="Times New Roman" w:hAnsi="Courier New" w:cs="Courier New"/>
              </w:rPr>
              <w:t xml:space="preserve">enhance </w:t>
            </w:r>
            <w:r>
              <w:rPr>
                <w:rFonts w:ascii="Courier New" w:eastAsia="Times New Roman" w:hAnsi="Courier New" w:cs="Courier New"/>
              </w:rPr>
              <w:t>understand</w:t>
            </w:r>
            <w:r w:rsidR="006A1BC8">
              <w:rPr>
                <w:rFonts w:ascii="Courier New" w:eastAsia="Times New Roman" w:hAnsi="Courier New" w:cs="Courier New"/>
              </w:rPr>
              <w:t xml:space="preserve">ing of </w:t>
            </w:r>
            <w:r>
              <w:rPr>
                <w:rFonts w:ascii="Courier New" w:eastAsia="Times New Roman" w:hAnsi="Courier New" w:cs="Courier New"/>
              </w:rPr>
              <w:t>primary care.</w:t>
            </w:r>
          </w:p>
        </w:tc>
        <w:tc>
          <w:tcPr>
            <w:tcW w:w="533"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Add 1</w:t>
            </w:r>
          </w:p>
        </w:tc>
      </w:tr>
      <w:tr w:rsidR="00DA6EF8"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Access to Care</w:t>
            </w:r>
          </w:p>
        </w:tc>
        <w:tc>
          <w:tcPr>
            <w:tcW w:w="617"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A10a, A10b</w:t>
            </w:r>
          </w:p>
        </w:tc>
        <w:tc>
          <w:tcPr>
            <w:tcW w:w="1697" w:type="pct"/>
            <w:tcBorders>
              <w:top w:val="nil"/>
              <w:left w:val="nil"/>
              <w:bottom w:val="single" w:sz="4" w:space="0" w:color="auto"/>
              <w:right w:val="single" w:sz="4" w:space="0" w:color="auto"/>
            </w:tcBorders>
            <w:shd w:val="clear" w:color="auto" w:fill="auto"/>
          </w:tcPr>
          <w:p w:rsidR="00DA6EF8" w:rsidRDefault="006A1BC8" w:rsidP="00347F03">
            <w:pPr>
              <w:spacing w:after="0" w:line="240" w:lineRule="auto"/>
              <w:rPr>
                <w:rFonts w:ascii="Courier New" w:eastAsia="Times New Roman" w:hAnsi="Courier New" w:cs="Courier New"/>
              </w:rPr>
            </w:pPr>
            <w:r>
              <w:rPr>
                <w:rFonts w:ascii="Courier New" w:eastAsia="Times New Roman" w:hAnsi="Courier New" w:cs="Courier New"/>
              </w:rPr>
              <w:t>Added s</w:t>
            </w:r>
            <w:r w:rsidR="00DA6EF8" w:rsidRPr="00880393">
              <w:rPr>
                <w:rFonts w:ascii="Courier New" w:eastAsia="Times New Roman" w:hAnsi="Courier New" w:cs="Courier New"/>
              </w:rPr>
              <w:t xml:space="preserve">atisfaction with care </w:t>
            </w:r>
            <w:r>
              <w:rPr>
                <w:rFonts w:ascii="Courier New" w:eastAsia="Times New Roman" w:hAnsi="Courier New" w:cs="Courier New"/>
              </w:rPr>
              <w:t xml:space="preserve">questions </w:t>
            </w:r>
            <w:r w:rsidR="00880393">
              <w:rPr>
                <w:rFonts w:ascii="Courier New" w:eastAsia="Times New Roman" w:hAnsi="Courier New" w:cs="Courier New"/>
              </w:rPr>
              <w:t>to describe patient-provider care.</w:t>
            </w:r>
          </w:p>
        </w:tc>
        <w:tc>
          <w:tcPr>
            <w:tcW w:w="533"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A6EF8" w:rsidRDefault="00DA6EF8" w:rsidP="00347F03">
            <w:pPr>
              <w:spacing w:after="0" w:line="240" w:lineRule="auto"/>
              <w:rPr>
                <w:rFonts w:ascii="Courier New" w:eastAsia="Times New Roman" w:hAnsi="Courier New" w:cs="Courier New"/>
              </w:rPr>
            </w:pPr>
            <w:r>
              <w:rPr>
                <w:rFonts w:ascii="Courier New" w:eastAsia="Times New Roman" w:hAnsi="Courier New" w:cs="Courier New"/>
              </w:rPr>
              <w:t>Add 2</w:t>
            </w:r>
          </w:p>
        </w:tc>
      </w:tr>
      <w:tr w:rsidR="00DA6EF8"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A6EF8" w:rsidRPr="00BA0935" w:rsidRDefault="00DA6EF8" w:rsidP="00347F03">
            <w:pPr>
              <w:spacing w:after="0" w:line="240" w:lineRule="auto"/>
              <w:rPr>
                <w:rFonts w:ascii="Courier New" w:eastAsia="Times New Roman" w:hAnsi="Courier New" w:cs="Courier New"/>
              </w:rPr>
            </w:pPr>
            <w:r w:rsidRPr="00BA0935">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DA6EF8" w:rsidRPr="00BA0935" w:rsidRDefault="00DA6EF8" w:rsidP="00347F03">
            <w:pPr>
              <w:spacing w:after="0" w:line="240" w:lineRule="auto"/>
              <w:rPr>
                <w:rFonts w:ascii="Courier New" w:eastAsia="Times New Roman" w:hAnsi="Courier New" w:cs="Courier New"/>
              </w:rPr>
            </w:pPr>
            <w:r w:rsidRPr="00BA0935">
              <w:rPr>
                <w:rFonts w:ascii="Courier New" w:eastAsia="Times New Roman" w:hAnsi="Courier New" w:cs="Courier New"/>
              </w:rPr>
              <w:t>Access to Care</w:t>
            </w:r>
          </w:p>
        </w:tc>
        <w:tc>
          <w:tcPr>
            <w:tcW w:w="617" w:type="pct"/>
            <w:tcBorders>
              <w:top w:val="nil"/>
              <w:left w:val="nil"/>
              <w:bottom w:val="single" w:sz="4" w:space="0" w:color="auto"/>
              <w:right w:val="single" w:sz="4" w:space="0" w:color="auto"/>
            </w:tcBorders>
            <w:shd w:val="clear" w:color="auto" w:fill="auto"/>
          </w:tcPr>
          <w:p w:rsidR="00DA6EF8" w:rsidRPr="00BA0935" w:rsidRDefault="00DA6EF8" w:rsidP="00347F03">
            <w:pPr>
              <w:spacing w:after="0" w:line="240" w:lineRule="auto"/>
              <w:rPr>
                <w:rFonts w:ascii="Courier New" w:eastAsia="Times New Roman" w:hAnsi="Courier New" w:cs="Courier New"/>
              </w:rPr>
            </w:pPr>
            <w:r w:rsidRPr="00BA0935">
              <w:rPr>
                <w:rFonts w:ascii="Courier New" w:eastAsia="Times New Roman" w:hAnsi="Courier New" w:cs="Courier New"/>
              </w:rPr>
              <w:t>A</w:t>
            </w:r>
            <w:r w:rsidR="00880393" w:rsidRPr="00BA0935">
              <w:rPr>
                <w:rFonts w:ascii="Courier New" w:eastAsia="Times New Roman" w:hAnsi="Courier New" w:cs="Courier New"/>
              </w:rPr>
              <w:t>11</w:t>
            </w:r>
            <w:r w:rsidR="006A1BC8" w:rsidRPr="00BA0935">
              <w:rPr>
                <w:rFonts w:ascii="Courier New" w:eastAsia="Times New Roman" w:hAnsi="Courier New" w:cs="Courier New"/>
              </w:rPr>
              <w:t>, A11a</w:t>
            </w:r>
          </w:p>
        </w:tc>
        <w:tc>
          <w:tcPr>
            <w:tcW w:w="1697" w:type="pct"/>
            <w:tcBorders>
              <w:top w:val="nil"/>
              <w:left w:val="nil"/>
              <w:bottom w:val="single" w:sz="4" w:space="0" w:color="auto"/>
              <w:right w:val="single" w:sz="4" w:space="0" w:color="auto"/>
            </w:tcBorders>
            <w:shd w:val="clear" w:color="auto" w:fill="auto"/>
          </w:tcPr>
          <w:p w:rsidR="00DA6EF8" w:rsidRPr="00BA0935" w:rsidRDefault="006A1BC8" w:rsidP="006A1BC8">
            <w:pPr>
              <w:spacing w:after="0" w:line="240" w:lineRule="auto"/>
              <w:rPr>
                <w:rFonts w:ascii="Courier New" w:eastAsia="Times New Roman" w:hAnsi="Courier New" w:cs="Courier New"/>
              </w:rPr>
            </w:pPr>
            <w:r w:rsidRPr="00BA0935">
              <w:rPr>
                <w:rFonts w:ascii="Courier New" w:eastAsia="Times New Roman" w:hAnsi="Courier New" w:cs="Courier New"/>
              </w:rPr>
              <w:t xml:space="preserve">A11: </w:t>
            </w:r>
            <w:r w:rsidR="00880393" w:rsidRPr="00BA0935">
              <w:rPr>
                <w:rFonts w:ascii="Courier New" w:eastAsia="Times New Roman" w:hAnsi="Courier New" w:cs="Courier New"/>
              </w:rPr>
              <w:t xml:space="preserve">“What </w:t>
            </w:r>
            <w:r w:rsidRPr="00BA0935">
              <w:rPr>
                <w:rFonts w:ascii="Courier New" w:eastAsia="Times New Roman" w:hAnsi="Courier New" w:cs="Courier New"/>
              </w:rPr>
              <w:t>is the name of your usual place</w:t>
            </w:r>
            <w:r w:rsidR="00880393" w:rsidRPr="00BA0935">
              <w:rPr>
                <w:rFonts w:ascii="Courier New" w:eastAsia="Times New Roman" w:hAnsi="Courier New" w:cs="Courier New"/>
              </w:rPr>
              <w:t xml:space="preserve"> of HIV care?”  The answer to this question is not recorded</w:t>
            </w:r>
            <w:r w:rsidRPr="00BA0935">
              <w:rPr>
                <w:rFonts w:ascii="Courier New" w:eastAsia="Times New Roman" w:hAnsi="Courier New" w:cs="Courier New"/>
              </w:rPr>
              <w:t xml:space="preserve">.  A11a: “Is the respondent’s usual place of care the same as the sampled facility?” is then answered by the interviewer </w:t>
            </w:r>
            <w:r w:rsidR="00880393" w:rsidRPr="00BA0935">
              <w:rPr>
                <w:rFonts w:ascii="Courier New" w:eastAsia="Times New Roman" w:hAnsi="Courier New" w:cs="Courier New"/>
              </w:rPr>
              <w:t xml:space="preserve">and used for weighting data.  </w:t>
            </w:r>
          </w:p>
        </w:tc>
        <w:tc>
          <w:tcPr>
            <w:tcW w:w="533" w:type="pct"/>
            <w:tcBorders>
              <w:top w:val="nil"/>
              <w:left w:val="nil"/>
              <w:bottom w:val="single" w:sz="4" w:space="0" w:color="auto"/>
              <w:right w:val="single" w:sz="4" w:space="0" w:color="auto"/>
            </w:tcBorders>
            <w:shd w:val="clear" w:color="auto" w:fill="auto"/>
          </w:tcPr>
          <w:p w:rsidR="00DA6EF8"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A6EF8"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Add 1</w:t>
            </w:r>
          </w:p>
        </w:tc>
      </w:tr>
      <w:tr w:rsidR="00880393"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880393"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880393"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Access to Care</w:t>
            </w:r>
          </w:p>
        </w:tc>
        <w:tc>
          <w:tcPr>
            <w:tcW w:w="617" w:type="pct"/>
            <w:tcBorders>
              <w:top w:val="nil"/>
              <w:left w:val="nil"/>
              <w:bottom w:val="single" w:sz="4" w:space="0" w:color="auto"/>
              <w:right w:val="single" w:sz="4" w:space="0" w:color="auto"/>
            </w:tcBorders>
            <w:shd w:val="clear" w:color="auto" w:fill="auto"/>
          </w:tcPr>
          <w:p w:rsidR="00880393"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A15a</w:t>
            </w:r>
          </w:p>
        </w:tc>
        <w:tc>
          <w:tcPr>
            <w:tcW w:w="1697" w:type="pct"/>
            <w:tcBorders>
              <w:top w:val="nil"/>
              <w:left w:val="nil"/>
              <w:bottom w:val="single" w:sz="4" w:space="0" w:color="auto"/>
              <w:right w:val="single" w:sz="4" w:space="0" w:color="auto"/>
            </w:tcBorders>
            <w:shd w:val="clear" w:color="auto" w:fill="auto"/>
          </w:tcPr>
          <w:p w:rsidR="00880393" w:rsidRPr="00BA0935" w:rsidRDefault="00880393" w:rsidP="00880393">
            <w:pPr>
              <w:spacing w:after="0" w:line="240" w:lineRule="auto"/>
              <w:rPr>
                <w:rFonts w:ascii="Courier New" w:eastAsia="Times New Roman" w:hAnsi="Courier New" w:cs="Courier New"/>
              </w:rPr>
            </w:pPr>
            <w:r w:rsidRPr="00BA0935">
              <w:rPr>
                <w:rFonts w:ascii="Courier New" w:eastAsia="Times New Roman" w:hAnsi="Courier New" w:cs="Courier New"/>
              </w:rPr>
              <w:t>“Was your usual place of general medical care the s</w:t>
            </w:r>
            <w:r w:rsidR="00440DD2" w:rsidRPr="00BA0935">
              <w:rPr>
                <w:rFonts w:ascii="Courier New" w:eastAsia="Times New Roman" w:hAnsi="Courier New" w:cs="Courier New"/>
              </w:rPr>
              <w:t xml:space="preserve">ame as your usual place of HIV </w:t>
            </w:r>
            <w:r w:rsidRPr="00BA0935">
              <w:rPr>
                <w:rFonts w:ascii="Courier New" w:eastAsia="Times New Roman" w:hAnsi="Courier New" w:cs="Courier New"/>
              </w:rPr>
              <w:t>medical care?” is used for weighting</w:t>
            </w:r>
            <w:r w:rsidR="00440DD2" w:rsidRPr="00BA0935">
              <w:rPr>
                <w:rFonts w:ascii="Courier New" w:eastAsia="Times New Roman" w:hAnsi="Courier New" w:cs="Courier New"/>
              </w:rPr>
              <w:t xml:space="preserve"> data</w:t>
            </w:r>
            <w:r w:rsidRPr="00BA0935">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880393"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880393" w:rsidRPr="00BA0935" w:rsidRDefault="00880393" w:rsidP="00347F03">
            <w:pPr>
              <w:spacing w:after="0" w:line="240" w:lineRule="auto"/>
              <w:rPr>
                <w:rFonts w:ascii="Courier New" w:eastAsia="Times New Roman" w:hAnsi="Courier New" w:cs="Courier New"/>
              </w:rPr>
            </w:pPr>
            <w:r w:rsidRPr="00BA0935">
              <w:rPr>
                <w:rFonts w:ascii="Courier New" w:eastAsia="Times New Roman" w:hAnsi="Courier New" w:cs="Courier New"/>
              </w:rPr>
              <w:t>Add 1</w:t>
            </w:r>
          </w:p>
        </w:tc>
      </w:tr>
      <w:tr w:rsidR="00880393"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880393" w:rsidRPr="00E06766" w:rsidRDefault="00880393" w:rsidP="00E06766">
            <w:pPr>
              <w:spacing w:after="0" w:line="240" w:lineRule="auto"/>
              <w:rPr>
                <w:rFonts w:ascii="Courier New" w:eastAsia="Times New Roman" w:hAnsi="Courier New" w:cs="Courier New"/>
              </w:rPr>
            </w:pPr>
            <w:r w:rsidRPr="00E06766">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880393" w:rsidRPr="00E06766" w:rsidRDefault="003F0D30" w:rsidP="00E06766">
            <w:pPr>
              <w:spacing w:after="0" w:line="240" w:lineRule="auto"/>
              <w:rPr>
                <w:rFonts w:ascii="Courier New" w:eastAsia="Times New Roman" w:hAnsi="Courier New" w:cs="Courier New"/>
              </w:rPr>
            </w:pPr>
            <w:r w:rsidRPr="00E06766">
              <w:rPr>
                <w:rFonts w:ascii="Courier New" w:eastAsia="Times New Roman" w:hAnsi="Courier New" w:cs="Courier New"/>
              </w:rPr>
              <w:t>Met and Unmet Needs</w:t>
            </w:r>
          </w:p>
        </w:tc>
        <w:tc>
          <w:tcPr>
            <w:tcW w:w="617" w:type="pct"/>
            <w:tcBorders>
              <w:top w:val="nil"/>
              <w:left w:val="nil"/>
              <w:bottom w:val="single" w:sz="4" w:space="0" w:color="auto"/>
              <w:right w:val="single" w:sz="4" w:space="0" w:color="auto"/>
            </w:tcBorders>
            <w:shd w:val="clear" w:color="auto" w:fill="auto"/>
          </w:tcPr>
          <w:p w:rsidR="00880393" w:rsidRPr="00E06766" w:rsidRDefault="003F0D30" w:rsidP="00E06766">
            <w:pPr>
              <w:spacing w:after="0" w:line="240" w:lineRule="auto"/>
              <w:rPr>
                <w:rFonts w:ascii="Courier New" w:eastAsia="Times New Roman" w:hAnsi="Courier New" w:cs="Courier New"/>
              </w:rPr>
            </w:pPr>
            <w:r w:rsidRPr="00E06766">
              <w:rPr>
                <w:rFonts w:ascii="Courier New" w:eastAsia="Times New Roman" w:hAnsi="Courier New" w:cs="Courier New"/>
              </w:rPr>
              <w:t>A37</w:t>
            </w:r>
            <w:r w:rsidR="00440DD2" w:rsidRPr="00E06766">
              <w:rPr>
                <w:rFonts w:ascii="Courier New" w:eastAsia="Times New Roman" w:hAnsi="Courier New" w:cs="Courier New"/>
              </w:rPr>
              <w:t>, A38</w:t>
            </w:r>
          </w:p>
        </w:tc>
        <w:tc>
          <w:tcPr>
            <w:tcW w:w="1697" w:type="pct"/>
            <w:tcBorders>
              <w:top w:val="nil"/>
              <w:left w:val="nil"/>
              <w:bottom w:val="single" w:sz="4" w:space="0" w:color="auto"/>
              <w:right w:val="single" w:sz="4" w:space="0" w:color="auto"/>
            </w:tcBorders>
            <w:shd w:val="clear" w:color="auto" w:fill="auto"/>
          </w:tcPr>
          <w:p w:rsidR="00880393" w:rsidRPr="00E06766" w:rsidRDefault="003F0D30" w:rsidP="00E06766">
            <w:pPr>
              <w:spacing w:after="0" w:line="240" w:lineRule="auto"/>
              <w:rPr>
                <w:rFonts w:ascii="Courier New" w:eastAsia="Times New Roman" w:hAnsi="Courier New" w:cs="Courier New"/>
              </w:rPr>
            </w:pPr>
            <w:r w:rsidRPr="00E06766">
              <w:rPr>
                <w:rFonts w:ascii="Courier New" w:eastAsia="Times New Roman" w:hAnsi="Courier New" w:cs="Courier New"/>
              </w:rPr>
              <w:t xml:space="preserve">Based on review of the </w:t>
            </w:r>
            <w:r w:rsidR="006A1BC8">
              <w:rPr>
                <w:rFonts w:ascii="Courier New" w:eastAsia="Times New Roman" w:hAnsi="Courier New" w:cs="Courier New"/>
              </w:rPr>
              <w:t>“</w:t>
            </w:r>
            <w:r w:rsidRPr="00E06766">
              <w:rPr>
                <w:rFonts w:ascii="Courier New" w:eastAsia="Times New Roman" w:hAnsi="Courier New" w:cs="Courier New"/>
              </w:rPr>
              <w:t>other</w:t>
            </w:r>
            <w:r w:rsidR="006A1BC8">
              <w:rPr>
                <w:rFonts w:ascii="Courier New" w:eastAsia="Times New Roman" w:hAnsi="Courier New" w:cs="Courier New"/>
              </w:rPr>
              <w:t>,</w:t>
            </w:r>
            <w:r w:rsidRPr="00E06766">
              <w:rPr>
                <w:rFonts w:ascii="Courier New" w:eastAsia="Times New Roman" w:hAnsi="Courier New" w:cs="Courier New"/>
              </w:rPr>
              <w:t xml:space="preserve"> specify</w:t>
            </w:r>
            <w:r w:rsidR="006A1BC8">
              <w:rPr>
                <w:rFonts w:ascii="Courier New" w:eastAsia="Times New Roman" w:hAnsi="Courier New" w:cs="Courier New"/>
              </w:rPr>
              <w:t>”</w:t>
            </w:r>
            <w:r w:rsidRPr="00E06766">
              <w:rPr>
                <w:rFonts w:ascii="Courier New" w:eastAsia="Times New Roman" w:hAnsi="Courier New" w:cs="Courier New"/>
              </w:rPr>
              <w:t xml:space="preserve"> responses </w:t>
            </w:r>
            <w:r w:rsidR="006A1BC8">
              <w:rPr>
                <w:rFonts w:ascii="Courier New" w:eastAsia="Times New Roman" w:hAnsi="Courier New" w:cs="Courier New"/>
              </w:rPr>
              <w:t xml:space="preserve">for this question </w:t>
            </w:r>
            <w:r w:rsidRPr="00E06766">
              <w:rPr>
                <w:rFonts w:ascii="Courier New" w:eastAsia="Times New Roman" w:hAnsi="Courier New" w:cs="Courier New"/>
              </w:rPr>
              <w:t xml:space="preserve">from previous cycles, we added </w:t>
            </w:r>
            <w:r w:rsidR="00440DD2" w:rsidRPr="00E06766">
              <w:rPr>
                <w:rFonts w:ascii="Courier New" w:eastAsia="Times New Roman" w:hAnsi="Courier New" w:cs="Courier New"/>
              </w:rPr>
              <w:t>vision and le</w:t>
            </w:r>
            <w:r w:rsidR="006A1BC8">
              <w:rPr>
                <w:rFonts w:ascii="Courier New" w:eastAsia="Times New Roman" w:hAnsi="Courier New" w:cs="Courier New"/>
              </w:rPr>
              <w:t>gal services to the list of service</w:t>
            </w:r>
            <w:r w:rsidR="00440DD2" w:rsidRPr="00E06766">
              <w:rPr>
                <w:rFonts w:ascii="Courier New" w:eastAsia="Times New Roman" w:hAnsi="Courier New" w:cs="Courier New"/>
              </w:rPr>
              <w:t xml:space="preserve">s.  </w:t>
            </w:r>
          </w:p>
        </w:tc>
        <w:tc>
          <w:tcPr>
            <w:tcW w:w="533" w:type="pct"/>
            <w:tcBorders>
              <w:top w:val="nil"/>
              <w:left w:val="nil"/>
              <w:bottom w:val="single" w:sz="4" w:space="0" w:color="auto"/>
              <w:right w:val="single" w:sz="4" w:space="0" w:color="auto"/>
            </w:tcBorders>
            <w:shd w:val="clear" w:color="auto" w:fill="auto"/>
          </w:tcPr>
          <w:p w:rsidR="00880393" w:rsidRPr="00E06766" w:rsidRDefault="00440DD2" w:rsidP="00347F03">
            <w:pPr>
              <w:spacing w:after="0" w:line="240" w:lineRule="auto"/>
              <w:rPr>
                <w:rFonts w:ascii="Courier New" w:eastAsia="Times New Roman" w:hAnsi="Courier New" w:cs="Courier New"/>
              </w:rPr>
            </w:pPr>
            <w:r w:rsidRPr="00E06766">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880393" w:rsidRPr="00E06766" w:rsidRDefault="00440DD2" w:rsidP="00347F03">
            <w:pPr>
              <w:spacing w:after="0" w:line="240" w:lineRule="auto"/>
              <w:rPr>
                <w:rFonts w:ascii="Courier New" w:eastAsia="Times New Roman" w:hAnsi="Courier New" w:cs="Courier New"/>
              </w:rPr>
            </w:pPr>
            <w:r w:rsidRPr="00E06766">
              <w:rPr>
                <w:rFonts w:ascii="Courier New" w:eastAsia="Times New Roman" w:hAnsi="Courier New" w:cs="Courier New"/>
              </w:rPr>
              <w:t>Add 2</w:t>
            </w:r>
          </w:p>
        </w:tc>
      </w:tr>
      <w:tr w:rsidR="00D82C7F"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82C7F" w:rsidRPr="00E06766" w:rsidRDefault="00D82C7F" w:rsidP="00E06766">
            <w:pPr>
              <w:spacing w:after="0" w:line="240" w:lineRule="auto"/>
              <w:rPr>
                <w:rFonts w:ascii="Courier New" w:eastAsia="Times New Roman" w:hAnsi="Courier New" w:cs="Courier New"/>
              </w:rPr>
            </w:pPr>
            <w:r w:rsidRPr="00E06766">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D82C7F" w:rsidRPr="00E06766" w:rsidRDefault="00D82C7F" w:rsidP="00E06766">
            <w:pPr>
              <w:spacing w:after="0" w:line="240" w:lineRule="auto"/>
              <w:rPr>
                <w:rFonts w:ascii="Courier New" w:eastAsia="Times New Roman" w:hAnsi="Courier New" w:cs="Courier New"/>
              </w:rPr>
            </w:pPr>
            <w:r w:rsidRPr="00E06766">
              <w:rPr>
                <w:rFonts w:ascii="Courier New" w:eastAsia="Times New Roman" w:hAnsi="Courier New" w:cs="Courier New"/>
              </w:rPr>
              <w:t>HIV Treatment and Adherence</w:t>
            </w:r>
          </w:p>
        </w:tc>
        <w:tc>
          <w:tcPr>
            <w:tcW w:w="617" w:type="pct"/>
            <w:tcBorders>
              <w:top w:val="nil"/>
              <w:left w:val="nil"/>
              <w:bottom w:val="single" w:sz="4" w:space="0" w:color="auto"/>
              <w:right w:val="single" w:sz="4" w:space="0" w:color="auto"/>
            </w:tcBorders>
            <w:shd w:val="clear" w:color="auto" w:fill="auto"/>
          </w:tcPr>
          <w:p w:rsidR="00D82C7F" w:rsidRPr="00E06766" w:rsidRDefault="00D82C7F" w:rsidP="00E06766">
            <w:pPr>
              <w:spacing w:after="0" w:line="240" w:lineRule="auto"/>
              <w:rPr>
                <w:rFonts w:ascii="Courier New" w:eastAsia="Times New Roman" w:hAnsi="Courier New" w:cs="Courier New"/>
              </w:rPr>
            </w:pPr>
            <w:r w:rsidRPr="00E06766">
              <w:rPr>
                <w:rFonts w:ascii="Courier New" w:eastAsia="Times New Roman" w:hAnsi="Courier New" w:cs="Courier New"/>
              </w:rPr>
              <w:t>T5</w:t>
            </w:r>
          </w:p>
        </w:tc>
        <w:tc>
          <w:tcPr>
            <w:tcW w:w="1697" w:type="pct"/>
            <w:tcBorders>
              <w:top w:val="nil"/>
              <w:left w:val="nil"/>
              <w:bottom w:val="single" w:sz="4" w:space="0" w:color="auto"/>
              <w:right w:val="single" w:sz="4" w:space="0" w:color="auto"/>
            </w:tcBorders>
            <w:shd w:val="clear" w:color="auto" w:fill="auto"/>
          </w:tcPr>
          <w:p w:rsidR="00D82C7F" w:rsidRPr="00E06766" w:rsidRDefault="00E06766" w:rsidP="00E06766">
            <w:pPr>
              <w:spacing w:after="0" w:line="240" w:lineRule="auto"/>
              <w:rPr>
                <w:rFonts w:ascii="Courier New" w:eastAsia="Times New Roman" w:hAnsi="Courier New" w:cs="Courier New"/>
              </w:rPr>
            </w:pPr>
            <w:r>
              <w:rPr>
                <w:rFonts w:ascii="Courier New" w:eastAsia="Times New Roman" w:hAnsi="Courier New" w:cs="Courier New"/>
              </w:rPr>
              <w:t>A</w:t>
            </w:r>
            <w:r w:rsidR="00D82C7F" w:rsidRPr="00E06766">
              <w:rPr>
                <w:rFonts w:ascii="Courier New" w:eastAsia="Times New Roman" w:hAnsi="Courier New" w:cs="Courier New"/>
              </w:rPr>
              <w:t xml:space="preserve"> new antiretroviral medication </w:t>
            </w:r>
            <w:r w:rsidR="006A1BC8">
              <w:rPr>
                <w:rFonts w:ascii="Courier New" w:eastAsia="Times New Roman" w:hAnsi="Courier New" w:cs="Courier New"/>
              </w:rPr>
              <w:t>(</w:t>
            </w:r>
            <w:proofErr w:type="spellStart"/>
            <w:r w:rsidR="006A1BC8">
              <w:rPr>
                <w:rFonts w:ascii="Courier New" w:eastAsia="Times New Roman" w:hAnsi="Courier New" w:cs="Courier New"/>
              </w:rPr>
              <w:t>Stribild</w:t>
            </w:r>
            <w:proofErr w:type="spellEnd"/>
            <w:r w:rsidR="006A1BC8">
              <w:rPr>
                <w:rFonts w:ascii="Courier New" w:eastAsia="Times New Roman" w:hAnsi="Courier New" w:cs="Courier New"/>
              </w:rPr>
              <w:t xml:space="preserve">) </w:t>
            </w:r>
            <w:r w:rsidR="00D82C7F" w:rsidRPr="00E06766">
              <w:rPr>
                <w:rFonts w:ascii="Courier New" w:eastAsia="Times New Roman" w:hAnsi="Courier New" w:cs="Courier New"/>
              </w:rPr>
              <w:t>was added to the list.</w:t>
            </w:r>
          </w:p>
        </w:tc>
        <w:tc>
          <w:tcPr>
            <w:tcW w:w="533" w:type="pct"/>
            <w:tcBorders>
              <w:top w:val="nil"/>
              <w:left w:val="nil"/>
              <w:bottom w:val="single" w:sz="4" w:space="0" w:color="auto"/>
              <w:right w:val="single" w:sz="4" w:space="0" w:color="auto"/>
            </w:tcBorders>
            <w:shd w:val="clear" w:color="auto" w:fill="auto"/>
          </w:tcPr>
          <w:p w:rsidR="00D82C7F" w:rsidRPr="006A1BC8" w:rsidRDefault="00D82C7F" w:rsidP="00347F03">
            <w:pPr>
              <w:spacing w:after="0" w:line="240" w:lineRule="auto"/>
              <w:rPr>
                <w:rFonts w:ascii="Courier New" w:eastAsia="Times New Roman" w:hAnsi="Courier New" w:cs="Courier New"/>
              </w:rPr>
            </w:pPr>
            <w:r w:rsidRPr="006A1BC8">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82C7F" w:rsidRPr="006A1BC8" w:rsidRDefault="00D82C7F" w:rsidP="00347F03">
            <w:pPr>
              <w:spacing w:after="0" w:line="240" w:lineRule="auto"/>
              <w:rPr>
                <w:rFonts w:ascii="Courier New" w:eastAsia="Times New Roman" w:hAnsi="Courier New" w:cs="Courier New"/>
              </w:rPr>
            </w:pPr>
            <w:r w:rsidRPr="006A1BC8">
              <w:rPr>
                <w:rFonts w:ascii="Courier New" w:eastAsia="Times New Roman" w:hAnsi="Courier New" w:cs="Courier New"/>
              </w:rPr>
              <w:t>Add 1</w:t>
            </w:r>
          </w:p>
        </w:tc>
      </w:tr>
      <w:tr w:rsidR="00D82C7F"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D82C7F" w:rsidRPr="00E06766" w:rsidRDefault="00E06766" w:rsidP="00E06766">
            <w:pPr>
              <w:spacing w:after="0" w:line="240" w:lineRule="auto"/>
              <w:rPr>
                <w:rFonts w:ascii="Courier New" w:eastAsia="Times New Roman" w:hAnsi="Courier New" w:cs="Courier New"/>
              </w:rPr>
            </w:pPr>
            <w:r w:rsidRPr="00E06766">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D82C7F" w:rsidRPr="00E06766" w:rsidRDefault="00E06766" w:rsidP="00E06766">
            <w:pPr>
              <w:spacing w:after="0" w:line="240" w:lineRule="auto"/>
              <w:rPr>
                <w:rFonts w:ascii="Courier New" w:eastAsia="Times New Roman" w:hAnsi="Courier New" w:cs="Courier New"/>
              </w:rPr>
            </w:pPr>
            <w:r w:rsidRPr="00E06766">
              <w:rPr>
                <w:rFonts w:ascii="Courier New" w:eastAsia="Times New Roman" w:hAnsi="Courier New" w:cs="Courier New"/>
              </w:rPr>
              <w:t>HIV Treatment and Adherence</w:t>
            </w:r>
          </w:p>
        </w:tc>
        <w:tc>
          <w:tcPr>
            <w:tcW w:w="617" w:type="pct"/>
            <w:tcBorders>
              <w:top w:val="nil"/>
              <w:left w:val="nil"/>
              <w:bottom w:val="single" w:sz="4" w:space="0" w:color="auto"/>
              <w:right w:val="single" w:sz="4" w:space="0" w:color="auto"/>
            </w:tcBorders>
            <w:shd w:val="clear" w:color="auto" w:fill="auto"/>
          </w:tcPr>
          <w:p w:rsidR="00D82C7F" w:rsidRPr="00E06766" w:rsidRDefault="00E06766" w:rsidP="00E06766">
            <w:pPr>
              <w:spacing w:after="0" w:line="240" w:lineRule="auto"/>
              <w:rPr>
                <w:rFonts w:ascii="Courier New" w:eastAsia="Times New Roman" w:hAnsi="Courier New" w:cs="Courier New"/>
              </w:rPr>
            </w:pPr>
            <w:r w:rsidRPr="00E06766">
              <w:rPr>
                <w:rFonts w:ascii="Courier New" w:eastAsia="Times New Roman" w:hAnsi="Courier New" w:cs="Courier New"/>
              </w:rPr>
              <w:t>T16</w:t>
            </w:r>
          </w:p>
        </w:tc>
        <w:tc>
          <w:tcPr>
            <w:tcW w:w="1697" w:type="pct"/>
            <w:tcBorders>
              <w:top w:val="nil"/>
              <w:left w:val="nil"/>
              <w:bottom w:val="single" w:sz="4" w:space="0" w:color="auto"/>
              <w:right w:val="single" w:sz="4" w:space="0" w:color="auto"/>
            </w:tcBorders>
            <w:shd w:val="clear" w:color="auto" w:fill="auto"/>
          </w:tcPr>
          <w:p w:rsidR="00D82C7F" w:rsidRPr="00E06766" w:rsidRDefault="003819AF" w:rsidP="006A1BC8">
            <w:pPr>
              <w:rPr>
                <w:rFonts w:ascii="Courier New" w:eastAsia="Times New Roman" w:hAnsi="Courier New" w:cs="Courier New"/>
              </w:rPr>
            </w:pPr>
            <w:r>
              <w:rPr>
                <w:rFonts w:ascii="Courier New" w:eastAsia="Times New Roman" w:hAnsi="Courier New" w:cs="Courier New"/>
              </w:rPr>
              <w:t xml:space="preserve">Added adherence </w:t>
            </w:r>
            <w:r w:rsidR="006A1BC8">
              <w:rPr>
                <w:rFonts w:ascii="Courier New" w:eastAsia="Times New Roman" w:hAnsi="Courier New" w:cs="Courier New"/>
              </w:rPr>
              <w:t xml:space="preserve">question, recommended by the CDC Prevention branch and aligned with Prevention with Positives guidelines: </w:t>
            </w:r>
            <w:r w:rsidR="00E06766">
              <w:rPr>
                <w:rFonts w:ascii="Courier New" w:eastAsia="Times New Roman" w:hAnsi="Courier New" w:cs="Courier New"/>
              </w:rPr>
              <w:t>“</w:t>
            </w:r>
            <w:r w:rsidR="00E06766" w:rsidRPr="00E06766">
              <w:rPr>
                <w:rFonts w:ascii="Courier New" w:eastAsia="Times New Roman" w:hAnsi="Courier New" w:cs="Courier New"/>
              </w:rPr>
              <w:t>During the past 12 months, did your doctor or other clinic staff ask you whether you missed taking any doses of your antiretroviral medicines or had difficulty taking your antiretroviral medicines?</w:t>
            </w:r>
            <w:r w:rsidR="00E06766">
              <w:rPr>
                <w:rFonts w:ascii="Courier New" w:eastAsia="Times New Roman" w:hAnsi="Courier New" w:cs="Courier New"/>
              </w:rPr>
              <w:t xml:space="preserve">” </w:t>
            </w:r>
          </w:p>
        </w:tc>
        <w:tc>
          <w:tcPr>
            <w:tcW w:w="533" w:type="pct"/>
            <w:tcBorders>
              <w:top w:val="nil"/>
              <w:left w:val="nil"/>
              <w:bottom w:val="single" w:sz="4" w:space="0" w:color="auto"/>
              <w:right w:val="single" w:sz="4" w:space="0" w:color="auto"/>
            </w:tcBorders>
            <w:shd w:val="clear" w:color="auto" w:fill="auto"/>
          </w:tcPr>
          <w:p w:rsidR="00D82C7F" w:rsidRPr="006A1BC8" w:rsidRDefault="00E06766" w:rsidP="00347F03">
            <w:pPr>
              <w:spacing w:after="0" w:line="240" w:lineRule="auto"/>
              <w:rPr>
                <w:rFonts w:ascii="Courier New" w:eastAsia="Times New Roman" w:hAnsi="Courier New" w:cs="Courier New"/>
              </w:rPr>
            </w:pPr>
            <w:r w:rsidRPr="006A1BC8">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D82C7F" w:rsidRPr="006A1BC8" w:rsidRDefault="00E06766" w:rsidP="00347F03">
            <w:pPr>
              <w:spacing w:after="0" w:line="240" w:lineRule="auto"/>
              <w:rPr>
                <w:rFonts w:ascii="Courier New" w:eastAsia="Times New Roman" w:hAnsi="Courier New" w:cs="Courier New"/>
              </w:rPr>
            </w:pPr>
            <w:r w:rsidRPr="006A1BC8">
              <w:rPr>
                <w:rFonts w:ascii="Courier New" w:eastAsia="Times New Roman" w:hAnsi="Courier New" w:cs="Courier New"/>
              </w:rPr>
              <w:t>Add 1</w:t>
            </w:r>
          </w:p>
        </w:tc>
      </w:tr>
      <w:tr w:rsidR="00E06766"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E06766" w:rsidRPr="00E06766" w:rsidRDefault="00E06766" w:rsidP="00E06766">
            <w:pPr>
              <w:spacing w:after="0" w:line="240" w:lineRule="auto"/>
              <w:rPr>
                <w:rFonts w:ascii="Courier New" w:eastAsia="Times New Roman" w:hAnsi="Courier New" w:cs="Courier New"/>
              </w:rPr>
            </w:pPr>
            <w:r>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E06766" w:rsidRPr="00E06766" w:rsidRDefault="00E06766" w:rsidP="00E06766">
            <w:pPr>
              <w:spacing w:after="0" w:line="240" w:lineRule="auto"/>
              <w:rPr>
                <w:rFonts w:ascii="Courier New" w:eastAsia="Times New Roman" w:hAnsi="Courier New" w:cs="Courier New"/>
              </w:rPr>
            </w:pPr>
            <w:r>
              <w:rPr>
                <w:rFonts w:ascii="Courier New" w:eastAsia="Times New Roman" w:hAnsi="Courier New" w:cs="Courier New"/>
              </w:rPr>
              <w:t>Drug and Alcohol Use</w:t>
            </w:r>
          </w:p>
        </w:tc>
        <w:tc>
          <w:tcPr>
            <w:tcW w:w="617" w:type="pct"/>
            <w:tcBorders>
              <w:top w:val="nil"/>
              <w:left w:val="nil"/>
              <w:bottom w:val="single" w:sz="4" w:space="0" w:color="auto"/>
              <w:right w:val="single" w:sz="4" w:space="0" w:color="auto"/>
            </w:tcBorders>
            <w:shd w:val="clear" w:color="auto" w:fill="auto"/>
          </w:tcPr>
          <w:p w:rsidR="00E06766" w:rsidRPr="00E06766" w:rsidRDefault="00E06766" w:rsidP="00E06766">
            <w:pPr>
              <w:spacing w:after="0" w:line="240" w:lineRule="auto"/>
              <w:rPr>
                <w:rFonts w:ascii="Courier New" w:eastAsia="Times New Roman" w:hAnsi="Courier New" w:cs="Courier New"/>
              </w:rPr>
            </w:pPr>
            <w:r>
              <w:rPr>
                <w:rFonts w:ascii="Courier New" w:eastAsia="Times New Roman" w:hAnsi="Courier New" w:cs="Courier New"/>
              </w:rPr>
              <w:t>U12</w:t>
            </w:r>
          </w:p>
        </w:tc>
        <w:tc>
          <w:tcPr>
            <w:tcW w:w="1697" w:type="pct"/>
            <w:tcBorders>
              <w:top w:val="nil"/>
              <w:left w:val="nil"/>
              <w:bottom w:val="single" w:sz="4" w:space="0" w:color="auto"/>
              <w:right w:val="single" w:sz="4" w:space="0" w:color="auto"/>
            </w:tcBorders>
            <w:shd w:val="clear" w:color="auto" w:fill="auto"/>
          </w:tcPr>
          <w:p w:rsidR="00E06766" w:rsidRPr="00E06766" w:rsidRDefault="00E06766" w:rsidP="00E06766">
            <w:pPr>
              <w:spacing w:after="0" w:line="240" w:lineRule="auto"/>
              <w:rPr>
                <w:rFonts w:ascii="Courier New" w:eastAsia="Times New Roman" w:hAnsi="Courier New" w:cs="Courier New"/>
              </w:rPr>
            </w:pPr>
            <w:r>
              <w:rPr>
                <w:rFonts w:ascii="Courier New" w:eastAsia="Times New Roman" w:hAnsi="Courier New" w:cs="Courier New"/>
              </w:rPr>
              <w:t>Ever-use of injection drugs was asked in previous cycles and brought back because it is an important HIV risk factor.</w:t>
            </w:r>
          </w:p>
        </w:tc>
        <w:tc>
          <w:tcPr>
            <w:tcW w:w="533" w:type="pct"/>
            <w:tcBorders>
              <w:top w:val="nil"/>
              <w:left w:val="nil"/>
              <w:bottom w:val="single" w:sz="4" w:space="0" w:color="auto"/>
              <w:right w:val="single" w:sz="4" w:space="0" w:color="auto"/>
            </w:tcBorders>
            <w:shd w:val="clear" w:color="auto" w:fill="auto"/>
          </w:tcPr>
          <w:p w:rsidR="00E06766" w:rsidRPr="00CA4D1C" w:rsidRDefault="00E06766" w:rsidP="00347F03">
            <w:pPr>
              <w:spacing w:after="0" w:line="240" w:lineRule="auto"/>
              <w:rPr>
                <w:rFonts w:ascii="Courier New" w:eastAsia="Times New Roman" w:hAnsi="Courier New" w:cs="Courier New"/>
              </w:rPr>
            </w:pPr>
            <w:r w:rsidRPr="00CA4D1C">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E06766" w:rsidRPr="00CA4D1C" w:rsidRDefault="00E06766" w:rsidP="00347F03">
            <w:pPr>
              <w:spacing w:after="0" w:line="240" w:lineRule="auto"/>
              <w:rPr>
                <w:rFonts w:ascii="Courier New" w:eastAsia="Times New Roman" w:hAnsi="Courier New" w:cs="Courier New"/>
              </w:rPr>
            </w:pPr>
            <w:r w:rsidRPr="00CA4D1C">
              <w:rPr>
                <w:rFonts w:ascii="Courier New" w:eastAsia="Times New Roman" w:hAnsi="Courier New" w:cs="Courier New"/>
              </w:rPr>
              <w:t>Add 1</w:t>
            </w:r>
          </w:p>
        </w:tc>
      </w:tr>
      <w:tr w:rsidR="00437309"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437309" w:rsidRDefault="00437309" w:rsidP="00E06766">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437309" w:rsidRDefault="00437309" w:rsidP="00E06766">
            <w:pPr>
              <w:spacing w:after="0" w:line="240" w:lineRule="auto"/>
              <w:rPr>
                <w:rFonts w:ascii="Courier New" w:eastAsia="Times New Roman" w:hAnsi="Courier New" w:cs="Courier New"/>
              </w:rPr>
            </w:pPr>
            <w:r>
              <w:rPr>
                <w:rFonts w:ascii="Courier New" w:eastAsia="Times New Roman" w:hAnsi="Courier New" w:cs="Courier New"/>
              </w:rPr>
              <w:t>Transmission Risk Behaviors</w:t>
            </w:r>
          </w:p>
        </w:tc>
        <w:tc>
          <w:tcPr>
            <w:tcW w:w="617" w:type="pct"/>
            <w:tcBorders>
              <w:top w:val="nil"/>
              <w:left w:val="nil"/>
              <w:bottom w:val="single" w:sz="4" w:space="0" w:color="auto"/>
              <w:right w:val="single" w:sz="4" w:space="0" w:color="auto"/>
            </w:tcBorders>
            <w:shd w:val="clear" w:color="auto" w:fill="auto"/>
          </w:tcPr>
          <w:p w:rsidR="00437309" w:rsidRDefault="00437309" w:rsidP="00E06766">
            <w:pPr>
              <w:spacing w:after="0" w:line="240" w:lineRule="auto"/>
              <w:rPr>
                <w:rFonts w:ascii="Courier New" w:eastAsia="Times New Roman" w:hAnsi="Courier New" w:cs="Courier New"/>
              </w:rPr>
            </w:pPr>
            <w:r>
              <w:rPr>
                <w:rFonts w:ascii="Courier New" w:eastAsia="Times New Roman" w:hAnsi="Courier New" w:cs="Courier New"/>
              </w:rPr>
              <w:t>B1-</w:t>
            </w:r>
            <w:r w:rsidR="003819AF">
              <w:rPr>
                <w:rFonts w:ascii="Courier New" w:eastAsia="Times New Roman" w:hAnsi="Courier New" w:cs="Courier New"/>
              </w:rPr>
              <w:t>B</w:t>
            </w:r>
            <w:r>
              <w:rPr>
                <w:rFonts w:ascii="Courier New" w:eastAsia="Times New Roman" w:hAnsi="Courier New" w:cs="Courier New"/>
              </w:rPr>
              <w:t>21</w:t>
            </w:r>
          </w:p>
        </w:tc>
        <w:tc>
          <w:tcPr>
            <w:tcW w:w="1697" w:type="pct"/>
            <w:tcBorders>
              <w:top w:val="nil"/>
              <w:left w:val="nil"/>
              <w:bottom w:val="single" w:sz="4" w:space="0" w:color="auto"/>
              <w:right w:val="single" w:sz="4" w:space="0" w:color="auto"/>
            </w:tcBorders>
            <w:shd w:val="clear" w:color="auto" w:fill="auto"/>
          </w:tcPr>
          <w:p w:rsidR="00437309" w:rsidRPr="00BA0935" w:rsidRDefault="00CA4D1C" w:rsidP="00CA4D1C">
            <w:pPr>
              <w:spacing w:after="0" w:line="240" w:lineRule="auto"/>
              <w:rPr>
                <w:rFonts w:ascii="Courier New" w:eastAsia="Times New Roman" w:hAnsi="Courier New" w:cs="Courier New"/>
              </w:rPr>
            </w:pPr>
            <w:r w:rsidRPr="00BA0935">
              <w:rPr>
                <w:rFonts w:ascii="Courier New" w:eastAsia="Times New Roman" w:hAnsi="Courier New" w:cs="Courier New"/>
              </w:rPr>
              <w:t>HIV acquisition behaviors were added to supplement National HIV Surveillance System (NHSS) data.</w:t>
            </w:r>
          </w:p>
        </w:tc>
        <w:tc>
          <w:tcPr>
            <w:tcW w:w="533" w:type="pct"/>
            <w:tcBorders>
              <w:top w:val="nil"/>
              <w:left w:val="nil"/>
              <w:bottom w:val="single" w:sz="4" w:space="0" w:color="auto"/>
              <w:right w:val="single" w:sz="4" w:space="0" w:color="auto"/>
            </w:tcBorders>
            <w:shd w:val="clear" w:color="auto" w:fill="auto"/>
          </w:tcPr>
          <w:p w:rsidR="00437309" w:rsidRPr="00BA0935" w:rsidRDefault="00437309" w:rsidP="00347F03">
            <w:pPr>
              <w:spacing w:after="0" w:line="240" w:lineRule="auto"/>
              <w:rPr>
                <w:rFonts w:ascii="Courier New" w:eastAsia="Times New Roman" w:hAnsi="Courier New" w:cs="Courier New"/>
              </w:rPr>
            </w:pPr>
            <w:r w:rsidRPr="00BA0935">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437309" w:rsidRPr="00BA0935" w:rsidRDefault="00C225ED" w:rsidP="003819AF">
            <w:pPr>
              <w:spacing w:after="0" w:line="240" w:lineRule="auto"/>
              <w:rPr>
                <w:rFonts w:ascii="Courier New" w:eastAsia="Times New Roman" w:hAnsi="Courier New" w:cs="Courier New"/>
              </w:rPr>
            </w:pPr>
            <w:r w:rsidRPr="00BA0935">
              <w:rPr>
                <w:rFonts w:ascii="Courier New" w:eastAsia="Times New Roman" w:hAnsi="Courier New" w:cs="Courier New"/>
              </w:rPr>
              <w:t>Add 15</w:t>
            </w:r>
            <w:r w:rsidR="00437309" w:rsidRPr="00BA0935">
              <w:rPr>
                <w:rFonts w:ascii="Courier New" w:eastAsia="Times New Roman" w:hAnsi="Courier New" w:cs="Courier New"/>
              </w:rPr>
              <w:t xml:space="preserve"> </w:t>
            </w:r>
            <w:r w:rsidR="003819AF" w:rsidRPr="00BA0935">
              <w:rPr>
                <w:rFonts w:ascii="Courier New" w:eastAsia="Times New Roman" w:hAnsi="Courier New" w:cs="Courier New"/>
              </w:rPr>
              <w:t xml:space="preserve">maximum </w:t>
            </w:r>
            <w:r w:rsidR="00437309" w:rsidRPr="00BA0935">
              <w:rPr>
                <w:rFonts w:ascii="Courier New" w:eastAsia="Times New Roman" w:hAnsi="Courier New" w:cs="Courier New"/>
              </w:rPr>
              <w:t>(</w:t>
            </w:r>
            <w:r w:rsidRPr="00BA0935">
              <w:rPr>
                <w:rFonts w:ascii="Courier New" w:eastAsia="Times New Roman" w:hAnsi="Courier New" w:cs="Courier New"/>
              </w:rPr>
              <w:t xml:space="preserve">there are 21 total questions but </w:t>
            </w:r>
            <w:r w:rsidR="00CA4D1C" w:rsidRPr="00BA0935">
              <w:rPr>
                <w:rFonts w:ascii="Courier New" w:eastAsia="Times New Roman" w:hAnsi="Courier New" w:cs="Courier New"/>
              </w:rPr>
              <w:t>2 separate lines which depend on sex/gender combinations of respondents and partners</w:t>
            </w:r>
            <w:r w:rsidR="003819AF" w:rsidRPr="00BA0935">
              <w:rPr>
                <w:rFonts w:ascii="Courier New" w:eastAsia="Times New Roman" w:hAnsi="Courier New" w:cs="Courier New"/>
              </w:rPr>
              <w:t>.  Not</w:t>
            </w:r>
            <w:r w:rsidR="00CA4D1C" w:rsidRPr="00BA0935">
              <w:rPr>
                <w:rFonts w:ascii="Courier New" w:eastAsia="Times New Roman" w:hAnsi="Courier New" w:cs="Courier New"/>
              </w:rPr>
              <w:t xml:space="preserve"> </w:t>
            </w:r>
            <w:r w:rsidR="003819AF" w:rsidRPr="00BA0935">
              <w:rPr>
                <w:rFonts w:ascii="Courier New" w:eastAsia="Times New Roman" w:hAnsi="Courier New" w:cs="Courier New"/>
              </w:rPr>
              <w:t>all are</w:t>
            </w:r>
            <w:r w:rsidR="00CA4D1C" w:rsidRPr="00BA0935">
              <w:rPr>
                <w:rFonts w:ascii="Courier New" w:eastAsia="Times New Roman" w:hAnsi="Courier New" w:cs="Courier New"/>
              </w:rPr>
              <w:t xml:space="preserve"> asked of all</w:t>
            </w:r>
            <w:r w:rsidR="003819AF" w:rsidRPr="00BA0935">
              <w:rPr>
                <w:rFonts w:ascii="Courier New" w:eastAsia="Times New Roman" w:hAnsi="Courier New" w:cs="Courier New"/>
              </w:rPr>
              <w:t xml:space="preserve"> respondents</w:t>
            </w:r>
            <w:r w:rsidR="00CA4D1C" w:rsidRPr="00BA0935">
              <w:rPr>
                <w:rFonts w:ascii="Courier New" w:eastAsia="Times New Roman" w:hAnsi="Courier New" w:cs="Courier New"/>
              </w:rPr>
              <w:t>.</w:t>
            </w:r>
          </w:p>
        </w:tc>
      </w:tr>
      <w:tr w:rsidR="00CA4D1C"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CA4D1C" w:rsidRDefault="00CA4D1C" w:rsidP="00E06766">
            <w:pPr>
              <w:spacing w:after="0" w:line="240" w:lineRule="auto"/>
              <w:rPr>
                <w:rFonts w:ascii="Courier New" w:eastAsia="Times New Roman" w:hAnsi="Courier New" w:cs="Courier New"/>
              </w:rPr>
            </w:pPr>
            <w:r>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CA4D1C" w:rsidRDefault="00CA4D1C" w:rsidP="00E06766">
            <w:pPr>
              <w:spacing w:after="0" w:line="240" w:lineRule="auto"/>
              <w:rPr>
                <w:rFonts w:ascii="Courier New" w:eastAsia="Times New Roman" w:hAnsi="Courier New" w:cs="Courier New"/>
              </w:rPr>
            </w:pPr>
            <w:r>
              <w:rPr>
                <w:rFonts w:ascii="Courier New" w:eastAsia="Times New Roman" w:hAnsi="Courier New" w:cs="Courier New"/>
              </w:rPr>
              <w:t>Prevention Activities</w:t>
            </w:r>
          </w:p>
        </w:tc>
        <w:tc>
          <w:tcPr>
            <w:tcW w:w="617" w:type="pct"/>
            <w:tcBorders>
              <w:top w:val="nil"/>
              <w:left w:val="nil"/>
              <w:bottom w:val="single" w:sz="4" w:space="0" w:color="auto"/>
              <w:right w:val="single" w:sz="4" w:space="0" w:color="auto"/>
            </w:tcBorders>
            <w:shd w:val="clear" w:color="auto" w:fill="auto"/>
          </w:tcPr>
          <w:p w:rsidR="00CA4D1C" w:rsidRDefault="00ED4D5C" w:rsidP="00E06766">
            <w:pPr>
              <w:spacing w:after="0" w:line="240" w:lineRule="auto"/>
              <w:rPr>
                <w:rFonts w:ascii="Courier New" w:eastAsia="Times New Roman" w:hAnsi="Courier New" w:cs="Courier New"/>
              </w:rPr>
            </w:pPr>
            <w:r>
              <w:rPr>
                <w:rFonts w:ascii="Courier New" w:eastAsia="Times New Roman" w:hAnsi="Courier New" w:cs="Courier New"/>
              </w:rPr>
              <w:t>P3</w:t>
            </w:r>
          </w:p>
        </w:tc>
        <w:tc>
          <w:tcPr>
            <w:tcW w:w="1697" w:type="pct"/>
            <w:tcBorders>
              <w:top w:val="nil"/>
              <w:left w:val="nil"/>
              <w:bottom w:val="single" w:sz="4" w:space="0" w:color="auto"/>
              <w:right w:val="single" w:sz="4" w:space="0" w:color="auto"/>
            </w:tcBorders>
            <w:shd w:val="clear" w:color="auto" w:fill="auto"/>
          </w:tcPr>
          <w:p w:rsidR="00CA4D1C" w:rsidRPr="00CA4D1C" w:rsidRDefault="003819AF" w:rsidP="003819AF">
            <w:pPr>
              <w:spacing w:after="0" w:line="240" w:lineRule="auto"/>
              <w:rPr>
                <w:rFonts w:ascii="Courier New" w:eastAsia="Times New Roman" w:hAnsi="Courier New" w:cs="Courier New"/>
                <w:highlight w:val="yellow"/>
              </w:rPr>
            </w:pPr>
            <w:r>
              <w:rPr>
                <w:rFonts w:ascii="Courier New" w:eastAsia="Times New Roman" w:hAnsi="Courier New" w:cs="Courier New"/>
              </w:rPr>
              <w:t xml:space="preserve">Added question, recommended by the CDC Prevention branch and aligned with Prevention with Positives guidelines: </w:t>
            </w:r>
            <w:r w:rsidR="00ED4D5C">
              <w:rPr>
                <w:rFonts w:ascii="Courier New" w:eastAsia="Times New Roman" w:hAnsi="Courier New" w:cs="Courier New"/>
              </w:rPr>
              <w:t>“</w:t>
            </w:r>
            <w:r w:rsidR="00ED4D5C" w:rsidRPr="00ED4D5C">
              <w:rPr>
                <w:rFonts w:ascii="Courier New" w:eastAsia="Times New Roman" w:hAnsi="Courier New" w:cs="Courier New"/>
              </w:rPr>
              <w:t xml:space="preserve">During the past 12 months, have you seen or received any informational/educational materials such as posters, leaflets, pamphlets, or videos that tell you how to protect you or your partners from HIV or </w:t>
            </w:r>
            <w:r w:rsidR="00ED4D5C" w:rsidRPr="00ED4D5C">
              <w:rPr>
                <w:rFonts w:ascii="Courier New" w:eastAsia="Times New Roman" w:hAnsi="Courier New" w:cs="Courier New"/>
              </w:rPr>
              <w:lastRenderedPageBreak/>
              <w:t>other STDs?</w:t>
            </w:r>
            <w:r w:rsidR="00ED4D5C">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CA4D1C" w:rsidRPr="00CA4D1C" w:rsidRDefault="003819AF" w:rsidP="00347F03">
            <w:pPr>
              <w:spacing w:after="0" w:line="240" w:lineRule="auto"/>
              <w:rPr>
                <w:rFonts w:ascii="Courier New" w:eastAsia="Times New Roman" w:hAnsi="Courier New" w:cs="Courier New"/>
              </w:rPr>
            </w:pPr>
            <w:r>
              <w:rPr>
                <w:rFonts w:ascii="Courier New" w:eastAsia="Times New Roman" w:hAnsi="Courier New" w:cs="Courier New"/>
              </w:rPr>
              <w:lastRenderedPageBreak/>
              <w:t>Increase</w:t>
            </w:r>
          </w:p>
        </w:tc>
        <w:tc>
          <w:tcPr>
            <w:tcW w:w="736" w:type="pct"/>
            <w:tcBorders>
              <w:top w:val="nil"/>
              <w:left w:val="nil"/>
              <w:bottom w:val="single" w:sz="4" w:space="0" w:color="auto"/>
              <w:right w:val="single" w:sz="4" w:space="0" w:color="auto"/>
            </w:tcBorders>
            <w:shd w:val="clear" w:color="auto" w:fill="auto"/>
          </w:tcPr>
          <w:p w:rsidR="00CA4D1C" w:rsidRPr="00CA4D1C" w:rsidRDefault="003819AF" w:rsidP="00CA4D1C">
            <w:pPr>
              <w:spacing w:after="0" w:line="240" w:lineRule="auto"/>
              <w:rPr>
                <w:rFonts w:ascii="Courier New" w:eastAsia="Times New Roman" w:hAnsi="Courier New" w:cs="Courier New"/>
              </w:rPr>
            </w:pPr>
            <w:r>
              <w:rPr>
                <w:rFonts w:ascii="Courier New" w:eastAsia="Times New Roman" w:hAnsi="Courier New" w:cs="Courier New"/>
              </w:rPr>
              <w:t>Add 1</w:t>
            </w:r>
          </w:p>
        </w:tc>
      </w:tr>
      <w:tr w:rsidR="00ED4D5C"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ED4D5C" w:rsidRDefault="00ED4D5C" w:rsidP="00E06766">
            <w:pPr>
              <w:spacing w:after="0" w:line="240" w:lineRule="auto"/>
              <w:rPr>
                <w:rFonts w:ascii="Courier New" w:eastAsia="Times New Roman" w:hAnsi="Courier New" w:cs="Courier New"/>
              </w:rPr>
            </w:pPr>
            <w:r>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ED4D5C" w:rsidRDefault="00ED4D5C" w:rsidP="00E06766">
            <w:pPr>
              <w:spacing w:after="0" w:line="240" w:lineRule="auto"/>
              <w:rPr>
                <w:rFonts w:ascii="Courier New" w:eastAsia="Times New Roman" w:hAnsi="Courier New" w:cs="Courier New"/>
              </w:rPr>
            </w:pPr>
            <w:r>
              <w:rPr>
                <w:rFonts w:ascii="Courier New" w:eastAsia="Times New Roman" w:hAnsi="Courier New" w:cs="Courier New"/>
                <w:color w:val="000000"/>
              </w:rPr>
              <w:t>Health Conditions and Preventive Therapy</w:t>
            </w:r>
          </w:p>
        </w:tc>
        <w:tc>
          <w:tcPr>
            <w:tcW w:w="617" w:type="pct"/>
            <w:tcBorders>
              <w:top w:val="nil"/>
              <w:left w:val="nil"/>
              <w:bottom w:val="single" w:sz="4" w:space="0" w:color="auto"/>
              <w:right w:val="single" w:sz="4" w:space="0" w:color="auto"/>
            </w:tcBorders>
            <w:shd w:val="clear" w:color="auto" w:fill="auto"/>
          </w:tcPr>
          <w:p w:rsidR="00ED4D5C" w:rsidRDefault="00ED4D5C" w:rsidP="00E06766">
            <w:pPr>
              <w:spacing w:after="0" w:line="240" w:lineRule="auto"/>
              <w:rPr>
                <w:rFonts w:ascii="Courier New" w:eastAsia="Times New Roman" w:hAnsi="Courier New" w:cs="Courier New"/>
              </w:rPr>
            </w:pPr>
            <w:r>
              <w:rPr>
                <w:rFonts w:ascii="Courier New" w:eastAsia="Times New Roman" w:hAnsi="Courier New" w:cs="Courier New"/>
              </w:rPr>
              <w:t>C1c</w:t>
            </w:r>
          </w:p>
        </w:tc>
        <w:tc>
          <w:tcPr>
            <w:tcW w:w="1697" w:type="pct"/>
            <w:tcBorders>
              <w:top w:val="nil"/>
              <w:left w:val="nil"/>
              <w:bottom w:val="single" w:sz="4" w:space="0" w:color="auto"/>
              <w:right w:val="single" w:sz="4" w:space="0" w:color="auto"/>
            </w:tcBorders>
            <w:shd w:val="clear" w:color="auto" w:fill="auto"/>
          </w:tcPr>
          <w:p w:rsidR="00ED4D5C" w:rsidRDefault="00ED4D5C" w:rsidP="00ED4D5C">
            <w:pPr>
              <w:spacing w:after="0" w:line="240" w:lineRule="auto"/>
              <w:rPr>
                <w:rFonts w:ascii="Courier New" w:eastAsia="Times New Roman" w:hAnsi="Courier New" w:cs="Courier New"/>
              </w:rPr>
            </w:pPr>
            <w:r>
              <w:rPr>
                <w:rFonts w:ascii="Courier New" w:eastAsia="Times New Roman" w:hAnsi="Courier New" w:cs="Courier New"/>
              </w:rPr>
              <w:t>Brought back this question from previous cycles: “</w:t>
            </w:r>
            <w:r w:rsidRPr="00ED4D5C">
              <w:rPr>
                <w:rFonts w:ascii="Courier New" w:eastAsia="Times New Roman" w:hAnsi="Courier New" w:cs="Courier New"/>
              </w:rPr>
              <w:t>What was the result of your lowest CD4 count?</w:t>
            </w:r>
            <w:r>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ED4D5C" w:rsidRPr="00CA4D1C" w:rsidRDefault="00ED4D5C" w:rsidP="00347F03">
            <w:pPr>
              <w:spacing w:after="0" w:line="240" w:lineRule="auto"/>
              <w:rPr>
                <w:rFonts w:ascii="Courier New" w:eastAsia="Times New Roman" w:hAnsi="Courier New" w:cs="Courier New"/>
              </w:rPr>
            </w:pPr>
            <w:r>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ED4D5C" w:rsidRPr="00CA4D1C" w:rsidRDefault="00ED4D5C" w:rsidP="00CA4D1C">
            <w:pPr>
              <w:spacing w:after="0" w:line="240" w:lineRule="auto"/>
              <w:rPr>
                <w:rFonts w:ascii="Courier New" w:eastAsia="Times New Roman" w:hAnsi="Courier New" w:cs="Courier New"/>
              </w:rPr>
            </w:pPr>
            <w:r>
              <w:rPr>
                <w:rFonts w:ascii="Courier New" w:eastAsia="Times New Roman" w:hAnsi="Courier New" w:cs="Courier New"/>
              </w:rPr>
              <w:t>Add 1</w:t>
            </w:r>
          </w:p>
        </w:tc>
      </w:tr>
      <w:tr w:rsidR="00217694"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217694" w:rsidRPr="00ED4D5C" w:rsidRDefault="00ED4D5C" w:rsidP="00347F03">
            <w:pPr>
              <w:spacing w:after="0" w:line="240" w:lineRule="auto"/>
              <w:rPr>
                <w:rFonts w:ascii="Courier New" w:eastAsia="Times New Roman" w:hAnsi="Courier New" w:cs="Courier New"/>
              </w:rPr>
            </w:pPr>
            <w:r w:rsidRPr="00ED4D5C">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7694" w:rsidRPr="00ED4D5C" w:rsidRDefault="00ED4D5C" w:rsidP="00347F03">
            <w:pPr>
              <w:spacing w:after="0" w:line="240" w:lineRule="auto"/>
              <w:rPr>
                <w:rFonts w:ascii="Courier New" w:eastAsia="Times New Roman" w:hAnsi="Courier New" w:cs="Courier New"/>
              </w:rPr>
            </w:pPr>
            <w:r w:rsidRPr="00ED4D5C">
              <w:rPr>
                <w:rFonts w:ascii="Courier New" w:eastAsia="Times New Roman" w:hAnsi="Courier New" w:cs="Courier New"/>
              </w:rPr>
              <w:t>Health Conditions and Preventive Therapy</w:t>
            </w:r>
          </w:p>
        </w:tc>
        <w:tc>
          <w:tcPr>
            <w:tcW w:w="617" w:type="pct"/>
            <w:tcBorders>
              <w:top w:val="nil"/>
              <w:left w:val="nil"/>
              <w:bottom w:val="single" w:sz="4" w:space="0" w:color="auto"/>
              <w:right w:val="single" w:sz="4" w:space="0" w:color="auto"/>
            </w:tcBorders>
            <w:shd w:val="clear" w:color="auto" w:fill="auto"/>
          </w:tcPr>
          <w:p w:rsidR="00217694" w:rsidRPr="00ED4D5C" w:rsidRDefault="00ED4D5C" w:rsidP="00347F03">
            <w:pPr>
              <w:spacing w:after="0" w:line="240" w:lineRule="auto"/>
              <w:rPr>
                <w:rFonts w:ascii="Courier New" w:eastAsia="Times New Roman" w:hAnsi="Courier New" w:cs="Courier New"/>
              </w:rPr>
            </w:pPr>
            <w:r w:rsidRPr="00ED4D5C">
              <w:rPr>
                <w:rFonts w:ascii="Courier New" w:eastAsia="Times New Roman" w:hAnsi="Courier New" w:cs="Courier New"/>
              </w:rPr>
              <w:t>C8</w:t>
            </w:r>
            <w:r w:rsidR="005A6473">
              <w:rPr>
                <w:rFonts w:ascii="Courier New" w:eastAsia="Times New Roman" w:hAnsi="Courier New" w:cs="Courier New"/>
              </w:rPr>
              <w:t>, C8a-C8c</w:t>
            </w:r>
          </w:p>
        </w:tc>
        <w:tc>
          <w:tcPr>
            <w:tcW w:w="1697" w:type="pct"/>
            <w:tcBorders>
              <w:top w:val="nil"/>
              <w:left w:val="nil"/>
              <w:bottom w:val="single" w:sz="4" w:space="0" w:color="auto"/>
              <w:right w:val="single" w:sz="4" w:space="0" w:color="auto"/>
            </w:tcBorders>
            <w:shd w:val="clear" w:color="auto" w:fill="auto"/>
          </w:tcPr>
          <w:p w:rsidR="00217694" w:rsidRPr="00ED4D5C" w:rsidRDefault="00ED4D5C" w:rsidP="005A6473">
            <w:pPr>
              <w:spacing w:after="0" w:line="240" w:lineRule="auto"/>
              <w:rPr>
                <w:rFonts w:ascii="Courier New" w:eastAsia="Times New Roman" w:hAnsi="Courier New" w:cs="Courier New"/>
              </w:rPr>
            </w:pPr>
            <w:r w:rsidRPr="00ED4D5C">
              <w:rPr>
                <w:rFonts w:ascii="Courier New" w:eastAsia="Times New Roman" w:hAnsi="Courier New" w:cs="Courier New"/>
              </w:rPr>
              <w:t>At the request of the MMP Medical Records Abstraction workgroup, added</w:t>
            </w:r>
            <w:r w:rsidR="005A6473">
              <w:rPr>
                <w:rFonts w:ascii="Courier New" w:eastAsia="Times New Roman" w:hAnsi="Courier New" w:cs="Courier New"/>
              </w:rPr>
              <w:t xml:space="preserve"> questions about TB testing and results. </w:t>
            </w:r>
          </w:p>
        </w:tc>
        <w:tc>
          <w:tcPr>
            <w:tcW w:w="533" w:type="pct"/>
            <w:tcBorders>
              <w:top w:val="nil"/>
              <w:left w:val="nil"/>
              <w:bottom w:val="single" w:sz="4" w:space="0" w:color="auto"/>
              <w:right w:val="single" w:sz="4" w:space="0" w:color="auto"/>
            </w:tcBorders>
            <w:shd w:val="clear" w:color="auto" w:fill="auto"/>
          </w:tcPr>
          <w:p w:rsidR="00217694" w:rsidRPr="00ED4D5C" w:rsidRDefault="00ED4D5C" w:rsidP="00347F03">
            <w:pPr>
              <w:spacing w:after="0" w:line="240" w:lineRule="auto"/>
              <w:rPr>
                <w:rFonts w:ascii="Courier New" w:eastAsia="Times New Roman" w:hAnsi="Courier New" w:cs="Courier New"/>
              </w:rPr>
            </w:pPr>
            <w:r w:rsidRPr="00ED4D5C">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ED4D5C" w:rsidRDefault="005A6473" w:rsidP="00347F03">
            <w:pPr>
              <w:spacing w:after="0" w:line="240" w:lineRule="auto"/>
              <w:rPr>
                <w:rFonts w:ascii="Courier New" w:eastAsia="Times New Roman" w:hAnsi="Courier New" w:cs="Courier New"/>
              </w:rPr>
            </w:pPr>
            <w:r>
              <w:rPr>
                <w:rFonts w:ascii="Courier New" w:eastAsia="Times New Roman" w:hAnsi="Courier New" w:cs="Courier New"/>
              </w:rPr>
              <w:t>Add 4</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348" w:rsidRDefault="005A6473" w:rsidP="00347F03">
            <w:pPr>
              <w:spacing w:after="0" w:line="240" w:lineRule="auto"/>
              <w:rPr>
                <w:rFonts w:ascii="Courier New" w:eastAsia="Times New Roman" w:hAnsi="Courier New" w:cs="Courier New"/>
              </w:rPr>
            </w:pPr>
            <w:r w:rsidRPr="00801348">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7694" w:rsidRPr="00801348" w:rsidRDefault="005A6473" w:rsidP="00347F03">
            <w:pPr>
              <w:spacing w:after="0" w:line="240" w:lineRule="auto"/>
              <w:rPr>
                <w:rFonts w:ascii="Courier New" w:eastAsia="Times New Roman" w:hAnsi="Courier New" w:cs="Courier New"/>
              </w:rPr>
            </w:pPr>
            <w:r w:rsidRPr="00801348">
              <w:rPr>
                <w:rFonts w:ascii="Courier New" w:eastAsia="Times New Roman" w:hAnsi="Courier New" w:cs="Courier New"/>
              </w:rPr>
              <w:t>Health Conditions and Preventive Therapy</w:t>
            </w:r>
          </w:p>
        </w:tc>
        <w:tc>
          <w:tcPr>
            <w:tcW w:w="617" w:type="pct"/>
            <w:tcBorders>
              <w:top w:val="nil"/>
              <w:left w:val="nil"/>
              <w:bottom w:val="single" w:sz="4" w:space="0" w:color="auto"/>
              <w:right w:val="single" w:sz="4" w:space="0" w:color="auto"/>
            </w:tcBorders>
            <w:shd w:val="clear" w:color="auto" w:fill="auto"/>
          </w:tcPr>
          <w:p w:rsidR="00217694" w:rsidRPr="00801348" w:rsidRDefault="005A6473" w:rsidP="00347F03">
            <w:pPr>
              <w:spacing w:after="0" w:line="240" w:lineRule="auto"/>
              <w:rPr>
                <w:rFonts w:ascii="Courier New" w:eastAsia="Times New Roman" w:hAnsi="Courier New" w:cs="Courier New"/>
              </w:rPr>
            </w:pPr>
            <w:r w:rsidRPr="00801348">
              <w:rPr>
                <w:rFonts w:ascii="Courier New" w:eastAsia="Times New Roman" w:hAnsi="Courier New" w:cs="Courier New"/>
              </w:rPr>
              <w:t>C14-C19</w:t>
            </w:r>
          </w:p>
        </w:tc>
        <w:tc>
          <w:tcPr>
            <w:tcW w:w="1697" w:type="pct"/>
            <w:tcBorders>
              <w:top w:val="nil"/>
              <w:left w:val="nil"/>
              <w:bottom w:val="single" w:sz="4" w:space="0" w:color="auto"/>
              <w:right w:val="single" w:sz="4" w:space="0" w:color="auto"/>
            </w:tcBorders>
            <w:shd w:val="clear" w:color="auto" w:fill="auto"/>
          </w:tcPr>
          <w:p w:rsidR="00217694" w:rsidRPr="00801348" w:rsidRDefault="003819AF" w:rsidP="003819AF">
            <w:pPr>
              <w:rPr>
                <w:rFonts w:ascii="Courier New" w:eastAsia="Times New Roman" w:hAnsi="Courier New" w:cs="Courier New"/>
              </w:rPr>
            </w:pPr>
            <w:r>
              <w:rPr>
                <w:rFonts w:ascii="Courier New" w:eastAsia="Times New Roman" w:hAnsi="Courier New" w:cs="Courier New"/>
              </w:rPr>
              <w:t>Added 6 disability questions p</w:t>
            </w:r>
            <w:r w:rsidR="007368EF" w:rsidRPr="00801348">
              <w:rPr>
                <w:rFonts w:ascii="Courier New" w:eastAsia="Times New Roman" w:hAnsi="Courier New" w:cs="Courier New"/>
              </w:rPr>
              <w:t xml:space="preserve">er </w:t>
            </w:r>
            <w:r>
              <w:rPr>
                <w:rFonts w:ascii="Courier New" w:eastAsia="Times New Roman" w:hAnsi="Courier New" w:cs="Courier New"/>
              </w:rPr>
              <w:t>Office of Minority Health guidelines.</w:t>
            </w:r>
          </w:p>
        </w:tc>
        <w:tc>
          <w:tcPr>
            <w:tcW w:w="533"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Add 6</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7694" w:rsidRPr="00801348" w:rsidRDefault="00801348" w:rsidP="00347F03">
            <w:pPr>
              <w:spacing w:after="0" w:line="240" w:lineRule="auto"/>
              <w:rPr>
                <w:rFonts w:ascii="Courier New" w:eastAsia="Times New Roman" w:hAnsi="Courier New" w:cs="Courier New"/>
              </w:rPr>
            </w:pPr>
            <w:r>
              <w:rPr>
                <w:rFonts w:ascii="Courier New" w:eastAsia="Times New Roman" w:hAnsi="Courier New" w:cs="Courier New"/>
              </w:rPr>
              <w:t>Gynecological and Reproductive H</w:t>
            </w:r>
            <w:r w:rsidRPr="00A347BF">
              <w:rPr>
                <w:rFonts w:ascii="Courier New" w:eastAsia="Times New Roman" w:hAnsi="Courier New" w:cs="Courier New"/>
              </w:rPr>
              <w:t>istory</w:t>
            </w:r>
          </w:p>
        </w:tc>
        <w:tc>
          <w:tcPr>
            <w:tcW w:w="617"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G1</w:t>
            </w:r>
          </w:p>
        </w:tc>
        <w:tc>
          <w:tcPr>
            <w:tcW w:w="1697"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Brought question back from previous cycles: “During the past 12 months, have you had a pelvic examination?”</w:t>
            </w:r>
          </w:p>
        </w:tc>
        <w:tc>
          <w:tcPr>
            <w:tcW w:w="533"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01348" w:rsidRDefault="007368EF" w:rsidP="00347F03">
            <w:pPr>
              <w:spacing w:after="0" w:line="240" w:lineRule="auto"/>
              <w:rPr>
                <w:rFonts w:ascii="Courier New" w:eastAsia="Times New Roman" w:hAnsi="Courier New" w:cs="Courier New"/>
              </w:rPr>
            </w:pPr>
            <w:r w:rsidRPr="00801348">
              <w:rPr>
                <w:rFonts w:ascii="Courier New" w:eastAsia="Times New Roman" w:hAnsi="Courier New" w:cs="Courier New"/>
              </w:rPr>
              <w:t>Add 1</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lastRenderedPageBreak/>
              <w:t>Addition</w:t>
            </w:r>
          </w:p>
        </w:tc>
        <w:tc>
          <w:tcPr>
            <w:tcW w:w="734"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Gynecological and Reproductive History</w:t>
            </w:r>
          </w:p>
        </w:tc>
        <w:tc>
          <w:tcPr>
            <w:tcW w:w="617" w:type="pct"/>
            <w:tcBorders>
              <w:top w:val="nil"/>
              <w:left w:val="nil"/>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G3</w:t>
            </w:r>
          </w:p>
        </w:tc>
        <w:tc>
          <w:tcPr>
            <w:tcW w:w="1697" w:type="pct"/>
            <w:tcBorders>
              <w:top w:val="nil"/>
              <w:left w:val="nil"/>
              <w:bottom w:val="single" w:sz="4" w:space="0" w:color="auto"/>
              <w:right w:val="single" w:sz="4" w:space="0" w:color="auto"/>
            </w:tcBorders>
            <w:shd w:val="clear" w:color="auto" w:fill="auto"/>
          </w:tcPr>
          <w:p w:rsidR="00217694" w:rsidRPr="00801E72" w:rsidRDefault="006C03A5" w:rsidP="006C03A5">
            <w:pPr>
              <w:spacing w:after="0" w:line="240" w:lineRule="auto"/>
              <w:rPr>
                <w:rFonts w:ascii="Courier New" w:eastAsia="Times New Roman" w:hAnsi="Courier New" w:cs="Courier New"/>
              </w:rPr>
            </w:pPr>
            <w:r>
              <w:rPr>
                <w:rFonts w:ascii="Courier New" w:eastAsia="Times New Roman" w:hAnsi="Courier New" w:cs="Courier New"/>
              </w:rPr>
              <w:t>Added question for women only about use of any of 16 contraceptive methods to better understand pregnancy prevention among HIV-infected women: “</w:t>
            </w:r>
            <w:r w:rsidR="007368EF" w:rsidRPr="00801E72">
              <w:rPr>
                <w:rFonts w:ascii="Courier New" w:eastAsia="Times New Roman" w:hAnsi="Courier New" w:cs="Courier New"/>
              </w:rPr>
              <w:t>Have you used this method to prevent pregnancy in the past 12 months?</w:t>
            </w:r>
            <w:r>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01E72" w:rsidRDefault="007368EF" w:rsidP="006C03A5">
            <w:pPr>
              <w:spacing w:after="0" w:line="240" w:lineRule="auto"/>
              <w:rPr>
                <w:rFonts w:ascii="Courier New" w:eastAsia="Times New Roman" w:hAnsi="Courier New" w:cs="Courier New"/>
              </w:rPr>
            </w:pPr>
            <w:r w:rsidRPr="006C03A5">
              <w:rPr>
                <w:rFonts w:ascii="Courier New" w:eastAsia="Times New Roman" w:hAnsi="Courier New" w:cs="Courier New"/>
              </w:rPr>
              <w:t xml:space="preserve">Add 1 </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Gynecological and Reproductive History</w:t>
            </w:r>
          </w:p>
        </w:tc>
        <w:tc>
          <w:tcPr>
            <w:tcW w:w="617" w:type="pct"/>
            <w:tcBorders>
              <w:top w:val="nil"/>
              <w:left w:val="nil"/>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G5a-d</w:t>
            </w:r>
          </w:p>
          <w:p w:rsidR="007368EF"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G6a-d</w:t>
            </w:r>
          </w:p>
          <w:p w:rsidR="007368EF"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G7a-d</w:t>
            </w:r>
          </w:p>
          <w:p w:rsidR="007368EF"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G8a-d</w:t>
            </w:r>
          </w:p>
          <w:p w:rsidR="007368EF"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G9a-d</w:t>
            </w:r>
          </w:p>
        </w:tc>
        <w:tc>
          <w:tcPr>
            <w:tcW w:w="1697" w:type="pct"/>
            <w:tcBorders>
              <w:top w:val="nil"/>
              <w:left w:val="nil"/>
              <w:bottom w:val="single" w:sz="4" w:space="0" w:color="auto"/>
              <w:right w:val="single" w:sz="4" w:space="0" w:color="auto"/>
            </w:tcBorders>
            <w:shd w:val="clear" w:color="auto" w:fill="auto"/>
          </w:tcPr>
          <w:p w:rsidR="00217694" w:rsidRPr="00801E72" w:rsidRDefault="007368EF" w:rsidP="006C03A5">
            <w:pPr>
              <w:spacing w:after="0" w:line="240" w:lineRule="auto"/>
              <w:rPr>
                <w:rFonts w:ascii="Courier New" w:eastAsia="Times New Roman" w:hAnsi="Courier New" w:cs="Courier New"/>
              </w:rPr>
            </w:pPr>
            <w:r w:rsidRPr="00801E72">
              <w:rPr>
                <w:rFonts w:ascii="Courier New" w:eastAsia="Times New Roman" w:hAnsi="Courier New" w:cs="Courier New"/>
              </w:rPr>
              <w:t xml:space="preserve">Added </w:t>
            </w:r>
            <w:r w:rsidR="006C03A5">
              <w:rPr>
                <w:rFonts w:ascii="Courier New" w:eastAsia="Times New Roman" w:hAnsi="Courier New" w:cs="Courier New"/>
              </w:rPr>
              <w:t xml:space="preserve">series questions </w:t>
            </w:r>
            <w:r w:rsidR="00801348" w:rsidRPr="00801E72">
              <w:rPr>
                <w:rFonts w:ascii="Courier New" w:eastAsia="Times New Roman" w:hAnsi="Courier New" w:cs="Courier New"/>
              </w:rPr>
              <w:t xml:space="preserve">for </w:t>
            </w:r>
            <w:r w:rsidR="006C03A5">
              <w:rPr>
                <w:rFonts w:ascii="Courier New" w:eastAsia="Times New Roman" w:hAnsi="Courier New" w:cs="Courier New"/>
              </w:rPr>
              <w:t>women only</w:t>
            </w:r>
            <w:r w:rsidRPr="00801E72">
              <w:rPr>
                <w:rFonts w:ascii="Courier New" w:eastAsia="Times New Roman" w:hAnsi="Courier New" w:cs="Courier New"/>
              </w:rPr>
              <w:t xml:space="preserve"> about up to 5 pregnancies after HIV-infection</w:t>
            </w:r>
            <w:r w:rsidR="00801348" w:rsidRPr="00801E72">
              <w:rPr>
                <w:rFonts w:ascii="Courier New" w:eastAsia="Times New Roman" w:hAnsi="Courier New" w:cs="Courier New"/>
              </w:rPr>
              <w:t xml:space="preserve">, including pregnancy intention, outcome, date of outcome, and HIV infection of child (if live birth); or pregnancy due date if currently pregnant.  </w:t>
            </w:r>
            <w:r w:rsidRPr="00801E72">
              <w:rPr>
                <w:rFonts w:ascii="Courier New" w:eastAsia="Times New Roman" w:hAnsi="Courier New" w:cs="Courier New"/>
              </w:rPr>
              <w:t xml:space="preserve"> </w:t>
            </w:r>
            <w:r w:rsidR="006C03A5">
              <w:rPr>
                <w:rFonts w:ascii="Courier New" w:eastAsia="Times New Roman" w:hAnsi="Courier New" w:cs="Courier New"/>
              </w:rPr>
              <w:t xml:space="preserve"> </w:t>
            </w:r>
          </w:p>
        </w:tc>
        <w:tc>
          <w:tcPr>
            <w:tcW w:w="533"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01E72" w:rsidRDefault="00801348" w:rsidP="006C03A5">
            <w:pPr>
              <w:spacing w:after="0" w:line="240" w:lineRule="auto"/>
              <w:rPr>
                <w:rFonts w:ascii="Courier New" w:eastAsia="Times New Roman" w:hAnsi="Courier New" w:cs="Courier New"/>
              </w:rPr>
            </w:pPr>
            <w:r w:rsidRPr="00BA0935">
              <w:rPr>
                <w:rFonts w:ascii="Courier New" w:eastAsia="Times New Roman" w:hAnsi="Courier New" w:cs="Courier New"/>
              </w:rPr>
              <w:t>Maximum 20</w:t>
            </w:r>
            <w:r w:rsidR="00801E72" w:rsidRPr="00BA0935">
              <w:rPr>
                <w:rFonts w:ascii="Courier New" w:eastAsia="Times New Roman" w:hAnsi="Courier New" w:cs="Courier New"/>
              </w:rPr>
              <w:t xml:space="preserve"> out of 25 </w:t>
            </w:r>
            <w:r w:rsidR="006C03A5" w:rsidRPr="00BA0935">
              <w:rPr>
                <w:rFonts w:ascii="Courier New" w:eastAsia="Times New Roman" w:hAnsi="Courier New" w:cs="Courier New"/>
              </w:rPr>
              <w:t xml:space="preserve"> for a woman with 5 pregnancies</w:t>
            </w:r>
            <w:r w:rsidRPr="00BA0935">
              <w:rPr>
                <w:rFonts w:ascii="Courier New" w:eastAsia="Times New Roman" w:hAnsi="Courier New" w:cs="Courier New"/>
              </w:rPr>
              <w:t xml:space="preserve">.  </w:t>
            </w:r>
            <w:r w:rsidR="006C03A5" w:rsidRPr="00BA0935">
              <w:rPr>
                <w:rFonts w:ascii="Courier New" w:eastAsia="Times New Roman" w:hAnsi="Courier New" w:cs="Courier New"/>
              </w:rPr>
              <w:t>Maximum of 8 for a woman with 2 pregnancies (estim</w:t>
            </w:r>
            <w:r w:rsidR="008911D4" w:rsidRPr="00BA0935">
              <w:rPr>
                <w:rFonts w:ascii="Courier New" w:eastAsia="Times New Roman" w:hAnsi="Courier New" w:cs="Courier New"/>
              </w:rPr>
              <w:t>ated average in this population</w:t>
            </w:r>
            <w:r w:rsidR="006C03A5" w:rsidRPr="00BA0935">
              <w:rPr>
                <w:rFonts w:ascii="Courier New" w:eastAsia="Times New Roman" w:hAnsi="Courier New" w:cs="Courier New"/>
              </w:rPr>
              <w:t>.</w:t>
            </w:r>
          </w:p>
        </w:tc>
      </w:tr>
      <w:tr w:rsidR="00217694" w:rsidRPr="00347F03" w:rsidTr="007368EF">
        <w:trPr>
          <w:trHeight w:val="18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Addition</w:t>
            </w:r>
          </w:p>
        </w:tc>
        <w:tc>
          <w:tcPr>
            <w:tcW w:w="734"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Gynecological and Reproductive History</w:t>
            </w:r>
          </w:p>
        </w:tc>
        <w:tc>
          <w:tcPr>
            <w:tcW w:w="617" w:type="pct"/>
            <w:tcBorders>
              <w:top w:val="nil"/>
              <w:left w:val="nil"/>
              <w:bottom w:val="single" w:sz="4" w:space="0" w:color="auto"/>
              <w:right w:val="single" w:sz="4" w:space="0" w:color="auto"/>
            </w:tcBorders>
            <w:shd w:val="clear" w:color="auto" w:fill="auto"/>
          </w:tcPr>
          <w:p w:rsidR="00217694" w:rsidRPr="00801E72" w:rsidRDefault="007368EF" w:rsidP="00347F03">
            <w:pPr>
              <w:spacing w:after="0" w:line="240" w:lineRule="auto"/>
              <w:rPr>
                <w:rFonts w:ascii="Courier New" w:eastAsia="Times New Roman" w:hAnsi="Courier New" w:cs="Courier New"/>
              </w:rPr>
            </w:pPr>
            <w:r w:rsidRPr="00801E72">
              <w:rPr>
                <w:rFonts w:ascii="Courier New" w:eastAsia="Times New Roman" w:hAnsi="Courier New" w:cs="Courier New"/>
              </w:rPr>
              <w:t>G10</w:t>
            </w:r>
          </w:p>
        </w:tc>
        <w:tc>
          <w:tcPr>
            <w:tcW w:w="1697" w:type="pct"/>
            <w:tcBorders>
              <w:top w:val="nil"/>
              <w:left w:val="nil"/>
              <w:bottom w:val="single" w:sz="4" w:space="0" w:color="auto"/>
              <w:right w:val="single" w:sz="4" w:space="0" w:color="auto"/>
            </w:tcBorders>
            <w:shd w:val="clear" w:color="auto" w:fill="auto"/>
          </w:tcPr>
          <w:p w:rsidR="00217694" w:rsidRPr="00801E72" w:rsidRDefault="00137FEA" w:rsidP="00347F03">
            <w:pPr>
              <w:spacing w:after="0" w:line="240" w:lineRule="auto"/>
              <w:rPr>
                <w:rFonts w:ascii="Courier New" w:eastAsia="Times New Roman" w:hAnsi="Courier New" w:cs="Courier New"/>
              </w:rPr>
            </w:pPr>
            <w:r>
              <w:rPr>
                <w:rFonts w:ascii="Courier New" w:eastAsia="Times New Roman" w:hAnsi="Courier New" w:cs="Courier New"/>
              </w:rPr>
              <w:t xml:space="preserve">Brought back from previous cycles: </w:t>
            </w:r>
            <w:r w:rsidR="007368EF" w:rsidRPr="00801E72">
              <w:rPr>
                <w:rFonts w:ascii="Courier New" w:eastAsia="Times New Roman" w:hAnsi="Courier New" w:cs="Courier New"/>
              </w:rPr>
              <w:t>During the past 12 months, have you received HIV ca</w:t>
            </w:r>
            <w:r w:rsidR="00801348" w:rsidRPr="00801E72">
              <w:rPr>
                <w:rFonts w:ascii="Courier New" w:eastAsia="Times New Roman" w:hAnsi="Courier New" w:cs="Courier New"/>
              </w:rPr>
              <w:t>re at an OBGYN or gynecological</w:t>
            </w:r>
            <w:r w:rsidR="007368EF" w:rsidRPr="00801E72">
              <w:rPr>
                <w:rFonts w:ascii="Courier New" w:eastAsia="Times New Roman" w:hAnsi="Courier New" w:cs="Courier New"/>
              </w:rPr>
              <w:t xml:space="preserve"> clinic?</w:t>
            </w:r>
            <w:r>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Increase</w:t>
            </w:r>
          </w:p>
        </w:tc>
        <w:tc>
          <w:tcPr>
            <w:tcW w:w="736"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Add 1</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Preliminary Information</w:t>
            </w:r>
          </w:p>
        </w:tc>
        <w:tc>
          <w:tcPr>
            <w:tcW w:w="617" w:type="pct"/>
            <w:tcBorders>
              <w:top w:val="nil"/>
              <w:left w:val="nil"/>
              <w:bottom w:val="single" w:sz="4" w:space="0" w:color="auto"/>
              <w:right w:val="single" w:sz="4" w:space="0" w:color="auto"/>
            </w:tcBorders>
            <w:shd w:val="clear" w:color="auto" w:fill="auto"/>
          </w:tcPr>
          <w:p w:rsidR="00217694" w:rsidRPr="00801E72" w:rsidRDefault="00801348" w:rsidP="00347F03">
            <w:pPr>
              <w:spacing w:after="0" w:line="240" w:lineRule="auto"/>
              <w:rPr>
                <w:rFonts w:ascii="Courier New" w:eastAsia="Times New Roman" w:hAnsi="Courier New" w:cs="Courier New"/>
              </w:rPr>
            </w:pPr>
            <w:r w:rsidRPr="00801E72">
              <w:rPr>
                <w:rFonts w:ascii="Courier New" w:eastAsia="Times New Roman" w:hAnsi="Courier New" w:cs="Courier New"/>
              </w:rPr>
              <w:t>I3</w:t>
            </w:r>
          </w:p>
        </w:tc>
        <w:tc>
          <w:tcPr>
            <w:tcW w:w="1697" w:type="pct"/>
            <w:tcBorders>
              <w:top w:val="nil"/>
              <w:left w:val="nil"/>
              <w:bottom w:val="single" w:sz="4" w:space="0" w:color="auto"/>
              <w:right w:val="single" w:sz="4" w:space="0" w:color="auto"/>
            </w:tcBorders>
            <w:shd w:val="clear" w:color="auto" w:fill="auto"/>
          </w:tcPr>
          <w:p w:rsidR="00217694" w:rsidRPr="00801E72" w:rsidRDefault="00ED2E78" w:rsidP="00ED2E78">
            <w:pPr>
              <w:spacing w:after="0" w:line="240" w:lineRule="auto"/>
              <w:rPr>
                <w:rFonts w:ascii="Courier New" w:eastAsia="Times New Roman" w:hAnsi="Courier New" w:cs="Courier New"/>
              </w:rPr>
            </w:pPr>
            <w:r w:rsidRPr="00801E72">
              <w:rPr>
                <w:rFonts w:ascii="Courier New" w:eastAsia="Times New Roman" w:hAnsi="Courier New" w:cs="Courier New"/>
              </w:rPr>
              <w:t>Removed reference to handheld devices since they are discontinued in 2013.</w:t>
            </w:r>
          </w:p>
        </w:tc>
        <w:tc>
          <w:tcPr>
            <w:tcW w:w="533"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BA0935">
              <w:rPr>
                <w:rFonts w:ascii="Courier New" w:eastAsia="Times New Roman" w:hAnsi="Courier New" w:cs="Courier New"/>
              </w:rPr>
              <w:t xml:space="preserve">No change (preliminary information is completed by interviewer </w:t>
            </w:r>
            <w:r w:rsidRPr="00BA0935">
              <w:rPr>
                <w:rFonts w:ascii="Courier New" w:eastAsia="Times New Roman" w:hAnsi="Courier New" w:cs="Courier New"/>
              </w:rPr>
              <w:lastRenderedPageBreak/>
              <w:t>before interview).</w:t>
            </w:r>
          </w:p>
        </w:tc>
      </w:tr>
      <w:tr w:rsidR="00217694" w:rsidRPr="00347F03" w:rsidTr="007368EF">
        <w:trPr>
          <w:trHeight w:val="24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lastRenderedPageBreak/>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D2</w:t>
            </w:r>
          </w:p>
        </w:tc>
        <w:tc>
          <w:tcPr>
            <w:tcW w:w="1697"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Omitting day of birth for data confidentiality</w:t>
            </w:r>
            <w:r w:rsidR="008911D4">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217694" w:rsidRPr="00347F03" w:rsidTr="007368EF">
        <w:trPr>
          <w:trHeight w:val="12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D4</w:t>
            </w:r>
          </w:p>
        </w:tc>
        <w:tc>
          <w:tcPr>
            <w:tcW w:w="1697"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 xml:space="preserve">Added “or Spanish origin” to comply with Office of Minority Health guidelines:  “Do you consider yourself </w:t>
            </w:r>
            <w:r w:rsidR="00801E72">
              <w:rPr>
                <w:rFonts w:ascii="Courier New" w:eastAsia="Times New Roman" w:hAnsi="Courier New" w:cs="Courier New"/>
              </w:rPr>
              <w:t xml:space="preserve">to be of Hispanic or, Latino/a </w:t>
            </w:r>
            <w:r w:rsidRPr="00801E72">
              <w:rPr>
                <w:rFonts w:ascii="Courier New" w:eastAsia="Times New Roman" w:hAnsi="Courier New" w:cs="Courier New"/>
              </w:rPr>
              <w:t>or Spanish origin?”</w:t>
            </w:r>
          </w:p>
        </w:tc>
        <w:tc>
          <w:tcPr>
            <w:tcW w:w="533"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ED2E7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A64BC1" w:rsidRPr="00347F03" w:rsidTr="007368EF">
        <w:trPr>
          <w:trHeight w:val="1200"/>
        </w:trPr>
        <w:tc>
          <w:tcPr>
            <w:tcW w:w="683" w:type="pct"/>
            <w:tcBorders>
              <w:top w:val="nil"/>
              <w:left w:val="single" w:sz="4" w:space="0" w:color="auto"/>
              <w:bottom w:val="single" w:sz="4" w:space="0" w:color="auto"/>
              <w:right w:val="single" w:sz="4" w:space="0" w:color="auto"/>
            </w:tcBorders>
            <w:shd w:val="clear" w:color="auto" w:fill="auto"/>
          </w:tcPr>
          <w:p w:rsidR="00A64BC1"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A64BC1"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A64BC1"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D11</w:t>
            </w:r>
          </w:p>
        </w:tc>
        <w:tc>
          <w:tcPr>
            <w:tcW w:w="1697" w:type="pct"/>
            <w:tcBorders>
              <w:top w:val="nil"/>
              <w:left w:val="nil"/>
              <w:bottom w:val="single" w:sz="4" w:space="0" w:color="auto"/>
              <w:right w:val="single" w:sz="4" w:space="0" w:color="auto"/>
            </w:tcBorders>
            <w:shd w:val="clear" w:color="auto" w:fill="auto"/>
          </w:tcPr>
          <w:p w:rsidR="00A64BC1" w:rsidRPr="00801E72" w:rsidRDefault="00A64BC1" w:rsidP="00801E72">
            <w:pPr>
              <w:spacing w:after="0" w:line="240" w:lineRule="auto"/>
              <w:rPr>
                <w:rFonts w:ascii="Courier New" w:eastAsia="Times New Roman" w:hAnsi="Courier New" w:cs="Courier New"/>
              </w:rPr>
            </w:pPr>
            <w:r w:rsidRPr="00801E72">
              <w:rPr>
                <w:rFonts w:ascii="Courier New" w:eastAsia="Times New Roman" w:hAnsi="Courier New" w:cs="Courier New"/>
              </w:rPr>
              <w:t>Removed “other” option from question about sexual orientation based on lack of use</w:t>
            </w:r>
            <w:r w:rsidR="00801E72">
              <w:rPr>
                <w:rFonts w:ascii="Courier New" w:eastAsia="Times New Roman" w:hAnsi="Courier New" w:cs="Courier New"/>
              </w:rPr>
              <w:t>able data from</w:t>
            </w:r>
            <w:r w:rsidRPr="00801E72">
              <w:rPr>
                <w:rFonts w:ascii="Courier New" w:eastAsia="Times New Roman" w:hAnsi="Courier New" w:cs="Courier New"/>
              </w:rPr>
              <w:t xml:space="preserve"> previous cycles.</w:t>
            </w:r>
          </w:p>
        </w:tc>
        <w:tc>
          <w:tcPr>
            <w:tcW w:w="533" w:type="pct"/>
            <w:tcBorders>
              <w:top w:val="nil"/>
              <w:left w:val="nil"/>
              <w:bottom w:val="single" w:sz="4" w:space="0" w:color="auto"/>
              <w:right w:val="single" w:sz="4" w:space="0" w:color="auto"/>
            </w:tcBorders>
            <w:shd w:val="clear" w:color="auto" w:fill="auto"/>
          </w:tcPr>
          <w:p w:rsidR="00A64BC1"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A64BC1"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217694" w:rsidRPr="00347F03" w:rsidTr="007368EF">
        <w:trPr>
          <w:trHeight w:val="24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lastRenderedPageBreak/>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D15h</w:t>
            </w:r>
          </w:p>
        </w:tc>
        <w:tc>
          <w:tcPr>
            <w:tcW w:w="1697"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Added “city, county, state of other publicly funded insurance” to list of health insurance types</w:t>
            </w:r>
            <w:r w:rsidR="00801E72">
              <w:rPr>
                <w:rFonts w:ascii="Courier New" w:eastAsia="Times New Roman" w:hAnsi="Courier New" w:cs="Courier New"/>
              </w:rPr>
              <w:t xml:space="preserve"> to minimize recoding of “other” category</w:t>
            </w:r>
            <w:r w:rsidRPr="00801E72">
              <w:rPr>
                <w:rFonts w:ascii="Courier New" w:eastAsia="Times New Roman" w:hAnsi="Courier New" w:cs="Courier New"/>
              </w:rPr>
              <w:t>.</w:t>
            </w:r>
          </w:p>
        </w:tc>
        <w:tc>
          <w:tcPr>
            <w:tcW w:w="533"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217694" w:rsidRPr="00347F03" w:rsidTr="00A64BC1">
        <w:trPr>
          <w:trHeight w:val="2115"/>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Demographics</w:t>
            </w:r>
          </w:p>
        </w:tc>
        <w:tc>
          <w:tcPr>
            <w:tcW w:w="617" w:type="pct"/>
            <w:tcBorders>
              <w:top w:val="nil"/>
              <w:left w:val="nil"/>
              <w:bottom w:val="single" w:sz="4" w:space="0" w:color="auto"/>
              <w:right w:val="single" w:sz="4" w:space="0" w:color="auto"/>
            </w:tcBorders>
            <w:shd w:val="clear" w:color="auto" w:fill="auto"/>
          </w:tcPr>
          <w:p w:rsidR="00217694" w:rsidRPr="00801E72" w:rsidRDefault="00A64BC1" w:rsidP="00A64BC1">
            <w:pPr>
              <w:rPr>
                <w:rFonts w:ascii="Courier New" w:eastAsia="Times New Roman" w:hAnsi="Courier New" w:cs="Courier New"/>
              </w:rPr>
            </w:pPr>
            <w:r w:rsidRPr="00801E72">
              <w:rPr>
                <w:rFonts w:ascii="Courier New" w:eastAsia="Times New Roman" w:hAnsi="Courier New" w:cs="Courier New"/>
              </w:rPr>
              <w:t>D19</w:t>
            </w:r>
          </w:p>
        </w:tc>
        <w:tc>
          <w:tcPr>
            <w:tcW w:w="1697" w:type="pct"/>
            <w:tcBorders>
              <w:top w:val="nil"/>
              <w:left w:val="nil"/>
              <w:bottom w:val="single" w:sz="4" w:space="0" w:color="auto"/>
              <w:right w:val="single" w:sz="4" w:space="0" w:color="auto"/>
            </w:tcBorders>
            <w:shd w:val="clear" w:color="auto" w:fill="auto"/>
          </w:tcPr>
          <w:p w:rsidR="00217694" w:rsidRPr="00801E72" w:rsidRDefault="00A64BC1" w:rsidP="00960809">
            <w:pPr>
              <w:spacing w:after="0" w:line="240" w:lineRule="auto"/>
              <w:rPr>
                <w:rFonts w:ascii="Courier New" w:eastAsia="Times New Roman" w:hAnsi="Courier New" w:cs="Courier New"/>
              </w:rPr>
            </w:pPr>
            <w:r w:rsidRPr="00801E72">
              <w:rPr>
                <w:rFonts w:ascii="Courier New" w:eastAsia="Times New Roman" w:hAnsi="Courier New" w:cs="Courier New"/>
              </w:rPr>
              <w:t>Changed income categories to have finer gradation among lower incomes.</w:t>
            </w:r>
          </w:p>
        </w:tc>
        <w:tc>
          <w:tcPr>
            <w:tcW w:w="533"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F64908" w:rsidRPr="00347F03" w:rsidTr="00A64BC1">
        <w:trPr>
          <w:trHeight w:val="2115"/>
        </w:trPr>
        <w:tc>
          <w:tcPr>
            <w:tcW w:w="683" w:type="pct"/>
            <w:tcBorders>
              <w:top w:val="nil"/>
              <w:left w:val="single" w:sz="4" w:space="0" w:color="auto"/>
              <w:bottom w:val="single" w:sz="4" w:space="0" w:color="auto"/>
              <w:right w:val="single" w:sz="4" w:space="0" w:color="auto"/>
            </w:tcBorders>
            <w:shd w:val="clear" w:color="auto" w:fill="auto"/>
          </w:tcPr>
          <w:p w:rsidR="00F64908"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F64908"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Gynecological and Reproductive History</w:t>
            </w:r>
          </w:p>
        </w:tc>
        <w:tc>
          <w:tcPr>
            <w:tcW w:w="617" w:type="pct"/>
            <w:tcBorders>
              <w:top w:val="nil"/>
              <w:left w:val="nil"/>
              <w:bottom w:val="single" w:sz="4" w:space="0" w:color="auto"/>
              <w:right w:val="single" w:sz="4" w:space="0" w:color="auto"/>
            </w:tcBorders>
            <w:shd w:val="clear" w:color="auto" w:fill="auto"/>
          </w:tcPr>
          <w:p w:rsidR="00F64908" w:rsidRPr="00801E72" w:rsidRDefault="00F64908" w:rsidP="00A64BC1">
            <w:pPr>
              <w:rPr>
                <w:rFonts w:ascii="Courier New" w:eastAsia="Times New Roman" w:hAnsi="Courier New" w:cs="Courier New"/>
              </w:rPr>
            </w:pPr>
            <w:r w:rsidRPr="00801E72">
              <w:rPr>
                <w:rFonts w:ascii="Courier New" w:eastAsia="Times New Roman" w:hAnsi="Courier New" w:cs="Courier New"/>
              </w:rPr>
              <w:t>G2</w:t>
            </w:r>
          </w:p>
        </w:tc>
        <w:tc>
          <w:tcPr>
            <w:tcW w:w="1697" w:type="pct"/>
            <w:tcBorders>
              <w:top w:val="nil"/>
              <w:left w:val="nil"/>
              <w:bottom w:val="single" w:sz="4" w:space="0" w:color="auto"/>
              <w:right w:val="single" w:sz="4" w:space="0" w:color="auto"/>
            </w:tcBorders>
            <w:shd w:val="clear" w:color="auto" w:fill="auto"/>
          </w:tcPr>
          <w:p w:rsidR="00F64908" w:rsidRPr="00801E72" w:rsidRDefault="00F64908" w:rsidP="00F64908">
            <w:pPr>
              <w:spacing w:after="0" w:line="240" w:lineRule="auto"/>
              <w:rPr>
                <w:rFonts w:ascii="Courier New" w:eastAsia="Times New Roman" w:hAnsi="Courier New" w:cs="Courier New"/>
              </w:rPr>
            </w:pPr>
            <w:r w:rsidRPr="00801E72">
              <w:rPr>
                <w:rFonts w:ascii="Courier New" w:eastAsia="Times New Roman" w:hAnsi="Courier New" w:cs="Courier New"/>
              </w:rPr>
              <w:t>Removed the second “other, specify” option from this question about where respondent went for testing, diagnosis, or treatment of a sexually transmitted disease.  One “other” option is adequate based on review of data from previous cycles.</w:t>
            </w:r>
          </w:p>
        </w:tc>
        <w:tc>
          <w:tcPr>
            <w:tcW w:w="533" w:type="pct"/>
            <w:tcBorders>
              <w:top w:val="nil"/>
              <w:left w:val="nil"/>
              <w:bottom w:val="single" w:sz="4" w:space="0" w:color="auto"/>
              <w:right w:val="single" w:sz="4" w:space="0" w:color="auto"/>
            </w:tcBorders>
            <w:shd w:val="clear" w:color="auto" w:fill="auto"/>
          </w:tcPr>
          <w:p w:rsidR="00F64908"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F64908"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r w:rsidR="00217694" w:rsidRPr="00347F03" w:rsidTr="007368EF">
        <w:trPr>
          <w:trHeight w:val="1500"/>
        </w:trPr>
        <w:tc>
          <w:tcPr>
            <w:tcW w:w="683" w:type="pct"/>
            <w:tcBorders>
              <w:top w:val="nil"/>
              <w:left w:val="single" w:sz="4" w:space="0" w:color="auto"/>
              <w:bottom w:val="single" w:sz="4" w:space="0" w:color="auto"/>
              <w:right w:val="single" w:sz="4" w:space="0" w:color="auto"/>
            </w:tcBorders>
            <w:shd w:val="clear" w:color="auto" w:fill="auto"/>
          </w:tcPr>
          <w:p w:rsidR="00217694"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Modification</w:t>
            </w:r>
          </w:p>
        </w:tc>
        <w:tc>
          <w:tcPr>
            <w:tcW w:w="734" w:type="pct"/>
            <w:tcBorders>
              <w:top w:val="nil"/>
              <w:left w:val="nil"/>
              <w:bottom w:val="single" w:sz="4" w:space="0" w:color="auto"/>
              <w:right w:val="single" w:sz="4" w:space="0" w:color="auto"/>
            </w:tcBorders>
            <w:shd w:val="clear" w:color="auto" w:fill="auto"/>
          </w:tcPr>
          <w:p w:rsidR="00217694"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Gynecological and Reproductive History</w:t>
            </w:r>
          </w:p>
        </w:tc>
        <w:tc>
          <w:tcPr>
            <w:tcW w:w="617" w:type="pct"/>
            <w:tcBorders>
              <w:top w:val="nil"/>
              <w:left w:val="nil"/>
              <w:bottom w:val="single" w:sz="4" w:space="0" w:color="auto"/>
              <w:right w:val="single" w:sz="4" w:space="0" w:color="auto"/>
            </w:tcBorders>
            <w:shd w:val="clear" w:color="auto" w:fill="auto"/>
          </w:tcPr>
          <w:p w:rsidR="00217694" w:rsidRPr="00801E72" w:rsidRDefault="00A64BC1" w:rsidP="00347F03">
            <w:pPr>
              <w:spacing w:after="0" w:line="240" w:lineRule="auto"/>
              <w:rPr>
                <w:rFonts w:ascii="Courier New" w:eastAsia="Times New Roman" w:hAnsi="Courier New" w:cs="Courier New"/>
              </w:rPr>
            </w:pPr>
            <w:r w:rsidRPr="00801E72">
              <w:rPr>
                <w:rFonts w:ascii="Courier New" w:eastAsia="Times New Roman" w:hAnsi="Courier New" w:cs="Courier New"/>
              </w:rPr>
              <w:t>G</w:t>
            </w:r>
            <w:r w:rsidR="00F64908" w:rsidRPr="00801E72">
              <w:rPr>
                <w:rFonts w:ascii="Courier New" w:eastAsia="Times New Roman" w:hAnsi="Courier New" w:cs="Courier New"/>
              </w:rPr>
              <w:t>1</w:t>
            </w:r>
            <w:r w:rsidRPr="00801E72">
              <w:rPr>
                <w:rFonts w:ascii="Courier New" w:eastAsia="Times New Roman" w:hAnsi="Courier New" w:cs="Courier New"/>
              </w:rPr>
              <w:t>2</w:t>
            </w:r>
          </w:p>
        </w:tc>
        <w:tc>
          <w:tcPr>
            <w:tcW w:w="1697" w:type="pct"/>
            <w:tcBorders>
              <w:top w:val="nil"/>
              <w:left w:val="nil"/>
              <w:bottom w:val="single" w:sz="4" w:space="0" w:color="auto"/>
              <w:right w:val="single" w:sz="4" w:space="0" w:color="auto"/>
            </w:tcBorders>
            <w:shd w:val="clear" w:color="auto" w:fill="auto"/>
          </w:tcPr>
          <w:p w:rsidR="00217694"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Returned to exact wording of question from 2009 cycle (removed “vaginal or cervical”:  “During the past 12 months, have you had a Pap smear?”</w:t>
            </w:r>
          </w:p>
        </w:tc>
        <w:tc>
          <w:tcPr>
            <w:tcW w:w="533" w:type="pct"/>
            <w:tcBorders>
              <w:top w:val="nil"/>
              <w:left w:val="nil"/>
              <w:bottom w:val="single" w:sz="4" w:space="0" w:color="auto"/>
              <w:right w:val="single" w:sz="4" w:space="0" w:color="auto"/>
            </w:tcBorders>
            <w:shd w:val="clear" w:color="auto" w:fill="auto"/>
          </w:tcPr>
          <w:p w:rsidR="00217694"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c>
          <w:tcPr>
            <w:tcW w:w="736" w:type="pct"/>
            <w:tcBorders>
              <w:top w:val="nil"/>
              <w:left w:val="nil"/>
              <w:bottom w:val="single" w:sz="4" w:space="0" w:color="auto"/>
              <w:right w:val="single" w:sz="4" w:space="0" w:color="auto"/>
            </w:tcBorders>
            <w:shd w:val="clear" w:color="auto" w:fill="auto"/>
          </w:tcPr>
          <w:p w:rsidR="00217694" w:rsidRPr="00801E72" w:rsidRDefault="00F64908" w:rsidP="00347F03">
            <w:pPr>
              <w:spacing w:after="0" w:line="240" w:lineRule="auto"/>
              <w:rPr>
                <w:rFonts w:ascii="Courier New" w:eastAsia="Times New Roman" w:hAnsi="Courier New" w:cs="Courier New"/>
              </w:rPr>
            </w:pPr>
            <w:r w:rsidRPr="00801E72">
              <w:rPr>
                <w:rFonts w:ascii="Courier New" w:eastAsia="Times New Roman" w:hAnsi="Courier New" w:cs="Courier New"/>
              </w:rPr>
              <w:t>No change</w:t>
            </w:r>
          </w:p>
        </w:tc>
      </w:tr>
    </w:tbl>
    <w:p w:rsidR="00E70DE0" w:rsidRDefault="00E70DE0"/>
    <w:p w:rsidR="00770A63" w:rsidRPr="00093D1A" w:rsidRDefault="0072170A">
      <w:pPr>
        <w:rPr>
          <w:b/>
        </w:rPr>
      </w:pPr>
      <w:r w:rsidRPr="00093D1A">
        <w:rPr>
          <w:b/>
        </w:rPr>
        <w:lastRenderedPageBreak/>
        <w:t>C</w:t>
      </w:r>
      <w:r w:rsidR="00770A63" w:rsidRPr="00093D1A">
        <w:rPr>
          <w:b/>
        </w:rPr>
        <w:t xml:space="preserve">hanges to Medical Record Abstraction </w:t>
      </w:r>
      <w:r w:rsidR="00532DCA" w:rsidRPr="00093D1A">
        <w:rPr>
          <w:b/>
        </w:rPr>
        <w:t>(</w:t>
      </w:r>
      <w:r w:rsidR="00770A63" w:rsidRPr="00093D1A">
        <w:rPr>
          <w:b/>
        </w:rPr>
        <w:t>MRA)</w:t>
      </w:r>
    </w:p>
    <w:p w:rsidR="006A67F4" w:rsidRPr="006A67F4" w:rsidRDefault="006A67F4" w:rsidP="006A67F4">
      <w:pPr>
        <w:tabs>
          <w:tab w:val="left" w:pos="720"/>
          <w:tab w:val="left" w:pos="2700"/>
        </w:tabs>
        <w:spacing w:after="80" w:line="240" w:lineRule="auto"/>
        <w:rPr>
          <w:rFonts w:eastAsiaTheme="minorHAnsi" w:cstheme="minorHAnsi"/>
        </w:rPr>
      </w:pPr>
      <w:r w:rsidRPr="006A67F4">
        <w:rPr>
          <w:rFonts w:eastAsiaTheme="minorHAnsi" w:cstheme="minorHAnsi"/>
        </w:rPr>
        <w:t>MMP medical record abstraction will continue to be conducted by MMP staff and thus will not contribute to the overall burden of the project.  The previously approved MRA forms wi</w:t>
      </w:r>
      <w:r w:rsidR="0076550E">
        <w:rPr>
          <w:rFonts w:eastAsiaTheme="minorHAnsi" w:cstheme="minorHAnsi"/>
        </w:rPr>
        <w:t>ll be co</w:t>
      </w:r>
      <w:r w:rsidR="00D32C7E">
        <w:rPr>
          <w:rFonts w:eastAsiaTheme="minorHAnsi" w:cstheme="minorHAnsi"/>
        </w:rPr>
        <w:t>nsolidated into one</w:t>
      </w:r>
      <w:r w:rsidR="009C338A">
        <w:rPr>
          <w:rFonts w:eastAsiaTheme="minorHAnsi" w:cstheme="minorHAnsi"/>
        </w:rPr>
        <w:t xml:space="preserve"> web-based form</w:t>
      </w:r>
      <w:r w:rsidRPr="006A67F4">
        <w:rPr>
          <w:rFonts w:eastAsiaTheme="minorHAnsi" w:cstheme="minorHAnsi"/>
        </w:rPr>
        <w:t xml:space="preserve"> and </w:t>
      </w:r>
      <w:r w:rsidR="009C338A">
        <w:rPr>
          <w:rFonts w:eastAsiaTheme="minorHAnsi" w:cstheme="minorHAnsi"/>
        </w:rPr>
        <w:t>abstraction</w:t>
      </w:r>
      <w:r w:rsidRPr="006A67F4">
        <w:rPr>
          <w:rFonts w:eastAsiaTheme="minorHAnsi" w:cstheme="minorHAnsi"/>
        </w:rPr>
        <w:t xml:space="preserve"> will be focused on the prior two years of care.  </w:t>
      </w:r>
      <w:r w:rsidR="00093D1A">
        <w:rPr>
          <w:rFonts w:eastAsiaTheme="minorHAnsi" w:cstheme="minorHAnsi"/>
        </w:rPr>
        <w:t xml:space="preserve">The </w:t>
      </w:r>
      <w:r w:rsidRPr="006A67F4">
        <w:rPr>
          <w:rFonts w:eastAsiaTheme="minorHAnsi" w:cstheme="minorHAnsi"/>
        </w:rPr>
        <w:t xml:space="preserve">attachment </w:t>
      </w:r>
      <w:r>
        <w:rPr>
          <w:rFonts w:eastAsiaTheme="minorHAnsi" w:cstheme="minorHAnsi"/>
        </w:rPr>
        <w:t>“</w:t>
      </w:r>
      <w:r w:rsidR="009C338A" w:rsidRPr="009C338A">
        <w:rPr>
          <w:rFonts w:eastAsiaTheme="minorHAnsi" w:cstheme="minorHAnsi"/>
        </w:rPr>
        <w:t xml:space="preserve">MRA 2013 Screenshots </w:t>
      </w:r>
      <w:r w:rsidRPr="006A67F4">
        <w:rPr>
          <w:rFonts w:eastAsiaTheme="minorHAnsi" w:cstheme="minorHAnsi"/>
        </w:rPr>
        <w:t>”</w:t>
      </w:r>
      <w:r w:rsidR="00093D1A">
        <w:rPr>
          <w:rFonts w:eastAsiaTheme="minorHAnsi" w:cstheme="minorHAnsi"/>
        </w:rPr>
        <w:t xml:space="preserve"> contains the data elements for 2013. </w:t>
      </w:r>
      <w:r w:rsidR="00F97E58" w:rsidRPr="006A67F4">
        <w:rPr>
          <w:rFonts w:eastAsiaTheme="minorHAnsi" w:cstheme="minorHAnsi"/>
        </w:rPr>
        <w:t>Information that is not reliably rec</w:t>
      </w:r>
      <w:r w:rsidR="00F97E58">
        <w:rPr>
          <w:rFonts w:eastAsiaTheme="minorHAnsi" w:cstheme="minorHAnsi"/>
        </w:rPr>
        <w:t xml:space="preserve">orded in medical records </w:t>
      </w:r>
      <w:r w:rsidR="00F97E58" w:rsidRPr="006A67F4">
        <w:rPr>
          <w:rFonts w:eastAsiaTheme="minorHAnsi" w:cstheme="minorHAnsi"/>
        </w:rPr>
        <w:t xml:space="preserve">will no longer be abstracted. </w:t>
      </w:r>
      <w:r w:rsidR="00093D1A">
        <w:rPr>
          <w:rFonts w:eastAsiaTheme="minorHAnsi" w:cstheme="minorHAnsi"/>
        </w:rPr>
        <w:t xml:space="preserve"> Changes relative to 2012 are summarized below:</w:t>
      </w:r>
    </w:p>
    <w:p w:rsidR="00093D1A" w:rsidRDefault="00093D1A" w:rsidP="0072170A">
      <w:pPr>
        <w:spacing w:after="0" w:line="240" w:lineRule="auto"/>
        <w:rPr>
          <w:b/>
        </w:rPr>
      </w:pPr>
    </w:p>
    <w:p w:rsidR="0072170A" w:rsidRDefault="0072170A" w:rsidP="0072170A">
      <w:pPr>
        <w:spacing w:after="0" w:line="240" w:lineRule="auto"/>
        <w:rPr>
          <w:b/>
        </w:rPr>
      </w:pPr>
      <w:r>
        <w:rPr>
          <w:b/>
        </w:rPr>
        <w:t>Data elements present in MRA 2012 but absent in MRA 2013</w:t>
      </w:r>
    </w:p>
    <w:p w:rsidR="0072170A" w:rsidRDefault="0072170A" w:rsidP="0072170A">
      <w:pPr>
        <w:spacing w:after="0" w:line="240" w:lineRule="auto"/>
      </w:pPr>
    </w:p>
    <w:p w:rsidR="0072170A" w:rsidRDefault="0072170A" w:rsidP="0072170A">
      <w:pPr>
        <w:pStyle w:val="ListParagraph"/>
        <w:numPr>
          <w:ilvl w:val="0"/>
          <w:numId w:val="1"/>
        </w:numPr>
        <w:spacing w:after="0" w:line="240" w:lineRule="auto"/>
      </w:pPr>
      <w:r>
        <w:t>Sex at birth</w:t>
      </w:r>
    </w:p>
    <w:p w:rsidR="0072170A" w:rsidRDefault="0072170A" w:rsidP="0072170A">
      <w:pPr>
        <w:pStyle w:val="ListParagraph"/>
        <w:numPr>
          <w:ilvl w:val="0"/>
          <w:numId w:val="1"/>
        </w:numPr>
        <w:spacing w:after="0" w:line="240" w:lineRule="auto"/>
      </w:pPr>
      <w:r>
        <w:t>Country of birth</w:t>
      </w:r>
    </w:p>
    <w:p w:rsidR="0072170A" w:rsidRDefault="0072170A" w:rsidP="0072170A">
      <w:pPr>
        <w:pStyle w:val="ListParagraph"/>
        <w:numPr>
          <w:ilvl w:val="0"/>
          <w:numId w:val="1"/>
        </w:numPr>
        <w:spacing w:after="0" w:line="240" w:lineRule="auto"/>
      </w:pPr>
      <w:r>
        <w:t>AIDS defining opportunistic illnesses which occurred prior to the surveillance period start date</w:t>
      </w:r>
    </w:p>
    <w:p w:rsidR="0072170A" w:rsidRDefault="0072170A" w:rsidP="0072170A">
      <w:pPr>
        <w:pStyle w:val="ListParagraph"/>
        <w:numPr>
          <w:ilvl w:val="0"/>
          <w:numId w:val="1"/>
        </w:numPr>
        <w:spacing w:after="0" w:line="240" w:lineRule="auto"/>
      </w:pPr>
      <w:r>
        <w:t>Antiretroviral therapy administered prior to the surveillance period start date</w:t>
      </w:r>
    </w:p>
    <w:p w:rsidR="0072170A" w:rsidRDefault="0072170A" w:rsidP="0072170A">
      <w:pPr>
        <w:pStyle w:val="ListParagraph"/>
        <w:numPr>
          <w:ilvl w:val="0"/>
          <w:numId w:val="1"/>
        </w:numPr>
        <w:spacing w:after="0" w:line="240" w:lineRule="auto"/>
      </w:pPr>
      <w:r>
        <w:t>HIV viral load results prior to the surveillance period start date</w:t>
      </w:r>
    </w:p>
    <w:p w:rsidR="0072170A" w:rsidRDefault="0072170A" w:rsidP="0072170A">
      <w:pPr>
        <w:pStyle w:val="ListParagraph"/>
        <w:numPr>
          <w:ilvl w:val="0"/>
          <w:numId w:val="1"/>
        </w:numPr>
        <w:spacing w:after="0" w:line="240" w:lineRule="auto"/>
      </w:pPr>
      <w:r>
        <w:t xml:space="preserve">HIV ART resistance testing results prior to the surveillance period start date </w:t>
      </w:r>
    </w:p>
    <w:p w:rsidR="0072170A" w:rsidRDefault="0072170A" w:rsidP="0072170A">
      <w:pPr>
        <w:pStyle w:val="ListParagraph"/>
        <w:numPr>
          <w:ilvl w:val="0"/>
          <w:numId w:val="1"/>
        </w:numPr>
        <w:spacing w:after="0" w:line="240" w:lineRule="auto"/>
      </w:pPr>
      <w:r>
        <w:t>Documentation of PCP prophylaxis prior to the surveillance period start date</w:t>
      </w:r>
    </w:p>
    <w:p w:rsidR="0072170A" w:rsidRDefault="0072170A" w:rsidP="0072170A">
      <w:pPr>
        <w:pStyle w:val="ListParagraph"/>
        <w:numPr>
          <w:ilvl w:val="0"/>
          <w:numId w:val="1"/>
        </w:numPr>
        <w:spacing w:after="0" w:line="240" w:lineRule="auto"/>
      </w:pPr>
      <w:r>
        <w:t>Documentation of MAC prophylaxis prior to the surveillance period start date</w:t>
      </w:r>
    </w:p>
    <w:p w:rsidR="0072170A" w:rsidRDefault="0072170A" w:rsidP="0072170A">
      <w:pPr>
        <w:pStyle w:val="ListParagraph"/>
        <w:numPr>
          <w:ilvl w:val="0"/>
          <w:numId w:val="1"/>
        </w:numPr>
        <w:spacing w:after="0" w:line="240" w:lineRule="auto"/>
      </w:pPr>
      <w:r>
        <w:t>Hepatitis A, B, and C screening results prior to the surveillance period start date</w:t>
      </w:r>
    </w:p>
    <w:p w:rsidR="0072170A" w:rsidRDefault="0072170A" w:rsidP="0072170A">
      <w:pPr>
        <w:pStyle w:val="ListParagraph"/>
        <w:numPr>
          <w:ilvl w:val="0"/>
          <w:numId w:val="1"/>
        </w:numPr>
        <w:spacing w:after="0" w:line="240" w:lineRule="auto"/>
      </w:pPr>
      <w:r>
        <w:t>Toxoplasma screening results prior to the surveillance period start date</w:t>
      </w:r>
    </w:p>
    <w:p w:rsidR="0072170A" w:rsidRDefault="0072170A" w:rsidP="0072170A">
      <w:pPr>
        <w:pStyle w:val="ListParagraph"/>
        <w:numPr>
          <w:ilvl w:val="0"/>
          <w:numId w:val="1"/>
        </w:numPr>
        <w:spacing w:after="0" w:line="240" w:lineRule="auto"/>
      </w:pPr>
      <w:r>
        <w:t>Tuberculosis screening results prior to the surveillance period start date</w:t>
      </w:r>
    </w:p>
    <w:p w:rsidR="0072170A" w:rsidRDefault="0072170A" w:rsidP="0072170A">
      <w:pPr>
        <w:pStyle w:val="ListParagraph"/>
        <w:numPr>
          <w:ilvl w:val="0"/>
          <w:numId w:val="1"/>
        </w:numPr>
        <w:spacing w:after="0" w:line="240" w:lineRule="auto"/>
      </w:pPr>
      <w:r>
        <w:t>Documentation of Hepatitis A or B vaccination prior to the surveillance period start date</w:t>
      </w:r>
    </w:p>
    <w:p w:rsidR="0072170A" w:rsidRDefault="0072170A" w:rsidP="0072170A">
      <w:pPr>
        <w:pStyle w:val="ListParagraph"/>
        <w:numPr>
          <w:ilvl w:val="0"/>
          <w:numId w:val="1"/>
        </w:numPr>
        <w:spacing w:after="0" w:line="240" w:lineRule="auto"/>
      </w:pPr>
      <w:r>
        <w:t>Documentation of Pneumococcal vaccination prior to the surveillance period start date</w:t>
      </w:r>
    </w:p>
    <w:p w:rsidR="0072170A" w:rsidRDefault="0072170A" w:rsidP="0072170A">
      <w:pPr>
        <w:pStyle w:val="ListParagraph"/>
        <w:numPr>
          <w:ilvl w:val="0"/>
          <w:numId w:val="1"/>
        </w:numPr>
        <w:spacing w:after="0" w:line="240" w:lineRule="auto"/>
      </w:pPr>
      <w:r>
        <w:t>Documentation of alcohol abuse prior to the surveillance period start date</w:t>
      </w:r>
    </w:p>
    <w:p w:rsidR="0072170A" w:rsidRDefault="0072170A" w:rsidP="0072170A">
      <w:pPr>
        <w:pStyle w:val="ListParagraph"/>
        <w:numPr>
          <w:ilvl w:val="0"/>
          <w:numId w:val="1"/>
        </w:numPr>
        <w:spacing w:after="0" w:line="240" w:lineRule="auto"/>
      </w:pPr>
      <w:r>
        <w:t>Documentation of non-prescribed substance abuse prior to the surveillance period start date</w:t>
      </w:r>
    </w:p>
    <w:p w:rsidR="0072170A" w:rsidRDefault="0072170A" w:rsidP="0072170A">
      <w:pPr>
        <w:pStyle w:val="ListParagraph"/>
        <w:numPr>
          <w:ilvl w:val="0"/>
          <w:numId w:val="1"/>
        </w:numPr>
        <w:spacing w:after="0" w:line="240" w:lineRule="auto"/>
      </w:pPr>
      <w:r>
        <w:t>Mental health illness diagnoses prior to the surveillance period start date</w:t>
      </w:r>
    </w:p>
    <w:p w:rsidR="0072170A" w:rsidRDefault="0072170A" w:rsidP="0072170A">
      <w:pPr>
        <w:pStyle w:val="ListParagraph"/>
        <w:numPr>
          <w:ilvl w:val="0"/>
          <w:numId w:val="1"/>
        </w:numPr>
        <w:spacing w:after="0" w:line="240" w:lineRule="auto"/>
      </w:pPr>
      <w:r>
        <w:t>Country of residence during the surveillance period</w:t>
      </w:r>
    </w:p>
    <w:p w:rsidR="0072170A" w:rsidRDefault="0072170A" w:rsidP="0072170A">
      <w:pPr>
        <w:pStyle w:val="ListParagraph"/>
        <w:numPr>
          <w:ilvl w:val="0"/>
          <w:numId w:val="1"/>
        </w:numPr>
        <w:spacing w:after="0" w:line="240" w:lineRule="auto"/>
      </w:pPr>
      <w:r>
        <w:t>Services provided during the surveillance period including: case management, chemotherapy, education session, hospice care, nursing home care, nutrition counseling, physical therapy, prenatal care, receipt of equipment or supplies, support group, substance abuse counseling or treatment, pharmacist consultation</w:t>
      </w:r>
    </w:p>
    <w:p w:rsidR="0072170A" w:rsidRDefault="0072170A" w:rsidP="0072170A">
      <w:pPr>
        <w:pStyle w:val="ListParagraph"/>
        <w:numPr>
          <w:ilvl w:val="0"/>
          <w:numId w:val="1"/>
        </w:numPr>
        <w:spacing w:after="0" w:line="240" w:lineRule="auto"/>
      </w:pPr>
      <w:r>
        <w:t xml:space="preserve">Documentation of Hepatitis A or B vaccination during the surveillance period  </w:t>
      </w:r>
    </w:p>
    <w:p w:rsidR="0072170A" w:rsidRDefault="0072170A" w:rsidP="0072170A">
      <w:pPr>
        <w:pStyle w:val="ListParagraph"/>
        <w:numPr>
          <w:ilvl w:val="0"/>
          <w:numId w:val="1"/>
        </w:numPr>
        <w:spacing w:after="0" w:line="240" w:lineRule="auto"/>
      </w:pPr>
      <w:r>
        <w:t>Documentation of Pneumococcal vaccination during the surveillance period</w:t>
      </w:r>
    </w:p>
    <w:p w:rsidR="0072170A" w:rsidRDefault="0072170A" w:rsidP="0072170A">
      <w:pPr>
        <w:pStyle w:val="ListParagraph"/>
        <w:numPr>
          <w:ilvl w:val="0"/>
          <w:numId w:val="1"/>
        </w:numPr>
        <w:spacing w:after="0" w:line="240" w:lineRule="auto"/>
      </w:pPr>
      <w:r>
        <w:lastRenderedPageBreak/>
        <w:t>Referrals made during the surveillance period including:  adherence support, case manager services, dental care, financial assistance, food and housing support, HIV prevention counseling, home-based care, intimate partner violence services, mental health services, partner counseling and referral, reproductive health, social work services, substance abuse prevention, TB treatment services</w:t>
      </w:r>
    </w:p>
    <w:p w:rsidR="0072170A" w:rsidRDefault="0072170A" w:rsidP="0072170A">
      <w:pPr>
        <w:pStyle w:val="ListParagraph"/>
        <w:numPr>
          <w:ilvl w:val="0"/>
          <w:numId w:val="1"/>
        </w:numPr>
        <w:spacing w:after="0" w:line="240" w:lineRule="auto"/>
      </w:pPr>
      <w:r>
        <w:t xml:space="preserve">Documentation of alcohol abuse during the surveillance period  </w:t>
      </w:r>
    </w:p>
    <w:p w:rsidR="0072170A" w:rsidRDefault="0072170A" w:rsidP="0072170A">
      <w:pPr>
        <w:pStyle w:val="ListParagraph"/>
        <w:numPr>
          <w:ilvl w:val="0"/>
          <w:numId w:val="1"/>
        </w:numPr>
        <w:spacing w:after="0" w:line="240" w:lineRule="auto"/>
      </w:pPr>
      <w:r>
        <w:t xml:space="preserve">Documentation of non-prescribed substance abuse during the surveillance period  </w:t>
      </w:r>
    </w:p>
    <w:p w:rsidR="0072170A" w:rsidRDefault="0072170A" w:rsidP="0072170A">
      <w:pPr>
        <w:spacing w:after="0" w:line="240" w:lineRule="auto"/>
      </w:pPr>
    </w:p>
    <w:p w:rsidR="0072170A" w:rsidRDefault="0072170A" w:rsidP="0072170A">
      <w:pPr>
        <w:pStyle w:val="ListParagraph"/>
        <w:numPr>
          <w:ilvl w:val="0"/>
          <w:numId w:val="2"/>
        </w:numPr>
        <w:spacing w:after="0" w:line="240" w:lineRule="auto"/>
      </w:pPr>
      <w:r>
        <w:t>AIDS defining opportunistic illnesses occurring during hospitalizations in the surveillance period</w:t>
      </w:r>
    </w:p>
    <w:p w:rsidR="0072170A" w:rsidRDefault="0072170A" w:rsidP="0072170A">
      <w:pPr>
        <w:pStyle w:val="ListParagraph"/>
        <w:numPr>
          <w:ilvl w:val="0"/>
          <w:numId w:val="2"/>
        </w:numPr>
        <w:spacing w:after="0" w:line="240" w:lineRule="auto"/>
      </w:pPr>
      <w:r>
        <w:t>Other medical conditions occurring during hospitalizations during the surveillance period</w:t>
      </w:r>
    </w:p>
    <w:p w:rsidR="0072170A" w:rsidRDefault="0072170A" w:rsidP="0072170A">
      <w:pPr>
        <w:pStyle w:val="ListParagraph"/>
        <w:numPr>
          <w:ilvl w:val="0"/>
          <w:numId w:val="2"/>
        </w:numPr>
        <w:spacing w:after="0" w:line="240" w:lineRule="auto"/>
      </w:pPr>
      <w:r>
        <w:t>Antiretroviral therapy prescribed during hospitalizations during the surveillance period</w:t>
      </w:r>
    </w:p>
    <w:p w:rsidR="0072170A" w:rsidRDefault="0072170A" w:rsidP="0072170A">
      <w:pPr>
        <w:pStyle w:val="ListParagraph"/>
        <w:numPr>
          <w:ilvl w:val="0"/>
          <w:numId w:val="2"/>
        </w:numPr>
        <w:spacing w:after="0" w:line="240" w:lineRule="auto"/>
      </w:pPr>
      <w:r>
        <w:t>Other medications prescribed during hospitalizations during the surveillance period</w:t>
      </w:r>
    </w:p>
    <w:p w:rsidR="0072170A" w:rsidRDefault="0072170A" w:rsidP="0072170A">
      <w:pPr>
        <w:pStyle w:val="ListParagraph"/>
        <w:numPr>
          <w:ilvl w:val="0"/>
          <w:numId w:val="2"/>
        </w:numPr>
        <w:spacing w:after="0" w:line="240" w:lineRule="auto"/>
      </w:pPr>
      <w:r>
        <w:t>Laboratory results obtained during hospitalizations during the surveillance period</w:t>
      </w:r>
    </w:p>
    <w:p w:rsidR="0072170A" w:rsidRDefault="0072170A" w:rsidP="0072170A">
      <w:pPr>
        <w:spacing w:after="0" w:line="240" w:lineRule="auto"/>
      </w:pPr>
    </w:p>
    <w:p w:rsidR="0072170A" w:rsidRDefault="0072170A" w:rsidP="0072170A">
      <w:pPr>
        <w:spacing w:after="0" w:line="240" w:lineRule="auto"/>
        <w:ind w:firstLine="360"/>
      </w:pPr>
      <w:r>
        <w:t>Laboratory Test Results during the surveillance period:</w:t>
      </w:r>
    </w:p>
    <w:p w:rsidR="0072170A" w:rsidRDefault="0072170A" w:rsidP="0072170A">
      <w:pPr>
        <w:pStyle w:val="ListParagraph"/>
        <w:numPr>
          <w:ilvl w:val="0"/>
          <w:numId w:val="1"/>
        </w:numPr>
        <w:spacing w:after="0" w:line="240" w:lineRule="auto"/>
      </w:pPr>
      <w:r>
        <w:t>Urinary HCG results</w:t>
      </w:r>
    </w:p>
    <w:p w:rsidR="0072170A" w:rsidRDefault="0072170A" w:rsidP="0072170A">
      <w:pPr>
        <w:pStyle w:val="ListParagraph"/>
        <w:numPr>
          <w:ilvl w:val="0"/>
          <w:numId w:val="1"/>
        </w:numPr>
        <w:spacing w:after="0" w:line="240" w:lineRule="auto"/>
      </w:pPr>
      <w:r>
        <w:t xml:space="preserve">Anti-HAV </w:t>
      </w:r>
      <w:proofErr w:type="spellStart"/>
      <w:r>
        <w:t>IgG</w:t>
      </w:r>
      <w:proofErr w:type="spellEnd"/>
      <w:r>
        <w:t xml:space="preserve">, </w:t>
      </w:r>
      <w:proofErr w:type="spellStart"/>
      <w:r>
        <w:t>IgM</w:t>
      </w:r>
      <w:proofErr w:type="spellEnd"/>
      <w:r>
        <w:t>, Anti-HAV Total</w:t>
      </w:r>
    </w:p>
    <w:p w:rsidR="0072170A" w:rsidRDefault="0072170A" w:rsidP="0072170A">
      <w:pPr>
        <w:pStyle w:val="ListParagraph"/>
        <w:numPr>
          <w:ilvl w:val="0"/>
          <w:numId w:val="1"/>
        </w:numPr>
        <w:spacing w:after="0" w:line="240" w:lineRule="auto"/>
      </w:pPr>
      <w:r>
        <w:t>Anti-</w:t>
      </w:r>
      <w:proofErr w:type="spellStart"/>
      <w:r>
        <w:t>HBc</w:t>
      </w:r>
      <w:proofErr w:type="spellEnd"/>
      <w:r>
        <w:t xml:space="preserve"> </w:t>
      </w:r>
      <w:proofErr w:type="spellStart"/>
      <w:r>
        <w:t>IgM</w:t>
      </w:r>
      <w:proofErr w:type="spellEnd"/>
      <w:r>
        <w:t>, Anti-</w:t>
      </w:r>
      <w:proofErr w:type="spellStart"/>
      <w:r>
        <w:t>HBc</w:t>
      </w:r>
      <w:proofErr w:type="spellEnd"/>
      <w:r>
        <w:t xml:space="preserve"> Total, </w:t>
      </w:r>
      <w:proofErr w:type="spellStart"/>
      <w:r>
        <w:t>HBeAg</w:t>
      </w:r>
      <w:proofErr w:type="spellEnd"/>
    </w:p>
    <w:p w:rsidR="0072170A" w:rsidRDefault="0072170A" w:rsidP="0072170A">
      <w:pPr>
        <w:pStyle w:val="ListParagraph"/>
        <w:numPr>
          <w:ilvl w:val="0"/>
          <w:numId w:val="1"/>
        </w:numPr>
        <w:spacing w:after="0" w:line="240" w:lineRule="auto"/>
      </w:pPr>
      <w:r>
        <w:t>HCV genotype</w:t>
      </w:r>
    </w:p>
    <w:p w:rsidR="0072170A" w:rsidRDefault="0072170A" w:rsidP="0072170A">
      <w:pPr>
        <w:pStyle w:val="ListParagraph"/>
        <w:numPr>
          <w:ilvl w:val="0"/>
          <w:numId w:val="1"/>
        </w:numPr>
        <w:spacing w:after="0" w:line="240" w:lineRule="auto"/>
      </w:pPr>
      <w:r>
        <w:t>HPV DNA PCR</w:t>
      </w:r>
    </w:p>
    <w:p w:rsidR="0072170A" w:rsidRDefault="0072170A" w:rsidP="0072170A">
      <w:pPr>
        <w:pStyle w:val="ListParagraph"/>
        <w:numPr>
          <w:ilvl w:val="0"/>
          <w:numId w:val="1"/>
        </w:numPr>
        <w:spacing w:after="0" w:line="240" w:lineRule="auto"/>
      </w:pPr>
      <w:r>
        <w:t>Resistance test for INH</w:t>
      </w:r>
    </w:p>
    <w:p w:rsidR="0072170A" w:rsidRDefault="0072170A" w:rsidP="0072170A">
      <w:pPr>
        <w:pStyle w:val="ListParagraph"/>
        <w:numPr>
          <w:ilvl w:val="0"/>
          <w:numId w:val="1"/>
        </w:numPr>
        <w:spacing w:after="0" w:line="240" w:lineRule="auto"/>
      </w:pPr>
      <w:r>
        <w:t>Resistance test for Rifampin</w:t>
      </w:r>
    </w:p>
    <w:p w:rsidR="0072170A" w:rsidRDefault="0072170A" w:rsidP="0072170A">
      <w:pPr>
        <w:pStyle w:val="ListParagraph"/>
        <w:numPr>
          <w:ilvl w:val="0"/>
          <w:numId w:val="1"/>
        </w:numPr>
        <w:spacing w:after="0" w:line="240" w:lineRule="auto"/>
      </w:pPr>
      <w:r>
        <w:t>Phenotypic ART resistance test results</w:t>
      </w:r>
    </w:p>
    <w:p w:rsidR="0072170A" w:rsidRDefault="0072170A" w:rsidP="0072170A">
      <w:pPr>
        <w:spacing w:after="0" w:line="240" w:lineRule="auto"/>
      </w:pPr>
    </w:p>
    <w:p w:rsidR="0072170A" w:rsidRDefault="0072170A" w:rsidP="0072170A">
      <w:pPr>
        <w:spacing w:after="0" w:line="240" w:lineRule="auto"/>
        <w:rPr>
          <w:b/>
        </w:rPr>
      </w:pPr>
      <w:r>
        <w:rPr>
          <w:b/>
        </w:rPr>
        <w:t>Data elements present in MRA 2013 but absent in MRA 2012</w:t>
      </w:r>
    </w:p>
    <w:p w:rsidR="0072170A" w:rsidRDefault="0072170A" w:rsidP="0072170A">
      <w:pPr>
        <w:spacing w:after="0" w:line="240" w:lineRule="auto"/>
        <w:rPr>
          <w:b/>
        </w:rPr>
      </w:pPr>
    </w:p>
    <w:p w:rsidR="0072170A" w:rsidRPr="00F97E58" w:rsidRDefault="0072170A" w:rsidP="0072170A">
      <w:pPr>
        <w:pStyle w:val="ListParagraph"/>
        <w:numPr>
          <w:ilvl w:val="0"/>
          <w:numId w:val="3"/>
        </w:numPr>
        <w:spacing w:after="0" w:line="240" w:lineRule="auto"/>
      </w:pPr>
      <w:r w:rsidRPr="00F97E58">
        <w:t>Source of lowest CD4 count data</w:t>
      </w:r>
    </w:p>
    <w:p w:rsidR="0072170A" w:rsidRPr="00F97E58" w:rsidRDefault="0072170A" w:rsidP="0072170A">
      <w:pPr>
        <w:pStyle w:val="ListParagraph"/>
        <w:numPr>
          <w:ilvl w:val="0"/>
          <w:numId w:val="3"/>
        </w:numPr>
        <w:spacing w:after="0" w:line="240" w:lineRule="auto"/>
      </w:pPr>
      <w:r w:rsidRPr="00F97E58">
        <w:t>HIV provider encounters during the data collection period:</w:t>
      </w:r>
    </w:p>
    <w:p w:rsidR="0072170A" w:rsidRPr="00F97E58" w:rsidRDefault="0072170A" w:rsidP="0072170A">
      <w:pPr>
        <w:pStyle w:val="ListParagraph"/>
        <w:numPr>
          <w:ilvl w:val="1"/>
          <w:numId w:val="3"/>
        </w:numPr>
        <w:spacing w:after="0" w:line="240" w:lineRule="auto"/>
      </w:pPr>
      <w:r w:rsidRPr="00F97E58">
        <w:rPr>
          <w:rFonts w:eastAsia="Times New Roman" w:cs="Arial"/>
        </w:rPr>
        <w:t>Where did the encounter take place?</w:t>
      </w:r>
    </w:p>
    <w:p w:rsidR="0072170A" w:rsidRPr="00F97E58" w:rsidRDefault="0072170A" w:rsidP="0072170A">
      <w:pPr>
        <w:pStyle w:val="ListParagraph"/>
        <w:numPr>
          <w:ilvl w:val="1"/>
          <w:numId w:val="3"/>
        </w:numPr>
        <w:spacing w:after="0" w:line="240" w:lineRule="auto"/>
      </w:pPr>
      <w:r w:rsidRPr="00F97E58">
        <w:rPr>
          <w:rFonts w:eastAsia="Times New Roman" w:cs="Arial"/>
        </w:rPr>
        <w:t xml:space="preserve">With whom did the encounter take place?  </w:t>
      </w:r>
    </w:p>
    <w:p w:rsidR="0072170A" w:rsidRPr="00F97E58" w:rsidRDefault="0072170A" w:rsidP="0072170A">
      <w:pPr>
        <w:pStyle w:val="ListParagraph"/>
        <w:numPr>
          <w:ilvl w:val="1"/>
          <w:numId w:val="3"/>
        </w:numPr>
        <w:spacing w:after="0" w:line="240" w:lineRule="auto"/>
      </w:pPr>
      <w:r w:rsidRPr="00F97E58">
        <w:rPr>
          <w:rFonts w:eastAsia="Times New Roman" w:cs="Arial"/>
        </w:rPr>
        <w:t>Did the encounter take place with a known HIV provider?</w:t>
      </w:r>
    </w:p>
    <w:p w:rsidR="0072170A" w:rsidRPr="00F97E58" w:rsidRDefault="0072170A" w:rsidP="0072170A">
      <w:pPr>
        <w:pStyle w:val="ListParagraph"/>
        <w:numPr>
          <w:ilvl w:val="1"/>
          <w:numId w:val="3"/>
        </w:numPr>
        <w:spacing w:after="0" w:line="240" w:lineRule="auto"/>
      </w:pPr>
      <w:r w:rsidRPr="00F97E58">
        <w:rPr>
          <w:rFonts w:cs="Arial"/>
        </w:rPr>
        <w:t xml:space="preserve">Were any vital signs documented during the encounter    </w:t>
      </w:r>
    </w:p>
    <w:p w:rsidR="0072170A" w:rsidRPr="00F97E58" w:rsidRDefault="0072170A" w:rsidP="0072170A">
      <w:pPr>
        <w:pStyle w:val="ListParagraph"/>
        <w:numPr>
          <w:ilvl w:val="1"/>
          <w:numId w:val="3"/>
        </w:numPr>
        <w:spacing w:after="0" w:line="240" w:lineRule="auto"/>
      </w:pPr>
      <w:r w:rsidRPr="00F97E58">
        <w:rPr>
          <w:rFonts w:cs="Arial"/>
        </w:rPr>
        <w:t xml:space="preserve">Was ≥ 1 physical exam findings documented during the encounter   </w:t>
      </w:r>
    </w:p>
    <w:p w:rsidR="0072170A" w:rsidRPr="00F97E58" w:rsidRDefault="0072170A" w:rsidP="0072170A">
      <w:pPr>
        <w:pStyle w:val="ListParagraph"/>
        <w:numPr>
          <w:ilvl w:val="1"/>
          <w:numId w:val="3"/>
        </w:numPr>
        <w:spacing w:after="0" w:line="240" w:lineRule="auto"/>
      </w:pPr>
      <w:r w:rsidRPr="00F97E58">
        <w:rPr>
          <w:rFonts w:cs="Arial"/>
        </w:rPr>
        <w:t>Was antiretroviral therapy prescribed or refilled during the encounter</w:t>
      </w:r>
    </w:p>
    <w:p w:rsidR="0072170A" w:rsidRPr="00F97E58" w:rsidRDefault="0072170A" w:rsidP="0072170A">
      <w:pPr>
        <w:pStyle w:val="ListParagraph"/>
        <w:numPr>
          <w:ilvl w:val="0"/>
          <w:numId w:val="3"/>
        </w:numPr>
        <w:spacing w:after="0" w:line="240" w:lineRule="auto"/>
      </w:pPr>
      <w:r w:rsidRPr="00F97E58">
        <w:t>Non-HIV provider encounters during the data collection period</w:t>
      </w:r>
    </w:p>
    <w:p w:rsidR="0072170A" w:rsidRPr="00F97E58" w:rsidRDefault="0072170A" w:rsidP="0072170A">
      <w:pPr>
        <w:pStyle w:val="ListParagraph"/>
        <w:numPr>
          <w:ilvl w:val="1"/>
          <w:numId w:val="3"/>
        </w:numPr>
        <w:spacing w:after="0" w:line="240" w:lineRule="auto"/>
      </w:pPr>
      <w:r w:rsidRPr="00F97E58">
        <w:rPr>
          <w:rFonts w:eastAsia="Times New Roman" w:cs="Arial"/>
        </w:rPr>
        <w:t>Did encounter take place with a non-HIV provider?</w:t>
      </w:r>
    </w:p>
    <w:p w:rsidR="0072170A" w:rsidRPr="00F97E58" w:rsidRDefault="0072170A" w:rsidP="0072170A">
      <w:pPr>
        <w:pStyle w:val="ListParagraph"/>
        <w:numPr>
          <w:ilvl w:val="1"/>
          <w:numId w:val="3"/>
        </w:numPr>
        <w:spacing w:after="0" w:line="240" w:lineRule="auto"/>
      </w:pPr>
      <w:r w:rsidRPr="00F97E58">
        <w:rPr>
          <w:rFonts w:eastAsia="Times New Roman" w:cs="Arial"/>
        </w:rPr>
        <w:lastRenderedPageBreak/>
        <w:t>If yes, specify provider type</w:t>
      </w:r>
    </w:p>
    <w:p w:rsidR="0072170A" w:rsidRPr="00F97E58" w:rsidRDefault="0072170A" w:rsidP="0072170A">
      <w:pPr>
        <w:pStyle w:val="ListParagraph"/>
        <w:numPr>
          <w:ilvl w:val="0"/>
          <w:numId w:val="3"/>
        </w:numPr>
        <w:spacing w:after="0" w:line="240" w:lineRule="auto"/>
      </w:pPr>
      <w:r w:rsidRPr="00F97E58">
        <w:t>Physical exam findings during each visit: height, weight, systolic/ diastolic blood pressure</w:t>
      </w:r>
    </w:p>
    <w:p w:rsidR="0072170A" w:rsidRPr="00F97E58" w:rsidRDefault="0072170A" w:rsidP="0072170A">
      <w:pPr>
        <w:pStyle w:val="ListParagraph"/>
        <w:numPr>
          <w:ilvl w:val="0"/>
          <w:numId w:val="3"/>
        </w:numPr>
        <w:spacing w:after="0" w:line="240" w:lineRule="auto"/>
      </w:pPr>
      <w:r w:rsidRPr="00F97E58">
        <w:t>Select procedures received during the data collection period</w:t>
      </w:r>
    </w:p>
    <w:p w:rsidR="0072170A" w:rsidRPr="00F97E58" w:rsidRDefault="0072170A" w:rsidP="0072170A">
      <w:pPr>
        <w:pStyle w:val="ListParagraph"/>
        <w:numPr>
          <w:ilvl w:val="0"/>
          <w:numId w:val="3"/>
        </w:numPr>
        <w:spacing w:after="0" w:line="240" w:lineRule="auto"/>
      </w:pPr>
      <w:r w:rsidRPr="00F97E58">
        <w:t>Mammogram date and results during the surveillance period</w:t>
      </w:r>
    </w:p>
    <w:p w:rsidR="0072170A" w:rsidRPr="00F97E58" w:rsidRDefault="0072170A" w:rsidP="0072170A">
      <w:pPr>
        <w:pStyle w:val="ListParagraph"/>
        <w:spacing w:after="0" w:line="240" w:lineRule="auto"/>
      </w:pPr>
    </w:p>
    <w:p w:rsidR="0072170A" w:rsidRPr="00F97E58" w:rsidRDefault="0072170A" w:rsidP="0072170A">
      <w:pPr>
        <w:pStyle w:val="ListParagraph"/>
        <w:spacing w:after="0" w:line="240" w:lineRule="auto"/>
      </w:pPr>
      <w:r w:rsidRPr="00F97E58">
        <w:t>Laboratory results:</w:t>
      </w:r>
    </w:p>
    <w:p w:rsidR="0072170A" w:rsidRPr="00F97E58" w:rsidRDefault="0072170A" w:rsidP="0072170A">
      <w:pPr>
        <w:pStyle w:val="ListParagraph"/>
        <w:numPr>
          <w:ilvl w:val="0"/>
          <w:numId w:val="3"/>
        </w:numPr>
        <w:spacing w:after="0" w:line="240" w:lineRule="auto"/>
      </w:pPr>
      <w:r w:rsidRPr="00F97E58">
        <w:t>HIV resistance tropism assay results</w:t>
      </w:r>
    </w:p>
    <w:p w:rsidR="0072170A" w:rsidRPr="00F97E58" w:rsidRDefault="0072170A" w:rsidP="0072170A">
      <w:pPr>
        <w:pStyle w:val="ListParagraph"/>
        <w:numPr>
          <w:ilvl w:val="0"/>
          <w:numId w:val="3"/>
        </w:numPr>
        <w:spacing w:after="0" w:line="240" w:lineRule="auto"/>
      </w:pPr>
      <w:r w:rsidRPr="00F97E58">
        <w:t>HIV resistance mutation results from genotype and virtual phenotypes</w:t>
      </w:r>
    </w:p>
    <w:p w:rsidR="0072170A" w:rsidRPr="00F97E58" w:rsidRDefault="0072170A" w:rsidP="0072170A">
      <w:pPr>
        <w:pStyle w:val="ListParagraph"/>
        <w:numPr>
          <w:ilvl w:val="0"/>
          <w:numId w:val="3"/>
        </w:numPr>
        <w:spacing w:after="0" w:line="240" w:lineRule="auto"/>
      </w:pPr>
      <w:r w:rsidRPr="00F97E58">
        <w:t>Serum calcium</w:t>
      </w:r>
    </w:p>
    <w:p w:rsidR="0072170A" w:rsidRPr="00F97E58" w:rsidRDefault="0072170A" w:rsidP="0072170A">
      <w:pPr>
        <w:pStyle w:val="ListParagraph"/>
        <w:numPr>
          <w:ilvl w:val="0"/>
          <w:numId w:val="3"/>
        </w:numPr>
        <w:spacing w:after="0" w:line="240" w:lineRule="auto"/>
      </w:pPr>
      <w:r w:rsidRPr="00F97E58">
        <w:t>Intact PTH</w:t>
      </w:r>
    </w:p>
    <w:p w:rsidR="0072170A" w:rsidRPr="00F97E58" w:rsidRDefault="0072170A" w:rsidP="0072170A">
      <w:pPr>
        <w:pStyle w:val="ListParagraph"/>
        <w:numPr>
          <w:ilvl w:val="0"/>
          <w:numId w:val="3"/>
        </w:numPr>
        <w:spacing w:after="0" w:line="240" w:lineRule="auto"/>
      </w:pPr>
      <w:r w:rsidRPr="00F97E58">
        <w:rPr>
          <w:rFonts w:eastAsia="Times New Roman" w:cs="Arial"/>
          <w:color w:val="000000"/>
        </w:rPr>
        <w:t>Vitamin D</w:t>
      </w:r>
      <w:r w:rsidRPr="00F97E58">
        <w:rPr>
          <w:rFonts w:eastAsia="Times New Roman" w:cs="Arial"/>
          <w:color w:val="000000"/>
          <w:vertAlign w:val="subscript"/>
        </w:rPr>
        <w:t xml:space="preserve">3, </w:t>
      </w:r>
      <w:r w:rsidRPr="00F97E58">
        <w:rPr>
          <w:rFonts w:eastAsia="Times New Roman" w:cs="Arial"/>
          <w:color w:val="000000"/>
        </w:rPr>
        <w:t>25-hydroxy [25(OH)D3]</w:t>
      </w:r>
    </w:p>
    <w:p w:rsidR="0072170A" w:rsidRPr="00F97E58" w:rsidRDefault="0072170A" w:rsidP="0072170A">
      <w:pPr>
        <w:pStyle w:val="ListParagraph"/>
        <w:numPr>
          <w:ilvl w:val="0"/>
          <w:numId w:val="3"/>
        </w:numPr>
        <w:spacing w:after="0" w:line="240" w:lineRule="auto"/>
      </w:pPr>
      <w:r w:rsidRPr="00F97E58">
        <w:t>Total Testosterone</w:t>
      </w:r>
    </w:p>
    <w:p w:rsidR="0072170A" w:rsidRDefault="0072170A" w:rsidP="0072170A">
      <w:pPr>
        <w:pStyle w:val="ListParagraph"/>
        <w:numPr>
          <w:ilvl w:val="0"/>
          <w:numId w:val="3"/>
        </w:numPr>
        <w:spacing w:after="0" w:line="240" w:lineRule="auto"/>
      </w:pPr>
      <w:r>
        <w:t>INR</w:t>
      </w:r>
    </w:p>
    <w:p w:rsidR="0072170A" w:rsidRDefault="0072170A" w:rsidP="0072170A">
      <w:pPr>
        <w:pStyle w:val="ListParagraph"/>
        <w:numPr>
          <w:ilvl w:val="0"/>
          <w:numId w:val="3"/>
        </w:numPr>
        <w:spacing w:after="0" w:line="240" w:lineRule="auto"/>
      </w:pPr>
      <w:r>
        <w:t>TSH</w:t>
      </w:r>
    </w:p>
    <w:p w:rsidR="0072170A" w:rsidRDefault="0072170A" w:rsidP="0072170A">
      <w:pPr>
        <w:pStyle w:val="ListParagraph"/>
        <w:numPr>
          <w:ilvl w:val="0"/>
          <w:numId w:val="3"/>
        </w:numPr>
        <w:spacing w:after="0" w:line="240" w:lineRule="auto"/>
      </w:pPr>
      <w:r>
        <w:t>CBC with differential</w:t>
      </w:r>
    </w:p>
    <w:p w:rsidR="0072170A" w:rsidRDefault="0072170A" w:rsidP="0072170A">
      <w:pPr>
        <w:pStyle w:val="ListParagraph"/>
        <w:numPr>
          <w:ilvl w:val="0"/>
          <w:numId w:val="3"/>
        </w:numPr>
        <w:spacing w:after="0" w:line="240" w:lineRule="auto"/>
      </w:pPr>
      <w:r>
        <w:t xml:space="preserve">Urine albumin, urine </w:t>
      </w:r>
      <w:proofErr w:type="spellStart"/>
      <w:r>
        <w:t>creatinine</w:t>
      </w:r>
      <w:proofErr w:type="spellEnd"/>
    </w:p>
    <w:p w:rsidR="0072170A" w:rsidRDefault="0072170A"/>
    <w:p w:rsidR="00162A49" w:rsidRPr="00F97E58" w:rsidRDefault="00F97E58">
      <w:pPr>
        <w:rPr>
          <w:b/>
        </w:rPr>
      </w:pPr>
      <w:r w:rsidRPr="00F97E58">
        <w:rPr>
          <w:b/>
        </w:rPr>
        <w:t>C</w:t>
      </w:r>
      <w:r w:rsidR="00162A49" w:rsidRPr="00F97E58">
        <w:rPr>
          <w:b/>
        </w:rPr>
        <w:t>hanges to Minimum Dataset</w:t>
      </w:r>
      <w:r w:rsidR="00770A63" w:rsidRPr="00F97E58">
        <w:rPr>
          <w:b/>
        </w:rPr>
        <w:t xml:space="preserve"> (MDS)</w:t>
      </w:r>
      <w:r w:rsidR="00162A49" w:rsidRPr="00F97E58">
        <w:rPr>
          <w:b/>
        </w:rPr>
        <w:t>:</w:t>
      </w:r>
    </w:p>
    <w:p w:rsidR="00074305" w:rsidRDefault="00770A63" w:rsidP="00074305">
      <w:pPr>
        <w:spacing w:after="80" w:line="240" w:lineRule="auto"/>
        <w:rPr>
          <w:rFonts w:eastAsiaTheme="minorHAnsi" w:cstheme="minorHAnsi"/>
        </w:rPr>
      </w:pPr>
      <w:r w:rsidRPr="00770A63">
        <w:rPr>
          <w:rFonts w:eastAsiaTheme="minorHAnsi" w:cstheme="minorHAnsi"/>
        </w:rPr>
        <w:t xml:space="preserve">MMP minimum data set collection </w:t>
      </w:r>
      <w:r w:rsidR="00074305">
        <w:rPr>
          <w:rFonts w:eastAsiaTheme="minorHAnsi" w:cstheme="minorHAnsi"/>
        </w:rPr>
        <w:t>will continue to be</w:t>
      </w:r>
      <w:r w:rsidRPr="00770A63">
        <w:rPr>
          <w:rFonts w:eastAsiaTheme="minorHAnsi" w:cstheme="minorHAnsi"/>
        </w:rPr>
        <w:t xml:space="preserve"> conducted by MMP staff through an electroni</w:t>
      </w:r>
      <w:r w:rsidR="00074305">
        <w:rPr>
          <w:rFonts w:eastAsiaTheme="minorHAnsi" w:cstheme="minorHAnsi"/>
        </w:rPr>
        <w:t>c extract of existing NHSS data</w:t>
      </w:r>
      <w:r w:rsidRPr="00770A63">
        <w:rPr>
          <w:rFonts w:eastAsiaTheme="minorHAnsi" w:cstheme="minorHAnsi"/>
        </w:rPr>
        <w:t xml:space="preserve"> and thus does not contribute to the overall burden of the project. Based on recommendations from NHSS staff, we propose adding 34 data elements to this extract in order to increase the completeness and quality of MDS data. Some added data elements are needed to ensure that calculated variable</w:t>
      </w:r>
      <w:r w:rsidR="00074305">
        <w:rPr>
          <w:rFonts w:eastAsiaTheme="minorHAnsi" w:cstheme="minorHAnsi"/>
        </w:rPr>
        <w:t>s</w:t>
      </w:r>
      <w:r w:rsidRPr="00770A63">
        <w:rPr>
          <w:rFonts w:eastAsiaTheme="minorHAnsi" w:cstheme="minorHAnsi"/>
        </w:rPr>
        <w:t xml:space="preserve"> already approved for collection </w:t>
      </w:r>
      <w:r w:rsidR="00074305">
        <w:rPr>
          <w:rFonts w:eastAsiaTheme="minorHAnsi" w:cstheme="minorHAnsi"/>
        </w:rPr>
        <w:t xml:space="preserve">from NHSS </w:t>
      </w:r>
      <w:r w:rsidRPr="00770A63">
        <w:rPr>
          <w:rFonts w:eastAsiaTheme="minorHAnsi" w:cstheme="minorHAnsi"/>
        </w:rPr>
        <w:t>can be disaggregated accurately (e.g. breakdowns of HIV acquisition ris</w:t>
      </w:r>
      <w:r w:rsidR="00074305">
        <w:rPr>
          <w:rFonts w:eastAsiaTheme="minorHAnsi" w:cstheme="minorHAnsi"/>
        </w:rPr>
        <w:t xml:space="preserve">k information). Other data elements added </w:t>
      </w:r>
      <w:r w:rsidRPr="00770A63">
        <w:rPr>
          <w:rFonts w:eastAsiaTheme="minorHAnsi" w:cstheme="minorHAnsi"/>
        </w:rPr>
        <w:t xml:space="preserve">will be used </w:t>
      </w:r>
      <w:r w:rsidR="00074305" w:rsidRPr="00074305">
        <w:rPr>
          <w:rFonts w:eastAsiaTheme="minorHAnsi" w:cstheme="minorHAnsi"/>
        </w:rPr>
        <w:t xml:space="preserve">as data quality indicators (e.g., date record entered in NHSS, quality flag entered by local NHSS staff).  </w:t>
      </w:r>
      <w:r w:rsidR="003B51DD">
        <w:rPr>
          <w:rFonts w:eastAsiaTheme="minorHAnsi" w:cstheme="minorHAnsi"/>
        </w:rPr>
        <w:t>New data elements proposed for 2013 are appear at the bottom of the table in highlighted, bold font starting with number 253 and ending with 505 (though not consecutively numbered).</w:t>
      </w:r>
    </w:p>
    <w:p w:rsidR="003B51DD" w:rsidRDefault="003B51DD" w:rsidP="00074305">
      <w:pPr>
        <w:spacing w:after="80" w:line="240" w:lineRule="auto"/>
        <w:rPr>
          <w:rFonts w:eastAsiaTheme="minorHAnsi" w:cstheme="minorHAnsi"/>
          <w:b/>
          <w:u w:val="single"/>
        </w:rPr>
      </w:pPr>
    </w:p>
    <w:p w:rsidR="00B105CB" w:rsidRDefault="00B105CB" w:rsidP="00074305">
      <w:pPr>
        <w:spacing w:after="80" w:line="240" w:lineRule="auto"/>
        <w:rPr>
          <w:rFonts w:eastAsiaTheme="minorHAnsi" w:cstheme="minorHAnsi"/>
          <w:b/>
          <w:u w:val="single"/>
        </w:rPr>
      </w:pPr>
    </w:p>
    <w:p w:rsidR="00B105CB" w:rsidRDefault="00B105CB" w:rsidP="00074305">
      <w:pPr>
        <w:spacing w:after="80" w:line="240" w:lineRule="auto"/>
        <w:rPr>
          <w:rFonts w:eastAsiaTheme="minorHAnsi" w:cstheme="minorHAnsi"/>
          <w:b/>
          <w:u w:val="single"/>
        </w:rPr>
      </w:pPr>
    </w:p>
    <w:tbl>
      <w:tblPr>
        <w:tblW w:w="13000" w:type="dxa"/>
        <w:tblInd w:w="93" w:type="dxa"/>
        <w:tblLook w:val="04A0" w:firstRow="1" w:lastRow="0" w:firstColumn="1" w:lastColumn="0" w:noHBand="0" w:noVBand="1"/>
      </w:tblPr>
      <w:tblGrid>
        <w:gridCol w:w="1055"/>
        <w:gridCol w:w="2007"/>
        <w:gridCol w:w="1986"/>
        <w:gridCol w:w="1348"/>
        <w:gridCol w:w="2006"/>
        <w:gridCol w:w="2369"/>
        <w:gridCol w:w="1185"/>
        <w:gridCol w:w="1044"/>
      </w:tblGrid>
      <w:tr w:rsidR="006679EF" w:rsidRPr="006679EF" w:rsidTr="00B105CB">
        <w:trPr>
          <w:trHeight w:val="1092"/>
          <w:tblHead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entury Gothic" w:eastAsia="Times New Roman" w:hAnsi="Century Gothic" w:cs="Times New Roman"/>
                <w:b/>
                <w:bCs/>
                <w:sz w:val="20"/>
                <w:szCs w:val="20"/>
              </w:rPr>
            </w:pPr>
            <w:bookmarkStart w:id="0" w:name="RANGE!A1:H396"/>
            <w:r w:rsidRPr="006679EF">
              <w:rPr>
                <w:rFonts w:ascii="Century Gothic" w:eastAsia="Times New Roman" w:hAnsi="Century Gothic" w:cs="Times New Roman"/>
                <w:b/>
                <w:bCs/>
                <w:sz w:val="20"/>
                <w:szCs w:val="20"/>
              </w:rPr>
              <w:lastRenderedPageBreak/>
              <w:t>2012 SAS variable Number</w:t>
            </w:r>
            <w:bookmarkEnd w:id="0"/>
          </w:p>
        </w:tc>
        <w:tc>
          <w:tcPr>
            <w:tcW w:w="2111"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entury Gothic" w:eastAsia="Times New Roman" w:hAnsi="Century Gothic" w:cs="Times New Roman"/>
                <w:b/>
                <w:bCs/>
                <w:sz w:val="20"/>
                <w:szCs w:val="20"/>
              </w:rPr>
            </w:pPr>
            <w:proofErr w:type="spellStart"/>
            <w:r w:rsidRPr="006679EF">
              <w:rPr>
                <w:rFonts w:ascii="Century Gothic" w:eastAsia="Times New Roman" w:hAnsi="Century Gothic" w:cs="Times New Roman"/>
                <w:b/>
                <w:bCs/>
                <w:sz w:val="20"/>
                <w:szCs w:val="20"/>
              </w:rPr>
              <w:t>eHARS</w:t>
            </w:r>
            <w:proofErr w:type="spellEnd"/>
            <w:r w:rsidRPr="006679EF">
              <w:rPr>
                <w:rFonts w:ascii="Century Gothic" w:eastAsia="Times New Roman" w:hAnsi="Century Gothic" w:cs="Times New Roman"/>
                <w:b/>
                <w:bCs/>
                <w:sz w:val="20"/>
                <w:szCs w:val="20"/>
              </w:rPr>
              <w:t xml:space="preserve"> PERSON dataset variable name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SAS Variable Name</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Label</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Description</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Values</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SAS Format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6679EF" w:rsidRPr="006679EF" w:rsidRDefault="006679EF" w:rsidP="003B51DD">
            <w:pPr>
              <w:spacing w:after="0" w:line="240" w:lineRule="auto"/>
              <w:jc w:val="center"/>
              <w:rPr>
                <w:rFonts w:ascii="Calibri" w:eastAsia="Times New Roman" w:hAnsi="Calibri" w:cs="Times New Roman"/>
                <w:b/>
                <w:bCs/>
                <w:color w:val="000000"/>
              </w:rPr>
            </w:pPr>
            <w:r w:rsidRPr="006679EF">
              <w:rPr>
                <w:rFonts w:ascii="Calibri" w:eastAsia="Times New Roman" w:hAnsi="Calibri" w:cs="Times New Roman"/>
                <w:b/>
                <w:bCs/>
                <w:color w:val="000000"/>
              </w:rPr>
              <w:t>HARS Variable  Name</w:t>
            </w:r>
          </w:p>
        </w:tc>
      </w:tr>
      <w:tr w:rsidR="006679EF" w:rsidRPr="006679EF" w:rsidTr="006679EF">
        <w:trPr>
          <w:trHeight w:val="51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entury Gothic" w:eastAsia="Times New Roman" w:hAnsi="Century Gothic" w:cs="Times New Roman"/>
                <w:b/>
                <w:bCs/>
                <w:sz w:val="20"/>
                <w:szCs w:val="20"/>
              </w:rPr>
            </w:pPr>
            <w:r w:rsidRPr="006679EF">
              <w:rPr>
                <w:rFonts w:ascii="Century Gothic" w:eastAsia="Times New Roman" w:hAnsi="Century Gothic" w:cs="Times New Roman"/>
                <w:b/>
                <w:bCs/>
                <w:sz w:val="20"/>
                <w:szCs w:val="2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PARID</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Participant ID</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Participant ID</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parid</w:t>
            </w:r>
            <w:proofErr w:type="spellEnd"/>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parid</w:t>
            </w:r>
            <w:proofErr w:type="spellEnd"/>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405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stateno</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STATENO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State patient number (STATENO)</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stateno</w:t>
            </w:r>
            <w:proofErr w:type="spellEnd"/>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stateno</w:t>
            </w:r>
            <w:proofErr w:type="spellEnd"/>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dob</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dob</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birth</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date of birth</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birth</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dx_status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dx_status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Diagnostic status (calculated)</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calculated diagnostic status of the case.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 Adult HIV (Stage 1, 2, or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$DX_STS</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diagstat</w:t>
            </w:r>
            <w:proofErr w:type="spellEnd"/>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AIDS (HIV, Stage 3)</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3- Perinatal Exposure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4- Pediatric HIV</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5- Pediatric AIDS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6- Pediatric </w:t>
            </w:r>
            <w:proofErr w:type="spellStart"/>
            <w:r w:rsidRPr="006679EF">
              <w:rPr>
                <w:rFonts w:ascii="Arial" w:eastAsia="Times New Roman" w:hAnsi="Arial" w:cs="Arial"/>
                <w:sz w:val="16"/>
                <w:szCs w:val="16"/>
              </w:rPr>
              <w:t>seroreverter</w:t>
            </w:r>
            <w:proofErr w:type="spellEnd"/>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 Unknown, Not a Case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hiv_age_yrs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hiv_age_yrs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HIV diagnosis (years)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calculated age at HIV diagnosis in years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hage_yrs</w:t>
            </w:r>
            <w:proofErr w:type="spellEnd"/>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hiv_age_mos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hiv_age_mos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HIV diagnosis (months)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calculated age at HIV diagnosis, in months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hage_mos</w:t>
            </w:r>
            <w:proofErr w:type="spellEnd"/>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152</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aids_age_yrs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aids_age_yrs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AIDS diagnosis (years)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calculated age at AIDS (HIV, stage 3) diagnosis, in years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age_yrs</w:t>
            </w:r>
            <w:proofErr w:type="spellEnd"/>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aids_age_mos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aids_age_mos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AIDS diagnosis (months)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The calculated age at AIDS (HIV, stage 3) diagnosis, in months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age_mos</w:t>
            </w:r>
            <w:proofErr w:type="spellEnd"/>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257</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birth_sex</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birth_sex</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Sex at birth</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sex at birth</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 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$BTH_SEX</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sex</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F- Female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258</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current_gender</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current_gender</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Current gender</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current gender</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CD- Cross dresser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$CUR_GEN</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DQ- Drag queen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F- Female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6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FM- Female to 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I- </w:t>
            </w:r>
            <w:proofErr w:type="spellStart"/>
            <w:r w:rsidRPr="006679EF">
              <w:rPr>
                <w:rFonts w:ascii="Arial" w:eastAsia="Times New Roman" w:hAnsi="Arial" w:cs="Arial"/>
                <w:sz w:val="16"/>
                <w:szCs w:val="16"/>
              </w:rPr>
              <w:t>Intersexed</w:t>
            </w:r>
            <w:proofErr w:type="spellEnd"/>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 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25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MF- Male to female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22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SM- She 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current_sex</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current_sex</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Current sex</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current sex</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 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$CUR_SEX</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F- Female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I- </w:t>
            </w:r>
            <w:proofErr w:type="spellStart"/>
            <w:r w:rsidRPr="006679EF">
              <w:rPr>
                <w:rFonts w:ascii="Arial" w:eastAsia="Times New Roman" w:hAnsi="Arial" w:cs="Arial"/>
                <w:sz w:val="16"/>
                <w:szCs w:val="16"/>
              </w:rPr>
              <w:t>Intersexed</w:t>
            </w:r>
            <w:proofErr w:type="spellEnd"/>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72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ethnicity1</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ethnicity1</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Ethnicity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ethnicity of the patient (i.e., whether or not he/she is Hispanic/Latino)</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E1- Hispanic or Latino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FF"/>
                <w:sz w:val="16"/>
                <w:szCs w:val="16"/>
              </w:rPr>
            </w:pPr>
            <w:hyperlink r:id="rId6" w:anchor="RANGE!A486:A530" w:history="1">
              <w:r w:rsidR="006679EF" w:rsidRPr="00845EE2">
                <w:rPr>
                  <w:rFonts w:ascii="Arial" w:eastAsia="Times New Roman" w:hAnsi="Arial" w:cs="Arial"/>
                  <w:sz w:val="16"/>
                  <w:szCs w:val="16"/>
                </w:rPr>
                <w:t>$ETHNIC</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race, </w:t>
            </w:r>
            <w:proofErr w:type="spellStart"/>
            <w:r w:rsidRPr="006679EF">
              <w:rPr>
                <w:rFonts w:ascii="Arial" w:eastAsia="Times New Roman" w:hAnsi="Arial" w:cs="Arial"/>
                <w:sz w:val="16"/>
                <w:szCs w:val="16"/>
              </w:rPr>
              <w:t>hisp</w:t>
            </w:r>
            <w:proofErr w:type="spellEnd"/>
            <w:r w:rsidRPr="006679EF">
              <w:rPr>
                <w:rFonts w:ascii="Arial" w:eastAsia="Times New Roman" w:hAnsi="Arial" w:cs="Arial"/>
                <w:sz w:val="16"/>
                <w:szCs w:val="16"/>
              </w:rPr>
              <w:t xml:space="preserve"> ,</w:t>
            </w:r>
            <w:proofErr w:type="spellStart"/>
            <w:r w:rsidRPr="006679EF">
              <w:rPr>
                <w:rFonts w:ascii="Arial" w:eastAsia="Times New Roman" w:hAnsi="Arial" w:cs="Arial"/>
                <w:sz w:val="16"/>
                <w:szCs w:val="16"/>
              </w:rPr>
              <w:t>ndi_hisp</w:t>
            </w:r>
            <w:proofErr w:type="spellEnd"/>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E1.01-Spaniard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E1.02-Mexican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E1.03-Central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E1.04-South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E1.05-Latin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1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E1.06-Puerto 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E1.07-Cuban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3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E1.08-Dominican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E2-Not Hispanic or Latino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4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224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Race (calculated)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 Hispanic, any race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$C_RACE</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57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Not Hispanic, American Indian/Alaska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3- Not Hispanic, 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9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4- Not Hispanic, Black</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5- Not Hispanic, Native Hawaiian/Pacific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6- Not Hispanic, 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6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7- Not Hispanic, Legacy Asian/Pacific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8- Not Hispanic, Multi-race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entury Gothic" w:eastAsia="Times New Roman" w:hAnsi="Century Gothic" w:cs="Times New Roman"/>
                <w:sz w:val="20"/>
                <w:szCs w:val="20"/>
              </w:rPr>
            </w:pPr>
            <w:r w:rsidRPr="006679EF">
              <w:rPr>
                <w:rFonts w:ascii="Century Gothic" w:eastAsia="Times New Roman" w:hAnsi="Century Gothic" w:cs="Times New Roman"/>
                <w:sz w:val="20"/>
                <w:szCs w:val="2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6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race1</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race1</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 1</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race of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R1-American Indian / 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7" w:anchor="RANGE!A621:A1542" w:history="1">
              <w:r w:rsidR="006679EF" w:rsidRPr="006679EF">
                <w:rPr>
                  <w:rFonts w:ascii="Arial" w:eastAsia="Times New Roman" w:hAnsi="Arial" w:cs="Arial"/>
                  <w:color w:val="000000"/>
                  <w:sz w:val="16"/>
                  <w:szCs w:val="16"/>
                </w:rPr>
                <w:t>$E_RACE</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all HARS race</w:t>
            </w:r>
            <w:r w:rsidRPr="006679EF">
              <w:rPr>
                <w:rFonts w:ascii="Arial" w:eastAsia="Times New Roman" w:hAnsi="Arial" w:cs="Arial"/>
                <w:sz w:val="16"/>
                <w:szCs w:val="16"/>
              </w:rPr>
              <w:br/>
              <w:t>fields</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R2-Asian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R3-Black / African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R4-Native Hawaiian / Other 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R5-White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9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270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race2</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race2</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 2</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race of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R1-American Indian / 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8" w:anchor="RANGE!A621:A1542" w:history="1">
              <w:r w:rsidR="006679EF" w:rsidRPr="006679EF">
                <w:rPr>
                  <w:rFonts w:ascii="Arial" w:eastAsia="Times New Roman" w:hAnsi="Arial" w:cs="Arial"/>
                  <w:color w:val="000000"/>
                  <w:sz w:val="16"/>
                  <w:szCs w:val="16"/>
                </w:rPr>
                <w:t>$E_RACE</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all HARS race</w:t>
            </w:r>
            <w:r w:rsidRPr="006679EF">
              <w:rPr>
                <w:rFonts w:ascii="Arial" w:eastAsia="Times New Roman" w:hAnsi="Arial" w:cs="Arial"/>
                <w:sz w:val="16"/>
                <w:szCs w:val="16"/>
              </w:rPr>
              <w:br/>
              <w:t>fields</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R2-Asian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R3-Black / African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5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R4-Native Hawaiian / Other 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R5-White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5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271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race3</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race3</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 3</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race of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R1-American Indian / 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9" w:anchor="RANGE!A621:A1542" w:history="1">
              <w:r w:rsidR="006679EF" w:rsidRPr="006679EF">
                <w:rPr>
                  <w:rFonts w:ascii="Arial" w:eastAsia="Times New Roman" w:hAnsi="Arial" w:cs="Arial"/>
                  <w:color w:val="000000"/>
                  <w:sz w:val="16"/>
                  <w:szCs w:val="16"/>
                </w:rPr>
                <w:t>$E_RACE</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all HARS race</w:t>
            </w:r>
            <w:r w:rsidRPr="006679EF">
              <w:rPr>
                <w:rFonts w:ascii="Arial" w:eastAsia="Times New Roman" w:hAnsi="Arial" w:cs="Arial"/>
                <w:sz w:val="16"/>
                <w:szCs w:val="16"/>
              </w:rPr>
              <w:br/>
              <w:t>fields</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R2-Asian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R3-Black / African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R4-Native Hawaiian / Other 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R5-White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272</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race4</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race4</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 4</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race of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R1-American Indian / 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10" w:anchor="RANGE!A621:A1542" w:history="1">
              <w:r w:rsidR="006679EF" w:rsidRPr="006679EF">
                <w:rPr>
                  <w:rFonts w:ascii="Arial" w:eastAsia="Times New Roman" w:hAnsi="Arial" w:cs="Arial"/>
                  <w:color w:val="000000"/>
                  <w:sz w:val="16"/>
                  <w:szCs w:val="16"/>
                </w:rPr>
                <w:t>$E_RACE</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all HARS race</w:t>
            </w:r>
            <w:r w:rsidRPr="006679EF">
              <w:rPr>
                <w:rFonts w:ascii="Arial" w:eastAsia="Times New Roman" w:hAnsi="Arial" w:cs="Arial"/>
                <w:sz w:val="16"/>
                <w:szCs w:val="16"/>
              </w:rPr>
              <w:br/>
              <w:t>fields</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R2-Asian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R3-Black / African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R4-Native Hawaiian / Other 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R5-White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273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race5</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race5</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Race 5</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race of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R1-American Indian / Alaska Native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11" w:anchor="RANGE!A621:A1542" w:history="1">
              <w:r w:rsidR="006679EF" w:rsidRPr="006679EF">
                <w:rPr>
                  <w:rFonts w:ascii="Arial" w:eastAsia="Times New Roman" w:hAnsi="Arial" w:cs="Arial"/>
                  <w:color w:val="000000"/>
                  <w:sz w:val="16"/>
                  <w:szCs w:val="16"/>
                </w:rPr>
                <w:t>$E_RACE</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all HARS race</w:t>
            </w:r>
            <w:r w:rsidRPr="006679EF">
              <w:rPr>
                <w:rFonts w:ascii="Arial" w:eastAsia="Times New Roman" w:hAnsi="Arial" w:cs="Arial"/>
                <w:sz w:val="16"/>
                <w:szCs w:val="16"/>
              </w:rPr>
              <w:br/>
              <w:t>fields</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R2-Asian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R3-Black / African American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8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R4-Native Hawaiian / Other Pacific Islander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R5-White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Unk</w:t>
            </w:r>
            <w:proofErr w:type="spellEnd"/>
            <w:r w:rsidRPr="006679EF">
              <w:rPr>
                <w:rFonts w:ascii="Arial" w:eastAsia="Times New Roman" w:hAnsi="Arial" w:cs="Arial"/>
                <w:sz w:val="16"/>
                <w:szCs w:val="16"/>
              </w:rPr>
              <w:t>-Unknown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birth_country_cd</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birth_country_cd</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Country code of birth</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country of birth</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CountryUS_DependencyCode</w:t>
            </w:r>
            <w:proofErr w:type="spellEnd"/>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sz w:val="16"/>
                <w:szCs w:val="16"/>
              </w:rPr>
            </w:pPr>
            <w:hyperlink r:id="rId12" w:anchor="RANGE!A44:A298" w:history="1">
              <w:r w:rsidR="006679EF" w:rsidRPr="006679EF">
                <w:rPr>
                  <w:rFonts w:ascii="Arial" w:eastAsia="Times New Roman" w:hAnsi="Arial" w:cs="Arial"/>
                  <w:sz w:val="16"/>
                  <w:szCs w:val="16"/>
                </w:rPr>
                <w:t>$CTRY_CD</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bhcntry</w:t>
            </w:r>
            <w:proofErr w:type="spellEnd"/>
          </w:p>
        </w:tc>
      </w:tr>
      <w:tr w:rsidR="006679EF" w:rsidRPr="006679EF" w:rsidTr="006679EF">
        <w:trPr>
          <w:trHeight w:val="55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birth_country_usd</w:t>
            </w:r>
            <w:proofErr w:type="spellEnd"/>
            <w:r w:rsidRPr="006679EF">
              <w:rPr>
                <w:rFonts w:ascii="Arial" w:eastAsia="Times New Roman" w:hAnsi="Arial" w:cs="Arial"/>
                <w:sz w:val="16"/>
                <w:szCs w:val="16"/>
              </w:rPr>
              <w:t xml:space="preserve"> (for US Dependencies)</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birth_country_usd</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Birth country, U.S. dependency code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patient’s country of birth, if U.S. Dependency</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CountryUS_DependencyCode</w:t>
            </w:r>
            <w:proofErr w:type="spellEnd"/>
          </w:p>
        </w:tc>
        <w:tc>
          <w:tcPr>
            <w:tcW w:w="1015" w:type="dxa"/>
            <w:tcBorders>
              <w:top w:val="nil"/>
              <w:left w:val="nil"/>
              <w:bottom w:val="single" w:sz="4" w:space="0" w:color="auto"/>
              <w:right w:val="single" w:sz="4" w:space="0" w:color="auto"/>
            </w:tcBorders>
            <w:shd w:val="clear" w:color="auto" w:fill="auto"/>
            <w:hideMark/>
          </w:tcPr>
          <w:p w:rsidR="006679EF" w:rsidRPr="006679EF" w:rsidRDefault="00B105CB" w:rsidP="006679EF">
            <w:pPr>
              <w:spacing w:after="0" w:line="240" w:lineRule="auto"/>
              <w:rPr>
                <w:rFonts w:ascii="Arial" w:eastAsia="Times New Roman" w:hAnsi="Arial" w:cs="Arial"/>
                <w:color w:val="000000"/>
                <w:sz w:val="16"/>
                <w:szCs w:val="16"/>
              </w:rPr>
            </w:pPr>
            <w:hyperlink r:id="rId13" w:anchor="RANGE!A44:A298" w:history="1">
              <w:r w:rsidR="006679EF" w:rsidRPr="006679EF">
                <w:rPr>
                  <w:rFonts w:ascii="Arial" w:eastAsia="Times New Roman" w:hAnsi="Arial" w:cs="Arial"/>
                  <w:color w:val="000000"/>
                  <w:sz w:val="16"/>
                  <w:szCs w:val="16"/>
                </w:rPr>
                <w:t>$CTRY_CD</w:t>
              </w:r>
            </w:hyperlink>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bhosp_st</w:t>
            </w:r>
            <w:proofErr w:type="spellEnd"/>
            <w:r w:rsidRPr="006679EF">
              <w:rPr>
                <w:rFonts w:ascii="Arial" w:eastAsia="Times New Roman" w:hAnsi="Arial" w:cs="Arial"/>
                <w:sz w:val="16"/>
                <w:szCs w:val="16"/>
              </w:rPr>
              <w:br/>
            </w:r>
            <w:proofErr w:type="spellStart"/>
            <w:r w:rsidRPr="006679EF">
              <w:rPr>
                <w:rFonts w:ascii="Arial" w:eastAsia="Times New Roman" w:hAnsi="Arial" w:cs="Arial"/>
                <w:sz w:val="16"/>
                <w:szCs w:val="16"/>
              </w:rPr>
              <w:t>bhcntry</w:t>
            </w:r>
            <w:proofErr w:type="spellEnd"/>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474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aids_insurance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aids_insurance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Primary reimbursement for medical treatment (AIDS)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At the time of AIDS (HIV, </w:t>
            </w:r>
            <w:proofErr w:type="spellStart"/>
            <w:r w:rsidRPr="006679EF">
              <w:rPr>
                <w:rFonts w:ascii="Arial" w:eastAsia="Times New Roman" w:hAnsi="Arial" w:cs="Arial"/>
                <w:sz w:val="16"/>
                <w:szCs w:val="16"/>
              </w:rPr>
              <w:t>satge</w:t>
            </w:r>
            <w:proofErr w:type="spellEnd"/>
            <w:r w:rsidRPr="006679EF">
              <w:rPr>
                <w:rFonts w:ascii="Arial" w:eastAsia="Times New Roman" w:hAnsi="Arial" w:cs="Arial"/>
                <w:sz w:val="16"/>
                <w:szCs w:val="16"/>
              </w:rPr>
              <w:t xml:space="preserve"> 3) diagnosis, the person’s primary reimbursement source for medical treatment</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01- CHAMPUS/TRICARE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$INSURE</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02- CHIP</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6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03- Medicaid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04- Medicaid, pending</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05- Medicare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06- Other public funding</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07- Private insurance, HMO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08- Private insurance, PPO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09- Private insurance, unspecified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0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10- Self insured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11- State funded, COBRA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6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12- State funded, other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13- State funded, unspecified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14- VA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15- No health insurance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88- Other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58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99-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00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481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hiv_insurance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hiv_insurance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Primary reimbursement for medical treatment (HIV)</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Primary reimbursement type for the patient’s HIV medical treatment at the time of HIV diagnosis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01- CHAMPUS/TRICARE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$INSURE</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02- CHIP</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03- Medicaid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04- Medicaid, pending</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05- Medicare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06- Other public funding</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07- Private insurance, HMO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08- Private insurance, PPO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09- Private insurance, unspecified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10- Self insured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11- State funded, COBRA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12- State funded, other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13- State funded, unspecified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14- VA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15- No health insurance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88- Other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99-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475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c_art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c_art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Patient received anti-retroviral therapy</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For a pediatric case: Child received anti-retroviral therapy?</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antiretv</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491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pcp_prophylaxis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pcp_prophylaxis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Received PCP prophylaxis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Received PCP prophylaxis?</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pcpproph</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39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555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sex_male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sex_male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sex with male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sexual relations with a male?</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Y- Yes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sex_male</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41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556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sex_female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sex_female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sex with female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sexual relations with a female?</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sex_fmle</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67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557</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idu</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idu</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IDU</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adult patient injected non-prescription drugs.</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iv</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3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574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bldprd_legacy</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bldprd_legacy</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received clotting factor (LEGACY)</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For an adult case: The person received clotting factor for hemophilia/coagulation disorder. (Legacy variable from HARS)</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Y- Yes</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$YNUCDC</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proofErr w:type="spellStart"/>
            <w:r w:rsidRPr="006679EF">
              <w:rPr>
                <w:rFonts w:ascii="Arial" w:eastAsia="Times New Roman" w:hAnsi="Arial" w:cs="Arial"/>
                <w:color w:val="000000"/>
                <w:sz w:val="16"/>
                <w:szCs w:val="16"/>
              </w:rPr>
              <w:t>bldprd</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 (applies to COPHI cases only)</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r>
      <w:tr w:rsidR="006679EF" w:rsidRPr="006679EF" w:rsidTr="006679EF">
        <w:trPr>
          <w:trHeight w:val="141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558</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clotting_factor</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clotting_factor</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received clotting factor</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For adult HIV cases: Person received clotting factor for hemophilia/coagulation disorder (as collected in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not HARS)</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 (applies to COPHI cases only)</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1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sex_idu</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sex_idu</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IDU</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heterosexual relations with an intravenous/injection drug user?</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s_iv</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202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561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sex_bisexual_male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sex_bisexual_male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bisexual male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heterosexual relations with a bisexual male?</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s_bi</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92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562</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sex_hemo</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sex_hemo</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person with hemophilia</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heterosexual relations with a patient with hemophilia/coagulation disorder?</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s_hemo</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6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sex_transfusion</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sex_transfusion</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transfusion recipient with HIV infection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he patient have heterosexual relations with a transfusion recipient with documented HIV infection?</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s_tx</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6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sex_transplant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sex_transplant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transplant recipient with HIV infection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heterosexual relations with a transplant recipient with documented HIV infection?</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s_trnplt</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213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sex_hiv</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sex_hiv</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heterosexual contact with person with HIV infection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have heterosexual relations with a patient with AIDS or documented HIV infection, risk not specified?</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s_hiv</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3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566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transfusion</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transfusion</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received transfusion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receive a transfusion of blood/blood products (other than clotting factor)?</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transfus</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9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569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transplant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transplant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received transplant or artificial insemination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After 1977 and preceding the first positive HIV antibody test or AIDS (HIV, stage 3) diagnosis, did the patient receive a transplant of tissue/organs or, if the patient was female, artificial insemination?</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tranplnt</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44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hcw</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hcw</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Health care worker</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Does this patient’s occupation involve working in the health care industry? This is a demographic variable and is not related to the risk factor variable.</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23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570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hcw_risk</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hcw_risk</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Adult worked in health care or clinical laboratory setting</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Has the adult patient worked in a healthcare or clinical laboratory setting (as a health care worker) before acquiring HIV?</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$YNUCDC</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hcw</w:t>
            </w:r>
            <w:proofErr w:type="spellEnd"/>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1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U-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CDC Confirmed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vMerge w:val="restart"/>
            <w:tcBorders>
              <w:top w:val="nil"/>
              <w:left w:val="nil"/>
              <w:bottom w:val="single" w:sz="4" w:space="0" w:color="000000"/>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204</w:t>
            </w:r>
          </w:p>
        </w:tc>
        <w:tc>
          <w:tcPr>
            <w:tcW w:w="2111"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expo_categ</w:t>
            </w:r>
            <w:proofErr w:type="spellEnd"/>
          </w:p>
        </w:tc>
        <w:tc>
          <w:tcPr>
            <w:tcW w:w="1800"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expo_categ</w:t>
            </w:r>
            <w:proofErr w:type="spellEnd"/>
          </w:p>
        </w:tc>
        <w:tc>
          <w:tcPr>
            <w:tcW w:w="1675"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Exposure category</w:t>
            </w:r>
          </w:p>
        </w:tc>
        <w:tc>
          <w:tcPr>
            <w:tcW w:w="2022"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exposure category of the patient</w:t>
            </w: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01- MSM Only</w:t>
            </w:r>
          </w:p>
        </w:tc>
        <w:tc>
          <w:tcPr>
            <w:tcW w:w="1015"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$EX_CAT</w:t>
            </w:r>
          </w:p>
        </w:tc>
        <w:tc>
          <w:tcPr>
            <w:tcW w:w="922" w:type="dxa"/>
            <w:vMerge w:val="restart"/>
            <w:tcBorders>
              <w:top w:val="nil"/>
              <w:left w:val="single" w:sz="4" w:space="0" w:color="auto"/>
              <w:bottom w:val="single" w:sz="4" w:space="0" w:color="000000"/>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02- IDU Only</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45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03- Heterosexual contact only</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04- MSM and IDU</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05- IDU &amp; Hetero. Contact</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06- MSM &amp; Hetero. Contact</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45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07- MSM &amp; IDU &amp; Hetero. Contact</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08- Perinatal Exposure</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09- Other</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10- No identified risk (NIR)</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300"/>
        </w:trPr>
        <w:tc>
          <w:tcPr>
            <w:tcW w:w="1272" w:type="dxa"/>
            <w:vMerge/>
            <w:tcBorders>
              <w:top w:val="nil"/>
              <w:left w:val="nil"/>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b/>
                <w:bCs/>
                <w:sz w:val="16"/>
                <w:szCs w:val="16"/>
              </w:rPr>
            </w:pPr>
          </w:p>
        </w:tc>
        <w:tc>
          <w:tcPr>
            <w:tcW w:w="2111"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11- No reported risk (NRR)</w:t>
            </w:r>
          </w:p>
        </w:tc>
        <w:tc>
          <w:tcPr>
            <w:tcW w:w="1015"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000000"/>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280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235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trans_categ</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trans_categ</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Transmission category</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This calculated variable represents HIV exposure, based on a group of risk behaviors. The risk factors are grouped by adult and pediatric, based on the patient's age at diagnosis of HIV. The selection of the most likely route of transmission is based on a presumed hierarchical order of transmission.</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01- Adult MSM</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$TR_CAT</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mode</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02- Adult IDU</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03- Adult MSM &amp; IDU</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04- Adult received clotting factor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05- Adult heterosexual contact</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06- Adult received transfusion/transplant</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07- Perinatal exposure, HIV diagnosed at age 13 years or older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08- Adult with other confirmed risk</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09- Adult with no identified risk (NIR)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10- Adult with no reported risk (NRR)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11- Child received clotting factor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12- Perinatal exposure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13- Child received </w:t>
            </w:r>
            <w:proofErr w:type="spellStart"/>
            <w:r w:rsidRPr="006679EF">
              <w:rPr>
                <w:rFonts w:ascii="Arial" w:eastAsia="Times New Roman" w:hAnsi="Arial" w:cs="Arial"/>
                <w:sz w:val="16"/>
                <w:szCs w:val="16"/>
              </w:rPr>
              <w:t>transf</w:t>
            </w:r>
            <w:proofErr w:type="spellEnd"/>
            <w:r w:rsidRPr="006679EF">
              <w:rPr>
                <w:rFonts w:ascii="Arial" w:eastAsia="Times New Roman" w:hAnsi="Arial" w:cs="Arial"/>
                <w:sz w:val="16"/>
                <w:szCs w:val="16"/>
              </w:rPr>
              <w:t>/transplant</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18- Child with other confirmed risk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19- Child with no </w:t>
            </w:r>
            <w:proofErr w:type="spellStart"/>
            <w:r w:rsidRPr="006679EF">
              <w:rPr>
                <w:rFonts w:ascii="Arial" w:eastAsia="Times New Roman" w:hAnsi="Arial" w:cs="Arial"/>
                <w:sz w:val="16"/>
                <w:szCs w:val="16"/>
              </w:rPr>
              <w:t>indentified</w:t>
            </w:r>
            <w:proofErr w:type="spellEnd"/>
            <w:r w:rsidRPr="006679EF">
              <w:rPr>
                <w:rFonts w:ascii="Arial" w:eastAsia="Times New Roman" w:hAnsi="Arial" w:cs="Arial"/>
                <w:sz w:val="16"/>
                <w:szCs w:val="16"/>
              </w:rPr>
              <w:t xml:space="preserve"> risk (NIR)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20- Child with no reported risk (NRR)</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99- Risk factors selected with no age at diagnosis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86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236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transx_categ</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transx_categ</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Expanded transmission category</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This calculated variable represents an expanded list of HIV exposures, based on risk behaviors, grouped by adult and pediatric dependent on the patient's age at diagnosis of HIV.</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See Section 3.10</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C114FF" w:rsidP="006679EF">
            <w:pPr>
              <w:spacing w:after="0" w:line="240" w:lineRule="auto"/>
              <w:rPr>
                <w:rFonts w:ascii="Arial" w:eastAsia="Times New Roman" w:hAnsi="Arial" w:cs="Arial"/>
                <w:color w:val="0000FF"/>
                <w:sz w:val="16"/>
                <w:szCs w:val="16"/>
                <w:u w:val="single"/>
              </w:rPr>
            </w:pPr>
            <w:r w:rsidRPr="00845EE2">
              <w:fldChar w:fldCharType="begin"/>
            </w:r>
            <w:r w:rsidRPr="00845EE2">
              <w:instrText xml:space="preserve"> HYPERLINK "file:///C:\\Users\\jpe8\\AppData\\Local\\Microsoft\\Windows\\Temporary%20Internet%20Files\\Content.MSO\\C84DEFFC.xls" \l "RANGE!A1550:A1575" </w:instrText>
            </w:r>
            <w:r w:rsidRPr="00845EE2">
              <w:fldChar w:fldCharType="separate"/>
            </w:r>
            <w:r w:rsidR="006679EF" w:rsidRPr="00845EE2">
              <w:rPr>
                <w:rFonts w:ascii="Arial" w:eastAsia="Times New Roman" w:hAnsi="Arial" w:cs="Arial"/>
                <w:sz w:val="16"/>
                <w:szCs w:val="16"/>
                <w:u w:val="single"/>
                <w:rPrChange w:id="1" w:author="CDC User" w:date="2013-01-10T12:56:00Z">
                  <w:rPr>
                    <w:rFonts w:ascii="Arial" w:eastAsia="Times New Roman" w:hAnsi="Arial" w:cs="Arial"/>
                    <w:color w:val="0000FF"/>
                    <w:sz w:val="16"/>
                    <w:szCs w:val="16"/>
                    <w:u w:val="single"/>
                  </w:rPr>
                </w:rPrChange>
              </w:rPr>
              <w:t>$TRX_CAT</w:t>
            </w:r>
            <w:r w:rsidRPr="00845EE2">
              <w:rPr>
                <w:rFonts w:ascii="Arial" w:eastAsia="Times New Roman" w:hAnsi="Arial" w:cs="Arial"/>
                <w:sz w:val="16"/>
                <w:szCs w:val="16"/>
                <w:u w:val="single"/>
                <w:rPrChange w:id="2" w:author="CDC User" w:date="2013-01-10T12:56:00Z">
                  <w:rPr>
                    <w:rFonts w:ascii="Arial" w:eastAsia="Times New Roman" w:hAnsi="Arial" w:cs="Arial"/>
                    <w:color w:val="0000FF"/>
                    <w:sz w:val="16"/>
                    <w:szCs w:val="16"/>
                    <w:u w:val="single"/>
                  </w:rPr>
                </w:rPrChange>
              </w:rPr>
              <w:fldChar w:fldCharType="end"/>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modex</w:t>
            </w:r>
            <w:proofErr w:type="spellEnd"/>
          </w:p>
        </w:tc>
      </w:tr>
      <w:tr w:rsidR="006679EF" w:rsidRPr="006679EF" w:rsidTr="006679EF">
        <w:trPr>
          <w:trHeight w:val="123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antigen_first_pos_dt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antigen_first_pos_dt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First positive HIV antigen test result date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first positive HIV antigen test result date; the earliest of all HIV-1 p24 Antigen tests entered for the patient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67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0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2183"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1015"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c>
          <w:tcPr>
            <w:tcW w:w="922" w:type="dxa"/>
            <w:tcBorders>
              <w:top w:val="nil"/>
              <w:left w:val="nil"/>
              <w:bottom w:val="single" w:sz="4" w:space="0" w:color="auto"/>
              <w:right w:val="single" w:sz="4" w:space="0" w:color="auto"/>
            </w:tcBorders>
            <w:shd w:val="clear" w:color="auto" w:fill="auto"/>
            <w:vAlign w:val="bottom"/>
            <w:hideMark/>
          </w:tcPr>
          <w:p w:rsidR="006679EF" w:rsidRPr="006679EF" w:rsidRDefault="006679EF" w:rsidP="006679EF">
            <w:pPr>
              <w:spacing w:after="0" w:line="240" w:lineRule="auto"/>
              <w:rPr>
                <w:rFonts w:ascii="Calibri" w:eastAsia="Times New Roman" w:hAnsi="Calibri" w:cs="Times New Roman"/>
                <w:color w:val="000000"/>
              </w:rPr>
            </w:pPr>
            <w:r w:rsidRPr="006679EF">
              <w:rPr>
                <w:rFonts w:ascii="Calibri" w:eastAsia="Times New Roman" w:hAnsi="Calibri" w:cs="Times New Roman"/>
                <w:color w:val="000000"/>
              </w:rPr>
              <w:t> </w:t>
            </w:r>
          </w:p>
        </w:tc>
      </w:tr>
      <w:tr w:rsidR="006679EF" w:rsidRPr="006679EF" w:rsidTr="006679EF">
        <w:trPr>
          <w:trHeight w:val="102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216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hiv_dx_dt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hiv_dx_dt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first positive HIV test result or doctor diagnosis of HIV</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diagnosis (first positive HIV test result or doctor diagnosis) of HIV infection</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hivpmoyr</w:t>
            </w:r>
            <w:proofErr w:type="spellEnd"/>
          </w:p>
        </w:tc>
      </w:tr>
      <w:tr w:rsidR="006679EF" w:rsidRPr="006679EF" w:rsidTr="006679EF">
        <w:trPr>
          <w:trHeight w:val="324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220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hiv_rep_dt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hiv_rep_dt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reported as HIV positive</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The date the case was reported to the health department as HIV positive; based on the </w:t>
            </w:r>
            <w:proofErr w:type="spellStart"/>
            <w:r w:rsidRPr="006679EF">
              <w:rPr>
                <w:rFonts w:ascii="Arial" w:eastAsia="Times New Roman" w:hAnsi="Arial" w:cs="Arial"/>
                <w:sz w:val="16"/>
                <w:szCs w:val="16"/>
              </w:rPr>
              <w:t>eHARS</w:t>
            </w:r>
            <w:proofErr w:type="spellEnd"/>
            <w:r w:rsidRPr="006679EF">
              <w:rPr>
                <w:rFonts w:ascii="Arial" w:eastAsia="Times New Roman" w:hAnsi="Arial" w:cs="Arial"/>
                <w:sz w:val="16"/>
                <w:szCs w:val="16"/>
              </w:rPr>
              <w:t xml:space="preserve"> system date when the HIV case definition category for the person/case (in Person View) changed to HIV Definitive (adult and pediatric cases) or Presumptive (pediatric cases only). Legacy HARS cases maintain their HIV report date (</w:t>
            </w:r>
            <w:proofErr w:type="spellStart"/>
            <w:r w:rsidRPr="006679EF">
              <w:rPr>
                <w:rFonts w:ascii="Arial" w:eastAsia="Times New Roman" w:hAnsi="Arial" w:cs="Arial"/>
                <w:sz w:val="16"/>
                <w:szCs w:val="16"/>
              </w:rPr>
              <w:t>hposdate</w:t>
            </w:r>
            <w:proofErr w:type="spellEnd"/>
            <w:r w:rsidRPr="006679EF">
              <w:rPr>
                <w:rFonts w:ascii="Arial" w:eastAsia="Times New Roman" w:hAnsi="Arial" w:cs="Arial"/>
                <w:sz w:val="16"/>
                <w:szCs w:val="16"/>
              </w:rPr>
              <w: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hposdate</w:t>
            </w:r>
            <w:proofErr w:type="spellEnd"/>
          </w:p>
        </w:tc>
      </w:tr>
      <w:tr w:rsidR="006679EF" w:rsidRPr="006679EF" w:rsidTr="006679EF">
        <w:trPr>
          <w:trHeight w:val="351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225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receive_dt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receive_dt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Earliest date the first document was received at the health department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Earliest date the first document was received at the health department; among all documents entered for a person, the earliest of either the date the document was entered in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xml:space="preserve"> (</w:t>
            </w:r>
            <w:proofErr w:type="spellStart"/>
            <w:r w:rsidRPr="006679EF">
              <w:rPr>
                <w:rFonts w:ascii="Arial" w:eastAsia="Times New Roman" w:hAnsi="Arial" w:cs="Arial"/>
                <w:color w:val="000000"/>
                <w:sz w:val="16"/>
                <w:szCs w:val="16"/>
              </w:rPr>
              <w:t>document.entered_dt</w:t>
            </w:r>
            <w:proofErr w:type="spellEnd"/>
            <w:r w:rsidRPr="006679EF">
              <w:rPr>
                <w:rFonts w:ascii="Arial" w:eastAsia="Times New Roman" w:hAnsi="Arial" w:cs="Arial"/>
                <w:color w:val="000000"/>
                <w:sz w:val="16"/>
                <w:szCs w:val="16"/>
              </w:rPr>
              <w:t>; assigned by the system) OR the date the document was received at the health department (</w:t>
            </w:r>
            <w:proofErr w:type="spellStart"/>
            <w:r w:rsidRPr="006679EF">
              <w:rPr>
                <w:rFonts w:ascii="Arial" w:eastAsia="Times New Roman" w:hAnsi="Arial" w:cs="Arial"/>
                <w:color w:val="000000"/>
                <w:sz w:val="16"/>
                <w:szCs w:val="16"/>
              </w:rPr>
              <w:t>document.receive_dt</w:t>
            </w:r>
            <w:proofErr w:type="spellEnd"/>
            <w:r w:rsidRPr="006679EF">
              <w:rPr>
                <w:rFonts w:ascii="Arial" w:eastAsia="Times New Roman" w:hAnsi="Arial" w:cs="Arial"/>
                <w:color w:val="000000"/>
                <w:sz w:val="16"/>
                <w:szCs w:val="16"/>
              </w:rPr>
              <w:t>; entered by a user)</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class</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class</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HIV class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HIV classification variable, based on the algorithm in HARS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A1- Asymptomatic (HIV, stage 1), CD4 count &gt; 500 or percent &gt; 29%</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$CLASS</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class</w:t>
            </w:r>
          </w:p>
        </w:tc>
      </w:tr>
      <w:tr w:rsidR="006679EF" w:rsidRPr="006679EF" w:rsidTr="006679EF">
        <w:trPr>
          <w:trHeight w:val="12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For a description of the algorithm used to calculate class, refer to sections 8 and 18 of the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xml:space="preserve"> Technical Reference Guide.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A2- Asymptomatic (HIV, stage 2), CD4 count 200-499 or percent 14-28%</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A3- Asymptomatic (HIV, stage 3), CD4 count &lt; 200 or percent &lt; 14%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A9- Asymptomatic, unknown CD4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B1- Symptomatic (HIV, stage 3), CD4 count &gt; 500 or percent &gt; 29%</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B2- Symptomatic (HIV, stage 3), CD4 count 200-499 or percent 14-28%</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B3- Symptomatic (HIV, stage 3), CD4 count &lt; 200 or percent &lt; 14%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B9- Symptomatic (HIV, stage 3), unknown CD4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C1- AIDS (HIV, stage 3), CD4 count &gt; 500 or percent &gt; 29%</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C2- AIDS (HIV, stage 3), CD4 count 200-499 or percent 14-28%</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C3- AIDS (HIV, stage 3), CD4 count &lt; 200 or percent &lt; 14%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C9- AIDS (HIV, stage 3), unknown CD4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X1- Unknown clinical category, CD4 count &gt; 500 or percent &gt; 29%</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lastRenderedPageBreak/>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X2- Unknown clinical category, CD4 count 200-499 or percent 14-28%</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X3- Unknown clinical category, CD4 count &lt; 200 or percent &lt; 14%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X9- Unknown clinical category, unknown CD4</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47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aids_categ</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aids_categ</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AIDS case definition category</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The CDC case definition for AIDS (HIV, stage 3) met by the patient; calculated based on lab information and opportunistic diseases entered for a person.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7 - AIDS (HIV, stage 3) case defined by immunologic (CD4 count or percent) criteria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$A_CAT</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categ</w:t>
            </w:r>
            <w:proofErr w:type="spellEnd"/>
          </w:p>
        </w:tc>
      </w:tr>
      <w:tr w:rsidR="006679EF" w:rsidRPr="006679EF" w:rsidTr="006679EF">
        <w:trPr>
          <w:trHeight w:val="12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For a description of the algorithm used to calculate </w:t>
            </w:r>
            <w:proofErr w:type="spellStart"/>
            <w:r w:rsidRPr="006679EF">
              <w:rPr>
                <w:rFonts w:ascii="Arial" w:eastAsia="Times New Roman" w:hAnsi="Arial" w:cs="Arial"/>
                <w:color w:val="000000"/>
                <w:sz w:val="16"/>
                <w:szCs w:val="16"/>
              </w:rPr>
              <w:t>aids_categ</w:t>
            </w:r>
            <w:proofErr w:type="spellEnd"/>
            <w:r w:rsidRPr="006679EF">
              <w:rPr>
                <w:rFonts w:ascii="Arial" w:eastAsia="Times New Roman" w:hAnsi="Arial" w:cs="Arial"/>
                <w:color w:val="000000"/>
                <w:sz w:val="16"/>
                <w:szCs w:val="16"/>
              </w:rPr>
              <w:t xml:space="preserve">, refer to section 8 of the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xml:space="preserve"> Technical Reference Guide.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  AIDS (HIV, stage 3) case defined by clinical disease (OI) criteria</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 Not an AIDS (HIV, stage 3) case</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90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aids_cdc</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aids_cdc</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CDC case definition for AIDS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Has this person met the CDC AIDS (HIV, stage 3) case definition?</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144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To meet the CDC AIDS (HIV, stage 3) case definition, the case must be defined by immunologic criteria or clinical disease criteria (</w:t>
            </w:r>
            <w:proofErr w:type="spellStart"/>
            <w:r w:rsidRPr="006679EF">
              <w:rPr>
                <w:rFonts w:ascii="Arial" w:eastAsia="Times New Roman" w:hAnsi="Arial" w:cs="Arial"/>
                <w:sz w:val="16"/>
                <w:szCs w:val="16"/>
              </w:rPr>
              <w:t>aids_categ</w:t>
            </w:r>
            <w:proofErr w:type="spellEnd"/>
            <w:r w:rsidRPr="006679EF">
              <w:rPr>
                <w:rFonts w:ascii="Arial" w:eastAsia="Times New Roman" w:hAnsi="Arial" w:cs="Arial"/>
                <w:sz w:val="16"/>
                <w:szCs w:val="16"/>
              </w:rPr>
              <w:t xml:space="preserve"> = A or 7).</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N – No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00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157</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aids_cdc_elig</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aids_cdc_elig</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CDC eligibility for AIDS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If this person is an AIDS (HIV, stage 3) case, does this person/case meet CDC eligibility criteria?</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 Yes</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$YN</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24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To meet the CDC eligibility criteria for AIDS (HIV, stage 3), the case must be defined as AIDS by immunologic criteria or clinical disease criteria (i.e., </w:t>
            </w:r>
            <w:proofErr w:type="spellStart"/>
            <w:r w:rsidRPr="006679EF">
              <w:rPr>
                <w:rFonts w:ascii="Arial" w:eastAsia="Times New Roman" w:hAnsi="Arial" w:cs="Arial"/>
                <w:sz w:val="16"/>
                <w:szCs w:val="16"/>
              </w:rPr>
              <w:t>aids_categ</w:t>
            </w:r>
            <w:proofErr w:type="spellEnd"/>
            <w:r w:rsidRPr="006679EF">
              <w:rPr>
                <w:rFonts w:ascii="Arial" w:eastAsia="Times New Roman" w:hAnsi="Arial" w:cs="Arial"/>
                <w:sz w:val="16"/>
                <w:szCs w:val="16"/>
              </w:rPr>
              <w:t xml:space="preserve"> = A or 7) and have a person view status of either Active or Warning (</w:t>
            </w:r>
            <w:proofErr w:type="spellStart"/>
            <w:r w:rsidRPr="006679EF">
              <w:rPr>
                <w:rFonts w:ascii="Arial" w:eastAsia="Times New Roman" w:hAnsi="Arial" w:cs="Arial"/>
                <w:sz w:val="16"/>
                <w:szCs w:val="16"/>
              </w:rPr>
              <w:t>status_flag</w:t>
            </w:r>
            <w:proofErr w:type="spellEnd"/>
            <w:r w:rsidRPr="006679EF">
              <w:rPr>
                <w:rFonts w:ascii="Arial" w:eastAsia="Times New Roman" w:hAnsi="Arial" w:cs="Arial"/>
                <w:sz w:val="16"/>
                <w:szCs w:val="16"/>
              </w:rPr>
              <w:t xml:space="preserve"> = A or W).</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 – No</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12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158</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aids_dx_dt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aids_dx_dt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first AIDS classifying condition</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date of the first condition classifying as AIDS, based on the 1993 CDC AIDS case definition</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dxmoyr</w:t>
            </w:r>
            <w:proofErr w:type="spellEnd"/>
          </w:p>
        </w:tc>
      </w:tr>
      <w:tr w:rsidR="006679EF" w:rsidRPr="006679EF" w:rsidTr="006679EF">
        <w:trPr>
          <w:trHeight w:val="3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159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aids_dxx_dt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aids_dxx_dt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first AIDS classifying condition, applicable AIDS case definition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The date of the first condition classifying as AIDS, based on the applicable case definition. If the date is before 1993,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xml:space="preserve"> returns the date of first OI diagnosis based on the pre-1993 expanded AIDS case definition (</w:t>
            </w:r>
            <w:proofErr w:type="spellStart"/>
            <w:r w:rsidRPr="006679EF">
              <w:rPr>
                <w:rFonts w:ascii="Arial" w:eastAsia="Times New Roman" w:hAnsi="Arial" w:cs="Arial"/>
                <w:color w:val="000000"/>
                <w:sz w:val="16"/>
                <w:szCs w:val="16"/>
              </w:rPr>
              <w:t>aids_oix_dt</w:t>
            </w:r>
            <w:proofErr w:type="spellEnd"/>
            <w:r w:rsidRPr="006679EF">
              <w:rPr>
                <w:rFonts w:ascii="Arial" w:eastAsia="Times New Roman" w:hAnsi="Arial" w:cs="Arial"/>
                <w:color w:val="000000"/>
                <w:sz w:val="16"/>
                <w:szCs w:val="16"/>
              </w:rPr>
              <w:t xml:space="preserve">); otherwise, </w:t>
            </w:r>
            <w:proofErr w:type="spellStart"/>
            <w:r w:rsidRPr="006679EF">
              <w:rPr>
                <w:rFonts w:ascii="Arial" w:eastAsia="Times New Roman" w:hAnsi="Arial" w:cs="Arial"/>
                <w:color w:val="000000"/>
                <w:sz w:val="16"/>
                <w:szCs w:val="16"/>
              </w:rPr>
              <w:t>eHARS</w:t>
            </w:r>
            <w:proofErr w:type="spellEnd"/>
            <w:r w:rsidRPr="006679EF">
              <w:rPr>
                <w:rFonts w:ascii="Arial" w:eastAsia="Times New Roman" w:hAnsi="Arial" w:cs="Arial"/>
                <w:color w:val="000000"/>
                <w:sz w:val="16"/>
                <w:szCs w:val="16"/>
              </w:rPr>
              <w:t xml:space="preserve"> returns the date of the first AIDS classifying condition based on the current AIDS case definition (</w:t>
            </w:r>
            <w:proofErr w:type="spellStart"/>
            <w:r w:rsidRPr="006679EF">
              <w:rPr>
                <w:rFonts w:ascii="Arial" w:eastAsia="Times New Roman" w:hAnsi="Arial" w:cs="Arial"/>
                <w:color w:val="000000"/>
                <w:sz w:val="16"/>
                <w:szCs w:val="16"/>
              </w:rPr>
              <w:t>aids_dx_dt</w:t>
            </w:r>
            <w:proofErr w:type="spellEnd"/>
            <w:r w:rsidRPr="006679EF">
              <w:rPr>
                <w:rFonts w:ascii="Arial" w:eastAsia="Times New Roman" w:hAnsi="Arial" w:cs="Arial"/>
                <w:color w:val="000000"/>
                <w:sz w:val="16"/>
                <w:szCs w:val="16"/>
              </w:rPr>
              <w:t xml:space="preserve">).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dxx_moyr</w:t>
            </w:r>
            <w:proofErr w:type="spellEnd"/>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164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cd4_first_14_dt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cd4_first_14_dt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first CD4 percent &lt; 14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percent that was less than 14</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cd4_first_14_value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cd4_first_14_value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Value of first CD4 percent  &lt; 14</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first CD4 percent that was less than 14</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cd4_first_200_14_dt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cd4_first_200_14_dt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first CD4 count &lt; 200 or percent &lt; 14</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count &lt; 200 or CD4 percent &lt; 14</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167</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first CD4 count &lt; 200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count that was less than 200</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168</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cd4_first_200_value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Value of first CD4 count &lt; 200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first CD4 count that was less than 200</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cd4_first_350_dt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cd4_first_350_dt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first CD4 count &lt; 350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count that was less than 350</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cd4_first_350_value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cd4_first_350_value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Value of first CD4 count &lt; 350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first CD4 count that was less than 350</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first CD4 test after HIV diagnosis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test after HIV diagnosis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Value of first CD4 test after HIV diagnosis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first CD4 test after HIV diagnosis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172</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cd4_first_hiv_type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cd4_first_hiv_type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Type of first CD4 test after HIV diagnosis (count or percent)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type of CD4 test after HIV diagnosis (count or percent)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cd4_low_cnt_dt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cd4_low_cnt_dt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lowest CD4 count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lowest CD4 count test result value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175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cd4_low_cnt_value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cd4_low_cnt_value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Value of lowest CD4 count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lowest CD4 count test result value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cd4_low_pct_dt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cd4_low_pct_dt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lowest CD4 percent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lowest CD4 percent test result value.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177</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cd4_low_pct_value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cd4_low_pct_value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Value of lowest CD4 percent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lowest CD4 percent test result value.</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178</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most recent CD4 count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most recent CD4 count.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Value of most recent CD4 count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most recent CD4 count.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179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cd4_recent_cnt_pct_dt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cd4_recent_cnt_pct_dt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most recent CD4 test (count or percent)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most recent CD4 test result (count or percent).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cd4_recent_pct_dt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cd4_recent_pct_dt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most recent CD4 percent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most recent CD4 percent.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182</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cd4_recent_pct_value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cd4_recent_pct_value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Value of most recent CD4 percent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value of the most recent CD4 percent.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183</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cd4_vl_first_hiv_dt</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cd4_vl_first_hiv_dt</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first CD4 or viral load test after HIV diagnosis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first CD4 or viral load test after HIV diagnosis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900"/>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184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cd4_vl_first_hiv_type</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cd4_vl_first_hiv_type</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Type of first test after HIV diagnosis (CD4 or viral load)</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type of the first test (CD4 or viral load test) on or after HIV diagnosis</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1- CD4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Viral Load</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675"/>
        </w:trPr>
        <w:tc>
          <w:tcPr>
            <w:tcW w:w="1272" w:type="dxa"/>
            <w:tcBorders>
              <w:top w:val="nil"/>
              <w:left w:val="single" w:sz="4" w:space="0" w:color="auto"/>
              <w:bottom w:val="nil"/>
              <w:right w:val="nil"/>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232</w:t>
            </w:r>
          </w:p>
        </w:tc>
        <w:tc>
          <w:tcPr>
            <w:tcW w:w="2111"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most recent test result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most recent test result (CD4 or viral load)</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300"/>
        </w:trPr>
        <w:tc>
          <w:tcPr>
            <w:tcW w:w="1272" w:type="dxa"/>
            <w:tcBorders>
              <w:top w:val="single" w:sz="4" w:space="0" w:color="auto"/>
              <w:left w:val="single" w:sz="4" w:space="0" w:color="auto"/>
              <w:bottom w:val="nil"/>
              <w:right w:val="nil"/>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233</w:t>
            </w:r>
          </w:p>
        </w:tc>
        <w:tc>
          <w:tcPr>
            <w:tcW w:w="2111"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test_recent_type</w:t>
            </w:r>
            <w:proofErr w:type="spellEnd"/>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test_recent_type</w:t>
            </w:r>
            <w:proofErr w:type="spellEnd"/>
          </w:p>
        </w:tc>
        <w:tc>
          <w:tcPr>
            <w:tcW w:w="1675"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Most recent </w:t>
            </w:r>
            <w:r w:rsidRPr="006679EF">
              <w:rPr>
                <w:rFonts w:ascii="Arial" w:eastAsia="Times New Roman" w:hAnsi="Arial" w:cs="Arial"/>
                <w:sz w:val="16"/>
                <w:szCs w:val="16"/>
              </w:rPr>
              <w:lastRenderedPageBreak/>
              <w:t>test type</w:t>
            </w:r>
          </w:p>
        </w:tc>
        <w:tc>
          <w:tcPr>
            <w:tcW w:w="2022"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lastRenderedPageBreak/>
              <w:t>Most recent test type</w:t>
            </w: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 CD4</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$CD4_VL</w:t>
            </w:r>
          </w:p>
        </w:tc>
        <w:tc>
          <w:tcPr>
            <w:tcW w:w="922"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B105CB">
        <w:trPr>
          <w:trHeight w:val="300"/>
        </w:trPr>
        <w:tc>
          <w:tcPr>
            <w:tcW w:w="1272" w:type="dxa"/>
            <w:tcBorders>
              <w:top w:val="nil"/>
              <w:left w:val="nil"/>
              <w:bottom w:val="single" w:sz="4" w:space="0" w:color="auto"/>
              <w:right w:val="nil"/>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p>
        </w:tc>
        <w:tc>
          <w:tcPr>
            <w:tcW w:w="2111"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Viral load</w:t>
            </w:r>
          </w:p>
        </w:tc>
        <w:tc>
          <w:tcPr>
            <w:tcW w:w="101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1125"/>
        </w:trPr>
        <w:tc>
          <w:tcPr>
            <w:tcW w:w="1272" w:type="dxa"/>
            <w:tcBorders>
              <w:top w:val="single" w:sz="4" w:space="0" w:color="auto"/>
              <w:left w:val="single" w:sz="4" w:space="0" w:color="auto"/>
              <w:bottom w:val="nil"/>
              <w:right w:val="nil"/>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234</w:t>
            </w:r>
          </w:p>
        </w:tc>
        <w:tc>
          <w:tcPr>
            <w:tcW w:w="2111"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test_recent_value</w:t>
            </w:r>
            <w:proofErr w:type="spellEnd"/>
          </w:p>
        </w:tc>
        <w:tc>
          <w:tcPr>
            <w:tcW w:w="1800"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test_recent_value</w:t>
            </w:r>
            <w:proofErr w:type="spellEnd"/>
          </w:p>
        </w:tc>
        <w:tc>
          <w:tcPr>
            <w:tcW w:w="1675"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Most recent test result value</w:t>
            </w:r>
          </w:p>
        </w:tc>
        <w:tc>
          <w:tcPr>
            <w:tcW w:w="2022"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Most recent test result value; fo</w:t>
            </w:r>
            <w:bookmarkStart w:id="3" w:name="_GoBack"/>
            <w:bookmarkEnd w:id="3"/>
            <w:r w:rsidRPr="006679EF">
              <w:rPr>
                <w:rFonts w:ascii="Arial" w:eastAsia="Times New Roman" w:hAnsi="Arial" w:cs="Arial"/>
                <w:sz w:val="16"/>
                <w:szCs w:val="16"/>
              </w:rPr>
              <w:t>r viral load tests, displays copies/ml value; if there are CD4 count and percent results from the same day, displays</w:t>
            </w:r>
            <w:r w:rsidRPr="006679EF">
              <w:rPr>
                <w:rFonts w:ascii="Arial" w:eastAsia="Times New Roman" w:hAnsi="Arial" w:cs="Arial"/>
                <w:sz w:val="16"/>
                <w:szCs w:val="16"/>
              </w:rPr>
              <w:br/>
              <w:t>the CD4 count value</w:t>
            </w: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POS- Positive</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$PNI </w:t>
            </w:r>
          </w:p>
        </w:tc>
        <w:tc>
          <w:tcPr>
            <w:tcW w:w="922" w:type="dxa"/>
            <w:vMerge w:val="restart"/>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B105CB">
        <w:trPr>
          <w:trHeight w:val="300"/>
        </w:trPr>
        <w:tc>
          <w:tcPr>
            <w:tcW w:w="1272" w:type="dxa"/>
            <w:tcBorders>
              <w:top w:val="nil"/>
              <w:left w:val="single" w:sz="4" w:space="0" w:color="auto"/>
              <w:bottom w:val="nil"/>
              <w:right w:val="nil"/>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p>
        </w:tc>
        <w:tc>
          <w:tcPr>
            <w:tcW w:w="2111"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NEG- Negative</w:t>
            </w:r>
          </w:p>
        </w:tc>
        <w:tc>
          <w:tcPr>
            <w:tcW w:w="101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B105CB">
        <w:trPr>
          <w:trHeight w:val="3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Calibri" w:eastAsia="Times New Roman" w:hAnsi="Calibri" w:cs="Times New Roman"/>
                <w:color w:val="000000"/>
              </w:rPr>
            </w:pPr>
            <w:r w:rsidRPr="006679EF">
              <w:rPr>
                <w:rFonts w:ascii="Calibri" w:eastAsia="Times New Roman" w:hAnsi="Calibri" w:cs="Times New Roman"/>
                <w:color w:val="000000"/>
              </w:rPr>
              <w:t> </w:t>
            </w:r>
          </w:p>
        </w:tc>
        <w:tc>
          <w:tcPr>
            <w:tcW w:w="2111"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800"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167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0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IND- Indeterminate </w:t>
            </w:r>
          </w:p>
        </w:tc>
        <w:tc>
          <w:tcPr>
            <w:tcW w:w="1015"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c>
          <w:tcPr>
            <w:tcW w:w="922" w:type="dxa"/>
            <w:vMerge/>
            <w:tcBorders>
              <w:top w:val="nil"/>
              <w:left w:val="single" w:sz="4" w:space="0" w:color="auto"/>
              <w:bottom w:val="single" w:sz="4" w:space="0" w:color="auto"/>
              <w:right w:val="single" w:sz="4" w:space="0" w:color="auto"/>
            </w:tcBorders>
            <w:vAlign w:val="center"/>
            <w:hideMark/>
          </w:tcPr>
          <w:p w:rsidR="006679EF" w:rsidRPr="006679EF" w:rsidRDefault="006679EF" w:rsidP="006679EF">
            <w:pPr>
              <w:spacing w:after="0" w:line="240" w:lineRule="auto"/>
              <w:rPr>
                <w:rFonts w:ascii="Arial" w:eastAsia="Times New Roman" w:hAnsi="Arial" w:cs="Arial"/>
                <w:sz w:val="16"/>
                <w:szCs w:val="16"/>
              </w:rPr>
            </w:pP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239</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vl_last_non_det_dt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vl_last_non_det_dt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last non-detectable viral load test result</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last non-detectable viral load test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240</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vl_recent_dt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vl_recent_dt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xml:space="preserve">Date of most recent viral load test result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date of the most recent viral load test</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241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vl_recent_value</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vl_recent_value</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Most recent viral load test result value (copies/ml)</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most recent viral load test result (copies/ml)</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194</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death_age_mos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death_age_mos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death (months)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 xml:space="preserve">The calculated age, in months, of the patient at the time of death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FF"/>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195</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death_age_yrs</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death_age_yrs</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Age at death (years)</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calculated age, in years, of the patient at the time of death</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N/A</w:t>
            </w:r>
          </w:p>
        </w:tc>
      </w:tr>
      <w:tr w:rsidR="006679EF" w:rsidRPr="006679EF" w:rsidTr="006679EF">
        <w:trPr>
          <w:trHeight w:val="112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196</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death_rep_dt</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death_rep_dt</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death reported</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date on which the vital status of the case is changed to dead (</w:t>
            </w:r>
            <w:proofErr w:type="spellStart"/>
            <w:r w:rsidRPr="006679EF">
              <w:rPr>
                <w:rFonts w:ascii="Arial" w:eastAsia="Times New Roman" w:hAnsi="Arial" w:cs="Arial"/>
                <w:color w:val="000000"/>
                <w:sz w:val="16"/>
                <w:szCs w:val="16"/>
              </w:rPr>
              <w:t>vital_status</w:t>
            </w:r>
            <w:proofErr w:type="spellEnd"/>
            <w:r w:rsidRPr="006679EF">
              <w:rPr>
                <w:rFonts w:ascii="Arial" w:eastAsia="Times New Roman" w:hAnsi="Arial" w:cs="Arial"/>
                <w:color w:val="000000"/>
                <w:sz w:val="16"/>
                <w:szCs w:val="16"/>
              </w:rPr>
              <w:t xml:space="preserve"> = 2) in </w:t>
            </w:r>
            <w:proofErr w:type="spellStart"/>
            <w:r w:rsidRPr="006679EF">
              <w:rPr>
                <w:rFonts w:ascii="Arial" w:eastAsia="Times New Roman" w:hAnsi="Arial" w:cs="Arial"/>
                <w:color w:val="000000"/>
                <w:sz w:val="16"/>
                <w:szCs w:val="16"/>
              </w:rPr>
              <w:t>eHARS</w:t>
            </w:r>
            <w:proofErr w:type="spellEnd"/>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FF"/>
                <w:sz w:val="16"/>
                <w:szCs w:val="16"/>
                <w:u w:val="single"/>
              </w:rPr>
            </w:pPr>
            <w:r w:rsidRPr="006679EF">
              <w:rPr>
                <w:rFonts w:ascii="Arial" w:eastAsia="Times New Roman" w:hAnsi="Arial" w:cs="Arial"/>
                <w:color w:val="0000FF"/>
                <w:sz w:val="16"/>
                <w:szCs w:val="16"/>
                <w:u w:val="single"/>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deathrep</w:t>
            </w:r>
            <w:proofErr w:type="spellEnd"/>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251</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dod</w:t>
            </w:r>
            <w:proofErr w:type="spellEnd"/>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dod</w:t>
            </w:r>
            <w:proofErr w:type="spellEnd"/>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Date of death</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color w:val="000000"/>
                <w:sz w:val="16"/>
                <w:szCs w:val="16"/>
              </w:rPr>
            </w:pPr>
            <w:r w:rsidRPr="006679EF">
              <w:rPr>
                <w:rFonts w:ascii="Arial" w:eastAsia="Times New Roman" w:hAnsi="Arial" w:cs="Arial"/>
                <w:color w:val="000000"/>
                <w:sz w:val="16"/>
                <w:szCs w:val="16"/>
              </w:rPr>
              <w:t>The date the patient died</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YYYYMMDD</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death</w:t>
            </w:r>
            <w:r w:rsidRPr="006679EF">
              <w:rPr>
                <w:rFonts w:ascii="Arial" w:eastAsia="Times New Roman" w:hAnsi="Arial" w:cs="Arial"/>
                <w:sz w:val="16"/>
                <w:szCs w:val="16"/>
              </w:rPr>
              <w:br/>
            </w:r>
            <w:proofErr w:type="spellStart"/>
            <w:r w:rsidRPr="006679EF">
              <w:rPr>
                <w:rFonts w:ascii="Arial" w:eastAsia="Times New Roman" w:hAnsi="Arial" w:cs="Arial"/>
                <w:sz w:val="16"/>
                <w:szCs w:val="16"/>
              </w:rPr>
              <w:t>ndi_date</w:t>
            </w:r>
            <w:proofErr w:type="spellEnd"/>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274</w:t>
            </w:r>
          </w:p>
        </w:tc>
        <w:tc>
          <w:tcPr>
            <w:tcW w:w="2111"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vital_status</w:t>
            </w:r>
            <w:proofErr w:type="spellEnd"/>
          </w:p>
        </w:tc>
        <w:tc>
          <w:tcPr>
            <w:tcW w:w="1800"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proofErr w:type="spellStart"/>
            <w:r w:rsidRPr="006679EF">
              <w:rPr>
                <w:rFonts w:ascii="Arial" w:eastAsia="Times New Roman" w:hAnsi="Arial" w:cs="Arial"/>
                <w:sz w:val="16"/>
                <w:szCs w:val="16"/>
              </w:rPr>
              <w:t>vital_status</w:t>
            </w:r>
            <w:proofErr w:type="spellEnd"/>
          </w:p>
        </w:tc>
        <w:tc>
          <w:tcPr>
            <w:tcW w:w="1675"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Vital status</w:t>
            </w:r>
          </w:p>
        </w:tc>
        <w:tc>
          <w:tcPr>
            <w:tcW w:w="2022"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The vital status of the patient</w:t>
            </w: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1- Alive</w:t>
            </w:r>
          </w:p>
        </w:tc>
        <w:tc>
          <w:tcPr>
            <w:tcW w:w="1015"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$VIT_STS</w:t>
            </w:r>
          </w:p>
        </w:tc>
        <w:tc>
          <w:tcPr>
            <w:tcW w:w="922"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stat</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2- Dead</w:t>
            </w:r>
          </w:p>
        </w:tc>
        <w:tc>
          <w:tcPr>
            <w:tcW w:w="1015"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nil"/>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auto" w:fill="auto"/>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800"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167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0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2183"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9- Unknown</w:t>
            </w:r>
          </w:p>
        </w:tc>
        <w:tc>
          <w:tcPr>
            <w:tcW w:w="1015"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c>
          <w:tcPr>
            <w:tcW w:w="922" w:type="dxa"/>
            <w:tcBorders>
              <w:top w:val="nil"/>
              <w:left w:val="nil"/>
              <w:bottom w:val="single" w:sz="4" w:space="0" w:color="auto"/>
              <w:right w:val="single" w:sz="4" w:space="0" w:color="auto"/>
            </w:tcBorders>
            <w:shd w:val="clear" w:color="auto" w:fill="auto"/>
            <w:hideMark/>
          </w:tcPr>
          <w:p w:rsidR="006679EF" w:rsidRPr="006679EF" w:rsidRDefault="006679EF" w:rsidP="006679EF">
            <w:pPr>
              <w:spacing w:after="0" w:line="240" w:lineRule="auto"/>
              <w:rPr>
                <w:rFonts w:ascii="Arial" w:eastAsia="Times New Roman" w:hAnsi="Arial" w:cs="Arial"/>
                <w:sz w:val="16"/>
                <w:szCs w:val="16"/>
              </w:rPr>
            </w:pPr>
            <w:r w:rsidRPr="006679EF">
              <w:rPr>
                <w:rFonts w:ascii="Arial" w:eastAsia="Times New Roman" w:hAnsi="Arial" w:cs="Arial"/>
                <w:sz w:val="16"/>
                <w:szCs w:val="16"/>
              </w:rPr>
              <w:t> </w:t>
            </w:r>
          </w:p>
        </w:tc>
      </w:tr>
      <w:tr w:rsidR="006679EF" w:rsidRPr="006679EF" w:rsidTr="006679EF">
        <w:trPr>
          <w:trHeight w:val="163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253</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aids_age_mos_entered</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aids_age_mos_entered</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Entered age at AIDS diagnosis (months)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The entered age at AIDS diagnosis, in months; the system does not validate this field; therefore, an incorrect age at diagnosis could potentially be entered.</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age_mos</w:t>
            </w:r>
            <w:proofErr w:type="spellEnd"/>
          </w:p>
        </w:tc>
      </w:tr>
      <w:tr w:rsidR="006679EF" w:rsidRPr="006679EF" w:rsidTr="006679EF">
        <w:trPr>
          <w:trHeight w:val="15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254</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aids_age_yrs_entered</w:t>
            </w:r>
            <w:proofErr w:type="spellEnd"/>
          </w:p>
        </w:tc>
        <w:tc>
          <w:tcPr>
            <w:tcW w:w="1800" w:type="dxa"/>
            <w:tcBorders>
              <w:top w:val="single" w:sz="4" w:space="0" w:color="auto"/>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aids_age_yrs_entered</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Entered age at AIDS diagnosis (years)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The entered age at AIDS (HIV, stage 3) diagnosis, in years; the system does not validate this field; therefore, an incorrect age at diagnosis could be entered.</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age_yrs</w:t>
            </w:r>
            <w:proofErr w:type="spellEnd"/>
          </w:p>
        </w:tc>
      </w:tr>
      <w:tr w:rsidR="006679EF" w:rsidRPr="006679EF" w:rsidTr="006679EF">
        <w:trPr>
          <w:trHeight w:val="76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162</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aids_rep_dt</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aids_rep_dt</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Date reported as AIDS (HIV, stage 3)</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The date reported to the health department as AIDS (HIV, stage 3)</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YYYYMMDD</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97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598</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c_bldprd_legacy</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c_bldprd_legacy</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received clotting factor (LEGACY)</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Did the child receive clotting factor? (Legacy variable from HARS)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bldprd</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81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588</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c_clotting_factor</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c_clotting_factor</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Child received clotting factor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xml:space="preserve">For a pediatric case: The child had received clotting factor for hemophilia/coagulation disorder. This is collected in </w:t>
            </w:r>
            <w:proofErr w:type="spellStart"/>
            <w:r w:rsidRPr="006679EF">
              <w:rPr>
                <w:rFonts w:ascii="Arial" w:eastAsia="Times New Roman" w:hAnsi="Arial" w:cs="Arial"/>
                <w:b/>
                <w:bCs/>
                <w:color w:val="000000"/>
                <w:sz w:val="16"/>
                <w:szCs w:val="16"/>
              </w:rPr>
              <w:t>eHARS</w:t>
            </w:r>
            <w:proofErr w:type="spellEnd"/>
            <w:r w:rsidRPr="006679EF">
              <w:rPr>
                <w:rFonts w:ascii="Arial" w:eastAsia="Times New Roman" w:hAnsi="Arial" w:cs="Arial"/>
                <w:b/>
                <w:bCs/>
                <w:color w:val="000000"/>
                <w:sz w:val="16"/>
                <w:szCs w:val="16"/>
              </w:rPr>
              <w:t xml:space="preserve">, not HARS. In </w:t>
            </w:r>
            <w:proofErr w:type="spellStart"/>
            <w:r w:rsidRPr="006679EF">
              <w:rPr>
                <w:rFonts w:ascii="Arial" w:eastAsia="Times New Roman" w:hAnsi="Arial" w:cs="Arial"/>
                <w:b/>
                <w:bCs/>
                <w:color w:val="000000"/>
                <w:sz w:val="16"/>
                <w:szCs w:val="16"/>
              </w:rPr>
              <w:t>eHARS</w:t>
            </w:r>
            <w:proofErr w:type="spellEnd"/>
            <w:r w:rsidRPr="006679EF">
              <w:rPr>
                <w:rFonts w:ascii="Arial" w:eastAsia="Times New Roman" w:hAnsi="Arial" w:cs="Arial"/>
                <w:b/>
                <w:bCs/>
                <w:color w:val="000000"/>
                <w:sz w:val="16"/>
                <w:szCs w:val="16"/>
              </w:rPr>
              <w:t>, this is considered a COPHI risk factor.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0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587</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c_idu</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c_idu</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IDU</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Had the child injected nonprescription drugs?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iv</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2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597</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c_nir</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c_nir</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no identified risk factor (NIR)</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For a pediatric case: Did the child have no identified risk factors?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228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596</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c_oth_risk</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c_oth_risk</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other documented risk</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For a pediatric case: Before the diagnosis of HIV infection, did this patient have any risk behavior other than those specified by the other risk behavior questions? (Refer to p. 7-15 of </w:t>
            </w:r>
            <w:proofErr w:type="spellStart"/>
            <w:r w:rsidRPr="006679EF">
              <w:rPr>
                <w:rFonts w:ascii="Arial" w:eastAsia="Times New Roman" w:hAnsi="Arial" w:cs="Arial"/>
                <w:b/>
                <w:bCs/>
                <w:sz w:val="16"/>
                <w:szCs w:val="16"/>
              </w:rPr>
              <w:t>eHARS</w:t>
            </w:r>
            <w:proofErr w:type="spellEnd"/>
            <w:r w:rsidRPr="006679EF">
              <w:rPr>
                <w:rFonts w:ascii="Arial" w:eastAsia="Times New Roman" w:hAnsi="Arial" w:cs="Arial"/>
                <w:b/>
                <w:bCs/>
                <w:sz w:val="16"/>
                <w:szCs w:val="16"/>
              </w:rPr>
              <w:t xml:space="preserve"> Technical Reference Guide for a list of pediatric risk factors.)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oth_risk</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6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595</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c_sex_female</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c_sex_female</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sexual contact with female</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For a pediatric case: The child had sexual relations with a female.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sex_fmle</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9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594</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c_sex_male</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c_sex_male</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sexual contact with male</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For a pediatric case: The child had sexual relations with male.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sex_male</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15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590</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c_transfusion</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c_transfusion</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received transfusion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For a pediatric case: The child had received transfusion of blood/blood components other than clotting factor.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transfus</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single" w:sz="4" w:space="0" w:color="auto"/>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593</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c_transplant</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c_transplant</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Child received transplant</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For a pediatric case: The child had received transplant of tissue/organs.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tranplnt</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 (applies to COPHI cases only)</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2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480</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enter_dt</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enter_dt</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Date first document entered into system</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Date on which the first document was entered into the system</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YYYYMMDD</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entered</w:t>
            </w:r>
          </w:p>
        </w:tc>
      </w:tr>
      <w:tr w:rsidR="006679EF" w:rsidRPr="006679EF" w:rsidTr="006679EF">
        <w:trPr>
          <w:trHeight w:val="156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266</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hiv_age_mos_entered</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hiv_age_mos_entered</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Entered age at HIV diagnosis (months)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The entered age at HIV diagnosis, in months; this is not validated by the system, meaning an incorrect age at diagnosis could potentially be entered.</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hage_mos</w:t>
            </w:r>
            <w:proofErr w:type="spellEnd"/>
          </w:p>
        </w:tc>
      </w:tr>
      <w:tr w:rsidR="006679EF" w:rsidRPr="006679EF" w:rsidTr="006679EF">
        <w:trPr>
          <w:trHeight w:val="144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267</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hiv_age_yrs_entered</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hiv_age_yrs_entered</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Entered age at HIV diagnosis (years)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The entered age at HIV diagnosis, in years; this is not validated by the system, meaning an incorrect age at diagnosis could be entered.</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hage_yrs</w:t>
            </w:r>
            <w:proofErr w:type="spellEnd"/>
          </w:p>
        </w:tc>
      </w:tr>
      <w:tr w:rsidR="006679EF" w:rsidRPr="006679EF" w:rsidTr="006679EF">
        <w:trPr>
          <w:trHeight w:val="166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207</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hiv_aids_age_mos</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hiv_aids_age_mos</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Age at HIV disease diagnosis (months)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Age at HIV disease diagnosis, in months; the algorithm takes the earlier of the two ages (calculated age at diagnosis of HIV [Stage 1, 2, or unknown] or AIDS [HIV, stage 3]).</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168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208</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hiv_aids_age_yrs</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hiv_aids_age_yrs</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Age at HIV disease diagnosis (years)</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Age at HIV disease diagnosis, in years. The algorithm  takes the earlier of the two ages (calculated age at diagnosis of HIV [stage 1, 2, or unknown] or AIDS [HIV, stage 3]).</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67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211</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hiv_aids_dx_dt</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hiv_aids_dx_dt</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HIV disease diagnosis date</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The date the patient was diagnosed with HIV disease</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YYYYMMDD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229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213</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hiv_categ</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hiv_categ</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HIV case definition category</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xml:space="preserve">Calculates the CDC HIV case definition met by the patient, based on the guidelines that became effective January 1, 2000; HARS legacy cases remain included; the value for </w:t>
            </w:r>
            <w:proofErr w:type="spellStart"/>
            <w:r w:rsidRPr="006679EF">
              <w:rPr>
                <w:rFonts w:ascii="Arial" w:eastAsia="Times New Roman" w:hAnsi="Arial" w:cs="Arial"/>
                <w:b/>
                <w:bCs/>
                <w:color w:val="000000"/>
                <w:sz w:val="16"/>
                <w:szCs w:val="16"/>
              </w:rPr>
              <w:t>hiv_categ</w:t>
            </w:r>
            <w:proofErr w:type="spellEnd"/>
            <w:r w:rsidRPr="006679EF">
              <w:rPr>
                <w:rFonts w:ascii="Arial" w:eastAsia="Times New Roman" w:hAnsi="Arial" w:cs="Arial"/>
                <w:b/>
                <w:bCs/>
                <w:color w:val="000000"/>
                <w:sz w:val="16"/>
                <w:szCs w:val="16"/>
              </w:rPr>
              <w:t xml:space="preserve"> can change based on updated information.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1- HIV positive definitive</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$H_CAT</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hcateg</w:t>
            </w:r>
            <w:proofErr w:type="spellEnd"/>
          </w:p>
        </w:tc>
      </w:tr>
      <w:tr w:rsidR="006679EF" w:rsidRPr="006679EF" w:rsidTr="006679EF">
        <w:trPr>
          <w:trHeight w:val="97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For additional information, refer to section 8 of the </w:t>
            </w:r>
            <w:proofErr w:type="spellStart"/>
            <w:r w:rsidRPr="006679EF">
              <w:rPr>
                <w:rFonts w:ascii="Arial" w:eastAsia="Times New Roman" w:hAnsi="Arial" w:cs="Arial"/>
                <w:b/>
                <w:bCs/>
                <w:sz w:val="16"/>
                <w:szCs w:val="16"/>
              </w:rPr>
              <w:t>eHARS</w:t>
            </w:r>
            <w:proofErr w:type="spellEnd"/>
            <w:r w:rsidRPr="006679EF">
              <w:rPr>
                <w:rFonts w:ascii="Arial" w:eastAsia="Times New Roman" w:hAnsi="Arial" w:cs="Arial"/>
                <w:b/>
                <w:bCs/>
                <w:sz w:val="16"/>
                <w:szCs w:val="16"/>
              </w:rPr>
              <w:t xml:space="preserve"> Technical Reference Guide.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2- HIV positive presumptive (children &lt;18 </w:t>
            </w:r>
            <w:proofErr w:type="spellStart"/>
            <w:r w:rsidRPr="006679EF">
              <w:rPr>
                <w:rFonts w:ascii="Arial" w:eastAsia="Times New Roman" w:hAnsi="Arial" w:cs="Arial"/>
                <w:b/>
                <w:bCs/>
                <w:sz w:val="16"/>
                <w:szCs w:val="16"/>
              </w:rPr>
              <w:t>mos</w:t>
            </w:r>
            <w:proofErr w:type="spellEnd"/>
            <w:r w:rsidRPr="006679EF">
              <w:rPr>
                <w:rFonts w:ascii="Arial" w:eastAsia="Times New Roman" w:hAnsi="Arial" w:cs="Arial"/>
                <w:b/>
                <w:bCs/>
                <w:sz w:val="16"/>
                <w:szCs w:val="16"/>
              </w:rPr>
              <w:t xml:space="preserve"> of age at diagnosis)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67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3- HIV indeterminate (children &lt;18 </w:t>
            </w:r>
            <w:proofErr w:type="spellStart"/>
            <w:r w:rsidRPr="006679EF">
              <w:rPr>
                <w:rFonts w:ascii="Arial" w:eastAsia="Times New Roman" w:hAnsi="Arial" w:cs="Arial"/>
                <w:b/>
                <w:bCs/>
                <w:sz w:val="16"/>
                <w:szCs w:val="16"/>
              </w:rPr>
              <w:t>mos</w:t>
            </w:r>
            <w:proofErr w:type="spellEnd"/>
            <w:r w:rsidRPr="006679EF">
              <w:rPr>
                <w:rFonts w:ascii="Arial" w:eastAsia="Times New Roman" w:hAnsi="Arial" w:cs="Arial"/>
                <w:b/>
                <w:bCs/>
                <w:sz w:val="16"/>
                <w:szCs w:val="16"/>
              </w:rPr>
              <w:t xml:space="preserve"> of age at diagnosis)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9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4- HIV negative, definitive (children &lt;18 </w:t>
            </w:r>
            <w:proofErr w:type="spellStart"/>
            <w:r w:rsidRPr="006679EF">
              <w:rPr>
                <w:rFonts w:ascii="Arial" w:eastAsia="Times New Roman" w:hAnsi="Arial" w:cs="Arial"/>
                <w:b/>
                <w:bCs/>
                <w:sz w:val="16"/>
                <w:szCs w:val="16"/>
              </w:rPr>
              <w:t>mos</w:t>
            </w:r>
            <w:proofErr w:type="spellEnd"/>
            <w:r w:rsidRPr="006679EF">
              <w:rPr>
                <w:rFonts w:ascii="Arial" w:eastAsia="Times New Roman" w:hAnsi="Arial" w:cs="Arial"/>
                <w:b/>
                <w:bCs/>
                <w:sz w:val="16"/>
                <w:szCs w:val="16"/>
              </w:rPr>
              <w:t xml:space="preserve"> of age at diagnosis)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9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5- HIV negative, presumptive (children &lt;18 </w:t>
            </w:r>
            <w:proofErr w:type="spellStart"/>
            <w:r w:rsidRPr="006679EF">
              <w:rPr>
                <w:rFonts w:ascii="Arial" w:eastAsia="Times New Roman" w:hAnsi="Arial" w:cs="Arial"/>
                <w:b/>
                <w:bCs/>
                <w:sz w:val="16"/>
                <w:szCs w:val="16"/>
              </w:rPr>
              <w:t>mos</w:t>
            </w:r>
            <w:proofErr w:type="spellEnd"/>
            <w:r w:rsidRPr="006679EF">
              <w:rPr>
                <w:rFonts w:ascii="Arial" w:eastAsia="Times New Roman" w:hAnsi="Arial" w:cs="Arial"/>
                <w:b/>
                <w:bCs/>
                <w:sz w:val="16"/>
                <w:szCs w:val="16"/>
              </w:rPr>
              <w:t xml:space="preserve"> of age at diagnosis)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8- Pending confirmation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9- Unknown</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3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577</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m_hiv_perinatal</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m_hiv_perinatal</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Mother </w:t>
            </w:r>
            <w:proofErr w:type="spellStart"/>
            <w:r w:rsidRPr="006679EF">
              <w:rPr>
                <w:rFonts w:ascii="Arial" w:eastAsia="Times New Roman" w:hAnsi="Arial" w:cs="Arial"/>
                <w:b/>
                <w:bCs/>
                <w:sz w:val="16"/>
                <w:szCs w:val="16"/>
              </w:rPr>
              <w:t>perinatally</w:t>
            </w:r>
            <w:proofErr w:type="spellEnd"/>
            <w:r w:rsidRPr="006679EF">
              <w:rPr>
                <w:rFonts w:ascii="Arial" w:eastAsia="Times New Roman" w:hAnsi="Arial" w:cs="Arial"/>
                <w:b/>
                <w:bCs/>
                <w:sz w:val="16"/>
                <w:szCs w:val="16"/>
              </w:rPr>
              <w:t xml:space="preserve"> acquired HIV infection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For a pediatric case: The mother had </w:t>
            </w:r>
            <w:proofErr w:type="spellStart"/>
            <w:r w:rsidRPr="006679EF">
              <w:rPr>
                <w:rFonts w:ascii="Arial" w:eastAsia="Times New Roman" w:hAnsi="Arial" w:cs="Arial"/>
                <w:b/>
                <w:bCs/>
                <w:sz w:val="16"/>
                <w:szCs w:val="16"/>
              </w:rPr>
              <w:t>perinatally</w:t>
            </w:r>
            <w:proofErr w:type="spellEnd"/>
            <w:r w:rsidRPr="006679EF">
              <w:rPr>
                <w:rFonts w:ascii="Arial" w:eastAsia="Times New Roman" w:hAnsi="Arial" w:cs="Arial"/>
                <w:b/>
                <w:bCs/>
                <w:sz w:val="16"/>
                <w:szCs w:val="16"/>
              </w:rPr>
              <w:t xml:space="preserve"> acquired HIV infection.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 </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33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576</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m_hiv_status</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m_hiv_status</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Mother's infection status</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xml:space="preserve">For a pediatric case: This field provides the HIV status category (the maternal infection status) of the child’s biologic mother.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1- Refused HIV testing</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$INF_STS</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mhivstat</w:t>
            </w:r>
            <w:proofErr w:type="spellEnd"/>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Known UNINFECTED after birth</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3- Know HIV+ before pregnancy</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4- Know HIV+ during pregnancy</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5- Known HIV+ at time of delivery </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6- Known HIV+ sometime before birth</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7- Known HIV+ sometime after birth</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8- HIV+ with time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9- Unknown</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02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578</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m_idu</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m_idu</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IDU</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xml:space="preserve">For a pediatric case: After 1977 and before the child’s birth, did the mother inject non-prescription drugs?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m_ivda</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14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580</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m_sex_bisexual_male</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m_sex_bisexual_male</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heterosexual contact with bisexual male</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 bisexual male?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m_sexhbi</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 </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62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581</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m_sex_hemo</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m_sex_hemo</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heterosexual contact with male with hemophilia</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 male with hemophilia/coagulation disorder?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m_sexhem</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45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584</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m_sex_hiv</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m_sex_hiv</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had heterosexual contact with male with HIV infection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 male diagnosed with HIV disease, risk not specified?</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m_sexhiv</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38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579</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m_sex_idu</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m_sex_idu</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heterosexual contact with IDU</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an intravenous/injecting drug user?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m_sexiv</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44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582</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m_sex_transfusion</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m_sex_transfusion</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had heterosexual contact with transfusion recipient with HIV infection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 transfusion recipient with documented HIV infection?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m_sextrn</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42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583</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m_sex_transplant</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m_sex_transplant</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had heterosexual contact with transplant recipient with HIV infection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have heterosexual relations with a transplant recipient with documented HIV infection?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m_sextpl</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42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585</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m_transfusion</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m_transfusion</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received transfusion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receive a transfusion of blood/blood components (other than clotting factor)?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m_trans</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35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586</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m_transplant</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m_transplant</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Mother received transplant or artificial insemination</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For a pediatric case: After 1977 and before the child’s birth, did the mother receive a transplant of tissue/organs or artificial insemination?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m_trnplt</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57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573</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nir</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nir</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Adult no identified risk factor (NIR)</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Does the adult case have identified risk factors? (NIR)</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N/A</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41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572</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oth_risk</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oth_risk</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Adult other documented risk</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For an adult case: Before the diagnosis of HIV, did this patient have any risk behavior other than those specified by the other risk behavior questions?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 Yes</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$YNUCDC</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oth_risk</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N- No</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U- Unknown</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30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2- CDC Confirmed</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450"/>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500</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report_state_cd</w:t>
            </w:r>
            <w:proofErr w:type="spellEnd"/>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report_state_cd</w:t>
            </w:r>
            <w:proofErr w:type="spellEnd"/>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Reporting state</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color w:val="000000"/>
                <w:sz w:val="16"/>
                <w:szCs w:val="16"/>
              </w:rPr>
            </w:pPr>
            <w:r w:rsidRPr="006679EF">
              <w:rPr>
                <w:rFonts w:ascii="Arial" w:eastAsia="Times New Roman" w:hAnsi="Arial" w:cs="Arial"/>
                <w:b/>
                <w:bCs/>
                <w:color w:val="000000"/>
                <w:sz w:val="16"/>
                <w:szCs w:val="16"/>
              </w:rPr>
              <w:t>Reporting state</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See Section 3.5</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C114FF" w:rsidP="006679EF">
            <w:pPr>
              <w:spacing w:after="0" w:line="240" w:lineRule="auto"/>
              <w:rPr>
                <w:rFonts w:ascii="Arial" w:eastAsia="Times New Roman" w:hAnsi="Arial" w:cs="Arial"/>
                <w:b/>
                <w:bCs/>
                <w:color w:val="0000FF"/>
                <w:sz w:val="16"/>
                <w:szCs w:val="16"/>
                <w:u w:val="single"/>
              </w:rPr>
            </w:pPr>
            <w:r w:rsidRPr="00845EE2">
              <w:fldChar w:fldCharType="begin"/>
            </w:r>
            <w:r w:rsidRPr="00845EE2">
              <w:instrText xml:space="preserve"> HYPERLINK "file:///C:\\Users\\jpe8\\AppData\\Local\\Microsoft\\Windows\\Temporary%20Internet%20Files\\Content.MSO\\C84DEFFC.xls" \l "RANGE!A426:A478" </w:instrText>
            </w:r>
            <w:r w:rsidRPr="00845EE2">
              <w:rPr>
                <w:rPrChange w:id="4" w:author="CDC User" w:date="2013-01-10T12:56:00Z">
                  <w:rPr>
                    <w:rFonts w:ascii="Arial" w:eastAsia="Times New Roman" w:hAnsi="Arial" w:cs="Arial"/>
                    <w:b/>
                    <w:bCs/>
                    <w:color w:val="0000FF"/>
                    <w:sz w:val="16"/>
                    <w:szCs w:val="16"/>
                    <w:u w:val="single"/>
                  </w:rPr>
                </w:rPrChange>
              </w:rPr>
              <w:fldChar w:fldCharType="separate"/>
            </w:r>
            <w:r w:rsidR="006679EF" w:rsidRPr="00845EE2">
              <w:rPr>
                <w:rFonts w:ascii="Arial" w:eastAsia="Times New Roman" w:hAnsi="Arial" w:cs="Arial"/>
                <w:b/>
                <w:bCs/>
                <w:sz w:val="16"/>
                <w:szCs w:val="16"/>
                <w:u w:val="single"/>
                <w:rPrChange w:id="5" w:author="CDC User" w:date="2013-01-10T12:56:00Z">
                  <w:rPr>
                    <w:rFonts w:ascii="Arial" w:eastAsia="Times New Roman" w:hAnsi="Arial" w:cs="Arial"/>
                    <w:b/>
                    <w:bCs/>
                    <w:color w:val="0000FF"/>
                    <w:sz w:val="16"/>
                    <w:szCs w:val="16"/>
                    <w:u w:val="single"/>
                  </w:rPr>
                </w:rPrChange>
              </w:rPr>
              <w:t>$STATE</w:t>
            </w:r>
            <w:r w:rsidRPr="00845EE2">
              <w:rPr>
                <w:rFonts w:ascii="Arial" w:eastAsia="Times New Roman" w:hAnsi="Arial" w:cs="Arial"/>
                <w:b/>
                <w:bCs/>
                <w:sz w:val="16"/>
                <w:szCs w:val="16"/>
                <w:u w:val="single"/>
                <w:rPrChange w:id="6" w:author="CDC User" w:date="2013-01-10T12:56:00Z">
                  <w:rPr>
                    <w:rFonts w:ascii="Arial" w:eastAsia="Times New Roman" w:hAnsi="Arial" w:cs="Arial"/>
                    <w:b/>
                    <w:bCs/>
                    <w:color w:val="0000FF"/>
                    <w:sz w:val="16"/>
                    <w:szCs w:val="16"/>
                    <w:u w:val="single"/>
                  </w:rPr>
                </w:rPrChange>
              </w:rPr>
              <w:fldChar w:fldCharType="end"/>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rep_st</w:t>
            </w:r>
            <w:proofErr w:type="spellEnd"/>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505</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status_flag</w:t>
            </w:r>
            <w:proofErr w:type="spellEnd"/>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proofErr w:type="spellStart"/>
            <w:r w:rsidRPr="006679EF">
              <w:rPr>
                <w:rFonts w:ascii="Arial" w:eastAsia="Times New Roman" w:hAnsi="Arial" w:cs="Arial"/>
                <w:b/>
                <w:bCs/>
                <w:sz w:val="16"/>
                <w:szCs w:val="16"/>
              </w:rPr>
              <w:t>status_flag</w:t>
            </w:r>
            <w:proofErr w:type="spellEnd"/>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Person View status</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Person view status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 Active</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$PV_STS</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status</w:t>
            </w:r>
          </w:p>
        </w:tc>
      </w:tr>
      <w:tr w:rsidR="006679EF" w:rsidRPr="006679EF" w:rsidTr="006679EF">
        <w:trPr>
          <w:trHeight w:val="30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 Deleted</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78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Active = Active case; data will be transferred to CDC if case is CDC eligible.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 Error</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11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Deleted = The Person View and all documents pertaining to this person have been marked for deletion.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 Moved</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66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Error = Critical edit checks have failed. The Person View and all related documents will not be used in the national dataset and/or for national reporting purposes.</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P- Purged</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945"/>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Moved = All documents for this person have been moved/merged to another person.</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R- Required field missing</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99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Purged = Case has been deleted, acknowledged by CDC, and can be purged from database.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W- Warning</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2070"/>
        </w:trPr>
        <w:tc>
          <w:tcPr>
            <w:tcW w:w="1272" w:type="dxa"/>
            <w:tcBorders>
              <w:top w:val="nil"/>
              <w:left w:val="single" w:sz="4" w:space="0" w:color="auto"/>
              <w:bottom w:val="nil"/>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lastRenderedPageBreak/>
              <w:t> </w:t>
            </w:r>
          </w:p>
        </w:tc>
        <w:tc>
          <w:tcPr>
            <w:tcW w:w="2111"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xml:space="preserve">Required field missing = Fields that are needed to determine CDC case eligibility are missing. (For more information on required fields, refer to section 3 of the </w:t>
            </w:r>
            <w:proofErr w:type="spellStart"/>
            <w:r w:rsidRPr="006679EF">
              <w:rPr>
                <w:rFonts w:ascii="Arial" w:eastAsia="Times New Roman" w:hAnsi="Arial" w:cs="Arial"/>
                <w:b/>
                <w:bCs/>
                <w:sz w:val="16"/>
                <w:szCs w:val="16"/>
              </w:rPr>
              <w:t>eHARS</w:t>
            </w:r>
            <w:proofErr w:type="spellEnd"/>
            <w:r w:rsidRPr="006679EF">
              <w:rPr>
                <w:rFonts w:ascii="Arial" w:eastAsia="Times New Roman" w:hAnsi="Arial" w:cs="Arial"/>
                <w:b/>
                <w:bCs/>
                <w:sz w:val="16"/>
                <w:szCs w:val="16"/>
              </w:rPr>
              <w:t xml:space="preserve"> Technical Reference Guide.)</w:t>
            </w:r>
          </w:p>
        </w:tc>
        <w:tc>
          <w:tcPr>
            <w:tcW w:w="2183"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Calibri" w:eastAsia="Times New Roman" w:hAnsi="Calibri" w:cs="Times New Roman"/>
                <w:b/>
                <w:bCs/>
                <w:color w:val="000000"/>
              </w:rPr>
            </w:pPr>
            <w:r w:rsidRPr="006679EF">
              <w:rPr>
                <w:rFonts w:ascii="Calibri" w:eastAsia="Times New Roman" w:hAnsi="Calibri" w:cs="Times New Roman"/>
                <w:b/>
                <w:bCs/>
                <w:color w:val="000000"/>
              </w:rPr>
              <w:t> </w:t>
            </w:r>
          </w:p>
        </w:tc>
        <w:tc>
          <w:tcPr>
            <w:tcW w:w="1015"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nil"/>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r w:rsidR="006679EF" w:rsidRPr="006679EF" w:rsidTr="006679EF">
        <w:trPr>
          <w:trHeight w:val="1035"/>
        </w:trPr>
        <w:tc>
          <w:tcPr>
            <w:tcW w:w="1272" w:type="dxa"/>
            <w:tcBorders>
              <w:top w:val="nil"/>
              <w:left w:val="single" w:sz="4" w:space="0" w:color="auto"/>
              <w:bottom w:val="single" w:sz="4" w:space="0" w:color="auto"/>
              <w:right w:val="single" w:sz="4" w:space="0" w:color="auto"/>
            </w:tcBorders>
            <w:shd w:val="clear" w:color="000000" w:fill="FFFF00"/>
            <w:hideMark/>
          </w:tcPr>
          <w:p w:rsidR="006679EF" w:rsidRPr="006679EF" w:rsidRDefault="006679EF" w:rsidP="006679EF">
            <w:pPr>
              <w:spacing w:after="0" w:line="240" w:lineRule="auto"/>
              <w:jc w:val="center"/>
              <w:rPr>
                <w:rFonts w:ascii="Arial" w:eastAsia="Times New Roman" w:hAnsi="Arial" w:cs="Arial"/>
                <w:b/>
                <w:bCs/>
                <w:sz w:val="16"/>
                <w:szCs w:val="16"/>
              </w:rPr>
            </w:pPr>
            <w:r w:rsidRPr="006679EF">
              <w:rPr>
                <w:rFonts w:ascii="Arial" w:eastAsia="Times New Roman" w:hAnsi="Arial" w:cs="Arial"/>
                <w:b/>
                <w:bCs/>
                <w:sz w:val="16"/>
                <w:szCs w:val="16"/>
              </w:rPr>
              <w:t> </w:t>
            </w:r>
          </w:p>
        </w:tc>
        <w:tc>
          <w:tcPr>
            <w:tcW w:w="2111"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800"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167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20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Warning = Non-critical edit checks have failed, but case's data will be transferred to CDC.</w:t>
            </w:r>
          </w:p>
        </w:tc>
        <w:tc>
          <w:tcPr>
            <w:tcW w:w="2183"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Calibri" w:eastAsia="Times New Roman" w:hAnsi="Calibri" w:cs="Times New Roman"/>
                <w:b/>
                <w:bCs/>
                <w:color w:val="000000"/>
              </w:rPr>
            </w:pPr>
            <w:r w:rsidRPr="006679EF">
              <w:rPr>
                <w:rFonts w:ascii="Calibri" w:eastAsia="Times New Roman" w:hAnsi="Calibri" w:cs="Times New Roman"/>
                <w:b/>
                <w:bCs/>
                <w:color w:val="000000"/>
              </w:rPr>
              <w:t> </w:t>
            </w:r>
          </w:p>
        </w:tc>
        <w:tc>
          <w:tcPr>
            <w:tcW w:w="1015"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c>
          <w:tcPr>
            <w:tcW w:w="922" w:type="dxa"/>
            <w:tcBorders>
              <w:top w:val="nil"/>
              <w:left w:val="nil"/>
              <w:bottom w:val="single" w:sz="4" w:space="0" w:color="auto"/>
              <w:right w:val="single" w:sz="4" w:space="0" w:color="auto"/>
            </w:tcBorders>
            <w:shd w:val="clear" w:color="000000" w:fill="FFFF00"/>
            <w:hideMark/>
          </w:tcPr>
          <w:p w:rsidR="006679EF" w:rsidRPr="006679EF" w:rsidRDefault="006679EF" w:rsidP="006679EF">
            <w:pPr>
              <w:spacing w:after="0" w:line="240" w:lineRule="auto"/>
              <w:rPr>
                <w:rFonts w:ascii="Arial" w:eastAsia="Times New Roman" w:hAnsi="Arial" w:cs="Arial"/>
                <w:b/>
                <w:bCs/>
                <w:sz w:val="16"/>
                <w:szCs w:val="16"/>
              </w:rPr>
            </w:pPr>
            <w:r w:rsidRPr="006679EF">
              <w:rPr>
                <w:rFonts w:ascii="Arial" w:eastAsia="Times New Roman" w:hAnsi="Arial" w:cs="Arial"/>
                <w:b/>
                <w:bCs/>
                <w:sz w:val="16"/>
                <w:szCs w:val="16"/>
              </w:rPr>
              <w:t> </w:t>
            </w:r>
          </w:p>
        </w:tc>
      </w:tr>
    </w:tbl>
    <w:p w:rsidR="00162A49" w:rsidRDefault="00162A49"/>
    <w:p w:rsidR="006679EF" w:rsidRDefault="006679EF"/>
    <w:p w:rsidR="006679EF" w:rsidRDefault="006679EF"/>
    <w:p w:rsidR="00162A49" w:rsidRDefault="00162A49"/>
    <w:sectPr w:rsidR="00162A49" w:rsidSect="00347F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03D"/>
    <w:multiLevelType w:val="hybridMultilevel"/>
    <w:tmpl w:val="09821F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0353EE"/>
    <w:multiLevelType w:val="hybridMultilevel"/>
    <w:tmpl w:val="A34C0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26B3C8F"/>
    <w:multiLevelType w:val="hybridMultilevel"/>
    <w:tmpl w:val="EAEAB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E0"/>
    <w:rsid w:val="0004649E"/>
    <w:rsid w:val="0006342B"/>
    <w:rsid w:val="00074305"/>
    <w:rsid w:val="00093D1A"/>
    <w:rsid w:val="000A209F"/>
    <w:rsid w:val="000E5E7F"/>
    <w:rsid w:val="00137FEA"/>
    <w:rsid w:val="00162A49"/>
    <w:rsid w:val="00195C6C"/>
    <w:rsid w:val="001B7EB2"/>
    <w:rsid w:val="001D0C3A"/>
    <w:rsid w:val="00202F61"/>
    <w:rsid w:val="00216912"/>
    <w:rsid w:val="00217694"/>
    <w:rsid w:val="00243863"/>
    <w:rsid w:val="00253C98"/>
    <w:rsid w:val="00282A73"/>
    <w:rsid w:val="00291EA9"/>
    <w:rsid w:val="00347F03"/>
    <w:rsid w:val="003819AF"/>
    <w:rsid w:val="00393A79"/>
    <w:rsid w:val="003B51DD"/>
    <w:rsid w:val="003F0D30"/>
    <w:rsid w:val="00421793"/>
    <w:rsid w:val="00437309"/>
    <w:rsid w:val="0044014B"/>
    <w:rsid w:val="00440DD2"/>
    <w:rsid w:val="004949CC"/>
    <w:rsid w:val="00532DCA"/>
    <w:rsid w:val="005910B9"/>
    <w:rsid w:val="005A6473"/>
    <w:rsid w:val="005C370B"/>
    <w:rsid w:val="006679EF"/>
    <w:rsid w:val="00674072"/>
    <w:rsid w:val="006A1BC8"/>
    <w:rsid w:val="006A67F4"/>
    <w:rsid w:val="006B18A0"/>
    <w:rsid w:val="006C03A5"/>
    <w:rsid w:val="006D13DA"/>
    <w:rsid w:val="0072170A"/>
    <w:rsid w:val="007368EF"/>
    <w:rsid w:val="0076550E"/>
    <w:rsid w:val="00770A63"/>
    <w:rsid w:val="007A197F"/>
    <w:rsid w:val="007B0825"/>
    <w:rsid w:val="007E10FC"/>
    <w:rsid w:val="00801348"/>
    <w:rsid w:val="00801E72"/>
    <w:rsid w:val="00845EE2"/>
    <w:rsid w:val="00880393"/>
    <w:rsid w:val="008911D4"/>
    <w:rsid w:val="008A1E9D"/>
    <w:rsid w:val="008A23B1"/>
    <w:rsid w:val="008D32AF"/>
    <w:rsid w:val="008E4C7D"/>
    <w:rsid w:val="00960809"/>
    <w:rsid w:val="00984117"/>
    <w:rsid w:val="009C338A"/>
    <w:rsid w:val="009D4B15"/>
    <w:rsid w:val="00A347BF"/>
    <w:rsid w:val="00A36283"/>
    <w:rsid w:val="00A62BF0"/>
    <w:rsid w:val="00A64BC1"/>
    <w:rsid w:val="00B03636"/>
    <w:rsid w:val="00B105CB"/>
    <w:rsid w:val="00BA0935"/>
    <w:rsid w:val="00BC0EC8"/>
    <w:rsid w:val="00C114FF"/>
    <w:rsid w:val="00C225ED"/>
    <w:rsid w:val="00C5296A"/>
    <w:rsid w:val="00C61DBA"/>
    <w:rsid w:val="00C82614"/>
    <w:rsid w:val="00CA3C76"/>
    <w:rsid w:val="00CA4D1C"/>
    <w:rsid w:val="00CA4E0F"/>
    <w:rsid w:val="00CC2826"/>
    <w:rsid w:val="00D32C7E"/>
    <w:rsid w:val="00D82C7F"/>
    <w:rsid w:val="00D96E88"/>
    <w:rsid w:val="00DA6EF8"/>
    <w:rsid w:val="00E06766"/>
    <w:rsid w:val="00E70DE0"/>
    <w:rsid w:val="00E87C27"/>
    <w:rsid w:val="00EC2AB4"/>
    <w:rsid w:val="00ED2E78"/>
    <w:rsid w:val="00ED4D5C"/>
    <w:rsid w:val="00F64908"/>
    <w:rsid w:val="00F67BA0"/>
    <w:rsid w:val="00F84B36"/>
    <w:rsid w:val="00F97E58"/>
    <w:rsid w:val="00FF26DF"/>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3C98"/>
    <w:rPr>
      <w:sz w:val="16"/>
      <w:szCs w:val="16"/>
    </w:rPr>
  </w:style>
  <w:style w:type="paragraph" w:styleId="CommentText">
    <w:name w:val="annotation text"/>
    <w:basedOn w:val="Normal"/>
    <w:link w:val="CommentTextChar"/>
    <w:uiPriority w:val="99"/>
    <w:semiHidden/>
    <w:unhideWhenUsed/>
    <w:rsid w:val="00253C98"/>
    <w:pPr>
      <w:spacing w:line="240" w:lineRule="auto"/>
    </w:pPr>
    <w:rPr>
      <w:sz w:val="20"/>
      <w:szCs w:val="20"/>
    </w:rPr>
  </w:style>
  <w:style w:type="character" w:customStyle="1" w:styleId="CommentTextChar">
    <w:name w:val="Comment Text Char"/>
    <w:basedOn w:val="DefaultParagraphFont"/>
    <w:link w:val="CommentText"/>
    <w:uiPriority w:val="99"/>
    <w:semiHidden/>
    <w:rsid w:val="00253C98"/>
    <w:rPr>
      <w:sz w:val="20"/>
      <w:szCs w:val="20"/>
    </w:rPr>
  </w:style>
  <w:style w:type="paragraph" w:styleId="CommentSubject">
    <w:name w:val="annotation subject"/>
    <w:basedOn w:val="CommentText"/>
    <w:next w:val="CommentText"/>
    <w:link w:val="CommentSubjectChar"/>
    <w:uiPriority w:val="99"/>
    <w:semiHidden/>
    <w:unhideWhenUsed/>
    <w:rsid w:val="00253C98"/>
    <w:rPr>
      <w:b/>
      <w:bCs/>
    </w:rPr>
  </w:style>
  <w:style w:type="character" w:customStyle="1" w:styleId="CommentSubjectChar">
    <w:name w:val="Comment Subject Char"/>
    <w:basedOn w:val="CommentTextChar"/>
    <w:link w:val="CommentSubject"/>
    <w:uiPriority w:val="99"/>
    <w:semiHidden/>
    <w:rsid w:val="00253C98"/>
    <w:rPr>
      <w:b/>
      <w:bCs/>
      <w:sz w:val="20"/>
      <w:szCs w:val="20"/>
    </w:rPr>
  </w:style>
  <w:style w:type="paragraph" w:styleId="BalloonText">
    <w:name w:val="Balloon Text"/>
    <w:basedOn w:val="Normal"/>
    <w:link w:val="BalloonTextChar"/>
    <w:uiPriority w:val="99"/>
    <w:semiHidden/>
    <w:unhideWhenUsed/>
    <w:rsid w:val="0025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98"/>
    <w:rPr>
      <w:rFonts w:ascii="Tahoma" w:hAnsi="Tahoma" w:cs="Tahoma"/>
      <w:sz w:val="16"/>
      <w:szCs w:val="16"/>
    </w:rPr>
  </w:style>
  <w:style w:type="paragraph" w:styleId="ListParagraph">
    <w:name w:val="List Paragraph"/>
    <w:basedOn w:val="Normal"/>
    <w:uiPriority w:val="34"/>
    <w:qFormat/>
    <w:rsid w:val="0072170A"/>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3C98"/>
    <w:rPr>
      <w:sz w:val="16"/>
      <w:szCs w:val="16"/>
    </w:rPr>
  </w:style>
  <w:style w:type="paragraph" w:styleId="CommentText">
    <w:name w:val="annotation text"/>
    <w:basedOn w:val="Normal"/>
    <w:link w:val="CommentTextChar"/>
    <w:uiPriority w:val="99"/>
    <w:semiHidden/>
    <w:unhideWhenUsed/>
    <w:rsid w:val="00253C98"/>
    <w:pPr>
      <w:spacing w:line="240" w:lineRule="auto"/>
    </w:pPr>
    <w:rPr>
      <w:sz w:val="20"/>
      <w:szCs w:val="20"/>
    </w:rPr>
  </w:style>
  <w:style w:type="character" w:customStyle="1" w:styleId="CommentTextChar">
    <w:name w:val="Comment Text Char"/>
    <w:basedOn w:val="DefaultParagraphFont"/>
    <w:link w:val="CommentText"/>
    <w:uiPriority w:val="99"/>
    <w:semiHidden/>
    <w:rsid w:val="00253C98"/>
    <w:rPr>
      <w:sz w:val="20"/>
      <w:szCs w:val="20"/>
    </w:rPr>
  </w:style>
  <w:style w:type="paragraph" w:styleId="CommentSubject">
    <w:name w:val="annotation subject"/>
    <w:basedOn w:val="CommentText"/>
    <w:next w:val="CommentText"/>
    <w:link w:val="CommentSubjectChar"/>
    <w:uiPriority w:val="99"/>
    <w:semiHidden/>
    <w:unhideWhenUsed/>
    <w:rsid w:val="00253C98"/>
    <w:rPr>
      <w:b/>
      <w:bCs/>
    </w:rPr>
  </w:style>
  <w:style w:type="character" w:customStyle="1" w:styleId="CommentSubjectChar">
    <w:name w:val="Comment Subject Char"/>
    <w:basedOn w:val="CommentTextChar"/>
    <w:link w:val="CommentSubject"/>
    <w:uiPriority w:val="99"/>
    <w:semiHidden/>
    <w:rsid w:val="00253C98"/>
    <w:rPr>
      <w:b/>
      <w:bCs/>
      <w:sz w:val="20"/>
      <w:szCs w:val="20"/>
    </w:rPr>
  </w:style>
  <w:style w:type="paragraph" w:styleId="BalloonText">
    <w:name w:val="Balloon Text"/>
    <w:basedOn w:val="Normal"/>
    <w:link w:val="BalloonTextChar"/>
    <w:uiPriority w:val="99"/>
    <w:semiHidden/>
    <w:unhideWhenUsed/>
    <w:rsid w:val="0025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98"/>
    <w:rPr>
      <w:rFonts w:ascii="Tahoma" w:hAnsi="Tahoma" w:cs="Tahoma"/>
      <w:sz w:val="16"/>
      <w:szCs w:val="16"/>
    </w:rPr>
  </w:style>
  <w:style w:type="paragraph" w:styleId="ListParagraph">
    <w:name w:val="List Paragraph"/>
    <w:basedOn w:val="Normal"/>
    <w:uiPriority w:val="34"/>
    <w:qFormat/>
    <w:rsid w:val="0072170A"/>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941">
      <w:bodyDiv w:val="1"/>
      <w:marLeft w:val="0"/>
      <w:marRight w:val="0"/>
      <w:marTop w:val="0"/>
      <w:marBottom w:val="0"/>
      <w:divBdr>
        <w:top w:val="none" w:sz="0" w:space="0" w:color="auto"/>
        <w:left w:val="none" w:sz="0" w:space="0" w:color="auto"/>
        <w:bottom w:val="none" w:sz="0" w:space="0" w:color="auto"/>
        <w:right w:val="none" w:sz="0" w:space="0" w:color="auto"/>
      </w:divBdr>
    </w:div>
    <w:div w:id="782580876">
      <w:bodyDiv w:val="1"/>
      <w:marLeft w:val="0"/>
      <w:marRight w:val="0"/>
      <w:marTop w:val="0"/>
      <w:marBottom w:val="0"/>
      <w:divBdr>
        <w:top w:val="none" w:sz="0" w:space="0" w:color="auto"/>
        <w:left w:val="none" w:sz="0" w:space="0" w:color="auto"/>
        <w:bottom w:val="none" w:sz="0" w:space="0" w:color="auto"/>
        <w:right w:val="none" w:sz="0" w:space="0" w:color="auto"/>
      </w:divBdr>
    </w:div>
    <w:div w:id="814881717">
      <w:bodyDiv w:val="1"/>
      <w:marLeft w:val="0"/>
      <w:marRight w:val="0"/>
      <w:marTop w:val="0"/>
      <w:marBottom w:val="0"/>
      <w:divBdr>
        <w:top w:val="none" w:sz="0" w:space="0" w:color="auto"/>
        <w:left w:val="none" w:sz="0" w:space="0" w:color="auto"/>
        <w:bottom w:val="none" w:sz="0" w:space="0" w:color="auto"/>
        <w:right w:val="none" w:sz="0" w:space="0" w:color="auto"/>
      </w:divBdr>
    </w:div>
    <w:div w:id="1489714516">
      <w:bodyDiv w:val="1"/>
      <w:marLeft w:val="0"/>
      <w:marRight w:val="0"/>
      <w:marTop w:val="0"/>
      <w:marBottom w:val="0"/>
      <w:divBdr>
        <w:top w:val="none" w:sz="0" w:space="0" w:color="auto"/>
        <w:left w:val="none" w:sz="0" w:space="0" w:color="auto"/>
        <w:bottom w:val="none" w:sz="0" w:space="0" w:color="auto"/>
        <w:right w:val="none" w:sz="0" w:space="0" w:color="auto"/>
      </w:divBdr>
    </w:div>
    <w:div w:id="1579945964">
      <w:bodyDiv w:val="1"/>
      <w:marLeft w:val="0"/>
      <w:marRight w:val="0"/>
      <w:marTop w:val="0"/>
      <w:marBottom w:val="0"/>
      <w:divBdr>
        <w:top w:val="none" w:sz="0" w:space="0" w:color="auto"/>
        <w:left w:val="none" w:sz="0" w:space="0" w:color="auto"/>
        <w:bottom w:val="none" w:sz="0" w:space="0" w:color="auto"/>
        <w:right w:val="none" w:sz="0" w:space="0" w:color="auto"/>
      </w:divBdr>
    </w:div>
    <w:div w:id="1847984712">
      <w:bodyDiv w:val="1"/>
      <w:marLeft w:val="0"/>
      <w:marRight w:val="0"/>
      <w:marTop w:val="0"/>
      <w:marBottom w:val="0"/>
      <w:divBdr>
        <w:top w:val="none" w:sz="0" w:space="0" w:color="auto"/>
        <w:left w:val="none" w:sz="0" w:space="0" w:color="auto"/>
        <w:bottom w:val="none" w:sz="0" w:space="0" w:color="auto"/>
        <w:right w:val="none" w:sz="0" w:space="0" w:color="auto"/>
      </w:divBdr>
    </w:div>
    <w:div w:id="1954244195">
      <w:bodyDiv w:val="1"/>
      <w:marLeft w:val="0"/>
      <w:marRight w:val="0"/>
      <w:marTop w:val="0"/>
      <w:marBottom w:val="0"/>
      <w:divBdr>
        <w:top w:val="none" w:sz="0" w:space="0" w:color="auto"/>
        <w:left w:val="none" w:sz="0" w:space="0" w:color="auto"/>
        <w:bottom w:val="none" w:sz="0" w:space="0" w:color="auto"/>
        <w:right w:val="none" w:sz="0" w:space="0" w:color="auto"/>
      </w:divBdr>
    </w:div>
    <w:div w:id="20321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pe8\AppData\Local\Microsoft\Windows\Temporary%20Internet%20Files\Content.MSO\C84DEFFC.xls" TargetMode="External"/><Relationship Id="rId13" Type="http://schemas.openxmlformats.org/officeDocument/2006/relationships/hyperlink" Target="file:///C:\Users\jpe8\AppData\Local\Microsoft\Windows\Temporary%20Internet%20Files\Content.MSO\C84DEFFC.xls" TargetMode="External"/><Relationship Id="rId3" Type="http://schemas.microsoft.com/office/2007/relationships/stylesWithEffects" Target="stylesWithEffects.xml"/><Relationship Id="rId7" Type="http://schemas.openxmlformats.org/officeDocument/2006/relationships/hyperlink" Target="file:///C:\Users\jpe8\AppData\Local\Microsoft\Windows\Temporary%20Internet%20Files\Content.MSO\C84DEFFC.xls" TargetMode="External"/><Relationship Id="rId12" Type="http://schemas.openxmlformats.org/officeDocument/2006/relationships/hyperlink" Target="file:///C:\Users\jpe8\AppData\Local\Microsoft\Windows\Temporary%20Internet%20Files\Content.MSO\C84DEFFC.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pe8\AppData\Local\Microsoft\Windows\Temporary%20Internet%20Files\Content.MSO\C84DEFFC.xls" TargetMode="External"/><Relationship Id="rId11" Type="http://schemas.openxmlformats.org/officeDocument/2006/relationships/hyperlink" Target="file:///C:\Users\jpe8\AppData\Local\Microsoft\Windows\Temporary%20Internet%20Files\Content.MSO\C84DEFFC.x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jpe8\AppData\Local\Microsoft\Windows\Temporary%20Internet%20Files\Content.MSO\C84DEFFC.xls" TargetMode="External"/><Relationship Id="rId4" Type="http://schemas.openxmlformats.org/officeDocument/2006/relationships/settings" Target="settings.xml"/><Relationship Id="rId9" Type="http://schemas.openxmlformats.org/officeDocument/2006/relationships/hyperlink" Target="file:///C:\Users\jpe8\AppData\Local\Microsoft\Windows\Temporary%20Internet%20Files\Content.MSO\C84DEFFC.x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7300</Words>
  <Characters>41615</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Beer</dc:creator>
  <cp:lastModifiedBy>Bonds, Constance (CDC/OID/NCHHSTP)</cp:lastModifiedBy>
  <cp:revision>2</cp:revision>
  <dcterms:created xsi:type="dcterms:W3CDTF">2013-01-18T17:57:00Z</dcterms:created>
  <dcterms:modified xsi:type="dcterms:W3CDTF">2013-01-18T17:57:00Z</dcterms:modified>
</cp:coreProperties>
</file>