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[Federal Register Volume 78, Number 39 (Wednesday, February 27, 2013)]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[Notices]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[Pages 13370-13371]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CA6ABA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CA6ABA">
        <w:rPr>
          <w:rFonts w:ascii="Courier New" w:hAnsi="Courier New" w:cs="Courier New"/>
          <w:sz w:val="20"/>
        </w:rPr>
        <w:t>]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[FR Doc No: 2013-04576]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DEPARTMENT OF HOMELAND SECURITY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U.S. Citizenship and Immigration Services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[OMB Control Number 1615-0124]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Agency Information Collection Activities: Consideration of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Deferred Action for Childhood Arrivals, Form I-821D; Revision of a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Currently Approved Collection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ACTION: 30-day notice.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SUMMARY: In accordance with the Paperwork Reduction Act of 1995 (Pub.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L.104-13, 44 U.S.C. 3501 et seq.), the Department of Homeland Security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(DHS) is requesting public comment on a proposed revision to an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approved information collection. On August 15, 2012, the Department of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Homeland Security (DHS), U.S. Citizenship and Immigration Services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(USCIS), submitted an information collection request, utilizing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emergency review procedures, to the Office of Management and Budget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(OMB) for review and clearance. OMB approved the information collection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request.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USCIS will be submitting the following information collection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request to OMB for review and clearance in accordance with the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Paperwork Reduction Act of 1995. The information collection notice was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previously published in the Federal Register on December 14, 2012, at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77 FR 74488, allowing for a 60-day public comment period. USCIS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received comments in connection with the 60-day notice. A discussion of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the comments and USCIS' responses are addressed in item 8 of the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supporting statement that can be viewed at: </w:t>
      </w:r>
      <w:hyperlink r:id="rId6" w:history="1">
        <w:r w:rsidRPr="00CA6ABA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CA6ABA">
        <w:rPr>
          <w:rFonts w:ascii="Courier New" w:hAnsi="Courier New" w:cs="Courier New"/>
          <w:sz w:val="20"/>
        </w:rPr>
        <w:t>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DATES: The purpose of this notice is to allow an additional 30 days for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public comments. Comments are encouraged and will be accepted until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March 29, 2013. This process is conducted in accordance with 5 CFR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1320.10.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ADDRESSES: Written comments and/or suggestions regarding the item(s)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contained in this notice, especially regarding the estimated public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burden and associated response time, should be directed to DHS, and to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the OMB USCIS Desk Officer. Comments may be submitted to: DHS, USCIS,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Office of Policy and Strategy, Chief, Regulatory Coordination Division,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20 Massachusetts Avenue NW., Washington, DC 20529-2140. Comments may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also be submitted to DHS via email at </w:t>
      </w:r>
      <w:hyperlink r:id="rId7" w:history="1">
        <w:r w:rsidRPr="00CA6ABA">
          <w:rPr>
            <w:rFonts w:ascii="Courier New" w:hAnsi="Courier New" w:cs="Courier New"/>
            <w:color w:val="0000FF"/>
            <w:sz w:val="20"/>
            <w:u w:val="single"/>
          </w:rPr>
          <w:t>uscisfrcomment@dhs.gov</w:t>
        </w:r>
      </w:hyperlink>
      <w:r w:rsidRPr="00CA6ABA">
        <w:rPr>
          <w:rFonts w:ascii="Courier New" w:hAnsi="Courier New" w:cs="Courier New"/>
          <w:sz w:val="20"/>
        </w:rPr>
        <w:t xml:space="preserve">, to the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OMB USCIS Desk Officer via facsimile at 202-395-5806 or via email at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8" w:history="1">
        <w:r w:rsidRPr="00CA6ABA">
          <w:rPr>
            <w:rFonts w:ascii="Courier New" w:hAnsi="Courier New" w:cs="Courier New"/>
            <w:color w:val="0000FF"/>
            <w:sz w:val="20"/>
            <w:u w:val="single"/>
          </w:rPr>
          <w:t>oira_submission@omb.eop.gov</w:t>
        </w:r>
      </w:hyperlink>
      <w:r w:rsidRPr="00CA6ABA">
        <w:rPr>
          <w:rFonts w:ascii="Courier New" w:hAnsi="Courier New" w:cs="Courier New"/>
          <w:sz w:val="20"/>
        </w:rPr>
        <w:t xml:space="preserve"> and via the Federal eRulemaking Portal Web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lastRenderedPageBreak/>
        <w:t>site at http://www.Regulations.gov under e-Docket ID number USCIS-2012-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0012. When submitting comments by email, please make sure to add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[Insert OMB Control Number 1615-0124] in the subject box.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All submissions received must include the agency name, OMB Control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Number and Docket ID. Regardless of the method used for submitting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comments or material, all submissions will be posted, without change,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to the Federal eRulemaking Portal at </w:t>
      </w:r>
      <w:hyperlink r:id="rId9" w:history="1">
        <w:r w:rsidRPr="00CA6ABA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CA6ABA">
        <w:rPr>
          <w:rFonts w:ascii="Courier New" w:hAnsi="Courier New" w:cs="Courier New"/>
          <w:sz w:val="20"/>
        </w:rPr>
        <w:t xml:space="preserve">, and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will include any personal information you provide. Therefore,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submitting this information makes it public. You may wish to consider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limiting the amount of personal information that you provide in any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voluntary submission you make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[[Page 13371]]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to DHS. For additional information please read the Privacy Act notice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that is available via the link in the footer of </w:t>
      </w:r>
      <w:hyperlink r:id="rId10" w:history="1">
        <w:r w:rsidRPr="00CA6ABA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CA6ABA">
        <w:rPr>
          <w:rFonts w:ascii="Courier New" w:hAnsi="Courier New" w:cs="Courier New"/>
          <w:sz w:val="20"/>
        </w:rPr>
        <w:t>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Note:  The address listed in this notice should only be used to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submit comments concerning this information collection. Please do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not submit requests for individual case status inquiries to this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11" w:history="1">
        <w:r w:rsidRPr="00CA6ABA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CA6ABA">
        <w:rPr>
          <w:rFonts w:ascii="Courier New" w:hAnsi="Courier New" w:cs="Courier New"/>
          <w:sz w:val="20"/>
        </w:rPr>
        <w:t xml:space="preserve">, or call the USCIS National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Customer Service Center at 1-800-375-5283.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agencies should address one or more of the following four points: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including whether the information will have practical utility;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(2) Evaluate the accuracy of the agencies estimate of the burden of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methodology and assumptions used;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be collected; and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submission of responses.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Overview of This Information Collection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(1) Type of Information Collection Request: Revision of a Currently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Approved Collection.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(2) Title of the Form/Collection: Consideration of Deferred Action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for Childhood Arrivals.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DHS sponsoring the collection: Form I-821D. U.S. Citizenship and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Immigration Services.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well as a brief abstract: Primary: Individuals or Households. The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information collected on this form is used by USCIS to determine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eligibility of certain individuals who were brought to the United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States as children and meet the following guidelines to be considered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for deferred action for childhood arrivals: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lastRenderedPageBreak/>
        <w:t xml:space="preserve">    1. Were under the age of 31 as of June 15, 2012;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2. Came to the United States before reaching their 16th birthday;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3. Have continuously resided in the United States since June 15,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2007, up to the present time;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4. Were present in the United States on June 15, 2012, and at the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time of making their request for consideration of deferred action with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USCIS;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5. Entered without inspection before June 15, 2012, or their lawful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immigration status expired as of June 15, 2012;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6. Are currently in school, have graduated or obtained a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certificate of completion from high school, have obtained a general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education development certificate, or are an honorably discharged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veteran of the Coast Guard or Armed Forces of the United States; and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7. Have not been convicted of a felony, significant misdemeanor,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three or more other misdemeanors, and do not otherwise pose a threat to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national security or public safety.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These individuals will be considered for relief from removal from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the United States or from being placed into removal proceedings as part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of the deferred action for childhood arrivals process. Those who submit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requests with USCIS and demonstrate that they meet the threshold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guidelines may have removal action in their case deferred for a period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of two years, subject to renewal (if not terminated), based on an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individualized, case by case assessment of the individual's equities.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Only those individuals who can demonstrate, through verifiable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documentation, that they meet the threshold guidelines will be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considered for deferred action for childhood arrivals, except in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exceptional circumstances.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of time estimated for an average respondent to respond: 700,000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responses at 2 hours and 45 minutes (2.75 hours) per response.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with the collection: 1,925,000 annual burden hours.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On August 15, 2012, in a 30-day notice in the Federal Register at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77 FR 49451, USCIS requested interested members of the general public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to provide input and estimates on the burden in terms of time and money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incurred by applicants for the following aspects of this information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collection: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 The time burden incurred by preparers (persons who assist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the respondent with the preparation of the form) who are not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paid. For preparers who are paid, the time and expense to the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respondent to find and secure such preparers for assistance.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 The amount that paid preparers charge for their services.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 The time required to obtain supporting documents for Form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I-821D.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 The monetary costs incurred to obtain supporting documents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from sources such as a landlord, church, utility, public agency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(housing, social services, law enforcement), school, medical care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provider, advocacy group, law firm, or military service.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 The average time required and money expended to secure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secondary evidence such as an affidavit.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 The percentage of total applicants who require English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translations of their supporting documents.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 The percentage of supporting documents for each individual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applicant that require translation into English.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 The time required to find, hire, or otherwise obtain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translations of supporting documents for immigration benefit requests.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 The average out of pocket monetary cost if any to obtain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lastRenderedPageBreak/>
        <w:t>translations of supporting documents when required.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No commenter provided input on these questions. Thus DHS and USCIS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is again requesting estimates and/or data that would support our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analysis of this burden during the 30-day comment period provided under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this notice.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supplementary documents, or need additional information, please visit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12" w:history="1">
        <w:r w:rsidRPr="00CA6ABA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CA6ABA">
        <w:rPr>
          <w:rFonts w:ascii="Courier New" w:hAnsi="Courier New" w:cs="Courier New"/>
          <w:sz w:val="20"/>
        </w:rPr>
        <w:t xml:space="preserve">. We may also be contacted at: USCIS, Office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of Policy and Strategy, Regulatory Coordination Division, 20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Massachusetts Avenue NW., Washington, DC 20529-2140; Telephone 202-272-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8377.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    Dated: February 22, 2013.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Laura Dawkins,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Security.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[FR Doc. 2013-04576 Filed 2-26-13; 8:45 am]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A6ABA">
        <w:rPr>
          <w:rFonts w:ascii="Courier New" w:hAnsi="Courier New" w:cs="Courier New"/>
          <w:sz w:val="20"/>
        </w:rPr>
        <w:t>BILLING CODE 9111-97-P</w:t>
      </w: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A6ABA" w:rsidRPr="00CA6ABA" w:rsidRDefault="00CA6ABA" w:rsidP="00CA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BA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A6ABA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a_submission@omb.eop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cisfrcomment@dh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s://egov.uscis.gov/cris/Dashboard.do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2013-02-27T15:57:00Z</dcterms:created>
  <dcterms:modified xsi:type="dcterms:W3CDTF">2013-02-27T16:03:00Z</dcterms:modified>
</cp:coreProperties>
</file>