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2C" w:rsidRDefault="00402CB0">
      <w:r>
        <w:rPr>
          <w:noProof/>
        </w:rPr>
        <w:drawing>
          <wp:inline distT="0" distB="0" distL="0" distR="0">
            <wp:extent cx="7867967" cy="5067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808" t="7884" r="57372" b="29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967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732C" w:rsidSect="00402CB0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0C6" w:rsidRDefault="000260C6" w:rsidP="000260C6">
      <w:pPr>
        <w:spacing w:after="0" w:line="240" w:lineRule="auto"/>
      </w:pPr>
      <w:r>
        <w:separator/>
      </w:r>
    </w:p>
  </w:endnote>
  <w:endnote w:type="continuationSeparator" w:id="0">
    <w:p w:rsidR="000260C6" w:rsidRDefault="000260C6" w:rsidP="0002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0C6" w:rsidRDefault="000260C6" w:rsidP="000260C6">
    <w:pPr>
      <w:pStyle w:val="Foo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>EPA Form 5900-188</w:t>
    </w:r>
  </w:p>
  <w:p w:rsidR="000260C6" w:rsidRPr="00A10200" w:rsidRDefault="000260C6" w:rsidP="000260C6">
    <w:pPr>
      <w:autoSpaceDE w:val="0"/>
      <w:autoSpaceDN w:val="0"/>
      <w:adjustRightInd w:val="0"/>
      <w:rPr>
        <w:rFonts w:ascii="Arial Narrow" w:hAnsi="Arial Narrow" w:cs="Arial Narrow"/>
        <w:sz w:val="16"/>
        <w:szCs w:val="16"/>
      </w:rPr>
    </w:pPr>
    <w:r w:rsidRPr="00A10200">
      <w:rPr>
        <w:rFonts w:ascii="Arial Narrow" w:hAnsi="Arial Narrow" w:cs="Arial Narrow"/>
        <w:sz w:val="16"/>
        <w:szCs w:val="16"/>
      </w:rPr>
      <w:t xml:space="preserve">The government estimates the average time needed to fill out this form is </w:t>
    </w:r>
    <w:r>
      <w:rPr>
        <w:rFonts w:ascii="Arial Narrow" w:hAnsi="Arial Narrow" w:cs="Arial Narrow"/>
        <w:sz w:val="16"/>
        <w:szCs w:val="16"/>
      </w:rPr>
      <w:t>0.16 hours</w:t>
    </w:r>
    <w:r w:rsidRPr="00A10200">
      <w:rPr>
        <w:rFonts w:ascii="Arial Narrow" w:hAnsi="Arial Narrow" w:cs="Arial Narrow"/>
        <w:sz w:val="16"/>
        <w:szCs w:val="16"/>
      </w:rPr>
      <w:t xml:space="preserve"> and welcomes suggestions for reducing this effort. Send comments (referencing OMB Control Number) to the Director, Collection Strategies Division, U.S. EPA (2822T), 1200 Pennsylvania Ave., NW, </w:t>
    </w:r>
    <w:smartTag w:uri="urn:schemas-microsoft-com:office:smarttags" w:element="City">
      <w:r w:rsidRPr="00A10200">
        <w:rPr>
          <w:rFonts w:ascii="Arial Narrow" w:hAnsi="Arial Narrow" w:cs="Arial Narrow"/>
          <w:sz w:val="16"/>
          <w:szCs w:val="16"/>
        </w:rPr>
        <w:t>Washington</w:t>
      </w:r>
    </w:smartTag>
    <w:r w:rsidRPr="00A10200">
      <w:rPr>
        <w:rFonts w:ascii="Arial Narrow" w:hAnsi="Arial Narrow" w:cs="Arial Narrow"/>
        <w:sz w:val="16"/>
        <w:szCs w:val="16"/>
      </w:rPr>
      <w:t xml:space="preserve">, </w:t>
    </w:r>
    <w:smartTag w:uri="urn:schemas-microsoft-com:office:smarttags" w:element="State">
      <w:r w:rsidRPr="00A10200">
        <w:rPr>
          <w:rFonts w:ascii="Arial Narrow" w:hAnsi="Arial Narrow" w:cs="Arial Narrow"/>
          <w:sz w:val="16"/>
          <w:szCs w:val="16"/>
        </w:rPr>
        <w:t>D.C.</w:t>
      </w:r>
    </w:smartTag>
    <w:r w:rsidRPr="00A10200">
      <w:rPr>
        <w:rFonts w:ascii="Arial Narrow" w:hAnsi="Arial Narrow" w:cs="Arial Narrow"/>
        <w:sz w:val="16"/>
        <w:szCs w:val="16"/>
      </w:rPr>
      <w:t xml:space="preserve"> </w:t>
    </w:r>
    <w:smartTag w:uri="urn:schemas-microsoft-com:office:smarttags" w:element="PostalCode">
      <w:r w:rsidRPr="00A10200">
        <w:rPr>
          <w:rFonts w:ascii="Arial Narrow" w:hAnsi="Arial Narrow" w:cs="Arial Narrow"/>
          <w:sz w:val="16"/>
          <w:szCs w:val="16"/>
        </w:rPr>
        <w:t>20460</w:t>
      </w:r>
    </w:smartTag>
    <w:r w:rsidRPr="00A10200">
      <w:rPr>
        <w:rFonts w:ascii="Arial Narrow" w:hAnsi="Arial Narrow" w:cs="Arial Narrow"/>
        <w:sz w:val="16"/>
        <w:szCs w:val="16"/>
      </w:rPr>
      <w:t>.</w:t>
    </w:r>
  </w:p>
  <w:p w:rsidR="000260C6" w:rsidRDefault="000260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0C6" w:rsidRDefault="000260C6" w:rsidP="000260C6">
      <w:pPr>
        <w:spacing w:after="0" w:line="240" w:lineRule="auto"/>
      </w:pPr>
      <w:r>
        <w:separator/>
      </w:r>
    </w:p>
  </w:footnote>
  <w:footnote w:type="continuationSeparator" w:id="0">
    <w:p w:rsidR="000260C6" w:rsidRDefault="000260C6" w:rsidP="00026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0C6" w:rsidRDefault="000260C6" w:rsidP="000260C6">
    <w:pPr>
      <w:pStyle w:val="Header"/>
      <w:rPr>
        <w:rFonts w:ascii="Arial" w:hAnsi="Arial" w:cs="Arial"/>
        <w:sz w:val="36"/>
        <w:szCs w:val="36"/>
      </w:rPr>
    </w:pPr>
    <w:r>
      <w:tab/>
    </w:r>
    <w:r>
      <w:tab/>
    </w:r>
    <w:r>
      <w:tab/>
    </w:r>
    <w:r>
      <w:tab/>
    </w:r>
    <w:r>
      <w:rPr>
        <w:rFonts w:ascii="Arial Narrow" w:hAnsi="Arial Narrow" w:cs="Arial Narrow"/>
        <w:sz w:val="16"/>
        <w:szCs w:val="16"/>
      </w:rPr>
      <w:t>OMB Control No. 2060-0586</w:t>
    </w:r>
  </w:p>
  <w:p w:rsidR="000260C6" w:rsidRDefault="000260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CB0"/>
    <w:rsid w:val="000260C6"/>
    <w:rsid w:val="00402CB0"/>
    <w:rsid w:val="00492A7A"/>
    <w:rsid w:val="0084732C"/>
    <w:rsid w:val="00E21E46"/>
    <w:rsid w:val="00E26F6D"/>
    <w:rsid w:val="00EE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C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26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0C6"/>
  </w:style>
  <w:style w:type="paragraph" w:styleId="Footer">
    <w:name w:val="footer"/>
    <w:basedOn w:val="Normal"/>
    <w:link w:val="FooterChar"/>
    <w:unhideWhenUsed/>
    <w:rsid w:val="00026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0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ICF International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AR</cp:lastModifiedBy>
  <cp:revision>2</cp:revision>
  <dcterms:created xsi:type="dcterms:W3CDTF">2012-12-10T15:37:00Z</dcterms:created>
  <dcterms:modified xsi:type="dcterms:W3CDTF">2012-12-10T15:37:00Z</dcterms:modified>
</cp:coreProperties>
</file>