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10" w:rsidRPr="00E65B10" w:rsidRDefault="00E65B10" w:rsidP="00E65B10">
      <w:pPr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E65B10">
        <w:rPr>
          <w:rFonts w:ascii="Times New Roman" w:eastAsia="Times New Roman" w:hAnsi="Times New Roman" w:cs="Arial"/>
          <w:b/>
          <w:bCs/>
          <w:sz w:val="24"/>
          <w:szCs w:val="24"/>
        </w:rPr>
        <w:t>EXHIBIT 1</w:t>
      </w:r>
    </w:p>
    <w:p w:rsidR="00E65B10" w:rsidRPr="00E65B10" w:rsidRDefault="00E65B10" w:rsidP="00E65B1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E65B10">
        <w:rPr>
          <w:rFonts w:ascii="Times New Roman" w:eastAsia="Times New Roman" w:hAnsi="Times New Roman" w:cs="Arial"/>
          <w:sz w:val="24"/>
          <w:szCs w:val="24"/>
        </w:rPr>
        <w:t>The following information is requested for each LIHTC project under the jurisdiction of a given Allocating Agency:</w:t>
      </w:r>
    </w:p>
    <w:p w:rsidR="00E65B10" w:rsidRPr="00E65B10" w:rsidRDefault="00E65B10" w:rsidP="00E65B1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Allocating Agency State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Allocating Agency Name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Project Identification Number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Project Name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Project Address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Building Identification Numbers (BINs) (for each building in property)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Building Address (for each building in property)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Owner/Owner’s Representative Name, Address, and Phone Number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Annual Amount of Tax Credits Allocated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Number of Total Units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Number of Total Units by Bedroom Size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Number of Low-Income Units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Elected Rent/Income Ceiling for Low-Income Units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Are any units set aside to have rents below the elected rent/income ceiling?  If Yes, how many?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Year Placed in Service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Year Project Received Allocation or Bond Issued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Project Type (e.g., new construction, rehab, existing)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Credit Percentage (e.g., 9% (i.e., 70% present value)or 4% (i.e., 30% present value) or both)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have a non-profit sponsor?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have an increased basis due to qualified census tract, difficult development area or HERA-based designation?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use tax-exempt bonds?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use a Rural Housing Service (FmHA) Section 514 loan? If yes, loan number?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use a Rural Housing Service (FmHA) Section 515 loan? If yes, loan number?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use a Rural Housing Service (FmHA) Section 538 loan? If yes, loan number?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have HOME Investment Partnership Program (HOME) funds? If yes, Activity ID and amount.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have Community Development Block Grant (CDBG) funds? If yes, Activity ID and amount.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have an FHA loan?  If yes, loan number?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form part of a HOPE VI development? If yes, amount.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target a specific population?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Did the project have a federal or state project-based rental assistance contract? If yes, contract number.</w:t>
      </w:r>
    </w:p>
    <w:p w:rsidR="00E65B10" w:rsidRPr="00E65B10" w:rsidRDefault="00E65B10" w:rsidP="00E6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B10" w:rsidRPr="00E65B10" w:rsidRDefault="00E65B10" w:rsidP="00E6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B10">
        <w:rPr>
          <w:rFonts w:ascii="Times New Roman" w:eastAsia="Times New Roman" w:hAnsi="Times New Roman" w:cs="Times New Roman"/>
          <w:sz w:val="24"/>
          <w:szCs w:val="24"/>
        </w:rPr>
        <w:t>The following information is requested for each household residing in a LIHTC-financed unit:</w:t>
      </w:r>
    </w:p>
    <w:p w:rsidR="00E65B10" w:rsidRPr="00E65B10" w:rsidRDefault="00E65B10" w:rsidP="00E6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Certification Type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Effective Date of Certification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 w:rsidRPr="00E65B10">
        <w:rPr>
          <w:rFonts w:ascii="Times New Roman" w:eastAsia="Times New Roman" w:hAnsi="Times New Roman" w:cs="Times New Roman"/>
          <w:sz w:val="20"/>
          <w:szCs w:val="20"/>
        </w:rPr>
        <w:t>LIHTC Qualification Date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Property Name and Address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Property Identification Number (PIN)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Unit Number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Building Identification Number (BIN)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Number of Bedrooms in Unit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Name of Each Household Member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 xml:space="preserve">Relationship to Head of Household </w:t>
      </w:r>
      <w:r w:rsidRPr="00E65B10">
        <w:rPr>
          <w:rFonts w:ascii="Times New Roman" w:eastAsia="Times New Roman" w:hAnsi="Times New Roman" w:cs="Arial"/>
          <w:sz w:val="20"/>
          <w:szCs w:val="20"/>
        </w:rPr>
        <w:tab/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Race of each household member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Ethnicity of each household member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Disability Status of each household member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Date of Birth of each household member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Student Status of each household member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Last 4 Digits of Social Security Number of each member over 18 years of age?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lastRenderedPageBreak/>
        <w:t xml:space="preserve">Household Total Gross Annual Income 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Household Total Annual Income from Assets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Effective Date of LIHTC Income Certification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Household Size at LIHTC Certification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Program Percent Income Restriction Applicable for Unit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Percent Income Restriction if Set-Aside below Elected Ceiling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Current LIHTC Income Limit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Tenant Paid Monthly Rent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Monthly Utility Allowance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Other Monthly Non-Optional Charges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Federal Rent Assistance and Source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Other Rent Assistance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Maximum LIHTC Rent for Unit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Program Percent Rent Restriction Applicable for Unit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Percent Rent Restriction if Set-Aside below Elected Ceiling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>Are All Occupants Full-Time Students?</w:t>
      </w:r>
    </w:p>
    <w:p w:rsidR="00E65B10" w:rsidRPr="00E65B10" w:rsidRDefault="00E65B10" w:rsidP="00E65B10">
      <w:pPr>
        <w:spacing w:after="0" w:line="240" w:lineRule="auto"/>
        <w:ind w:left="360" w:hanging="360"/>
        <w:rPr>
          <w:rFonts w:ascii="Times New Roman" w:eastAsia="Times New Roman" w:hAnsi="Times New Roman" w:cs="Arial"/>
          <w:sz w:val="20"/>
          <w:szCs w:val="20"/>
        </w:rPr>
      </w:pPr>
      <w:r w:rsidRPr="00E65B10">
        <w:rPr>
          <w:rFonts w:ascii="Times New Roman" w:eastAsia="Times New Roman" w:hAnsi="Times New Roman" w:cs="Arial"/>
          <w:sz w:val="20"/>
          <w:szCs w:val="20"/>
        </w:rPr>
        <w:t xml:space="preserve">Does Unit Count Toward Occupancy Requirements for another Federal Program? </w:t>
      </w:r>
    </w:p>
    <w:p w:rsidR="00E65B10" w:rsidRPr="00E65B10" w:rsidRDefault="00E65B10" w:rsidP="00E65B1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E65B10" w:rsidRPr="00E65B10" w:rsidRDefault="00E65B10" w:rsidP="00E65B10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F47A13" w:rsidRDefault="00F47A13">
      <w:bookmarkStart w:id="0" w:name="_GoBack"/>
      <w:bookmarkEnd w:id="0"/>
    </w:p>
    <w:sectPr w:rsidR="00F47A13">
      <w:footerReference w:type="even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C6" w:rsidRDefault="00E65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42C6" w:rsidRDefault="00E65B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C6" w:rsidRDefault="00E65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42C6" w:rsidRDefault="00E65B1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10"/>
    <w:rsid w:val="00E65B10"/>
    <w:rsid w:val="00F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65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B10"/>
  </w:style>
  <w:style w:type="character" w:styleId="PageNumber">
    <w:name w:val="page number"/>
    <w:basedOn w:val="DefaultParagraphFont"/>
    <w:rsid w:val="00E65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65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B10"/>
  </w:style>
  <w:style w:type="character" w:styleId="PageNumber">
    <w:name w:val="page number"/>
    <w:basedOn w:val="DefaultParagraphFont"/>
    <w:rsid w:val="00E6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H21286</dc:creator>
  <cp:lastModifiedBy>H21286</cp:lastModifiedBy>
  <cp:revision>1</cp:revision>
  <dcterms:created xsi:type="dcterms:W3CDTF">2013-02-27T16:41:00Z</dcterms:created>
  <dcterms:modified xsi:type="dcterms:W3CDTF">2013-02-27T16:41:00Z</dcterms:modified>
</cp:coreProperties>
</file>