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20" w:rsidRPr="00F258A4" w:rsidRDefault="00EC4B20" w:rsidP="00EC4B20">
      <w:pPr>
        <w:rPr>
          <w:b/>
        </w:rPr>
      </w:pPr>
    </w:p>
    <w:p w:rsidR="00EC4B20" w:rsidRPr="00F258A4" w:rsidRDefault="00EC4B20" w:rsidP="00EC4B20">
      <w:pPr>
        <w:rPr>
          <w:b/>
        </w:rPr>
      </w:pPr>
    </w:p>
    <w:p w:rsidR="00EC4B20" w:rsidRPr="00F258A4" w:rsidRDefault="00EC4B20" w:rsidP="00EC4B20">
      <w:pPr>
        <w:rPr>
          <w:b/>
        </w:rPr>
      </w:pPr>
    </w:p>
    <w:p w:rsidR="00EC4B20" w:rsidRPr="00F258A4" w:rsidRDefault="00EC4B20" w:rsidP="00EC4B20">
      <w:pPr>
        <w:jc w:val="center"/>
        <w:rPr>
          <w:b/>
        </w:rPr>
      </w:pPr>
      <w:r w:rsidRPr="00F258A4">
        <w:rPr>
          <w:b/>
        </w:rPr>
        <w:t>SUPPORTING STATEMENT FOR INFORMATION COLLECTION</w:t>
      </w: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r w:rsidRPr="00F258A4">
        <w:rPr>
          <w:b/>
        </w:rPr>
        <w:t>UNITED STATES DEPARTMENT OF AGRICULTURE (USDA)</w:t>
      </w:r>
    </w:p>
    <w:p w:rsidR="00EC4B20" w:rsidRPr="00F258A4" w:rsidRDefault="00EC4B20" w:rsidP="00EC4B20">
      <w:pPr>
        <w:jc w:val="center"/>
        <w:rPr>
          <w:b/>
        </w:rPr>
      </w:pPr>
    </w:p>
    <w:p w:rsidR="00EC4B20" w:rsidRPr="00F258A4" w:rsidRDefault="00EC4B20" w:rsidP="00EC4B20">
      <w:pPr>
        <w:jc w:val="center"/>
        <w:rPr>
          <w:b/>
        </w:rPr>
      </w:pPr>
      <w:r w:rsidRPr="00F258A4">
        <w:rPr>
          <w:b/>
        </w:rPr>
        <w:t>ANIMAL AND PLANT HEALTH INSPECTION SERVICE (APHIS)</w:t>
      </w:r>
    </w:p>
    <w:p w:rsidR="00EC4B20" w:rsidRPr="00F258A4" w:rsidRDefault="00EC4B20" w:rsidP="00EC4B20">
      <w:pPr>
        <w:jc w:val="center"/>
        <w:rPr>
          <w:b/>
        </w:rPr>
      </w:pPr>
    </w:p>
    <w:p w:rsidR="00EC4B20" w:rsidRPr="00F258A4" w:rsidRDefault="00EC4B20" w:rsidP="00EC4B20">
      <w:pPr>
        <w:jc w:val="center"/>
        <w:rPr>
          <w:b/>
        </w:rPr>
      </w:pPr>
      <w:r w:rsidRPr="00F258A4">
        <w:rPr>
          <w:b/>
        </w:rPr>
        <w:t>VETERINARY SERVICES (VS)</w:t>
      </w:r>
    </w:p>
    <w:p w:rsidR="00EC4B20" w:rsidRPr="00F258A4" w:rsidRDefault="00EC4B20" w:rsidP="00EC4B20">
      <w:pPr>
        <w:jc w:val="center"/>
        <w:rPr>
          <w:b/>
        </w:rPr>
      </w:pPr>
    </w:p>
    <w:p w:rsidR="00EC4B20" w:rsidRPr="00F258A4" w:rsidRDefault="00EC4B20" w:rsidP="00EC4B20">
      <w:pPr>
        <w:jc w:val="center"/>
        <w:rPr>
          <w:b/>
        </w:rPr>
      </w:pPr>
      <w:r w:rsidRPr="00F258A4">
        <w:rPr>
          <w:b/>
        </w:rPr>
        <w:t>CENTERS FOR EPIDEMIOLOGY AND ANIMAL HEALTH (CEAH),</w:t>
      </w:r>
    </w:p>
    <w:p w:rsidR="00EC4B20" w:rsidRPr="00F258A4" w:rsidRDefault="00EC4B20" w:rsidP="00EC4B20">
      <w:pPr>
        <w:jc w:val="center"/>
        <w:rPr>
          <w:b/>
        </w:rPr>
      </w:pPr>
    </w:p>
    <w:p w:rsidR="00EC4B20" w:rsidRPr="00F258A4" w:rsidRDefault="00EC4B20" w:rsidP="00EC4B20">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00EC4B20" w:rsidRPr="00F258A4" w:rsidRDefault="00EC4B20" w:rsidP="00EC4B20">
      <w:pPr>
        <w:jc w:val="center"/>
        <w:rPr>
          <w:b/>
        </w:rPr>
      </w:pPr>
    </w:p>
    <w:p w:rsidR="00EC4B20" w:rsidRPr="00F258A4" w:rsidRDefault="00EC4B20" w:rsidP="00EC4B20">
      <w:pPr>
        <w:jc w:val="center"/>
        <w:rPr>
          <w:b/>
        </w:rPr>
      </w:pPr>
    </w:p>
    <w:p w:rsidR="00EC4B20" w:rsidRDefault="00EC4B20" w:rsidP="00EC4B20">
      <w:pPr>
        <w:jc w:val="center"/>
        <w:rPr>
          <w:b/>
          <w:sz w:val="32"/>
          <w:szCs w:val="32"/>
        </w:rPr>
      </w:pPr>
      <w:r w:rsidRPr="00FF0EEB">
        <w:rPr>
          <w:b/>
          <w:sz w:val="32"/>
          <w:szCs w:val="32"/>
        </w:rPr>
        <w:t>NA</w:t>
      </w:r>
      <w:r w:rsidRPr="0002383E">
        <w:rPr>
          <w:b/>
          <w:sz w:val="32"/>
          <w:szCs w:val="32"/>
        </w:rPr>
        <w:t xml:space="preserve">HMS </w:t>
      </w:r>
      <w:r w:rsidR="0002383E" w:rsidRPr="0002383E">
        <w:rPr>
          <w:b/>
          <w:sz w:val="32"/>
          <w:szCs w:val="32"/>
        </w:rPr>
        <w:t xml:space="preserve">Equine </w:t>
      </w:r>
      <w:proofErr w:type="spellStart"/>
      <w:r w:rsidR="0002383E" w:rsidRPr="0002383E">
        <w:rPr>
          <w:b/>
          <w:sz w:val="32"/>
          <w:szCs w:val="32"/>
        </w:rPr>
        <w:t>Herpesvirus</w:t>
      </w:r>
      <w:proofErr w:type="spellEnd"/>
      <w:r w:rsidR="0002383E" w:rsidRPr="0002383E">
        <w:rPr>
          <w:b/>
          <w:sz w:val="32"/>
          <w:szCs w:val="32"/>
        </w:rPr>
        <w:t xml:space="preserve"> Study</w:t>
      </w:r>
    </w:p>
    <w:p w:rsidR="00152093" w:rsidRDefault="00152093" w:rsidP="00EC4B20">
      <w:pPr>
        <w:jc w:val="center"/>
        <w:rPr>
          <w:b/>
          <w:sz w:val="32"/>
          <w:szCs w:val="32"/>
        </w:rPr>
      </w:pPr>
    </w:p>
    <w:p w:rsidR="00152093" w:rsidRPr="0002383E" w:rsidRDefault="00152093" w:rsidP="00EC4B20">
      <w:pPr>
        <w:jc w:val="center"/>
        <w:rPr>
          <w:b/>
          <w:sz w:val="32"/>
          <w:szCs w:val="32"/>
        </w:rPr>
      </w:pPr>
      <w:r>
        <w:rPr>
          <w:b/>
          <w:sz w:val="32"/>
          <w:szCs w:val="32"/>
        </w:rPr>
        <w:t>Part A</w:t>
      </w:r>
    </w:p>
    <w:p w:rsidR="00EC4B20" w:rsidRDefault="00EC4B20" w:rsidP="00EC4B20">
      <w:pPr>
        <w:rPr>
          <w:b/>
          <w:sz w:val="20"/>
          <w:szCs w:val="20"/>
        </w:rPr>
      </w:pPr>
    </w:p>
    <w:p w:rsidR="00EC4B20" w:rsidRDefault="00EC4B20" w:rsidP="00EC4B20">
      <w:pPr>
        <w:rPr>
          <w:b/>
          <w:sz w:val="20"/>
          <w:szCs w:val="20"/>
        </w:rPr>
      </w:pPr>
    </w:p>
    <w:p w:rsidR="00EC4B20" w:rsidRPr="00F258A4" w:rsidRDefault="00EC4B20" w:rsidP="00EC4B20">
      <w:pPr>
        <w:jc w:val="center"/>
        <w:rPr>
          <w:b/>
        </w:rPr>
      </w:pPr>
      <w:r>
        <w:rPr>
          <w:b/>
        </w:rPr>
        <w:br w:type="page"/>
      </w:r>
      <w:r w:rsidRPr="00F258A4">
        <w:rPr>
          <w:b/>
        </w:rPr>
        <w:lastRenderedPageBreak/>
        <w:t>SUPPORTING STATEMENT FOR INFORMATION COLLECTION BY THE CENTERS FOR EPIDEMIOLOGY AND ANIMAL HEALTH (CEAH),</w:t>
      </w:r>
    </w:p>
    <w:p w:rsidR="00EC4B20" w:rsidRPr="00F258A4" w:rsidRDefault="00EC4B20" w:rsidP="00EC4B20">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r w:rsidRPr="00F258A4">
        <w:rPr>
          <w:rStyle w:val="FootnoteReference"/>
          <w:b/>
        </w:rPr>
        <w:footnoteReference w:id="1"/>
      </w:r>
    </w:p>
    <w:p w:rsidR="00EC4B20" w:rsidRPr="00F258A4" w:rsidRDefault="00EC4B20" w:rsidP="00EC4B20">
      <w:pPr>
        <w:jc w:val="center"/>
        <w:rPr>
          <w:b/>
        </w:rPr>
      </w:pPr>
      <w:r w:rsidRPr="00F258A4">
        <w:rPr>
          <w:b/>
        </w:rPr>
        <w:t>OMB NUMBER 0579-</w:t>
      </w:r>
      <w:r>
        <w:rPr>
          <w:b/>
        </w:rPr>
        <w:t>XXXX</w:t>
      </w:r>
    </w:p>
    <w:p w:rsidR="0002383E" w:rsidRDefault="00EC4B20" w:rsidP="0002383E">
      <w:pPr>
        <w:jc w:val="center"/>
      </w:pPr>
      <w:r w:rsidRPr="00F258A4">
        <w:rPr>
          <w:b/>
        </w:rPr>
        <w:t>NAHMS</w:t>
      </w:r>
      <w:r w:rsidRPr="0002383E">
        <w:rPr>
          <w:b/>
        </w:rPr>
        <w:t xml:space="preserve"> </w:t>
      </w:r>
      <w:r w:rsidR="0002383E" w:rsidRPr="0002383E">
        <w:rPr>
          <w:b/>
        </w:rPr>
        <w:t xml:space="preserve">Equine Herpesvirus Study </w:t>
      </w:r>
    </w:p>
    <w:p w:rsidR="00EC4B20" w:rsidRPr="00F258A4" w:rsidRDefault="0002383E" w:rsidP="0002383E">
      <w:pPr>
        <w:jc w:val="right"/>
        <w:rPr>
          <w:b/>
        </w:rPr>
      </w:pPr>
      <w:r w:rsidRPr="0002383E">
        <w:rPr>
          <w:b/>
        </w:rPr>
        <w:t>March 14,</w:t>
      </w:r>
      <w:r>
        <w:rPr>
          <w:b/>
        </w:rPr>
        <w:t xml:space="preserve"> 2013</w:t>
      </w:r>
    </w:p>
    <w:p w:rsidR="00EC4B20" w:rsidRPr="00F258A4" w:rsidRDefault="00EC4B20" w:rsidP="00EC4B20">
      <w:pPr>
        <w:jc w:val="right"/>
        <w:rPr>
          <w:b/>
        </w:rPr>
      </w:pPr>
    </w:p>
    <w:p w:rsidR="00EC4B20" w:rsidRDefault="00EC4B20" w:rsidP="004E798F">
      <w:pPr>
        <w:pStyle w:val="Heading1"/>
        <w:numPr>
          <w:ilvl w:val="0"/>
          <w:numId w:val="2"/>
        </w:numPr>
        <w:tabs>
          <w:tab w:val="clear" w:pos="720"/>
          <w:tab w:val="num" w:pos="-4950"/>
        </w:tabs>
        <w:spacing w:before="0" w:after="0"/>
        <w:ind w:hanging="720"/>
        <w:rPr>
          <w:rFonts w:ascii="Times New Roman" w:hAnsi="Times New Roman" w:cs="Times New Roman"/>
          <w:sz w:val="28"/>
          <w:szCs w:val="28"/>
        </w:rPr>
      </w:pPr>
      <w:bookmarkStart w:id="0" w:name="_Toc143941114"/>
      <w:r w:rsidRPr="00F258A4">
        <w:rPr>
          <w:rFonts w:ascii="Times New Roman" w:hAnsi="Times New Roman" w:cs="Times New Roman"/>
          <w:sz w:val="28"/>
          <w:szCs w:val="28"/>
        </w:rPr>
        <w:t>J</w:t>
      </w:r>
      <w:bookmarkEnd w:id="0"/>
      <w:r>
        <w:rPr>
          <w:rFonts w:ascii="Times New Roman" w:hAnsi="Times New Roman" w:cs="Times New Roman"/>
          <w:sz w:val="28"/>
          <w:szCs w:val="28"/>
        </w:rPr>
        <w:t>ustification</w:t>
      </w:r>
    </w:p>
    <w:p w:rsidR="004E798F" w:rsidRPr="004E798F" w:rsidRDefault="004E798F" w:rsidP="004E798F"/>
    <w:p w:rsidR="00EC4B20" w:rsidRDefault="00EC4B20" w:rsidP="004E798F">
      <w:pPr>
        <w:numPr>
          <w:ilvl w:val="0"/>
          <w:numId w:val="8"/>
        </w:numPr>
        <w:tabs>
          <w:tab w:val="clear" w:pos="360"/>
        </w:tabs>
        <w:ind w:left="720" w:hanging="720"/>
        <w:rPr>
          <w:b/>
          <w:i/>
        </w:rPr>
      </w:pPr>
      <w:r w:rsidRPr="00CA483B">
        <w:rPr>
          <w:b/>
          <w:i/>
        </w:rPr>
        <w:t>Explain why the collection of this information is necessary</w:t>
      </w:r>
    </w:p>
    <w:p w:rsidR="004E798F" w:rsidRPr="00CA483B" w:rsidRDefault="004E798F" w:rsidP="004E798F">
      <w:pPr>
        <w:ind w:left="360"/>
        <w:rPr>
          <w:b/>
          <w:i/>
        </w:rPr>
      </w:pPr>
    </w:p>
    <w:p w:rsidR="0002383E" w:rsidRDefault="00066E68" w:rsidP="0002383E">
      <w:r w:rsidRPr="00D36F02">
        <w:t xml:space="preserve">This submission is a request for approval to initiate the National Animal Health Monitoring System’s (NAHMS’) </w:t>
      </w:r>
      <w:r w:rsidR="0002383E">
        <w:t>Equine Herpesvirus Study</w:t>
      </w:r>
      <w:r w:rsidRPr="00D36F02">
        <w:t>, an information collection by the Animal and Plant Health Inspection Service (APHIS)</w:t>
      </w:r>
      <w:r>
        <w:t xml:space="preserve">. </w:t>
      </w:r>
      <w:r w:rsidR="0002383E">
        <w:t>APHIS plans to conduct an Equine Herpesvirus Myeloencephalopathy Study as part of an ongoing series of NAHMS studies on the U.S. livestock population.  The purpose of this study is to collect information using questionnaires to identify risk factors for the neurologic form of equine herpesvirus (EHV-1) in horses called Equine Herpesvirus Myel</w:t>
      </w:r>
      <w:r w:rsidR="00DC1E5D">
        <w:t>o</w:t>
      </w:r>
      <w:r w:rsidR="0002383E">
        <w:t xml:space="preserve">encephalopathy (EHM).  EHV-1 is an </w:t>
      </w:r>
      <w:r w:rsidR="0002383E" w:rsidRPr="00331A51">
        <w:t>infection</w:t>
      </w:r>
      <w:r w:rsidR="0002383E">
        <w:t xml:space="preserve"> of </w:t>
      </w:r>
      <w:r w:rsidR="0002383E" w:rsidRPr="00331A51">
        <w:t xml:space="preserve">horses </w:t>
      </w:r>
      <w:r w:rsidR="0002383E">
        <w:t xml:space="preserve">that </w:t>
      </w:r>
      <w:r w:rsidR="0002383E" w:rsidRPr="00331A51">
        <w:t xml:space="preserve">can cause respiratory disease, abortion in mares, neonatal foal death, and/or neurologic disease. </w:t>
      </w:r>
      <w:r w:rsidR="0002383E">
        <w:t xml:space="preserve"> </w:t>
      </w:r>
      <w:r w:rsidR="0002383E" w:rsidRPr="00331A51">
        <w:t xml:space="preserve">The virus can spread through </w:t>
      </w:r>
      <w:r w:rsidR="0002383E">
        <w:t xml:space="preserve">direct horse to horse contact, through </w:t>
      </w:r>
      <w:r w:rsidR="0002383E" w:rsidRPr="00331A51">
        <w:t>the air</w:t>
      </w:r>
      <w:r w:rsidR="0002383E">
        <w:t xml:space="preserve"> in equine environments</w:t>
      </w:r>
      <w:r w:rsidR="0002383E" w:rsidRPr="00331A51">
        <w:t xml:space="preserve">, </w:t>
      </w:r>
      <w:r w:rsidR="0002383E">
        <w:t xml:space="preserve">on </w:t>
      </w:r>
      <w:r w:rsidR="0002383E" w:rsidRPr="00331A51">
        <w:t xml:space="preserve">contaminated equipment, clothing and hands. </w:t>
      </w:r>
      <w:r w:rsidR="0002383E">
        <w:t xml:space="preserve"> </w:t>
      </w:r>
      <w:r w:rsidR="0002383E" w:rsidRPr="00331A51">
        <w:t>EH</w:t>
      </w:r>
      <w:r w:rsidR="0002383E">
        <w:t>M</w:t>
      </w:r>
      <w:r w:rsidR="0002383E" w:rsidRPr="00331A51">
        <w:t xml:space="preserve"> is endemic to the United States and</w:t>
      </w:r>
      <w:r w:rsidR="0002383E">
        <w:t xml:space="preserve"> outbreaks are</w:t>
      </w:r>
      <w:r w:rsidR="0002383E" w:rsidRPr="00331A51">
        <w:t xml:space="preserve"> usually handled by the States </w:t>
      </w:r>
      <w:r w:rsidR="0002383E">
        <w:t>affected</w:t>
      </w:r>
      <w:r w:rsidR="0002383E" w:rsidRPr="00331A51">
        <w:t>; USDA becomes involved in cases involving multiple States or</w:t>
      </w:r>
      <w:r w:rsidR="0002383E">
        <w:t xml:space="preserve"> interstate</w:t>
      </w:r>
      <w:r w:rsidR="0002383E" w:rsidRPr="00331A51">
        <w:t xml:space="preserve"> movement of horses.</w:t>
      </w:r>
    </w:p>
    <w:p w:rsidR="00C03738" w:rsidRDefault="00C03738" w:rsidP="0002383E"/>
    <w:p w:rsidR="0002383E" w:rsidRDefault="0002383E" w:rsidP="0002383E">
      <w:r>
        <w:tab/>
        <w:t xml:space="preserve">In person or by telephone interview, APHIS-designated data collectors will administer questionnaires to horse owners and trainers of horses infected with EHV-1 during outbreaks that include cases of EHM and horses that are </w:t>
      </w:r>
      <w:r w:rsidR="00DC1E5D">
        <w:t xml:space="preserve">nonclinical and potentially exposed </w:t>
      </w:r>
      <w:r>
        <w:t>to</w:t>
      </w:r>
      <w:r w:rsidR="00DC1E5D">
        <w:t xml:space="preserve"> EHV-1 to</w:t>
      </w:r>
      <w:r>
        <w:t xml:space="preserve"> serve as controls.  The i</w:t>
      </w:r>
      <w:r w:rsidRPr="00582203">
        <w:t xml:space="preserve">nformation </w:t>
      </w:r>
      <w:r>
        <w:t xml:space="preserve">collected </w:t>
      </w:r>
      <w:r w:rsidRPr="00582203">
        <w:t>will be used to</w:t>
      </w:r>
      <w:r>
        <w:t>:</w:t>
      </w:r>
    </w:p>
    <w:p w:rsidR="0002383E" w:rsidRDefault="0002383E" w:rsidP="0002383E">
      <w:pPr>
        <w:pStyle w:val="ListParagraph"/>
        <w:numPr>
          <w:ilvl w:val="0"/>
          <w:numId w:val="30"/>
        </w:numPr>
      </w:pPr>
      <w:r>
        <w:t>U</w:t>
      </w:r>
      <w:r w:rsidRPr="00582203">
        <w:t>nderstand the risk factors for</w:t>
      </w:r>
      <w:r>
        <w:t xml:space="preserve"> EHM;</w:t>
      </w:r>
    </w:p>
    <w:p w:rsidR="0002383E" w:rsidRDefault="0002383E" w:rsidP="0002383E">
      <w:pPr>
        <w:pStyle w:val="ListParagraph"/>
        <w:numPr>
          <w:ilvl w:val="0"/>
          <w:numId w:val="30"/>
        </w:numPr>
      </w:pPr>
      <w:r>
        <w:t>M</w:t>
      </w:r>
      <w:r w:rsidRPr="00582203">
        <w:t>ake recommendations for disease control</w:t>
      </w:r>
      <w:r>
        <w:t>; and</w:t>
      </w:r>
    </w:p>
    <w:p w:rsidR="0002383E" w:rsidRDefault="0002383E" w:rsidP="0002383E">
      <w:pPr>
        <w:pStyle w:val="ListParagraph"/>
        <w:numPr>
          <w:ilvl w:val="0"/>
          <w:numId w:val="30"/>
        </w:numPr>
      </w:pPr>
      <w:r>
        <w:t>P</w:t>
      </w:r>
      <w:r w:rsidRPr="00582203">
        <w:t xml:space="preserve">rovide guidance on the best ways to avoid future outbreaks based on a thorough analysis of </w:t>
      </w:r>
      <w:r>
        <w:t xml:space="preserve">the </w:t>
      </w:r>
      <w:r w:rsidRPr="00582203">
        <w:t xml:space="preserve">data.  </w:t>
      </w:r>
    </w:p>
    <w:p w:rsidR="0002383E" w:rsidRDefault="0002383E" w:rsidP="00066E68"/>
    <w:p w:rsidR="00066E68" w:rsidRPr="00066E68" w:rsidRDefault="00066E68" w:rsidP="00066E68">
      <w:pPr>
        <w:rPr>
          <w:b/>
          <w:color w:val="FF0000"/>
          <w:highlight w:val="yellow"/>
        </w:rPr>
      </w:pPr>
      <w:r>
        <w:t xml:space="preserve">The information collected through the </w:t>
      </w:r>
      <w:r w:rsidR="0002383E">
        <w:t>Equine Herpesvirus s</w:t>
      </w:r>
      <w:r>
        <w:t xml:space="preserve">tudy will be analyzed and </w:t>
      </w:r>
      <w:r w:rsidRPr="00D36F02">
        <w:t>organized into descriptive report</w:t>
      </w:r>
      <w:r>
        <w:t>s</w:t>
      </w:r>
      <w:r w:rsidR="00DC1E5D">
        <w:t xml:space="preserve"> and/or peer reviewed publications</w:t>
      </w:r>
      <w:r>
        <w:t xml:space="preserve">. </w:t>
      </w:r>
      <w:r w:rsidRPr="00D36F02">
        <w:t>Several information sheets</w:t>
      </w:r>
      <w:r w:rsidR="00DC1E5D">
        <w:t xml:space="preserve"> could</w:t>
      </w:r>
      <w:r w:rsidRPr="00D36F02">
        <w:t xml:space="preserve"> be derived from th</w:t>
      </w:r>
      <w:r>
        <w:t>ese</w:t>
      </w:r>
      <w:r w:rsidRPr="00D36F02">
        <w:t xml:space="preserve"> </w:t>
      </w:r>
      <w:r>
        <w:t xml:space="preserve">descriptive </w:t>
      </w:r>
      <w:r w:rsidRPr="00D36F02">
        <w:t>report</w:t>
      </w:r>
      <w:r>
        <w:t>s</w:t>
      </w:r>
      <w:r w:rsidRPr="00D36F02">
        <w:t xml:space="preserve"> and </w:t>
      </w:r>
      <w:r>
        <w:t xml:space="preserve">will </w:t>
      </w:r>
      <w:r w:rsidRPr="00D36F02">
        <w:t xml:space="preserve">be disseminated by </w:t>
      </w:r>
      <w:r>
        <w:t>NAHMS</w:t>
      </w:r>
      <w:r w:rsidRPr="00D36F02">
        <w:t xml:space="preserve"> to</w:t>
      </w:r>
      <w:r w:rsidR="00DC1E5D">
        <w:t xml:space="preserve"> members of the equine industry</w:t>
      </w:r>
      <w:r w:rsidRPr="00D36F02">
        <w:t xml:space="preserve">, </w:t>
      </w:r>
      <w:r w:rsidR="00DC1E5D">
        <w:t xml:space="preserve">other </w:t>
      </w:r>
      <w:r w:rsidRPr="00D36F02">
        <w:t>stakeholders, academia, veterinarians, and any other interested parties</w:t>
      </w:r>
      <w:r>
        <w:t xml:space="preserve">. </w:t>
      </w:r>
      <w:r w:rsidRPr="00D36F02">
        <w:t>The benefit</w:t>
      </w:r>
      <w:r>
        <w:t>s</w:t>
      </w:r>
      <w:r w:rsidRPr="00D36F02">
        <w:t xml:space="preserve"> to the </w:t>
      </w:r>
      <w:r w:rsidR="00DC1E5D">
        <w:t xml:space="preserve">equine </w:t>
      </w:r>
      <w:r w:rsidRPr="00D36F02">
        <w:t xml:space="preserve">industry from the </w:t>
      </w:r>
      <w:r w:rsidR="0002383E">
        <w:t xml:space="preserve">Equine </w:t>
      </w:r>
      <w:proofErr w:type="spellStart"/>
      <w:r w:rsidR="0002383E">
        <w:t>Herpesvirus</w:t>
      </w:r>
      <w:proofErr w:type="spellEnd"/>
      <w:r w:rsidR="0002383E">
        <w:t xml:space="preserve"> study </w:t>
      </w:r>
      <w:r>
        <w:t>include</w:t>
      </w:r>
      <w:r w:rsidRPr="00D36F02">
        <w:t xml:space="preserve"> </w:t>
      </w:r>
      <w:r w:rsidR="00DC1E5D">
        <w:t>further understanding of the risk factors for EHM the most impactful form of EHV-1 infection.  Currently there is not a good experimental challenge model for EHM</w:t>
      </w:r>
      <w:r w:rsidR="00152093">
        <w:t>;</w:t>
      </w:r>
      <w:r w:rsidR="00DC1E5D">
        <w:t xml:space="preserve"> thus learning as much as possible from </w:t>
      </w:r>
      <w:r w:rsidR="001517DD">
        <w:t xml:space="preserve">naturally occurring disease outbreaks is the only means to learn more about risk factors for EHM. </w:t>
      </w:r>
      <w:r w:rsidR="00DC1E5D">
        <w:t xml:space="preserve">Identification of risk factors can focus intervention and/or future research related to the </w:t>
      </w:r>
      <w:r w:rsidR="00DC1E5D">
        <w:lastRenderedPageBreak/>
        <w:t>prevention or treatment of the disease.</w:t>
      </w:r>
      <w:r w:rsidR="0002383E">
        <w:t xml:space="preserve">  </w:t>
      </w:r>
      <w:r w:rsidRPr="00D36F02">
        <w:t xml:space="preserve">Participation in this survey is </w:t>
      </w:r>
      <w:r>
        <w:t>voluntary. I</w:t>
      </w:r>
      <w:r w:rsidRPr="00D36F02">
        <w:t xml:space="preserve">t is up to the </w:t>
      </w:r>
      <w:r w:rsidR="0002383E">
        <w:t>horse owner</w:t>
      </w:r>
      <w:r w:rsidR="00DC1E5D">
        <w:t xml:space="preserve"> or trainer</w:t>
      </w:r>
      <w:r w:rsidRPr="00D36F02">
        <w:t xml:space="preserve"> to decide whether or not it is desirable to participate</w:t>
      </w:r>
      <w:r>
        <w:t xml:space="preserve">. </w:t>
      </w:r>
    </w:p>
    <w:p w:rsidR="00EC4B20" w:rsidRDefault="00EC4B20" w:rsidP="00EC4B20"/>
    <w:p w:rsidR="00152093" w:rsidRDefault="00066E68" w:rsidP="008F6962">
      <w:pPr>
        <w:pStyle w:val="CommentText"/>
        <w:rPr>
          <w:sz w:val="24"/>
          <w:szCs w:val="24"/>
        </w:rPr>
      </w:pPr>
      <w:r w:rsidRPr="00E67BBD">
        <w:rPr>
          <w:sz w:val="24"/>
          <w:szCs w:val="24"/>
        </w:rPr>
        <w:t xml:space="preserve">Collection and dissemination of animal health data and information is mandated by </w:t>
      </w:r>
    </w:p>
    <w:p w:rsidR="00403CE2" w:rsidRDefault="00066E68" w:rsidP="008F6962">
      <w:pPr>
        <w:pStyle w:val="CommentText"/>
        <w:rPr>
          <w:sz w:val="24"/>
          <w:szCs w:val="24"/>
        </w:rPr>
      </w:pPr>
      <w:proofErr w:type="gramStart"/>
      <w:r w:rsidRPr="00E67BBD">
        <w:rPr>
          <w:sz w:val="24"/>
          <w:szCs w:val="24"/>
        </w:rPr>
        <w:t>7 U.S.C. § 391, the Animal Industry Act of 1884, which established the precursor of the APHIS, Veterinary Services, the Bureau of Animal Industry.</w:t>
      </w:r>
      <w:proofErr w:type="gramEnd"/>
      <w:r w:rsidRPr="00E67BBD">
        <w:rPr>
          <w:sz w:val="24"/>
          <w:szCs w:val="24"/>
        </w:rPr>
        <w:t xml:space="preserve"> Legal requirements for examining and reporting on animal disease control methods were further mandated by 7 U.S.C. § 8308 of the Animal Health Protection Act, “Detection, Control, and Eradication of Diseases</w:t>
      </w:r>
      <w:r w:rsidR="0002383E">
        <w:rPr>
          <w:sz w:val="24"/>
          <w:szCs w:val="24"/>
        </w:rPr>
        <w:t xml:space="preserve"> and Pests,” </w:t>
      </w:r>
    </w:p>
    <w:p w:rsidR="008F6962" w:rsidRDefault="0002383E" w:rsidP="008F6962">
      <w:pPr>
        <w:pStyle w:val="CommentText"/>
        <w:rPr>
          <w:sz w:val="24"/>
          <w:szCs w:val="24"/>
        </w:rPr>
      </w:pPr>
      <w:r>
        <w:rPr>
          <w:sz w:val="24"/>
          <w:szCs w:val="24"/>
        </w:rPr>
        <w:t>May 13, 2002.  The</w:t>
      </w:r>
      <w:r w:rsidR="00066E68" w:rsidRPr="00E67BBD">
        <w:rPr>
          <w:sz w:val="24"/>
          <w:szCs w:val="24"/>
        </w:rPr>
        <w:t xml:space="preserve"> </w:t>
      </w:r>
      <w:r>
        <w:rPr>
          <w:sz w:val="24"/>
          <w:szCs w:val="24"/>
        </w:rPr>
        <w:t xml:space="preserve">collection of these </w:t>
      </w:r>
      <w:r w:rsidR="00066E68" w:rsidRPr="00E67BBD">
        <w:rPr>
          <w:sz w:val="24"/>
          <w:szCs w:val="24"/>
        </w:rPr>
        <w:t>data is consistent with the APHIS mission of protecting and improving American agriculture’s productivity and competitiveness.</w:t>
      </w:r>
      <w:r w:rsidR="00066E68">
        <w:t xml:space="preserve"> </w:t>
      </w:r>
      <w:r w:rsidR="008F6962">
        <w:rPr>
          <w:sz w:val="24"/>
          <w:szCs w:val="24"/>
        </w:rPr>
        <w:t xml:space="preserve">Information about </w:t>
      </w:r>
      <w:r>
        <w:rPr>
          <w:sz w:val="24"/>
          <w:szCs w:val="24"/>
        </w:rPr>
        <w:t xml:space="preserve">the </w:t>
      </w:r>
      <w:r w:rsidR="00FE52F7">
        <w:rPr>
          <w:sz w:val="24"/>
          <w:szCs w:val="24"/>
        </w:rPr>
        <w:t xml:space="preserve">risk factors </w:t>
      </w:r>
      <w:r w:rsidR="001517DD">
        <w:rPr>
          <w:sz w:val="24"/>
          <w:szCs w:val="24"/>
        </w:rPr>
        <w:t xml:space="preserve">for </w:t>
      </w:r>
      <w:r w:rsidR="00FE52F7">
        <w:rPr>
          <w:sz w:val="24"/>
          <w:szCs w:val="24"/>
        </w:rPr>
        <w:t>and</w:t>
      </w:r>
      <w:r w:rsidR="001517DD">
        <w:rPr>
          <w:sz w:val="24"/>
          <w:szCs w:val="24"/>
        </w:rPr>
        <w:t xml:space="preserve"> potential</w:t>
      </w:r>
      <w:r w:rsidR="00FE52F7">
        <w:rPr>
          <w:sz w:val="24"/>
          <w:szCs w:val="24"/>
        </w:rPr>
        <w:t xml:space="preserve"> prevention measures to </w:t>
      </w:r>
      <w:r w:rsidR="00FE52F7" w:rsidRPr="00C03738">
        <w:rPr>
          <w:sz w:val="24"/>
          <w:szCs w:val="24"/>
        </w:rPr>
        <w:t xml:space="preserve">reduce the </w:t>
      </w:r>
      <w:r w:rsidR="00C03738" w:rsidRPr="00C03738">
        <w:rPr>
          <w:sz w:val="24"/>
          <w:szCs w:val="24"/>
        </w:rPr>
        <w:t>occurrence</w:t>
      </w:r>
      <w:r w:rsidR="00FE52F7" w:rsidRPr="00C03738">
        <w:rPr>
          <w:sz w:val="24"/>
          <w:szCs w:val="24"/>
        </w:rPr>
        <w:t xml:space="preserve"> of </w:t>
      </w:r>
      <w:r w:rsidR="001517DD">
        <w:rPr>
          <w:sz w:val="24"/>
          <w:szCs w:val="24"/>
        </w:rPr>
        <w:t>E</w:t>
      </w:r>
      <w:r w:rsidR="00FE52F7" w:rsidRPr="00C03738">
        <w:rPr>
          <w:sz w:val="24"/>
          <w:szCs w:val="24"/>
        </w:rPr>
        <w:t xml:space="preserve">quine </w:t>
      </w:r>
      <w:r w:rsidR="001517DD">
        <w:rPr>
          <w:sz w:val="24"/>
          <w:szCs w:val="24"/>
        </w:rPr>
        <w:t>H</w:t>
      </w:r>
      <w:r w:rsidR="00FE52F7" w:rsidRPr="00C03738">
        <w:rPr>
          <w:sz w:val="24"/>
          <w:szCs w:val="24"/>
        </w:rPr>
        <w:t xml:space="preserve">erpesvirus </w:t>
      </w:r>
      <w:r w:rsidR="001517DD">
        <w:rPr>
          <w:sz w:val="24"/>
          <w:szCs w:val="24"/>
        </w:rPr>
        <w:t>M</w:t>
      </w:r>
      <w:r w:rsidR="00FE52F7" w:rsidRPr="00C03738">
        <w:rPr>
          <w:sz w:val="24"/>
          <w:szCs w:val="24"/>
        </w:rPr>
        <w:t xml:space="preserve">yeloencephalopathy is beneficial to </w:t>
      </w:r>
      <w:r w:rsidR="008F6962" w:rsidRPr="00C03738">
        <w:rPr>
          <w:sz w:val="24"/>
          <w:szCs w:val="24"/>
        </w:rPr>
        <w:t>industry as well as many Federal and State partners.</w:t>
      </w:r>
    </w:p>
    <w:p w:rsidR="004E798F" w:rsidRDefault="004E798F" w:rsidP="008F6962">
      <w:pPr>
        <w:pStyle w:val="CommentText"/>
        <w:rPr>
          <w:sz w:val="24"/>
          <w:szCs w:val="24"/>
        </w:rPr>
      </w:pPr>
    </w:p>
    <w:p w:rsidR="004E798F" w:rsidRPr="00C03738" w:rsidRDefault="004E798F" w:rsidP="008F6962">
      <w:pPr>
        <w:pStyle w:val="CommentText"/>
        <w:rPr>
          <w:sz w:val="24"/>
          <w:szCs w:val="24"/>
        </w:rPr>
      </w:pPr>
    </w:p>
    <w:p w:rsidR="00EC4B20" w:rsidRDefault="00EC4B20" w:rsidP="004E798F">
      <w:pPr>
        <w:pStyle w:val="Heading2"/>
        <w:numPr>
          <w:ilvl w:val="0"/>
          <w:numId w:val="8"/>
        </w:numPr>
        <w:tabs>
          <w:tab w:val="clear" w:pos="360"/>
        </w:tabs>
        <w:spacing w:before="0" w:after="0"/>
        <w:ind w:left="720" w:hanging="720"/>
        <w:rPr>
          <w:rFonts w:ascii="Times New Roman" w:hAnsi="Times New Roman" w:cs="Times New Roman"/>
          <w:sz w:val="24"/>
          <w:szCs w:val="24"/>
          <w:u w:val="single"/>
        </w:rPr>
      </w:pPr>
      <w:r w:rsidRPr="00F258A4">
        <w:rPr>
          <w:rFonts w:ascii="Times New Roman" w:hAnsi="Times New Roman" w:cs="Times New Roman"/>
          <w:sz w:val="24"/>
          <w:szCs w:val="24"/>
        </w:rPr>
        <w:t>Indicate how, by whom, and for what purpose</w:t>
      </w:r>
      <w:r>
        <w:rPr>
          <w:rFonts w:ascii="Times New Roman" w:hAnsi="Times New Roman" w:cs="Times New Roman"/>
          <w:sz w:val="24"/>
          <w:szCs w:val="24"/>
        </w:rPr>
        <w:t xml:space="preserve"> the information is to be used.</w:t>
      </w:r>
      <w:r w:rsidRPr="00F258A4">
        <w:rPr>
          <w:rFonts w:ascii="Times New Roman" w:hAnsi="Times New Roman" w:cs="Times New Roman"/>
          <w:sz w:val="24"/>
          <w:szCs w:val="24"/>
        </w:rPr>
        <w:t xml:space="preserve"> Indicate the actual use the Agency has made of the information received from the current collection.</w:t>
      </w:r>
      <w:r w:rsidRPr="00F258A4">
        <w:rPr>
          <w:rFonts w:ascii="Times New Roman" w:hAnsi="Times New Roman" w:cs="Times New Roman"/>
          <w:sz w:val="24"/>
          <w:szCs w:val="24"/>
          <w:u w:val="single"/>
        </w:rPr>
        <w:t xml:space="preserve"> </w:t>
      </w:r>
    </w:p>
    <w:p w:rsidR="004E798F" w:rsidRPr="004E798F" w:rsidRDefault="004E798F" w:rsidP="004E798F"/>
    <w:p w:rsidR="00CB5611" w:rsidRDefault="000B5C82" w:rsidP="00CB5611">
      <w:r>
        <w:t>Statistically summarized information and interpretation are</w:t>
      </w:r>
      <w:r w:rsidR="00CB5611" w:rsidRPr="00D36F02">
        <w:t xml:space="preserve"> disseminated to a wide variety of constituents</w:t>
      </w:r>
      <w:r w:rsidR="00CB5611">
        <w:t xml:space="preserve">. </w:t>
      </w:r>
      <w:r w:rsidR="00FE52F7">
        <w:t>Owners</w:t>
      </w:r>
      <w:r w:rsidR="00CB5611" w:rsidRPr="00D36F02">
        <w:t xml:space="preserve"> will use the information to </w:t>
      </w:r>
      <w:r w:rsidR="00FE52F7">
        <w:t>implement prevention and control measures both</w:t>
      </w:r>
      <w:r w:rsidR="00B51274" w:rsidRPr="00D36F02">
        <w:t xml:space="preserve"> </w:t>
      </w:r>
      <w:r w:rsidR="00CB5611" w:rsidRPr="00D36F02">
        <w:t>regionally and nationally</w:t>
      </w:r>
      <w:r w:rsidR="00CB5611">
        <w:t xml:space="preserve">. </w:t>
      </w:r>
      <w:r w:rsidR="00FE52F7">
        <w:t>Industry</w:t>
      </w:r>
      <w:r w:rsidR="00CB5611" w:rsidRPr="00D36F02">
        <w:t xml:space="preserve"> groups and veterinarians will use information derived from analyses to improve preventive measures and information outreach efforts</w:t>
      </w:r>
      <w:r w:rsidR="00CB5611">
        <w:t xml:space="preserve">. </w:t>
      </w:r>
      <w:r w:rsidR="00CB5611" w:rsidRPr="00D36F02">
        <w:t>Pharmaceutical and biologics companies will use the information to plan and develop research and marketing strategies for their products</w:t>
      </w:r>
      <w:r w:rsidR="00CB5611">
        <w:t xml:space="preserve">. </w:t>
      </w:r>
      <w:r w:rsidR="00CB5611" w:rsidRPr="00D36F02">
        <w:t>State and Federal officials responsible for regulatory veterinary medicine will use the information to gain a more complete picture of animal health as a basis for program planning and to direct funding</w:t>
      </w:r>
      <w:r w:rsidR="00CB5611">
        <w:t xml:space="preserve">. </w:t>
      </w:r>
      <w:r w:rsidR="00CB5611" w:rsidRPr="00D36F02">
        <w:t>State and Federal officials will use the data to show the scientifically based information used to make decisions</w:t>
      </w:r>
      <w:r w:rsidR="00CB5611">
        <w:t xml:space="preserve">. </w:t>
      </w:r>
      <w:r w:rsidR="00CB5611" w:rsidRPr="00D36F02">
        <w:t>Research scientists will use the information to define current and future animal health issues and direct research funding</w:t>
      </w:r>
      <w:r w:rsidR="00CB5611">
        <w:t xml:space="preserve">. </w:t>
      </w:r>
      <w:r w:rsidR="00CB5611" w:rsidRPr="00D36F02">
        <w:t xml:space="preserve">Veterinary and agricultural students in universities in the U.S. will </w:t>
      </w:r>
      <w:r w:rsidR="00CB5611">
        <w:t>use the reports</w:t>
      </w:r>
      <w:r w:rsidR="001517DD">
        <w:t xml:space="preserve"> and/or manuscripts</w:t>
      </w:r>
      <w:r w:rsidR="00CB5611" w:rsidRPr="00D36F02">
        <w:t xml:space="preserve"> for training in</w:t>
      </w:r>
      <w:r w:rsidR="001517DD">
        <w:t xml:space="preserve"> epidemiologic investigation and equine</w:t>
      </w:r>
      <w:r w:rsidR="00CB5611" w:rsidRPr="00D36F02">
        <w:t xml:space="preserve"> health management</w:t>
      </w:r>
      <w:r w:rsidR="00CB5611">
        <w:t xml:space="preserve">. </w:t>
      </w:r>
    </w:p>
    <w:p w:rsidR="00CB5611" w:rsidRPr="00D36F02" w:rsidRDefault="00CB5611" w:rsidP="00CB5611">
      <w:pPr>
        <w:pStyle w:val="ListParagraph"/>
        <w:ind w:left="360"/>
      </w:pPr>
    </w:p>
    <w:p w:rsidR="00CB5611" w:rsidRDefault="00CB5611" w:rsidP="00CB5611">
      <w:r w:rsidRPr="00D36F02">
        <w:t>APHIS will use the data collected</w:t>
      </w:r>
      <w:r>
        <w:t xml:space="preserve"> from the </w:t>
      </w:r>
      <w:r w:rsidR="00FE52F7">
        <w:t xml:space="preserve">Equine Herpesvirus Myeloencephalopathy Study </w:t>
      </w:r>
      <w:r w:rsidRPr="00D36F02">
        <w:t>to:</w:t>
      </w:r>
    </w:p>
    <w:p w:rsidR="00FE52F7" w:rsidRDefault="00FE52F7" w:rsidP="00FE52F7">
      <w:pPr>
        <w:pStyle w:val="ListParagraph"/>
        <w:numPr>
          <w:ilvl w:val="0"/>
          <w:numId w:val="30"/>
        </w:numPr>
      </w:pPr>
      <w:r>
        <w:t>U</w:t>
      </w:r>
      <w:r w:rsidRPr="00582203">
        <w:t>nderstand the risk factors for</w:t>
      </w:r>
      <w:r>
        <w:t xml:space="preserve"> EHM;</w:t>
      </w:r>
    </w:p>
    <w:p w:rsidR="00FE52F7" w:rsidRDefault="00FE52F7" w:rsidP="00FE52F7">
      <w:pPr>
        <w:pStyle w:val="ListParagraph"/>
        <w:numPr>
          <w:ilvl w:val="0"/>
          <w:numId w:val="30"/>
        </w:numPr>
      </w:pPr>
      <w:r>
        <w:t>M</w:t>
      </w:r>
      <w:r w:rsidRPr="00582203">
        <w:t>ake recommendations for disease control</w:t>
      </w:r>
      <w:r>
        <w:t>; and</w:t>
      </w:r>
    </w:p>
    <w:p w:rsidR="00FE52F7" w:rsidRDefault="00FE52F7" w:rsidP="00FE52F7">
      <w:pPr>
        <w:pStyle w:val="ListParagraph"/>
        <w:numPr>
          <w:ilvl w:val="0"/>
          <w:numId w:val="30"/>
        </w:numPr>
      </w:pPr>
      <w:r>
        <w:t>P</w:t>
      </w:r>
      <w:r w:rsidRPr="00582203">
        <w:t xml:space="preserve">rovide guidance on the best ways to </w:t>
      </w:r>
      <w:r w:rsidR="001517DD">
        <w:t xml:space="preserve">mitigate </w:t>
      </w:r>
      <w:r w:rsidRPr="00582203">
        <w:t xml:space="preserve">future outbreaks based on a thorough analysis of </w:t>
      </w:r>
      <w:r>
        <w:t xml:space="preserve">the </w:t>
      </w:r>
      <w:r w:rsidRPr="00582203">
        <w:t>data</w:t>
      </w:r>
      <w:r w:rsidR="00152093">
        <w:t>.</w:t>
      </w:r>
    </w:p>
    <w:p w:rsidR="00CB5611" w:rsidRDefault="00CB5611" w:rsidP="00CB5611">
      <w:pPr>
        <w:pStyle w:val="Heading3"/>
        <w:jc w:val="center"/>
        <w:rPr>
          <w:rFonts w:ascii="Times New Roman" w:hAnsi="Times New Roman" w:cs="Times New Roman"/>
          <w:sz w:val="24"/>
          <w:szCs w:val="24"/>
          <w:u w:val="single"/>
        </w:rPr>
      </w:pPr>
      <w:r w:rsidRPr="00D36F02">
        <w:rPr>
          <w:rFonts w:ascii="Times New Roman" w:hAnsi="Times New Roman" w:cs="Times New Roman"/>
          <w:sz w:val="24"/>
          <w:szCs w:val="24"/>
          <w:u w:val="single"/>
        </w:rPr>
        <w:t>National Surveys Providing Baseline Information</w:t>
      </w:r>
    </w:p>
    <w:p w:rsidR="00CB5611" w:rsidRPr="00FE52F7" w:rsidRDefault="00CB5611" w:rsidP="00FE52F7"/>
    <w:p w:rsidR="005656CC" w:rsidRDefault="001517DD" w:rsidP="00553932">
      <w:pPr>
        <w:ind w:left="360"/>
      </w:pPr>
      <w:r w:rsidRPr="00553932">
        <w:t>There have</w:t>
      </w:r>
      <w:r>
        <w:t xml:space="preserve"> been no previous epidemiologic investigations of EHM across </w:t>
      </w:r>
      <w:r w:rsidR="00152093">
        <w:t>S</w:t>
      </w:r>
      <w:r>
        <w:t xml:space="preserve">tates or across different types of venues (on farm, at equine events, or at veterinary schools).  NAHMS published a report on Mitigation of EHM outbreaks in 2008.  This report was based on interviews with veterinarians who had been involved in mitigation of previous EHM outbreaks.  One of the clear messages from that report was that there needed to be a concerted effort to learn as much as possible from naturally occurring outbreaks of EHM.  </w:t>
      </w:r>
      <w:r>
        <w:lastRenderedPageBreak/>
        <w:t>Due to the limited number of EHM cases in each outbreak</w:t>
      </w:r>
      <w:r w:rsidR="00152093">
        <w:t>,</w:t>
      </w:r>
      <w:r>
        <w:t xml:space="preserve"> it will require collection of data in a consistent manner from multiple outbreaks to le</w:t>
      </w:r>
      <w:r w:rsidR="002B1C4A">
        <w:t>a</w:t>
      </w:r>
      <w:r>
        <w:t>d to adequate number of EHM cases for statistical power.  The EHM 2008 report is available at URL</w:t>
      </w:r>
    </w:p>
    <w:p w:rsidR="00FE52F7" w:rsidRPr="00553932" w:rsidRDefault="005656CC" w:rsidP="00553932">
      <w:pPr>
        <w:ind w:left="360"/>
      </w:pPr>
      <w:r w:rsidRPr="005656CC">
        <w:t>http://www.aphis.usda.gov/vs/nahss/equine/ehv/equine_herpesvirus_nahms_2008report.pdf</w:t>
      </w:r>
    </w:p>
    <w:p w:rsidR="00FE52F7" w:rsidRDefault="00FE52F7" w:rsidP="00CB5611">
      <w:pPr>
        <w:ind w:left="360"/>
        <w:jc w:val="center"/>
        <w:rPr>
          <w:b/>
          <w:u w:val="single"/>
        </w:rPr>
      </w:pPr>
    </w:p>
    <w:p w:rsidR="00CB5611" w:rsidRPr="0084264E" w:rsidRDefault="005656CC" w:rsidP="00CB5611">
      <w:pPr>
        <w:ind w:left="360"/>
        <w:jc w:val="center"/>
        <w:rPr>
          <w:b/>
          <w:color w:val="FF0000"/>
          <w:u w:val="single"/>
        </w:rPr>
      </w:pPr>
      <w:r>
        <w:rPr>
          <w:b/>
          <w:u w:val="single"/>
        </w:rPr>
        <w:t xml:space="preserve"> Equine </w:t>
      </w:r>
      <w:r w:rsidR="00CB5611">
        <w:rPr>
          <w:b/>
          <w:u w:val="single"/>
        </w:rPr>
        <w:t xml:space="preserve">2013 </w:t>
      </w:r>
      <w:r w:rsidR="00CB5611" w:rsidRPr="00D36F02">
        <w:rPr>
          <w:b/>
          <w:u w:val="single"/>
        </w:rPr>
        <w:t>Data Collection Form</w:t>
      </w:r>
    </w:p>
    <w:p w:rsidR="00CB5611" w:rsidRDefault="00CB5611" w:rsidP="00CB5611">
      <w:pPr>
        <w:rPr>
          <w:b/>
        </w:rPr>
      </w:pPr>
    </w:p>
    <w:p w:rsidR="004E798F" w:rsidRDefault="009C3757" w:rsidP="009C3757">
      <w:r w:rsidRPr="00152093">
        <w:rPr>
          <w:b/>
        </w:rPr>
        <w:t>NAHMS-317</w:t>
      </w:r>
      <w:r w:rsidR="00B51274" w:rsidRPr="00152093">
        <w:rPr>
          <w:b/>
        </w:rPr>
        <w:t xml:space="preserve"> </w:t>
      </w:r>
      <w:r w:rsidRPr="00152093">
        <w:rPr>
          <w:b/>
          <w:sz w:val="22"/>
          <w:szCs w:val="22"/>
        </w:rPr>
        <w:t>EH</w:t>
      </w:r>
      <w:r w:rsidR="00403CE2">
        <w:rPr>
          <w:b/>
          <w:sz w:val="22"/>
          <w:szCs w:val="22"/>
        </w:rPr>
        <w:t>V-1</w:t>
      </w:r>
      <w:r w:rsidRPr="00152093">
        <w:rPr>
          <w:b/>
        </w:rPr>
        <w:t xml:space="preserve"> Study </w:t>
      </w:r>
      <w:r w:rsidR="005656CC" w:rsidRPr="00152093">
        <w:rPr>
          <w:b/>
        </w:rPr>
        <w:t>Questionna</w:t>
      </w:r>
      <w:r w:rsidR="00152093" w:rsidRPr="00152093">
        <w:rPr>
          <w:b/>
        </w:rPr>
        <w:t>i</w:t>
      </w:r>
      <w:r w:rsidR="005656CC" w:rsidRPr="00152093">
        <w:rPr>
          <w:b/>
        </w:rPr>
        <w:t>re</w:t>
      </w:r>
      <w:r w:rsidR="005656CC">
        <w:t xml:space="preserve"> </w:t>
      </w:r>
      <w:r>
        <w:t>will</w:t>
      </w:r>
      <w:r w:rsidR="00B51274" w:rsidRPr="00F258A4">
        <w:t xml:space="preserve"> be</w:t>
      </w:r>
      <w:r w:rsidR="00B51274">
        <w:t xml:space="preserve"> </w:t>
      </w:r>
      <w:r>
        <w:t>administered t</w:t>
      </w:r>
      <w:r w:rsidR="00B51274">
        <w:t xml:space="preserve">o </w:t>
      </w:r>
      <w:r>
        <w:t>trainers or owners of horses with clinical signs of EHM</w:t>
      </w:r>
      <w:r w:rsidR="005656CC">
        <w:t>, EHV-1 cases with no neurologic signs and to those who own or train horses that will serve as controls</w:t>
      </w:r>
      <w:r>
        <w:t xml:space="preserve">.  The questionnaire will be administered by APHIS designated data collectors to </w:t>
      </w:r>
      <w:r w:rsidR="00B51274" w:rsidRPr="00F258A4">
        <w:t xml:space="preserve">collect data on </w:t>
      </w:r>
      <w:r>
        <w:t>the type of horse, clinical information, travel information, vaccination information, treatment information,</w:t>
      </w:r>
      <w:r w:rsidR="005656CC">
        <w:t xml:space="preserve"> dietary supplement information</w:t>
      </w:r>
      <w:r>
        <w:t xml:space="preserve"> and diagnostic</w:t>
      </w:r>
      <w:r w:rsidR="005656CC">
        <w:t xml:space="preserve"> testing</w:t>
      </w:r>
      <w:r>
        <w:t xml:space="preserve"> information.  The form will be returned to NAHMS for data entry and validation. </w:t>
      </w:r>
      <w:r w:rsidR="00B51274" w:rsidRPr="00F258A4">
        <w:t xml:space="preserve"> </w:t>
      </w:r>
    </w:p>
    <w:p w:rsidR="00B51274" w:rsidRDefault="00B51274" w:rsidP="009C3757">
      <w:r w:rsidRPr="00F258A4">
        <w:t xml:space="preserve"> </w:t>
      </w:r>
    </w:p>
    <w:p w:rsidR="002463D2" w:rsidRDefault="002463D2" w:rsidP="00B51274">
      <w:pPr>
        <w:pStyle w:val="DefaultText"/>
      </w:pPr>
    </w:p>
    <w:p w:rsidR="00EC4B20" w:rsidRDefault="00EC4B20" w:rsidP="004E798F">
      <w:pPr>
        <w:pStyle w:val="Heading2"/>
        <w:numPr>
          <w:ilvl w:val="0"/>
          <w:numId w:val="4"/>
        </w:numPr>
        <w:tabs>
          <w:tab w:val="clear" w:pos="720"/>
        </w:tabs>
        <w:spacing w:before="0" w:after="0"/>
        <w:ind w:hanging="720"/>
        <w:rPr>
          <w:rFonts w:ascii="Times New Roman" w:hAnsi="Times New Roman" w:cs="Times New Roman"/>
          <w:sz w:val="24"/>
          <w:szCs w:val="24"/>
        </w:rPr>
      </w:pPr>
      <w:bookmarkStart w:id="1" w:name="_Toc120517329"/>
      <w:bookmarkStart w:id="2" w:name="_Toc133308555"/>
      <w:bookmarkStart w:id="3" w:name="_Toc143941118"/>
      <w:r w:rsidRPr="00F258A4">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w:t>
      </w:r>
      <w:bookmarkEnd w:id="1"/>
      <w:r w:rsidRPr="00F258A4">
        <w:rPr>
          <w:rFonts w:ascii="Times New Roman" w:hAnsi="Times New Roman" w:cs="Times New Roman"/>
          <w:sz w:val="24"/>
          <w:szCs w:val="24"/>
        </w:rPr>
        <w:t>.</w:t>
      </w:r>
      <w:bookmarkEnd w:id="2"/>
      <w:bookmarkEnd w:id="3"/>
    </w:p>
    <w:p w:rsidR="004E798F" w:rsidRPr="004E798F" w:rsidRDefault="004E798F" w:rsidP="004E798F"/>
    <w:p w:rsidR="00EC4B20" w:rsidRDefault="00CB5611" w:rsidP="0041076B">
      <w:pPr>
        <w:autoSpaceDE w:val="0"/>
        <w:autoSpaceDN w:val="0"/>
        <w:adjustRightInd w:val="0"/>
        <w:spacing w:line="240" w:lineRule="atLeast"/>
      </w:pPr>
      <w:r w:rsidRPr="00D36F02">
        <w:t xml:space="preserve">No automated, electronic, or mechanical techniques will be used to collect information for the </w:t>
      </w:r>
      <w:r w:rsidR="00571604">
        <w:t>Equine Herpesvirus Study</w:t>
      </w:r>
      <w:r w:rsidR="005656CC">
        <w:t xml:space="preserve"> at the current time</w:t>
      </w:r>
      <w:r>
        <w:t xml:space="preserve">.  Approximately </w:t>
      </w:r>
      <w:r w:rsidR="00AA6C0C">
        <w:t>3-5</w:t>
      </w:r>
      <w:r>
        <w:t xml:space="preserve"> calls will be made to </w:t>
      </w:r>
      <w:r w:rsidR="0041076B">
        <w:t>selected operations</w:t>
      </w:r>
      <w:r>
        <w:t xml:space="preserve"> to schedule a time for in-person </w:t>
      </w:r>
      <w:r w:rsidR="005656CC">
        <w:t xml:space="preserve">or over the telephone </w:t>
      </w:r>
      <w:r>
        <w:t>data collection.</w:t>
      </w:r>
      <w:r w:rsidR="0041076B">
        <w:t xml:space="preserve"> The data collection instrument will be a hard copy questionnaire</w:t>
      </w:r>
      <w:r w:rsidR="005656CC">
        <w:t xml:space="preserve"> at the current time</w:t>
      </w:r>
      <w:r w:rsidR="0041076B">
        <w:t>.</w:t>
      </w:r>
      <w:r w:rsidR="005656CC">
        <w:t xml:space="preserve">  For </w:t>
      </w:r>
      <w:r w:rsidR="002B1C4A">
        <w:t xml:space="preserve">respondents that may be located far away from the data collector, </w:t>
      </w:r>
      <w:r w:rsidR="005656CC">
        <w:t>telephone interviews</w:t>
      </w:r>
      <w:r w:rsidR="002B1C4A">
        <w:t xml:space="preserve"> will be used</w:t>
      </w:r>
      <w:r w:rsidR="00DC35A7">
        <w:t xml:space="preserve"> to collect data</w:t>
      </w:r>
      <w:r w:rsidR="002B1C4A">
        <w:t>.  R</w:t>
      </w:r>
      <w:r w:rsidR="005656CC">
        <w:t xml:space="preserve">espondents will be sent a blank copy of the questionnaire prior to the interview and will follow along as questions are asked. For some of the outbreaks several of the survey questions can be completed by the outbreak </w:t>
      </w:r>
      <w:proofErr w:type="spellStart"/>
      <w:r w:rsidR="005656CC">
        <w:t>mitigator</w:t>
      </w:r>
      <w:proofErr w:type="spellEnd"/>
      <w:r w:rsidR="005656CC">
        <w:t xml:space="preserve"> e.g.</w:t>
      </w:r>
      <w:r w:rsidR="00152093">
        <w:t>,</w:t>
      </w:r>
      <w:r w:rsidR="005656CC">
        <w:t xml:space="preserve"> </w:t>
      </w:r>
      <w:proofErr w:type="spellStart"/>
      <w:r w:rsidR="005656CC">
        <w:t>signalment</w:t>
      </w:r>
      <w:proofErr w:type="spellEnd"/>
      <w:r w:rsidR="005656CC">
        <w:t xml:space="preserve"> of the horse, test results etc</w:t>
      </w:r>
      <w:r w:rsidR="00C15ECF">
        <w:t>.</w:t>
      </w:r>
      <w:r w:rsidR="00152093">
        <w:t>,</w:t>
      </w:r>
      <w:r w:rsidR="005656CC">
        <w:t xml:space="preserve"> which will shorten the time that will be required by the respondent in answering questions on the survey.</w:t>
      </w:r>
    </w:p>
    <w:p w:rsidR="004E798F" w:rsidRDefault="004E798F" w:rsidP="0041076B">
      <w:pPr>
        <w:autoSpaceDE w:val="0"/>
        <w:autoSpaceDN w:val="0"/>
        <w:adjustRightInd w:val="0"/>
        <w:spacing w:line="240" w:lineRule="atLeast"/>
      </w:pPr>
    </w:p>
    <w:p w:rsidR="004E798F" w:rsidRPr="00F258A4" w:rsidRDefault="004E798F" w:rsidP="0041076B">
      <w:pPr>
        <w:autoSpaceDE w:val="0"/>
        <w:autoSpaceDN w:val="0"/>
        <w:adjustRightInd w:val="0"/>
        <w:spacing w:line="240" w:lineRule="atLeast"/>
      </w:pPr>
    </w:p>
    <w:p w:rsidR="00EC4B20" w:rsidRDefault="00EC4B20" w:rsidP="004E798F">
      <w:pPr>
        <w:pStyle w:val="Heading2"/>
        <w:numPr>
          <w:ilvl w:val="0"/>
          <w:numId w:val="4"/>
        </w:numPr>
        <w:tabs>
          <w:tab w:val="clear" w:pos="720"/>
          <w:tab w:val="num" w:pos="-4140"/>
        </w:tabs>
        <w:spacing w:before="0" w:after="0"/>
        <w:ind w:hanging="720"/>
        <w:rPr>
          <w:rFonts w:ascii="Times New Roman" w:hAnsi="Times New Roman" w:cs="Times New Roman"/>
          <w:sz w:val="24"/>
          <w:szCs w:val="24"/>
        </w:rPr>
      </w:pPr>
      <w:bookmarkStart w:id="4" w:name="_Toc120517330"/>
      <w:bookmarkStart w:id="5" w:name="_Toc133308556"/>
      <w:bookmarkStart w:id="6" w:name="_Toc143941119"/>
      <w:r w:rsidRPr="00F258A4">
        <w:rPr>
          <w:rFonts w:ascii="Times New Roman" w:hAnsi="Times New Roman" w:cs="Times New Roman"/>
          <w:sz w:val="24"/>
          <w:szCs w:val="24"/>
        </w:rPr>
        <w:t>Describe efforts to identify duplication.</w:t>
      </w:r>
      <w:bookmarkEnd w:id="4"/>
      <w:bookmarkEnd w:id="5"/>
      <w:bookmarkEnd w:id="6"/>
    </w:p>
    <w:p w:rsidR="004E798F" w:rsidRPr="004E798F" w:rsidRDefault="004E798F" w:rsidP="004E798F"/>
    <w:p w:rsidR="00CB5611" w:rsidRDefault="00CB5611" w:rsidP="00CB5611">
      <w:r w:rsidRPr="00D36F02">
        <w:t xml:space="preserve">Literature searches for existing data relevant to the </w:t>
      </w:r>
      <w:r w:rsidR="00571604">
        <w:t>Equine Herpesvirus</w:t>
      </w:r>
      <w:r w:rsidRPr="00D36F02">
        <w:t xml:space="preserve"> study have been</w:t>
      </w:r>
      <w:r>
        <w:t xml:space="preserve"> performed. Available data was</w:t>
      </w:r>
      <w:r w:rsidRPr="00D36F02">
        <w:t xml:space="preserve"> reviewed and compiled from all known sources</w:t>
      </w:r>
      <w:r>
        <w:t xml:space="preserve">. </w:t>
      </w:r>
      <w:r w:rsidRPr="00D36F02">
        <w:t xml:space="preserve">Sources reviewed include; cooperative </w:t>
      </w:r>
      <w:r w:rsidR="00152093">
        <w:t>S</w:t>
      </w:r>
      <w:r w:rsidRPr="00D36F02">
        <w:t xml:space="preserve">tate research, private industry and professional publications, diagnostic laboratories, other Federal and State agencies, </w:t>
      </w:r>
      <w:r>
        <w:t>and universities. Employees</w:t>
      </w:r>
      <w:r w:rsidRPr="00D36F02">
        <w:t xml:space="preserve"> from Federal agencies and academia were consulted in their area of expertise to identify areas of potential duplication</w:t>
      </w:r>
      <w:r>
        <w:t xml:space="preserve">. </w:t>
      </w:r>
      <w:r w:rsidRPr="00D36F02">
        <w:t xml:space="preserve">No other entity/source is collecting and analyzing this type of information on the </w:t>
      </w:r>
      <w:r w:rsidR="00571604">
        <w:t>outbreaks of EHM</w:t>
      </w:r>
      <w:r w:rsidR="005656CC">
        <w:t xml:space="preserve"> from across States and different types of equine</w:t>
      </w:r>
      <w:r>
        <w:t xml:space="preserve">. </w:t>
      </w:r>
    </w:p>
    <w:p w:rsidR="00EC4B20" w:rsidRDefault="00EC4B20" w:rsidP="00EC4B20">
      <w:pPr>
        <w:tabs>
          <w:tab w:val="num" w:pos="0"/>
        </w:tabs>
      </w:pPr>
    </w:p>
    <w:p w:rsidR="004E798F" w:rsidRDefault="004E798F" w:rsidP="00EC4B20">
      <w:pPr>
        <w:tabs>
          <w:tab w:val="num" w:pos="0"/>
        </w:tabs>
      </w:pPr>
    </w:p>
    <w:p w:rsidR="004E798F" w:rsidRDefault="004E798F" w:rsidP="00EC4B20">
      <w:pPr>
        <w:tabs>
          <w:tab w:val="num" w:pos="0"/>
        </w:tabs>
      </w:pPr>
    </w:p>
    <w:p w:rsidR="004E798F" w:rsidRPr="00F258A4" w:rsidRDefault="004E798F" w:rsidP="00EC4B20">
      <w:pPr>
        <w:tabs>
          <w:tab w:val="num" w:pos="0"/>
        </w:tabs>
      </w:pPr>
    </w:p>
    <w:p w:rsidR="00EC4B20" w:rsidRDefault="00EC4B20" w:rsidP="004E798F">
      <w:pPr>
        <w:pStyle w:val="Heading2"/>
        <w:numPr>
          <w:ilvl w:val="0"/>
          <w:numId w:val="4"/>
        </w:numPr>
        <w:tabs>
          <w:tab w:val="clear" w:pos="720"/>
        </w:tabs>
        <w:spacing w:before="0" w:after="0"/>
        <w:ind w:hanging="720"/>
        <w:rPr>
          <w:rFonts w:ascii="Times New Roman" w:hAnsi="Times New Roman" w:cs="Times New Roman"/>
          <w:sz w:val="24"/>
          <w:szCs w:val="24"/>
        </w:rPr>
      </w:pPr>
      <w:bookmarkStart w:id="7" w:name="_Toc120517331"/>
      <w:bookmarkStart w:id="8" w:name="_Toc133308557"/>
      <w:bookmarkStart w:id="9" w:name="_Toc143941120"/>
      <w:r w:rsidRPr="00F258A4">
        <w:rPr>
          <w:rFonts w:ascii="Times New Roman" w:hAnsi="Times New Roman" w:cs="Times New Roman"/>
          <w:sz w:val="24"/>
          <w:szCs w:val="24"/>
        </w:rPr>
        <w:lastRenderedPageBreak/>
        <w:t>If the collection of information impacts small business or other small entities, describe the methods used to minimize burden.</w:t>
      </w:r>
      <w:bookmarkEnd w:id="7"/>
      <w:bookmarkEnd w:id="8"/>
      <w:bookmarkEnd w:id="9"/>
    </w:p>
    <w:p w:rsidR="004E798F" w:rsidRPr="004E798F" w:rsidRDefault="004E798F" w:rsidP="004E798F"/>
    <w:p w:rsidR="00CB5611" w:rsidRDefault="00CB5611" w:rsidP="00CB5611">
      <w:r>
        <w:t>The study is</w:t>
      </w:r>
      <w:r w:rsidRPr="00D36F02">
        <w:t xml:space="preserve"> designed to collect the minimum amount of data required from a minimum number of </w:t>
      </w:r>
      <w:r w:rsidR="00571604">
        <w:t>owners and trainers</w:t>
      </w:r>
      <w:r w:rsidRPr="00D36F02">
        <w:t xml:space="preserve"> to ensure statistically and scientifically valid data</w:t>
      </w:r>
      <w:r>
        <w:t xml:space="preserve">. </w:t>
      </w:r>
      <w:r w:rsidR="00571604">
        <w:t xml:space="preserve">APHIS will attempt to complete a questionnaire for every case and </w:t>
      </w:r>
      <w:r w:rsidR="005656CC">
        <w:t xml:space="preserve">will select up to </w:t>
      </w:r>
      <w:r w:rsidR="00403CE2">
        <w:t>three</w:t>
      </w:r>
      <w:r w:rsidR="005656CC" w:rsidRPr="00CC6F70">
        <w:t xml:space="preserve"> </w:t>
      </w:r>
      <w:r w:rsidR="00571604" w:rsidRPr="00CC6F70">
        <w:t>controls</w:t>
      </w:r>
      <w:r w:rsidR="005656CC" w:rsidRPr="00CC6F70">
        <w:t xml:space="preserve"> for each</w:t>
      </w:r>
      <w:r w:rsidR="002B1C4A" w:rsidRPr="00CC6F70">
        <w:t xml:space="preserve"> </w:t>
      </w:r>
      <w:r w:rsidR="00571604" w:rsidRPr="00CC6F70">
        <w:t>case.</w:t>
      </w:r>
      <w:r w:rsidR="00571604">
        <w:t xml:space="preserve">  Industry, owner, trainer</w:t>
      </w:r>
      <w:r w:rsidR="00152093">
        <w:t>,</w:t>
      </w:r>
      <w:r w:rsidR="004031AA">
        <w:t xml:space="preserve"> and data collector</w:t>
      </w:r>
      <w:r w:rsidRPr="00D36F02">
        <w:t xml:space="preserve"> input is solicited to ensure that information collected is relevant and timely</w:t>
      </w:r>
      <w:r>
        <w:t xml:space="preserve">. </w:t>
      </w:r>
      <w:r w:rsidRPr="00D36F02">
        <w:t xml:space="preserve">This is a voluntary </w:t>
      </w:r>
      <w:r w:rsidR="00571604">
        <w:t>study</w:t>
      </w:r>
      <w:r w:rsidRPr="00D36F02">
        <w:t xml:space="preserve">; it is at the discretion of the individual </w:t>
      </w:r>
      <w:r w:rsidR="00571604">
        <w:t>owner or trainer</w:t>
      </w:r>
      <w:r w:rsidRPr="00D36F02">
        <w:t xml:space="preserve"> to decide whether or not it is desirable for them to participate</w:t>
      </w:r>
      <w:r>
        <w:t xml:space="preserve">. </w:t>
      </w:r>
      <w:r w:rsidR="002D1DAF">
        <w:t xml:space="preserve"> APHIS estimates that 50 percent of the respondents will be small entities – individual horse owners.</w:t>
      </w:r>
    </w:p>
    <w:p w:rsidR="002D1DAF" w:rsidRDefault="002D1DAF" w:rsidP="00CB5611"/>
    <w:p w:rsidR="00EC4B20" w:rsidRPr="00F258A4" w:rsidRDefault="00EC4B20" w:rsidP="00EC4B20"/>
    <w:p w:rsidR="00EC4B20" w:rsidRDefault="00EC4B20" w:rsidP="005A10A6">
      <w:pPr>
        <w:pStyle w:val="Heading2"/>
        <w:numPr>
          <w:ilvl w:val="0"/>
          <w:numId w:val="4"/>
        </w:numPr>
        <w:tabs>
          <w:tab w:val="clear" w:pos="720"/>
          <w:tab w:val="num" w:pos="-4500"/>
        </w:tabs>
        <w:spacing w:before="0" w:after="0"/>
        <w:ind w:hanging="720"/>
        <w:rPr>
          <w:rFonts w:ascii="Times New Roman" w:hAnsi="Times New Roman" w:cs="Times New Roman"/>
          <w:sz w:val="24"/>
          <w:szCs w:val="24"/>
        </w:rPr>
      </w:pPr>
      <w:bookmarkStart w:id="10" w:name="_Toc120517332"/>
      <w:bookmarkStart w:id="11" w:name="_Toc133308558"/>
      <w:bookmarkStart w:id="12" w:name="_Toc143941121"/>
      <w:r w:rsidRPr="00F258A4">
        <w:rPr>
          <w:rFonts w:ascii="Times New Roman" w:hAnsi="Times New Roman" w:cs="Times New Roman"/>
          <w:sz w:val="24"/>
          <w:szCs w:val="24"/>
        </w:rPr>
        <w:t>Describe the consequences to Federal program or policy activities if the collection is not conducted or conducted less frequently, as well as any technical or legal obstacles to reducing burden.</w:t>
      </w:r>
      <w:bookmarkEnd w:id="10"/>
      <w:bookmarkEnd w:id="11"/>
      <w:bookmarkEnd w:id="12"/>
    </w:p>
    <w:p w:rsidR="005A10A6" w:rsidRPr="005A10A6" w:rsidRDefault="005A10A6" w:rsidP="005A10A6"/>
    <w:p w:rsidR="00CB5611" w:rsidRDefault="00CB5611" w:rsidP="00EC4B20">
      <w:pPr>
        <w:rPr>
          <w:rStyle w:val="InitialStyle"/>
        </w:rPr>
      </w:pPr>
      <w:r w:rsidRPr="00D36F02">
        <w:rPr>
          <w:rStyle w:val="InitialStyle"/>
        </w:rPr>
        <w:t xml:space="preserve">Without this type of </w:t>
      </w:r>
      <w:r w:rsidR="00571604">
        <w:rPr>
          <w:rStyle w:val="InitialStyle"/>
        </w:rPr>
        <w:t>data on outbreaks of EHM</w:t>
      </w:r>
      <w:r w:rsidRPr="00D36F02">
        <w:rPr>
          <w:rStyle w:val="InitialStyle"/>
        </w:rPr>
        <w:t>, the U.S.’ ability to</w:t>
      </w:r>
      <w:r w:rsidR="00571604" w:rsidRPr="00571604">
        <w:t xml:space="preserve"> </w:t>
      </w:r>
      <w:r w:rsidR="00571604">
        <w:t>u</w:t>
      </w:r>
      <w:r w:rsidR="00571604" w:rsidRPr="00582203">
        <w:t>nderstand the risk factors for</w:t>
      </w:r>
      <w:r w:rsidR="00571604">
        <w:t xml:space="preserve"> EHM, m</w:t>
      </w:r>
      <w:r w:rsidR="00571604" w:rsidRPr="00582203">
        <w:t>ake recommendations for disease control</w:t>
      </w:r>
      <w:r w:rsidR="00571604">
        <w:t>, and p</w:t>
      </w:r>
      <w:r w:rsidR="00571604" w:rsidRPr="00582203">
        <w:t xml:space="preserve">rovide guidance on the best ways to </w:t>
      </w:r>
      <w:r w:rsidR="004031AA">
        <w:t xml:space="preserve"> mitigate </w:t>
      </w:r>
      <w:r w:rsidR="00571604" w:rsidRPr="00582203">
        <w:t xml:space="preserve">future outbreaks </w:t>
      </w:r>
      <w:r w:rsidRPr="00D36F02">
        <w:rPr>
          <w:rStyle w:val="InitialStyle"/>
        </w:rPr>
        <w:t>would be reduced or nonexistent</w:t>
      </w:r>
      <w:r>
        <w:rPr>
          <w:rStyle w:val="InitialStyle"/>
        </w:rPr>
        <w:t xml:space="preserve">. </w:t>
      </w:r>
    </w:p>
    <w:p w:rsidR="005A10A6" w:rsidRDefault="005A10A6" w:rsidP="00EC4B20">
      <w:pPr>
        <w:rPr>
          <w:rStyle w:val="InitialStyle"/>
        </w:rPr>
      </w:pPr>
    </w:p>
    <w:p w:rsidR="00571604" w:rsidRPr="00F258A4" w:rsidRDefault="00571604" w:rsidP="00EC4B20"/>
    <w:p w:rsidR="00EC4B20" w:rsidRDefault="00EC4B20" w:rsidP="005A10A6">
      <w:pPr>
        <w:pStyle w:val="Heading2"/>
        <w:numPr>
          <w:ilvl w:val="0"/>
          <w:numId w:val="5"/>
        </w:numPr>
        <w:tabs>
          <w:tab w:val="clear" w:pos="720"/>
        </w:tabs>
        <w:spacing w:before="0" w:after="0"/>
        <w:ind w:hanging="720"/>
        <w:rPr>
          <w:rFonts w:ascii="Times New Roman" w:hAnsi="Times New Roman" w:cs="Times New Roman"/>
          <w:sz w:val="24"/>
        </w:rPr>
      </w:pPr>
      <w:bookmarkStart w:id="13" w:name="_Toc120517333"/>
      <w:bookmarkStart w:id="14" w:name="_Toc133308559"/>
      <w:bookmarkStart w:id="15" w:name="_Toc143941122"/>
      <w:r w:rsidRPr="005A10A6">
        <w:rPr>
          <w:rFonts w:ascii="Times New Roman" w:hAnsi="Times New Roman" w:cs="Times New Roman"/>
          <w:sz w:val="24"/>
        </w:rPr>
        <w:t>Explain any special circumstances that would cause an information collection to be conducted in a manner inconsistent with the general infor</w:t>
      </w:r>
      <w:r w:rsidR="005A10A6" w:rsidRPr="005A10A6">
        <w:rPr>
          <w:rFonts w:ascii="Times New Roman" w:hAnsi="Times New Roman" w:cs="Times New Roman"/>
          <w:sz w:val="24"/>
        </w:rPr>
        <w:t>mation collection guidelines in</w:t>
      </w:r>
      <w:r w:rsidR="005A10A6">
        <w:rPr>
          <w:rFonts w:ascii="Times New Roman" w:hAnsi="Times New Roman" w:cs="Times New Roman"/>
          <w:sz w:val="24"/>
        </w:rPr>
        <w:t xml:space="preserve"> </w:t>
      </w:r>
      <w:r w:rsidRPr="005A10A6">
        <w:rPr>
          <w:rFonts w:ascii="Times New Roman" w:hAnsi="Times New Roman" w:cs="Times New Roman"/>
          <w:sz w:val="24"/>
        </w:rPr>
        <w:t>5 CFR 1320.5.</w:t>
      </w:r>
      <w:bookmarkEnd w:id="13"/>
      <w:bookmarkEnd w:id="14"/>
      <w:bookmarkEnd w:id="15"/>
    </w:p>
    <w:p w:rsidR="005A10A6" w:rsidRPr="005A10A6" w:rsidRDefault="005A10A6" w:rsidP="005A10A6"/>
    <w:p w:rsidR="00403CE2" w:rsidRDefault="00403CE2" w:rsidP="00403CE2">
      <w:pPr>
        <w:numPr>
          <w:ilvl w:val="0"/>
          <w:numId w:val="33"/>
        </w:numPr>
        <w:tabs>
          <w:tab w:val="clear" w:pos="360"/>
        </w:tabs>
        <w:spacing w:after="80"/>
        <w:ind w:left="1170" w:hanging="450"/>
        <w:rPr>
          <w:b/>
        </w:rPr>
      </w:pPr>
      <w:r>
        <w:rPr>
          <w:b/>
        </w:rPr>
        <w:t>requiring respondents to report informa</w:t>
      </w:r>
      <w:r>
        <w:rPr>
          <w:b/>
        </w:rPr>
        <w:softHyphen/>
        <w:t>tion to the agency more often than quarterly;</w:t>
      </w:r>
    </w:p>
    <w:p w:rsidR="00403CE2" w:rsidRDefault="00403CE2" w:rsidP="00403CE2">
      <w:pPr>
        <w:numPr>
          <w:ilvl w:val="0"/>
          <w:numId w:val="34"/>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403CE2" w:rsidRDefault="00403CE2" w:rsidP="00403CE2">
      <w:pPr>
        <w:numPr>
          <w:ilvl w:val="0"/>
          <w:numId w:val="35"/>
        </w:numPr>
        <w:tabs>
          <w:tab w:val="clear" w:pos="360"/>
        </w:tabs>
        <w:spacing w:after="80"/>
        <w:ind w:left="1170" w:hanging="450"/>
        <w:rPr>
          <w:b/>
        </w:rPr>
      </w:pPr>
      <w:r>
        <w:rPr>
          <w:b/>
        </w:rPr>
        <w:t>requiring respondents to submit more than an original and two copies of any docu</w:t>
      </w:r>
      <w:r>
        <w:rPr>
          <w:b/>
        </w:rPr>
        <w:softHyphen/>
        <w:t>ment;</w:t>
      </w:r>
    </w:p>
    <w:p w:rsidR="00403CE2" w:rsidRDefault="00403CE2" w:rsidP="00403CE2">
      <w:pPr>
        <w:numPr>
          <w:ilvl w:val="0"/>
          <w:numId w:val="36"/>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403CE2" w:rsidRDefault="00403CE2" w:rsidP="00403CE2">
      <w:pPr>
        <w:numPr>
          <w:ilvl w:val="0"/>
          <w:numId w:val="37"/>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403CE2" w:rsidRDefault="00403CE2" w:rsidP="00403CE2">
      <w:pPr>
        <w:numPr>
          <w:ilvl w:val="0"/>
          <w:numId w:val="38"/>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403CE2" w:rsidRDefault="00403CE2" w:rsidP="00403CE2">
      <w:pPr>
        <w:numPr>
          <w:ilvl w:val="0"/>
          <w:numId w:val="39"/>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403CE2" w:rsidRDefault="00403CE2" w:rsidP="00403CE2">
      <w:pPr>
        <w:numPr>
          <w:ilvl w:val="0"/>
          <w:numId w:val="40"/>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403CE2" w:rsidRDefault="00403CE2" w:rsidP="00403CE2">
      <w:pPr>
        <w:pStyle w:val="300"/>
        <w:rPr>
          <w:sz w:val="24"/>
          <w:szCs w:val="24"/>
        </w:rPr>
      </w:pPr>
      <w:r w:rsidRPr="00403CE2">
        <w:rPr>
          <w:sz w:val="24"/>
          <w:szCs w:val="24"/>
        </w:rPr>
        <w:lastRenderedPageBreak/>
        <w:t>No special circumstances exist that would require this collection to be conducted in a manner inconsistent with the general information collection guidelines in 5 CFR 1320.5.</w:t>
      </w:r>
    </w:p>
    <w:p w:rsidR="002D1DAF" w:rsidRDefault="002D1DAF" w:rsidP="00403CE2">
      <w:pPr>
        <w:pStyle w:val="300"/>
        <w:rPr>
          <w:sz w:val="24"/>
          <w:szCs w:val="24"/>
        </w:rPr>
      </w:pPr>
    </w:p>
    <w:p w:rsidR="002D1DAF" w:rsidRPr="00403CE2" w:rsidRDefault="002D1DAF" w:rsidP="00403CE2">
      <w:pPr>
        <w:pStyle w:val="300"/>
        <w:rPr>
          <w:sz w:val="24"/>
          <w:szCs w:val="24"/>
        </w:rPr>
      </w:pPr>
    </w:p>
    <w:p w:rsidR="00EC4B20" w:rsidRDefault="00EC4B20" w:rsidP="005A10A6">
      <w:pPr>
        <w:pStyle w:val="Heading2"/>
        <w:numPr>
          <w:ilvl w:val="0"/>
          <w:numId w:val="6"/>
        </w:numPr>
        <w:tabs>
          <w:tab w:val="clear" w:pos="720"/>
          <w:tab w:val="num" w:pos="-4950"/>
        </w:tabs>
        <w:spacing w:before="0" w:after="0"/>
        <w:ind w:hanging="720"/>
        <w:rPr>
          <w:rFonts w:ascii="Times New Roman" w:hAnsi="Times New Roman" w:cs="Times New Roman"/>
          <w:sz w:val="24"/>
        </w:rPr>
      </w:pPr>
      <w:bookmarkStart w:id="16" w:name="_Toc143941123"/>
      <w:bookmarkStart w:id="17" w:name="_Toc133308560"/>
      <w:r w:rsidRPr="00F258A4">
        <w:rPr>
          <w:rFonts w:ascii="Times New Roman" w:hAnsi="Times New Roman" w:cs="Times New Roman"/>
          <w:sz w:val="24"/>
        </w:rPr>
        <w:t>Describe efforts to consult with persons outside the agency to obtain their views on the availability of data, frequency of collection, the clarity of instructions and recordkeeping, disclosure, or reporting form, and on the data elements to be re</w:t>
      </w:r>
      <w:r>
        <w:rPr>
          <w:rFonts w:ascii="Times New Roman" w:hAnsi="Times New Roman" w:cs="Times New Roman"/>
          <w:sz w:val="24"/>
        </w:rPr>
        <w:t>corded, disclosed, or reported.</w:t>
      </w:r>
      <w:r w:rsidRPr="00F258A4">
        <w:rPr>
          <w:rFonts w:ascii="Times New Roman" w:hAnsi="Times New Roman" w:cs="Times New Roman"/>
          <w:sz w:val="24"/>
        </w:rPr>
        <w:t xml:space="preserve"> If applicable, provide a copy and identify the date and page number of publication in the Federal Register of the agency’s notice, soliciting comments on the information collection prior to submission to OMB.</w:t>
      </w:r>
      <w:bookmarkEnd w:id="16"/>
      <w:r w:rsidRPr="00F258A4">
        <w:rPr>
          <w:rFonts w:ascii="Times New Roman" w:hAnsi="Times New Roman" w:cs="Times New Roman"/>
          <w:sz w:val="24"/>
        </w:rPr>
        <w:t xml:space="preserve">  </w:t>
      </w:r>
      <w:bookmarkEnd w:id="17"/>
    </w:p>
    <w:p w:rsidR="00D27301" w:rsidRDefault="00D27301" w:rsidP="00D27301">
      <w:pPr>
        <w:pStyle w:val="ListParagraph"/>
        <w:jc w:val="center"/>
      </w:pPr>
    </w:p>
    <w:p w:rsidR="00D27301" w:rsidRDefault="00571604" w:rsidP="00957C39">
      <w:pPr>
        <w:pStyle w:val="ListParagraph"/>
      </w:pPr>
      <w:r>
        <w:t xml:space="preserve">Consultants Used for Planning the Equine </w:t>
      </w:r>
      <w:proofErr w:type="spellStart"/>
      <w:r>
        <w:t>Herpesvirus</w:t>
      </w:r>
      <w:proofErr w:type="spellEnd"/>
      <w:r>
        <w:t xml:space="preserve"> Study</w:t>
      </w:r>
      <w:r w:rsidR="00957C39">
        <w:t>:</w:t>
      </w:r>
      <w:r w:rsidR="00D27301">
        <w:t xml:space="preserve"> </w:t>
      </w:r>
    </w:p>
    <w:p w:rsidR="00571604" w:rsidRDefault="00571604" w:rsidP="00571604">
      <w:pPr>
        <w:pStyle w:val="E-mailSignature"/>
      </w:pPr>
    </w:p>
    <w:p w:rsidR="004031AA" w:rsidRDefault="004031AA" w:rsidP="00571604">
      <w:pPr>
        <w:pStyle w:val="E-mailSignature"/>
      </w:pPr>
      <w:r>
        <w:t xml:space="preserve">Dr. Paul </w:t>
      </w:r>
      <w:proofErr w:type="spellStart"/>
      <w:r>
        <w:t>Lunn</w:t>
      </w:r>
      <w:proofErr w:type="spellEnd"/>
      <w:r>
        <w:t>, Dean of College of Veterinary Medicine at North Carolina State University, researcher on EHV-1 and lead author of the American College of Veterinary Medicine (ACVIM) consensus statement of EHV-1, North Carolina State University, 1060 William Moore Dr. Raleigh, NC, 27607, 919-513-6210</w:t>
      </w:r>
      <w:r w:rsidR="00957C39">
        <w:t>.</w:t>
      </w:r>
    </w:p>
    <w:p w:rsidR="004031AA" w:rsidRDefault="004031AA" w:rsidP="00571604">
      <w:pPr>
        <w:pStyle w:val="E-mailSignature"/>
      </w:pPr>
    </w:p>
    <w:p w:rsidR="004031AA" w:rsidRDefault="004031AA" w:rsidP="00571604">
      <w:pPr>
        <w:pStyle w:val="E-mailSignature"/>
      </w:pPr>
      <w:r>
        <w:t xml:space="preserve">Dr. Hugh Townsend, University of Saskatoon, </w:t>
      </w:r>
      <w:r w:rsidR="004F1657">
        <w:t xml:space="preserve">Western College of Veterinary Medicine </w:t>
      </w:r>
      <w:r w:rsidRPr="00553932">
        <w:t>Professor, Department of Veterinary Microbiology and P</w:t>
      </w:r>
      <w:r w:rsidR="004F1657" w:rsidRPr="004F1657">
        <w:t>rofessor, Large Animal Medicine</w:t>
      </w:r>
      <w:r w:rsidR="004F1657">
        <w:t xml:space="preserve">, </w:t>
      </w:r>
      <w:r w:rsidRPr="00553932">
        <w:t>Large Animal Clinical Sciences</w:t>
      </w:r>
      <w:r w:rsidR="004F1657">
        <w:t>, Alberta, Canada</w:t>
      </w:r>
      <w:r w:rsidR="004F1657" w:rsidRPr="004F1657">
        <w:t xml:space="preserve">, </w:t>
      </w:r>
      <w:r w:rsidR="004F1657" w:rsidRPr="00553932">
        <w:t>306-966-1514 and 306-966-2354</w:t>
      </w:r>
      <w:r w:rsidR="00957C39">
        <w:t>.</w:t>
      </w:r>
    </w:p>
    <w:p w:rsidR="004F1657" w:rsidRDefault="004F1657" w:rsidP="00571604">
      <w:pPr>
        <w:pStyle w:val="E-mailSignature"/>
      </w:pPr>
    </w:p>
    <w:p w:rsidR="00902444" w:rsidRDefault="004F1657" w:rsidP="00571604">
      <w:pPr>
        <w:pStyle w:val="E-mailSignature"/>
      </w:pPr>
      <w:r>
        <w:t xml:space="preserve">Dr. Paul Morley, Colorado State University College of Veterinary Medicine and Biomedical Sciences, Clinical Sciences Department, 300 West Drake Road, Fort Collins, CO, 80523, </w:t>
      </w:r>
    </w:p>
    <w:p w:rsidR="004F1657" w:rsidRPr="004F1657" w:rsidRDefault="004F1657" w:rsidP="00571604">
      <w:pPr>
        <w:pStyle w:val="E-mailSignature"/>
      </w:pPr>
      <w:r>
        <w:t>970-297</w:t>
      </w:r>
      <w:r w:rsidR="00957C39">
        <w:t>-</w:t>
      </w:r>
      <w:r>
        <w:t>0374.</w:t>
      </w:r>
    </w:p>
    <w:p w:rsidR="00584FB0" w:rsidRPr="004F1657" w:rsidRDefault="00584FB0" w:rsidP="003578C1">
      <w:pPr>
        <w:pStyle w:val="E-mailSignature"/>
      </w:pPr>
    </w:p>
    <w:p w:rsidR="00D27301" w:rsidRPr="00D27301" w:rsidRDefault="00902444" w:rsidP="00D27301">
      <w:r>
        <w:t>APHIS is currently seeking Office of Management and Budget approval to collect this information.  The emergency approval will be valid for 6 months and will allow APHIS to collect the information immediately.  Once APHIS has this emergency approval, it will publish a notice in the Federal Register announcing the availability of the form and solicit comments from the public on this information collection activity.</w:t>
      </w:r>
    </w:p>
    <w:p w:rsidR="00EC4B20" w:rsidRPr="00F258A4" w:rsidRDefault="00EC4B20" w:rsidP="00EC4B20">
      <w:pPr>
        <w:pStyle w:val="300"/>
        <w:rPr>
          <w:sz w:val="24"/>
          <w:szCs w:val="24"/>
        </w:rPr>
      </w:pPr>
    </w:p>
    <w:p w:rsidR="00D27301" w:rsidRDefault="00A125AD" w:rsidP="005A10A6">
      <w:pPr>
        <w:keepNext/>
        <w:numPr>
          <w:ilvl w:val="0"/>
          <w:numId w:val="6"/>
        </w:numPr>
        <w:tabs>
          <w:tab w:val="clear" w:pos="720"/>
          <w:tab w:val="num" w:pos="-2880"/>
        </w:tabs>
        <w:ind w:hanging="720"/>
        <w:outlineLvl w:val="1"/>
      </w:pPr>
      <w:bookmarkStart w:id="18" w:name="_Toc120517334"/>
      <w:bookmarkStart w:id="19" w:name="_Toc133308561"/>
      <w:bookmarkStart w:id="20" w:name="_Toc143941124"/>
      <w:r w:rsidRPr="00A125AD">
        <w:rPr>
          <w:rStyle w:val="Heading2Char"/>
          <w:rFonts w:ascii="Times New Roman" w:hAnsi="Times New Roman" w:cs="Times New Roman"/>
          <w:sz w:val="24"/>
          <w:szCs w:val="24"/>
        </w:rPr>
        <w:t>Explain any decision to provide any payment or gifts to respondents, other than remuneration of contractors or grantees.</w:t>
      </w:r>
      <w:bookmarkEnd w:id="18"/>
      <w:bookmarkEnd w:id="19"/>
      <w:bookmarkEnd w:id="20"/>
      <w:r w:rsidRPr="00A125AD">
        <w:t xml:space="preserve"> </w:t>
      </w:r>
    </w:p>
    <w:p w:rsidR="00D27301" w:rsidRDefault="00D27301" w:rsidP="00D27301">
      <w:pPr>
        <w:keepNext/>
        <w:spacing w:before="240" w:after="60"/>
        <w:outlineLvl w:val="1"/>
      </w:pPr>
      <w:r w:rsidRPr="00D36F02">
        <w:t>There will be no payments or gifts provided to respondents.</w:t>
      </w:r>
    </w:p>
    <w:p w:rsidR="00D27301" w:rsidRPr="00EC4B20" w:rsidRDefault="00D27301" w:rsidP="005A10A6">
      <w:pPr>
        <w:keepNext/>
        <w:outlineLvl w:val="1"/>
      </w:pPr>
    </w:p>
    <w:p w:rsidR="00EC4B20" w:rsidRPr="00F258A4" w:rsidRDefault="00EC4B20" w:rsidP="005A10A6">
      <w:pPr>
        <w:pStyle w:val="Heading2"/>
        <w:numPr>
          <w:ilvl w:val="0"/>
          <w:numId w:val="6"/>
        </w:numPr>
        <w:tabs>
          <w:tab w:val="clear" w:pos="720"/>
          <w:tab w:val="num" w:pos="-3870"/>
        </w:tabs>
        <w:spacing w:before="0" w:after="0"/>
        <w:ind w:hanging="720"/>
        <w:rPr>
          <w:rFonts w:ascii="Times New Roman" w:hAnsi="Times New Roman" w:cs="Times New Roman"/>
          <w:sz w:val="24"/>
        </w:rPr>
      </w:pPr>
      <w:bookmarkStart w:id="21" w:name="_Toc133308562"/>
      <w:bookmarkStart w:id="22" w:name="_Toc143941125"/>
      <w:r w:rsidRPr="00F258A4">
        <w:rPr>
          <w:rFonts w:ascii="Times New Roman" w:hAnsi="Times New Roman" w:cs="Times New Roman"/>
          <w:sz w:val="24"/>
        </w:rPr>
        <w:t>Describe any assurance of confidentiality provided to respondents and the basis for the assurance in statute, regulation or agency policy.</w:t>
      </w:r>
      <w:bookmarkEnd w:id="21"/>
      <w:bookmarkEnd w:id="22"/>
    </w:p>
    <w:p w:rsidR="00F74E50" w:rsidRDefault="00F74E50" w:rsidP="00F74E50">
      <w:pPr>
        <w:widowControl w:val="0"/>
      </w:pPr>
    </w:p>
    <w:p w:rsidR="00D27301" w:rsidRDefault="00571604" w:rsidP="00D27301">
      <w:r>
        <w:t>Only outbreak summaries</w:t>
      </w:r>
      <w:r w:rsidR="00D27301" w:rsidRPr="00D36F02">
        <w:t xml:space="preserve"> will be reported</w:t>
      </w:r>
      <w:r w:rsidR="00C15ECF">
        <w:t xml:space="preserve"> </w:t>
      </w:r>
      <w:r w:rsidR="002B1C4A">
        <w:t xml:space="preserve">to the </w:t>
      </w:r>
      <w:r w:rsidR="00C15ECF">
        <w:t>public</w:t>
      </w:r>
      <w:r w:rsidR="00D27301">
        <w:t xml:space="preserve">. </w:t>
      </w:r>
      <w:r w:rsidR="00C15ECF">
        <w:t xml:space="preserve">The completed questionnaire contains </w:t>
      </w:r>
      <w:r w:rsidR="00553932">
        <w:t xml:space="preserve">a cover sheet with </w:t>
      </w:r>
      <w:r w:rsidR="00C15ECF">
        <w:t>owner nam</w:t>
      </w:r>
      <w:r w:rsidR="00DC665C">
        <w:t>e and</w:t>
      </w:r>
      <w:r w:rsidR="00C15ECF">
        <w:t xml:space="preserve"> horse name</w:t>
      </w:r>
      <w:r w:rsidR="00553932">
        <w:t xml:space="preserve">.  </w:t>
      </w:r>
      <w:r w:rsidR="00DC665C">
        <w:t xml:space="preserve">This information will be linked to a NAHMS ID number.  </w:t>
      </w:r>
      <w:r w:rsidR="00553932">
        <w:t xml:space="preserve">Information from the cover sheet </w:t>
      </w:r>
      <w:r w:rsidR="00C15ECF">
        <w:t xml:space="preserve">will not be </w:t>
      </w:r>
      <w:r w:rsidR="00553932">
        <w:t xml:space="preserve">entered into the database used for </w:t>
      </w:r>
      <w:r w:rsidR="00CC6F70">
        <w:t>analysis;</w:t>
      </w:r>
      <w:r w:rsidR="00DC665C">
        <w:t xml:space="preserve"> records will only be referred to by the NAHMS ID</w:t>
      </w:r>
      <w:r w:rsidR="00553932">
        <w:t xml:space="preserve">.  </w:t>
      </w:r>
      <w:r w:rsidR="00D27301" w:rsidRPr="00D36F02">
        <w:t xml:space="preserve">All </w:t>
      </w:r>
      <w:r w:rsidR="00C15ECF">
        <w:t>information,</w:t>
      </w:r>
      <w:r w:rsidR="004F1657">
        <w:t xml:space="preserve"> </w:t>
      </w:r>
      <w:r w:rsidR="00D27301" w:rsidRPr="00D36F02">
        <w:t>reports</w:t>
      </w:r>
      <w:r w:rsidR="004F1657">
        <w:t xml:space="preserve"> and/or manuscripts</w:t>
      </w:r>
      <w:r w:rsidR="00D27301" w:rsidRPr="00D36F02">
        <w:t xml:space="preserve"> </w:t>
      </w:r>
      <w:r w:rsidR="00C15ECF">
        <w:t xml:space="preserve">generated by this activity </w:t>
      </w:r>
      <w:r w:rsidR="00D27301" w:rsidRPr="00D36F02">
        <w:t xml:space="preserve">will refer to the respondent by a numeric code, which </w:t>
      </w:r>
      <w:r w:rsidR="004F1657">
        <w:t>will be</w:t>
      </w:r>
      <w:r w:rsidR="00D27301" w:rsidRPr="00D36F02">
        <w:t xml:space="preserve"> assigned by </w:t>
      </w:r>
      <w:r>
        <w:t>NAHMS</w:t>
      </w:r>
      <w:r w:rsidR="00D27301">
        <w:t xml:space="preserve">. </w:t>
      </w:r>
      <w:r w:rsidR="00D27301" w:rsidRPr="00D36F02">
        <w:t>Th</w:t>
      </w:r>
      <w:r w:rsidR="00553932">
        <w:t>e</w:t>
      </w:r>
      <w:r w:rsidR="00D27301" w:rsidRPr="00D36F02">
        <w:t xml:space="preserve"> link between participant and numeric code will be destroyed o</w:t>
      </w:r>
      <w:r w:rsidR="00D27301">
        <w:t xml:space="preserve">nce data </w:t>
      </w:r>
      <w:r w:rsidR="00D27301">
        <w:lastRenderedPageBreak/>
        <w:t xml:space="preserve">collection, entry, </w:t>
      </w:r>
      <w:r w:rsidR="00D27301" w:rsidRPr="00D36F02">
        <w:t>validation</w:t>
      </w:r>
      <w:r w:rsidR="00D27301">
        <w:t xml:space="preserve"> and report dissemination</w:t>
      </w:r>
      <w:r w:rsidR="00D27301" w:rsidRPr="00D36F02">
        <w:t xml:space="preserve"> are complete</w:t>
      </w:r>
      <w:r w:rsidR="00D27301">
        <w:t xml:space="preserve">. </w:t>
      </w:r>
      <w:r w:rsidR="00D27301" w:rsidRPr="00D36F02">
        <w:t xml:space="preserve">All completed survey forms will be stored securely in a limited access records </w:t>
      </w:r>
      <w:r w:rsidR="00D27301">
        <w:t xml:space="preserve">room. </w:t>
      </w:r>
    </w:p>
    <w:p w:rsidR="00D27301" w:rsidRDefault="00D27301" w:rsidP="00D27301">
      <w:bookmarkStart w:id="23" w:name="_GoBack"/>
      <w:bookmarkEnd w:id="23"/>
    </w:p>
    <w:p w:rsidR="00D27301" w:rsidRDefault="00D27301" w:rsidP="00D27301">
      <w:r w:rsidRPr="00D36F02">
        <w:t>Several U.S. Codes apply to data collected by NA</w:t>
      </w:r>
      <w:r>
        <w:t>HMS</w:t>
      </w:r>
      <w:r w:rsidRPr="00D36F02">
        <w:t>:</w:t>
      </w:r>
    </w:p>
    <w:p w:rsidR="004973AA" w:rsidRPr="00D36F02" w:rsidRDefault="004973AA" w:rsidP="00D27301"/>
    <w:p w:rsidR="00D27301" w:rsidRPr="00D36F02" w:rsidRDefault="00D27301" w:rsidP="00D27301">
      <w:pPr>
        <w:numPr>
          <w:ilvl w:val="0"/>
          <w:numId w:val="22"/>
        </w:numPr>
        <w:tabs>
          <w:tab w:val="clear" w:pos="0"/>
          <w:tab w:val="num" w:pos="-360"/>
        </w:tabs>
      </w:pPr>
      <w:r w:rsidRPr="00D36F02">
        <w:t>Title 7, Section 2276 - Confidentiality of Information.</w:t>
      </w:r>
    </w:p>
    <w:p w:rsidR="00D27301" w:rsidRPr="00D36F02" w:rsidRDefault="00D27301" w:rsidP="00D27301">
      <w:pPr>
        <w:numPr>
          <w:ilvl w:val="0"/>
          <w:numId w:val="22"/>
        </w:numPr>
        <w:tabs>
          <w:tab w:val="clear" w:pos="0"/>
          <w:tab w:val="num" w:pos="-360"/>
        </w:tabs>
      </w:pPr>
      <w:r w:rsidRPr="00D36F02">
        <w:t>Title 18, Section 1902 - Disclosure of Crop Information and Speculation Thereon.</w:t>
      </w:r>
    </w:p>
    <w:p w:rsidR="002222BB" w:rsidRDefault="00D27301" w:rsidP="00D27301">
      <w:pPr>
        <w:numPr>
          <w:ilvl w:val="0"/>
          <w:numId w:val="22"/>
        </w:numPr>
        <w:tabs>
          <w:tab w:val="clear" w:pos="0"/>
          <w:tab w:val="num" w:pos="-360"/>
        </w:tabs>
      </w:pPr>
      <w:r w:rsidRPr="00D36F02">
        <w:t>Title 18, Section 1905 - Disclosure of Confidential Information Generally.</w:t>
      </w:r>
    </w:p>
    <w:p w:rsidR="00F37F53" w:rsidRDefault="002222BB" w:rsidP="00F37F53">
      <w:pPr>
        <w:numPr>
          <w:ilvl w:val="0"/>
          <w:numId w:val="22"/>
        </w:numPr>
        <w:tabs>
          <w:tab w:val="clear" w:pos="0"/>
          <w:tab w:val="num" w:pos="-360"/>
        </w:tabs>
      </w:pPr>
      <w:r w:rsidRPr="002222BB">
        <w:t>7 U.S.C. 8791</w:t>
      </w:r>
      <w:r w:rsidR="004973AA">
        <w:t>.</w:t>
      </w:r>
    </w:p>
    <w:p w:rsidR="00403CE2" w:rsidRDefault="00403CE2" w:rsidP="00403CE2">
      <w:pPr>
        <w:ind w:left="360"/>
      </w:pPr>
    </w:p>
    <w:p w:rsidR="00F37F53" w:rsidRDefault="00F37F53" w:rsidP="00F37F53"/>
    <w:p w:rsidR="00EC4B20" w:rsidRPr="005A10A6" w:rsidRDefault="005A10A6" w:rsidP="005A10A6">
      <w:pPr>
        <w:pStyle w:val="ListParagraph"/>
        <w:numPr>
          <w:ilvl w:val="0"/>
          <w:numId w:val="6"/>
        </w:numPr>
        <w:ind w:hanging="720"/>
        <w:rPr>
          <w:b/>
          <w:i/>
        </w:rPr>
      </w:pPr>
      <w:bookmarkStart w:id="24" w:name="_Toc120517336"/>
      <w:bookmarkStart w:id="25" w:name="_Toc133308563"/>
      <w:bookmarkStart w:id="26" w:name="_Toc143941126"/>
      <w:r>
        <w:rPr>
          <w:b/>
          <w:i/>
        </w:rPr>
        <w:t>P</w:t>
      </w:r>
      <w:r w:rsidR="00EC4B20" w:rsidRPr="005A10A6">
        <w:rPr>
          <w:b/>
          <w:i/>
        </w:rPr>
        <w:t>rovide additional justification for any questions of a sensitive nature</w:t>
      </w:r>
      <w:bookmarkEnd w:id="24"/>
      <w:bookmarkEnd w:id="25"/>
      <w:bookmarkEnd w:id="26"/>
      <w:r w:rsidR="00902444" w:rsidRPr="005A10A6">
        <w:rPr>
          <w:b/>
          <w:i/>
        </w:rPr>
        <w:t>,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2444" w:rsidRPr="00902444" w:rsidRDefault="00902444" w:rsidP="00902444">
      <w:pPr>
        <w:pStyle w:val="ListParagraph"/>
        <w:rPr>
          <w:b/>
          <w:i/>
        </w:rPr>
      </w:pPr>
    </w:p>
    <w:p w:rsidR="00D27301" w:rsidRDefault="004F1657" w:rsidP="00D27301">
      <w:r>
        <w:t>Some of the survey q</w:t>
      </w:r>
      <w:r w:rsidR="000B5C82">
        <w:t>uestions may be sensitive</w:t>
      </w:r>
      <w:r>
        <w:t xml:space="preserve"> such as drug treatment given to horses</w:t>
      </w:r>
      <w:r w:rsidR="000B5C82">
        <w:t xml:space="preserve">.  </w:t>
      </w:r>
      <w:proofErr w:type="gramStart"/>
      <w:r w:rsidR="000B5C82">
        <w:t xml:space="preserve">These </w:t>
      </w:r>
      <w:r w:rsidR="00902444">
        <w:t xml:space="preserve"> </w:t>
      </w:r>
      <w:r w:rsidR="000B5C82">
        <w:t>questions</w:t>
      </w:r>
      <w:proofErr w:type="gramEnd"/>
      <w:r w:rsidR="000B5C82">
        <w:t xml:space="preserve"> are essential to </w:t>
      </w:r>
      <w:r w:rsidR="002222BB">
        <w:t>assess risk factors</w:t>
      </w:r>
      <w:r w:rsidR="000B5C82">
        <w:t xml:space="preserve">.  </w:t>
      </w:r>
    </w:p>
    <w:p w:rsidR="005A10A6" w:rsidRDefault="005A10A6" w:rsidP="00D27301"/>
    <w:p w:rsidR="00EC4B20" w:rsidRDefault="00EC4B20" w:rsidP="00EC4B20"/>
    <w:p w:rsidR="00EC4B20" w:rsidRDefault="00EC4B20" w:rsidP="005A10A6">
      <w:pPr>
        <w:pStyle w:val="Heading2"/>
        <w:numPr>
          <w:ilvl w:val="0"/>
          <w:numId w:val="6"/>
        </w:numPr>
        <w:tabs>
          <w:tab w:val="clear" w:pos="720"/>
          <w:tab w:val="left" w:pos="-1890"/>
        </w:tabs>
        <w:spacing w:before="0" w:after="0"/>
        <w:ind w:hanging="720"/>
        <w:rPr>
          <w:rFonts w:ascii="Times New Roman" w:hAnsi="Times New Roman" w:cs="Times New Roman"/>
          <w:sz w:val="24"/>
        </w:rPr>
      </w:pPr>
      <w:bookmarkStart w:id="27" w:name="_Toc120517337"/>
      <w:bookmarkStart w:id="28" w:name="_Toc133308564"/>
      <w:bookmarkStart w:id="29" w:name="_Toc143941127"/>
      <w:r w:rsidRPr="00F258A4">
        <w:rPr>
          <w:rFonts w:ascii="Times New Roman" w:hAnsi="Times New Roman" w:cs="Times New Roman"/>
          <w:sz w:val="24"/>
        </w:rPr>
        <w:t>Provide estimates of the hour burden of the collection</w:t>
      </w:r>
      <w:bookmarkEnd w:id="27"/>
      <w:r w:rsidRPr="00F258A4">
        <w:rPr>
          <w:rFonts w:ascii="Times New Roman" w:hAnsi="Times New Roman" w:cs="Times New Roman"/>
          <w:sz w:val="24"/>
        </w:rPr>
        <w:t xml:space="preserve"> of information</w:t>
      </w:r>
      <w:bookmarkEnd w:id="28"/>
      <w:r w:rsidRPr="00F258A4">
        <w:rPr>
          <w:rFonts w:ascii="Times New Roman" w:hAnsi="Times New Roman" w:cs="Times New Roman"/>
          <w:sz w:val="24"/>
        </w:rPr>
        <w:t>.</w:t>
      </w:r>
      <w:bookmarkEnd w:id="29"/>
      <w:r w:rsidRPr="00F258A4">
        <w:rPr>
          <w:rFonts w:ascii="Times New Roman" w:hAnsi="Times New Roman" w:cs="Times New Roman"/>
          <w:sz w:val="24"/>
        </w:rPr>
        <w:t xml:space="preserve"> </w:t>
      </w:r>
      <w:r w:rsidR="00902444">
        <w:rPr>
          <w:rFonts w:ascii="Times New Roman" w:hAnsi="Times New Roman" w:cs="Times New Roman"/>
          <w:sz w:val="24"/>
        </w:rPr>
        <w:t>Indicate the number of respondents, frequency of response, annual hour burden, and an explanation of how the burden was estimated.</w:t>
      </w:r>
    </w:p>
    <w:p w:rsidR="005A10A6" w:rsidRPr="005A10A6" w:rsidRDefault="005A10A6" w:rsidP="005A10A6">
      <w:pPr>
        <w:pStyle w:val="ListParagraph"/>
      </w:pPr>
    </w:p>
    <w:p w:rsidR="00EC4B20" w:rsidRPr="00F258A4" w:rsidRDefault="00EC4B20" w:rsidP="005A10A6">
      <w:pPr>
        <w:numPr>
          <w:ilvl w:val="1"/>
          <w:numId w:val="6"/>
        </w:numPr>
        <w:tabs>
          <w:tab w:val="clear" w:pos="1584"/>
        </w:tabs>
        <w:ind w:left="1440" w:hanging="720"/>
      </w:pPr>
      <w:r w:rsidRPr="00F258A4">
        <w:t xml:space="preserve">A total of </w:t>
      </w:r>
      <w:r w:rsidR="00F10419">
        <w:t>77</w:t>
      </w:r>
      <w:r w:rsidR="00403CE2">
        <w:t>8</w:t>
      </w:r>
      <w:r w:rsidRPr="00F258A4">
        <w:t xml:space="preserve"> burden hours are needed to complete </w:t>
      </w:r>
      <w:r w:rsidR="00902444">
        <w:t xml:space="preserve">the </w:t>
      </w:r>
      <w:r w:rsidR="002222BB">
        <w:t xml:space="preserve">Equine </w:t>
      </w:r>
      <w:proofErr w:type="spellStart"/>
      <w:r w:rsidR="002222BB">
        <w:t>Herpesvirus</w:t>
      </w:r>
      <w:proofErr w:type="spellEnd"/>
      <w:r w:rsidR="002222BB">
        <w:t xml:space="preserve"> Study</w:t>
      </w:r>
      <w:r>
        <w:t xml:space="preserve"> 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rsidR="00EC4B20" w:rsidRPr="00F258A4" w:rsidRDefault="00EC4B20" w:rsidP="00EC4B20">
      <w:pPr>
        <w:tabs>
          <w:tab w:val="num" w:pos="900"/>
        </w:tabs>
        <w:ind w:left="900" w:hanging="324"/>
      </w:pPr>
    </w:p>
    <w:p w:rsidR="004973AA" w:rsidRDefault="00EC4B20" w:rsidP="005A10A6">
      <w:pPr>
        <w:numPr>
          <w:ilvl w:val="0"/>
          <w:numId w:val="7"/>
        </w:numPr>
        <w:tabs>
          <w:tab w:val="clear" w:pos="1584"/>
          <w:tab w:val="num" w:pos="-4500"/>
        </w:tabs>
        <w:ind w:left="1440" w:hanging="720"/>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 xml:space="preserve">data collection estimate of </w:t>
      </w:r>
      <w:r w:rsidRPr="004A512B">
        <w:t>$1</w:t>
      </w:r>
      <w:r w:rsidR="00E0493C">
        <w:t>6.57</w:t>
      </w:r>
      <w:r w:rsidRPr="00F258A4">
        <w:t xml:space="preserve"> per hour</w:t>
      </w:r>
      <w:r>
        <w:t xml:space="preserve">. </w:t>
      </w:r>
      <w:r w:rsidRPr="00F258A4">
        <w:t xml:space="preserve">The total respondent cost </w:t>
      </w:r>
      <w:r w:rsidR="00C865CE">
        <w:t xml:space="preserve">for </w:t>
      </w:r>
      <w:r w:rsidR="002222BB">
        <w:t xml:space="preserve">the Equine </w:t>
      </w:r>
      <w:proofErr w:type="spellStart"/>
      <w:r w:rsidR="002222BB">
        <w:t>Herpesvirus</w:t>
      </w:r>
      <w:proofErr w:type="spellEnd"/>
      <w:r w:rsidR="002222BB">
        <w:t xml:space="preserve"> Study</w:t>
      </w:r>
      <w:r w:rsidR="00C865CE">
        <w:t xml:space="preserve"> </w:t>
      </w:r>
      <w:r w:rsidRPr="008D4F57">
        <w:t xml:space="preserve">is </w:t>
      </w:r>
      <w:r w:rsidRPr="004A512B">
        <w:t>$</w:t>
      </w:r>
      <w:r w:rsidR="00F10419">
        <w:t>1</w:t>
      </w:r>
      <w:r w:rsidR="00E0493C">
        <w:t>2,891.41</w:t>
      </w:r>
      <w:r>
        <w:t>.</w:t>
      </w:r>
    </w:p>
    <w:p w:rsidR="00EC4B20" w:rsidRDefault="00EC4B20" w:rsidP="004973AA">
      <w:pPr>
        <w:ind w:left="1440"/>
      </w:pPr>
      <w:proofErr w:type="gramStart"/>
      <w:r>
        <w:t>(</w:t>
      </w:r>
      <w:r w:rsidR="00F10419">
        <w:t>77</w:t>
      </w:r>
      <w:r w:rsidR="00403CE2">
        <w:t>8</w:t>
      </w:r>
      <w:r w:rsidRPr="00F258A4">
        <w:t xml:space="preserve"> </w:t>
      </w:r>
      <w:r w:rsidRPr="008D4F57">
        <w:t xml:space="preserve">hours </w:t>
      </w:r>
      <w:r w:rsidR="004973AA">
        <w:t>x</w:t>
      </w:r>
      <w:r w:rsidRPr="008D4F57">
        <w:t xml:space="preserve"> </w:t>
      </w:r>
      <w:r>
        <w:t>$1</w:t>
      </w:r>
      <w:r w:rsidR="00E0493C">
        <w:t>6.</w:t>
      </w:r>
      <w:r w:rsidR="00F10419">
        <w:t>5</w:t>
      </w:r>
      <w:r w:rsidR="00E0493C">
        <w:t>7</w:t>
      </w:r>
      <w:r w:rsidRPr="008D4F57">
        <w:t>).</w:t>
      </w:r>
      <w:proofErr w:type="gramEnd"/>
    </w:p>
    <w:p w:rsidR="004973AA" w:rsidRDefault="004973AA" w:rsidP="004973AA">
      <w:pPr>
        <w:pStyle w:val="ListParagraph"/>
        <w:numPr>
          <w:ilvl w:val="0"/>
          <w:numId w:val="7"/>
        </w:numPr>
        <w:tabs>
          <w:tab w:val="clear" w:pos="1584"/>
        </w:tabs>
        <w:spacing w:before="240"/>
        <w:ind w:left="1440" w:hanging="720"/>
      </w:pPr>
      <w:r>
        <w:rPr>
          <w:color w:val="000000"/>
        </w:rPr>
        <w:t>$1</w:t>
      </w:r>
      <w:r w:rsidR="00E0493C">
        <w:rPr>
          <w:color w:val="000000"/>
        </w:rPr>
        <w:t>6.</w:t>
      </w:r>
      <w:r>
        <w:rPr>
          <w:color w:val="000000"/>
        </w:rPr>
        <w:t>5</w:t>
      </w:r>
      <w:r w:rsidR="00E0493C">
        <w:rPr>
          <w:color w:val="000000"/>
        </w:rPr>
        <w:t>7</w:t>
      </w:r>
      <w:r>
        <w:rPr>
          <w:color w:val="000000"/>
        </w:rPr>
        <w:t xml:space="preserve"> </w:t>
      </w:r>
      <w:r w:rsidRPr="004973AA">
        <w:rPr>
          <w:color w:val="000000"/>
        </w:rPr>
        <w:t xml:space="preserve">is the hourly rate derived from the U.S. Department of </w:t>
      </w:r>
      <w:proofErr w:type="gramStart"/>
      <w:r w:rsidRPr="004973AA">
        <w:rPr>
          <w:color w:val="000000"/>
        </w:rPr>
        <w:t>Labor,</w:t>
      </w:r>
      <w:proofErr w:type="gramEnd"/>
      <w:r w:rsidRPr="004973AA">
        <w:rPr>
          <w:color w:val="000000"/>
        </w:rPr>
        <w:t xml:space="preserve"> Bureau of Labor Statistics May 2011 Report - Occupational Employment and Wages in the United States. See </w:t>
      </w:r>
      <w:hyperlink r:id="rId9" w:history="1">
        <w:r w:rsidRPr="00D10D52">
          <w:rPr>
            <w:rStyle w:val="Hyperlink"/>
          </w:rPr>
          <w:t>http://www.bls.gov/news.release/pdf/ocwage.pdf</w:t>
        </w:r>
      </w:hyperlink>
      <w:r>
        <w:t xml:space="preserve"> </w:t>
      </w:r>
    </w:p>
    <w:p w:rsidR="004973AA" w:rsidRDefault="004973AA" w:rsidP="004973AA">
      <w:pPr>
        <w:ind w:left="1440"/>
      </w:pPr>
    </w:p>
    <w:p w:rsidR="00EC4B20" w:rsidRPr="008D4F57" w:rsidRDefault="00EC4B20" w:rsidP="00EC4B20">
      <w:pPr>
        <w:ind w:left="576"/>
      </w:pPr>
    </w:p>
    <w:p w:rsidR="00EC4B20" w:rsidRDefault="00957C39" w:rsidP="005A10A6">
      <w:pPr>
        <w:pStyle w:val="Heading2"/>
        <w:numPr>
          <w:ilvl w:val="0"/>
          <w:numId w:val="32"/>
        </w:numPr>
        <w:spacing w:before="0" w:after="0"/>
        <w:ind w:left="720" w:hanging="720"/>
        <w:rPr>
          <w:rFonts w:ascii="Times New Roman" w:hAnsi="Times New Roman" w:cs="Times New Roman"/>
          <w:sz w:val="24"/>
        </w:rPr>
      </w:pPr>
      <w:bookmarkStart w:id="30" w:name="_Toc120517338"/>
      <w:bookmarkStart w:id="31" w:name="_Toc133308565"/>
      <w:bookmarkStart w:id="32" w:name="_Toc143941128"/>
      <w:r>
        <w:rPr>
          <w:rFonts w:ascii="Times New Roman" w:hAnsi="Times New Roman" w:cs="Times New Roman"/>
          <w:sz w:val="24"/>
        </w:rPr>
        <w:t xml:space="preserve"> </w:t>
      </w:r>
      <w:r w:rsidR="00EC4B20" w:rsidRPr="00F258A4">
        <w:rPr>
          <w:rFonts w:ascii="Times New Roman" w:hAnsi="Times New Roman" w:cs="Times New Roman"/>
          <w:sz w:val="24"/>
        </w:rPr>
        <w:t xml:space="preserve">Provide an estimate of the total annual cost burden to respondents or </w:t>
      </w:r>
      <w:proofErr w:type="spellStart"/>
      <w:r w:rsidR="00EC4B20" w:rsidRPr="00F258A4">
        <w:rPr>
          <w:rFonts w:ascii="Times New Roman" w:hAnsi="Times New Roman" w:cs="Times New Roman"/>
          <w:sz w:val="24"/>
        </w:rPr>
        <w:t>recordkeepers</w:t>
      </w:r>
      <w:proofErr w:type="spellEnd"/>
      <w:r w:rsidR="00EC4B20" w:rsidRPr="00F258A4">
        <w:rPr>
          <w:rFonts w:ascii="Times New Roman" w:hAnsi="Times New Roman" w:cs="Times New Roman"/>
          <w:sz w:val="24"/>
        </w:rPr>
        <w:t xml:space="preserve"> resulting from the collection of information (do not include any hour burden shown in items 12 and 14).</w:t>
      </w:r>
      <w:bookmarkEnd w:id="30"/>
      <w:bookmarkEnd w:id="31"/>
      <w:bookmarkEnd w:id="32"/>
    </w:p>
    <w:p w:rsidR="005A10A6" w:rsidRPr="005A10A6" w:rsidRDefault="005A10A6" w:rsidP="005A10A6"/>
    <w:p w:rsidR="00EC4B20" w:rsidRDefault="00EC4B20" w:rsidP="00EC4B20">
      <w:r w:rsidRPr="00F258A4">
        <w:t>There are no capital/start</w:t>
      </w:r>
      <w:r>
        <w:t>-</w:t>
      </w:r>
      <w:r w:rsidRPr="00F258A4">
        <w:t>up costs or ongoing operations and maintenance costs associated with this information collection.</w:t>
      </w:r>
    </w:p>
    <w:p w:rsidR="00957C39" w:rsidRDefault="00957C39" w:rsidP="00EC4B20"/>
    <w:p w:rsidR="005A10A6" w:rsidRDefault="005A10A6" w:rsidP="00EC4B20"/>
    <w:p w:rsidR="00EC4B20" w:rsidRPr="005A10A6" w:rsidRDefault="00902444" w:rsidP="005A10A6">
      <w:pPr>
        <w:pStyle w:val="ListParagraph"/>
        <w:keepNext/>
        <w:numPr>
          <w:ilvl w:val="0"/>
          <w:numId w:val="32"/>
        </w:numPr>
        <w:ind w:left="720" w:hanging="720"/>
        <w:outlineLvl w:val="1"/>
        <w:rPr>
          <w:rStyle w:val="Heading2Char"/>
          <w:rFonts w:ascii="Times New Roman" w:hAnsi="Times New Roman" w:cs="Times New Roman"/>
          <w:bCs w:val="0"/>
          <w:i w:val="0"/>
          <w:iCs w:val="0"/>
          <w:sz w:val="24"/>
          <w:szCs w:val="24"/>
        </w:rPr>
      </w:pPr>
      <w:bookmarkStart w:id="33" w:name="_Toc120517339"/>
      <w:bookmarkStart w:id="34" w:name="_Toc133308566"/>
      <w:bookmarkStart w:id="35" w:name="_Toc143941129"/>
      <w:r w:rsidRPr="00957C39">
        <w:rPr>
          <w:rStyle w:val="Heading2Char"/>
          <w:rFonts w:ascii="Times New Roman" w:hAnsi="Times New Roman" w:cs="Times New Roman"/>
          <w:sz w:val="24"/>
          <w:szCs w:val="24"/>
        </w:rPr>
        <w:t>P</w:t>
      </w:r>
      <w:r w:rsidR="00EC4B20" w:rsidRPr="00957C39">
        <w:rPr>
          <w:rStyle w:val="Heading2Char"/>
          <w:rFonts w:ascii="Times New Roman" w:hAnsi="Times New Roman" w:cs="Times New Roman"/>
          <w:sz w:val="24"/>
          <w:szCs w:val="24"/>
        </w:rPr>
        <w:t>rovide an estimate of annualized cost to the federal government.</w:t>
      </w:r>
      <w:bookmarkEnd w:id="33"/>
      <w:bookmarkEnd w:id="34"/>
      <w:bookmarkEnd w:id="35"/>
    </w:p>
    <w:p w:rsidR="005A10A6" w:rsidRPr="00957C39" w:rsidRDefault="005A10A6" w:rsidP="005A10A6">
      <w:pPr>
        <w:pStyle w:val="ListParagraph"/>
        <w:keepNext/>
        <w:outlineLvl w:val="1"/>
        <w:rPr>
          <w:b/>
        </w:rPr>
      </w:pPr>
    </w:p>
    <w:p w:rsidR="00EC4B20" w:rsidRDefault="00EC4B20" w:rsidP="00EC4B20">
      <w:r w:rsidRPr="00F258A4">
        <w:t xml:space="preserve">The estimated cost to the Federal Government </w:t>
      </w:r>
      <w:r w:rsidRPr="008D4F57">
        <w:t xml:space="preserve">is </w:t>
      </w:r>
      <w:r w:rsidRPr="004A512B">
        <w:t>$</w:t>
      </w:r>
      <w:r w:rsidR="00DC35A7">
        <w:t>11,805.26</w:t>
      </w:r>
      <w:r>
        <w:t xml:space="preserve">. </w:t>
      </w:r>
      <w:r w:rsidRPr="00F258A4">
        <w:t>For more specific information, please see the enclosed APHIS 79 form.</w:t>
      </w:r>
    </w:p>
    <w:p w:rsidR="004973AA" w:rsidRDefault="004973AA" w:rsidP="00EC4B20"/>
    <w:p w:rsidR="00EC4B20" w:rsidRPr="00F258A4" w:rsidRDefault="00EC4B20" w:rsidP="00EC4B20"/>
    <w:p w:rsidR="00EC4B20" w:rsidRDefault="00EC4B20" w:rsidP="005A10A6">
      <w:pPr>
        <w:pStyle w:val="Heading2"/>
        <w:numPr>
          <w:ilvl w:val="0"/>
          <w:numId w:val="32"/>
        </w:numPr>
        <w:spacing w:before="0" w:after="0"/>
        <w:ind w:left="720" w:hanging="720"/>
        <w:rPr>
          <w:rFonts w:ascii="Times New Roman" w:hAnsi="Times New Roman" w:cs="Times New Roman"/>
          <w:sz w:val="24"/>
        </w:rPr>
      </w:pPr>
      <w:bookmarkStart w:id="36" w:name="_Toc120517340"/>
      <w:bookmarkStart w:id="37" w:name="_Toc133308567"/>
      <w:bookmarkStart w:id="38" w:name="_Toc143941130"/>
      <w:r w:rsidRPr="00F258A4">
        <w:rPr>
          <w:rFonts w:ascii="Times New Roman" w:hAnsi="Times New Roman" w:cs="Times New Roman"/>
          <w:sz w:val="24"/>
        </w:rPr>
        <w:t>Explain the reasons for any program changes or adjustments reported in items 13 or 14 of the OMB form 83-I.</w:t>
      </w:r>
      <w:bookmarkEnd w:id="36"/>
      <w:bookmarkEnd w:id="37"/>
      <w:bookmarkEnd w:id="38"/>
    </w:p>
    <w:p w:rsidR="005A10A6" w:rsidRPr="005A10A6" w:rsidRDefault="005A10A6" w:rsidP="005A10A6"/>
    <w:p w:rsidR="00EC4B20" w:rsidRDefault="00957C39" w:rsidP="00EC4B20">
      <w:r>
        <w:t>This is a new collection.</w:t>
      </w:r>
    </w:p>
    <w:p w:rsidR="005A10A6" w:rsidRDefault="005A10A6" w:rsidP="00EC4B20"/>
    <w:p w:rsidR="00EC4B20" w:rsidRPr="00F258A4" w:rsidRDefault="00EC4B20" w:rsidP="00EC4B20"/>
    <w:p w:rsidR="00EC4B20" w:rsidRDefault="00EC4B20" w:rsidP="005A10A6">
      <w:pPr>
        <w:pStyle w:val="Heading2"/>
        <w:numPr>
          <w:ilvl w:val="0"/>
          <w:numId w:val="32"/>
        </w:numPr>
        <w:spacing w:before="0" w:after="0"/>
        <w:ind w:left="720" w:hanging="720"/>
        <w:rPr>
          <w:rFonts w:ascii="Times New Roman" w:hAnsi="Times New Roman" w:cs="Times New Roman"/>
          <w:sz w:val="24"/>
        </w:rPr>
      </w:pPr>
      <w:bookmarkStart w:id="39" w:name="_Toc120517341"/>
      <w:bookmarkStart w:id="40" w:name="_Toc133308568"/>
      <w:bookmarkStart w:id="41" w:name="_Toc143941131"/>
      <w:r w:rsidRPr="00F258A4">
        <w:rPr>
          <w:rFonts w:ascii="Times New Roman" w:hAnsi="Times New Roman" w:cs="Times New Roman"/>
          <w:sz w:val="24"/>
        </w:rPr>
        <w:t>For collections of information whose results are planned to be published, outline plans for tabulation and publication.</w:t>
      </w:r>
      <w:bookmarkEnd w:id="39"/>
      <w:bookmarkEnd w:id="40"/>
      <w:bookmarkEnd w:id="41"/>
    </w:p>
    <w:p w:rsidR="005A10A6" w:rsidRPr="005A10A6" w:rsidRDefault="005A10A6" w:rsidP="005A10A6"/>
    <w:p w:rsidR="00EC4B20" w:rsidRDefault="00EC4B20" w:rsidP="00EC4B20">
      <w:pPr>
        <w:pStyle w:val="BodyTextIndent3"/>
        <w:tabs>
          <w:tab w:val="left" w:pos="1080"/>
        </w:tabs>
        <w:ind w:left="0"/>
      </w:pPr>
      <w:r>
        <w:t xml:space="preserve">Any published </w:t>
      </w:r>
      <w:r w:rsidR="0094513A">
        <w:t xml:space="preserve">summary </w:t>
      </w:r>
      <w:r>
        <w:t>data will be</w:t>
      </w:r>
      <w:r w:rsidRPr="00312EF1">
        <w:t xml:space="preserve"> available at </w:t>
      </w:r>
      <w:hyperlink r:id="rId10" w:history="1">
        <w:r w:rsidR="004F1657" w:rsidRPr="004F1657">
          <w:rPr>
            <w:rStyle w:val="Hyperlink"/>
          </w:rPr>
          <w:t>http://nahms</w:t>
        </w:r>
        <w:r w:rsidR="004F1657" w:rsidRPr="00B23482">
          <w:rPr>
            <w:rStyle w:val="Hyperlink"/>
          </w:rPr>
          <w:t>.aphis.usda.gov</w:t>
        </w:r>
      </w:hyperlink>
      <w:r w:rsidR="004F1657">
        <w:rPr>
          <w:color w:val="0000FF"/>
          <w:u w:val="single"/>
        </w:rPr>
        <w:t xml:space="preserve"> or in a peer reviewed publication</w:t>
      </w:r>
      <w:r w:rsidRPr="00312EF1">
        <w:t>.</w:t>
      </w:r>
      <w:r w:rsidRPr="00F258A4">
        <w:t xml:space="preserve">  </w:t>
      </w:r>
    </w:p>
    <w:p w:rsidR="005A10A6" w:rsidRDefault="005A10A6" w:rsidP="00EC4B20">
      <w:pPr>
        <w:pStyle w:val="BodyTextIndent3"/>
        <w:tabs>
          <w:tab w:val="left" w:pos="1080"/>
        </w:tabs>
        <w:ind w:left="0"/>
      </w:pPr>
    </w:p>
    <w:p w:rsidR="005A10A6" w:rsidRDefault="005A10A6" w:rsidP="00EC4B20">
      <w:pPr>
        <w:pStyle w:val="BodyTextIndent3"/>
        <w:tabs>
          <w:tab w:val="left" w:pos="1080"/>
        </w:tabs>
        <w:ind w:left="0"/>
      </w:pPr>
    </w:p>
    <w:p w:rsidR="00EC4B20" w:rsidRDefault="00EC4B20" w:rsidP="005A10A6">
      <w:pPr>
        <w:pStyle w:val="Heading2"/>
        <w:numPr>
          <w:ilvl w:val="0"/>
          <w:numId w:val="32"/>
        </w:numPr>
        <w:spacing w:before="0" w:after="0"/>
        <w:ind w:left="720" w:hanging="720"/>
        <w:rPr>
          <w:rFonts w:ascii="Times New Roman" w:hAnsi="Times New Roman" w:cs="Times New Roman"/>
          <w:sz w:val="24"/>
        </w:rPr>
      </w:pPr>
      <w:bookmarkStart w:id="42" w:name="_Toc120517342"/>
      <w:bookmarkStart w:id="43" w:name="_Toc133308569"/>
      <w:bookmarkStart w:id="44" w:name="_Toc143941132"/>
      <w:r w:rsidRPr="00F258A4">
        <w:rPr>
          <w:rFonts w:ascii="Times New Roman" w:hAnsi="Times New Roman" w:cs="Times New Roman"/>
          <w:sz w:val="24"/>
        </w:rPr>
        <w:t>If seeking approval to not display the expiration date for OMB approval of the information collection, explain the reasons that display would be inappropriate.</w:t>
      </w:r>
      <w:bookmarkEnd w:id="42"/>
      <w:bookmarkEnd w:id="43"/>
      <w:bookmarkEnd w:id="44"/>
    </w:p>
    <w:p w:rsidR="005A10A6" w:rsidRPr="005A10A6" w:rsidRDefault="005A10A6" w:rsidP="005A10A6"/>
    <w:p w:rsidR="00EC4B20" w:rsidRDefault="00EC4B20" w:rsidP="00EC4B20">
      <w:r w:rsidRPr="00F258A4">
        <w:t xml:space="preserve">APHIS is not seeking </w:t>
      </w:r>
      <w:r>
        <w:t xml:space="preserve">an exemption to </w:t>
      </w:r>
      <w:r w:rsidRPr="00F258A4">
        <w:t xml:space="preserve">display the expiration date for OMB approval. </w:t>
      </w:r>
    </w:p>
    <w:p w:rsidR="005A10A6" w:rsidRDefault="005A10A6" w:rsidP="00EC4B20"/>
    <w:p w:rsidR="00EC4B20" w:rsidRPr="00F258A4" w:rsidRDefault="00EC4B20" w:rsidP="00EC4B20"/>
    <w:p w:rsidR="00EC4B20" w:rsidRDefault="00EC4B20" w:rsidP="005A10A6">
      <w:pPr>
        <w:pStyle w:val="Heading2"/>
        <w:numPr>
          <w:ilvl w:val="0"/>
          <w:numId w:val="32"/>
        </w:numPr>
        <w:spacing w:before="0" w:after="0"/>
        <w:ind w:left="720" w:hanging="720"/>
        <w:rPr>
          <w:rFonts w:ascii="Times New Roman" w:hAnsi="Times New Roman" w:cs="Times New Roman"/>
          <w:sz w:val="24"/>
        </w:rPr>
      </w:pPr>
      <w:bookmarkStart w:id="45" w:name="_Toc120517343"/>
      <w:bookmarkStart w:id="46" w:name="_Toc133308570"/>
      <w:bookmarkStart w:id="47" w:name="_Toc143941133"/>
      <w:r w:rsidRPr="00F258A4">
        <w:rPr>
          <w:rFonts w:ascii="Times New Roman" w:hAnsi="Times New Roman" w:cs="Times New Roman"/>
          <w:sz w:val="24"/>
        </w:rPr>
        <w:t xml:space="preserve">Explain each exception to the certification statement identified in </w:t>
      </w:r>
      <w:r w:rsidR="00957C39">
        <w:rPr>
          <w:rFonts w:ascii="Times New Roman" w:hAnsi="Times New Roman" w:cs="Times New Roman"/>
          <w:sz w:val="24"/>
        </w:rPr>
        <w:t>under</w:t>
      </w:r>
      <w:r w:rsidRPr="00F258A4">
        <w:rPr>
          <w:rFonts w:ascii="Times New Roman" w:hAnsi="Times New Roman" w:cs="Times New Roman"/>
          <w:sz w:val="24"/>
        </w:rPr>
        <w:t xml:space="preserve"> “Certification for Paperwork Reduction Act.”</w:t>
      </w:r>
      <w:bookmarkEnd w:id="45"/>
      <w:bookmarkEnd w:id="46"/>
      <w:bookmarkEnd w:id="47"/>
    </w:p>
    <w:p w:rsidR="005A10A6" w:rsidRPr="005A10A6" w:rsidRDefault="005A10A6" w:rsidP="005A10A6"/>
    <w:p w:rsidR="00EC4B20" w:rsidRDefault="00EC4B20" w:rsidP="00EC4B20">
      <w:r w:rsidRPr="00F258A4">
        <w:t xml:space="preserve">APHIS is able to certify compliance with all provisions under </w:t>
      </w:r>
      <w:r w:rsidR="00902444">
        <w:t>the Act.</w:t>
      </w:r>
      <w:r w:rsidRPr="00F258A4">
        <w:t xml:space="preserve"> </w:t>
      </w:r>
    </w:p>
    <w:p w:rsidR="00EC4B20" w:rsidRDefault="00EC4B20" w:rsidP="00EC4B20"/>
    <w:p w:rsidR="004A288C" w:rsidRDefault="004A288C" w:rsidP="00F37F53">
      <w:pPr>
        <w:pStyle w:val="DefaultText"/>
      </w:pPr>
    </w:p>
    <w:sectPr w:rsidR="004A288C" w:rsidSect="008F696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C8" w:rsidRDefault="000C72C8" w:rsidP="00EC4B20">
      <w:r>
        <w:separator/>
      </w:r>
    </w:p>
  </w:endnote>
  <w:endnote w:type="continuationSeparator" w:id="0">
    <w:p w:rsidR="000C72C8" w:rsidRDefault="000C72C8"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C82FD2" w:rsidP="008F6962">
    <w:pPr>
      <w:pStyle w:val="Footer"/>
      <w:framePr w:wrap="around" w:vAnchor="text" w:hAnchor="margin" w:xAlign="center" w:y="1"/>
      <w:rPr>
        <w:rStyle w:val="PageNumber"/>
      </w:rPr>
    </w:pPr>
    <w:r>
      <w:rPr>
        <w:rStyle w:val="PageNumber"/>
      </w:rPr>
      <w:fldChar w:fldCharType="begin"/>
    </w:r>
    <w:r w:rsidR="000B5C82">
      <w:rPr>
        <w:rStyle w:val="PageNumber"/>
      </w:rPr>
      <w:instrText xml:space="preserve">PAGE  </w:instrText>
    </w:r>
    <w:r>
      <w:rPr>
        <w:rStyle w:val="PageNumber"/>
      </w:rPr>
      <w:fldChar w:fldCharType="end"/>
    </w:r>
  </w:p>
  <w:p w:rsidR="000B5C82" w:rsidRDefault="000B5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0B5C82" w:rsidP="008F6962">
    <w:pPr>
      <w:pStyle w:val="Footer"/>
      <w:tabs>
        <w:tab w:val="clear" w:pos="8640"/>
        <w:tab w:val="right" w:pos="9180"/>
      </w:tabs>
    </w:pPr>
    <w:r>
      <w:tab/>
      <w:t xml:space="preserve">Page </w:t>
    </w:r>
    <w:r w:rsidR="003E6313">
      <w:fldChar w:fldCharType="begin"/>
    </w:r>
    <w:r w:rsidR="003E6313">
      <w:instrText xml:space="preserve"> PAGE </w:instrText>
    </w:r>
    <w:r w:rsidR="003E6313">
      <w:fldChar w:fldCharType="separate"/>
    </w:r>
    <w:r w:rsidR="002D1DAF">
      <w:rPr>
        <w:noProof/>
      </w:rPr>
      <w:t>7</w:t>
    </w:r>
    <w:r w:rsidR="003E6313">
      <w:rPr>
        <w:noProof/>
      </w:rPr>
      <w:fldChar w:fldCharType="end"/>
    </w:r>
    <w:r>
      <w:tab/>
    </w:r>
    <w:r w:rsidR="003E6313">
      <w:fldChar w:fldCharType="begin"/>
    </w:r>
    <w:r w:rsidR="003E6313">
      <w:instrText xml:space="preserve"> DATE \@ "M/d/yyyy" </w:instrText>
    </w:r>
    <w:r w:rsidR="003E6313">
      <w:fldChar w:fldCharType="separate"/>
    </w:r>
    <w:r w:rsidR="002D1DAF">
      <w:rPr>
        <w:noProof/>
      </w:rPr>
      <w:t>3/20/2013</w:t>
    </w:r>
    <w:r w:rsidR="003E631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C8" w:rsidRDefault="000C72C8" w:rsidP="00EC4B20">
      <w:r>
        <w:separator/>
      </w:r>
    </w:p>
  </w:footnote>
  <w:footnote w:type="continuationSeparator" w:id="0">
    <w:p w:rsidR="000C72C8" w:rsidRDefault="000C72C8" w:rsidP="00EC4B20">
      <w:r>
        <w:continuationSeparator/>
      </w:r>
    </w:p>
  </w:footnote>
  <w:footnote w:id="1">
    <w:p w:rsidR="000B5C82" w:rsidRDefault="000B5C82" w:rsidP="00EC4B20">
      <w:pPr>
        <w:pStyle w:val="FootnoteText"/>
      </w:pPr>
      <w:r>
        <w:rPr>
          <w:rStyle w:val="FootnoteReference"/>
        </w:rPr>
        <w:footnoteRef/>
      </w:r>
      <w:r>
        <w:t xml:space="preserve"> The National Animal Health Monitoring System is responsible for collecting national data on animal health and productivity from voluntary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7">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DD4802"/>
    <w:multiLevelType w:val="hybridMultilevel"/>
    <w:tmpl w:val="8A182A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AF76DF"/>
    <w:multiLevelType w:val="hybridMultilevel"/>
    <w:tmpl w:val="B114D102"/>
    <w:lvl w:ilvl="0" w:tplc="0409000F">
      <w:start w:val="13"/>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1">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BC60D8"/>
    <w:multiLevelType w:val="hybridMultilevel"/>
    <w:tmpl w:val="02A2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7"/>
  </w:num>
  <w:num w:numId="3">
    <w:abstractNumId w:val="31"/>
  </w:num>
  <w:num w:numId="4">
    <w:abstractNumId w:val="21"/>
  </w:num>
  <w:num w:numId="5">
    <w:abstractNumId w:val="10"/>
  </w:num>
  <w:num w:numId="6">
    <w:abstractNumId w:val="19"/>
  </w:num>
  <w:num w:numId="7">
    <w:abstractNumId w:val="27"/>
  </w:num>
  <w:num w:numId="8">
    <w:abstractNumId w:val="8"/>
  </w:num>
  <w:num w:numId="9">
    <w:abstractNumId w:val="24"/>
  </w:num>
  <w:num w:numId="10">
    <w:abstractNumId w:val="1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6"/>
  </w:num>
  <w:num w:numId="1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33"/>
  </w:num>
  <w:num w:numId="22">
    <w:abstractNumId w:val="26"/>
  </w:num>
  <w:num w:numId="23">
    <w:abstractNumId w:val="25"/>
  </w:num>
  <w:num w:numId="24">
    <w:abstractNumId w:val="4"/>
  </w:num>
  <w:num w:numId="25">
    <w:abstractNumId w:val="23"/>
  </w:num>
  <w:num w:numId="26">
    <w:abstractNumId w:val="14"/>
  </w:num>
  <w:num w:numId="27">
    <w:abstractNumId w:val="35"/>
  </w:num>
  <w:num w:numId="28">
    <w:abstractNumId w:val="3"/>
  </w:num>
  <w:num w:numId="29">
    <w:abstractNumId w:val="9"/>
  </w:num>
  <w:num w:numId="30">
    <w:abstractNumId w:val="22"/>
  </w:num>
  <w:num w:numId="31">
    <w:abstractNumId w:val="34"/>
  </w:num>
  <w:num w:numId="32">
    <w:abstractNumId w:val="28"/>
  </w:num>
  <w:num w:numId="33">
    <w:abstractNumId w:val="13"/>
  </w:num>
  <w:num w:numId="34">
    <w:abstractNumId w:val="11"/>
  </w:num>
  <w:num w:numId="35">
    <w:abstractNumId w:val="36"/>
  </w:num>
  <w:num w:numId="36">
    <w:abstractNumId w:val="29"/>
  </w:num>
  <w:num w:numId="37">
    <w:abstractNumId w:val="18"/>
  </w:num>
  <w:num w:numId="38">
    <w:abstractNumId w:val="5"/>
  </w:num>
  <w:num w:numId="39">
    <w:abstractNumId w:val="1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20"/>
    <w:rsid w:val="00007B91"/>
    <w:rsid w:val="0002383E"/>
    <w:rsid w:val="00031D97"/>
    <w:rsid w:val="00066E68"/>
    <w:rsid w:val="000765DD"/>
    <w:rsid w:val="000B5C82"/>
    <w:rsid w:val="000C72C8"/>
    <w:rsid w:val="000D4062"/>
    <w:rsid w:val="0011193E"/>
    <w:rsid w:val="00111A1A"/>
    <w:rsid w:val="001517DD"/>
    <w:rsid w:val="00152093"/>
    <w:rsid w:val="00186270"/>
    <w:rsid w:val="001A2FA8"/>
    <w:rsid w:val="001B6FB4"/>
    <w:rsid w:val="001C69CD"/>
    <w:rsid w:val="001E2F12"/>
    <w:rsid w:val="001F2A74"/>
    <w:rsid w:val="00220229"/>
    <w:rsid w:val="002222BB"/>
    <w:rsid w:val="00223340"/>
    <w:rsid w:val="002436AA"/>
    <w:rsid w:val="002463D2"/>
    <w:rsid w:val="00291813"/>
    <w:rsid w:val="002B1C4A"/>
    <w:rsid w:val="002D1DAF"/>
    <w:rsid w:val="003432A3"/>
    <w:rsid w:val="003578C1"/>
    <w:rsid w:val="003A6CCC"/>
    <w:rsid w:val="003E6313"/>
    <w:rsid w:val="004031AA"/>
    <w:rsid w:val="00403CE2"/>
    <w:rsid w:val="0041076B"/>
    <w:rsid w:val="00415678"/>
    <w:rsid w:val="004369AD"/>
    <w:rsid w:val="004973AA"/>
    <w:rsid w:val="00497AE9"/>
    <w:rsid w:val="004A288C"/>
    <w:rsid w:val="004A6981"/>
    <w:rsid w:val="004B0021"/>
    <w:rsid w:val="004E798F"/>
    <w:rsid w:val="004F1657"/>
    <w:rsid w:val="00553932"/>
    <w:rsid w:val="005656CC"/>
    <w:rsid w:val="00571604"/>
    <w:rsid w:val="00584FB0"/>
    <w:rsid w:val="005A0DF3"/>
    <w:rsid w:val="005A10A6"/>
    <w:rsid w:val="005B73F0"/>
    <w:rsid w:val="005C0FD2"/>
    <w:rsid w:val="00624CE5"/>
    <w:rsid w:val="0062557E"/>
    <w:rsid w:val="00626070"/>
    <w:rsid w:val="006625F0"/>
    <w:rsid w:val="00663114"/>
    <w:rsid w:val="006A4C24"/>
    <w:rsid w:val="006C46EE"/>
    <w:rsid w:val="006F33E7"/>
    <w:rsid w:val="0072329E"/>
    <w:rsid w:val="00723C64"/>
    <w:rsid w:val="007973D7"/>
    <w:rsid w:val="007A1DD8"/>
    <w:rsid w:val="007B4320"/>
    <w:rsid w:val="007D3AD1"/>
    <w:rsid w:val="00844E45"/>
    <w:rsid w:val="008727FB"/>
    <w:rsid w:val="0089676A"/>
    <w:rsid w:val="008E1BA2"/>
    <w:rsid w:val="008F3A5A"/>
    <w:rsid w:val="008F6962"/>
    <w:rsid w:val="008F7B19"/>
    <w:rsid w:val="00902444"/>
    <w:rsid w:val="0094513A"/>
    <w:rsid w:val="00957C39"/>
    <w:rsid w:val="00992781"/>
    <w:rsid w:val="009A60BC"/>
    <w:rsid w:val="009C3757"/>
    <w:rsid w:val="00A121F9"/>
    <w:rsid w:val="00A12518"/>
    <w:rsid w:val="00A125AD"/>
    <w:rsid w:val="00A32027"/>
    <w:rsid w:val="00A54423"/>
    <w:rsid w:val="00A77674"/>
    <w:rsid w:val="00AA6C0C"/>
    <w:rsid w:val="00AD2FCE"/>
    <w:rsid w:val="00B51274"/>
    <w:rsid w:val="00B54472"/>
    <w:rsid w:val="00BA6CD5"/>
    <w:rsid w:val="00BB00EE"/>
    <w:rsid w:val="00BB0433"/>
    <w:rsid w:val="00BC2FBE"/>
    <w:rsid w:val="00BF31B2"/>
    <w:rsid w:val="00C020FA"/>
    <w:rsid w:val="00C03738"/>
    <w:rsid w:val="00C15ECF"/>
    <w:rsid w:val="00C25A3E"/>
    <w:rsid w:val="00C577FF"/>
    <w:rsid w:val="00C67393"/>
    <w:rsid w:val="00C82FD2"/>
    <w:rsid w:val="00C8433F"/>
    <w:rsid w:val="00C865CE"/>
    <w:rsid w:val="00C97FCF"/>
    <w:rsid w:val="00CA642D"/>
    <w:rsid w:val="00CB5611"/>
    <w:rsid w:val="00CC3BFA"/>
    <w:rsid w:val="00CC6F70"/>
    <w:rsid w:val="00CD64BE"/>
    <w:rsid w:val="00CF5131"/>
    <w:rsid w:val="00D27301"/>
    <w:rsid w:val="00D5665F"/>
    <w:rsid w:val="00D8752E"/>
    <w:rsid w:val="00DB37E6"/>
    <w:rsid w:val="00DB5688"/>
    <w:rsid w:val="00DC1E5D"/>
    <w:rsid w:val="00DC35A7"/>
    <w:rsid w:val="00DC665C"/>
    <w:rsid w:val="00DD3A26"/>
    <w:rsid w:val="00DD647F"/>
    <w:rsid w:val="00DE2626"/>
    <w:rsid w:val="00E0493C"/>
    <w:rsid w:val="00E67BBD"/>
    <w:rsid w:val="00E73AEC"/>
    <w:rsid w:val="00E755D3"/>
    <w:rsid w:val="00EB2A1A"/>
    <w:rsid w:val="00EC4B20"/>
    <w:rsid w:val="00EC6C28"/>
    <w:rsid w:val="00F10419"/>
    <w:rsid w:val="00F203C0"/>
    <w:rsid w:val="00F37F53"/>
    <w:rsid w:val="00F74E50"/>
    <w:rsid w:val="00F759F3"/>
    <w:rsid w:val="00FA0A36"/>
    <w:rsid w:val="00FA6A85"/>
    <w:rsid w:val="00FD1005"/>
    <w:rsid w:val="00FE52F7"/>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unhideWhenUsed/>
    <w:rsid w:val="003578C1"/>
    <w:rPr>
      <w:rFonts w:eastAsiaTheme="minorHAnsi"/>
    </w:rPr>
  </w:style>
  <w:style w:type="character" w:customStyle="1" w:styleId="E-mailSignatureChar">
    <w:name w:val="E-mail Signature Char"/>
    <w:basedOn w:val="DefaultParagraphFont"/>
    <w:link w:val="E-mailSignature"/>
    <w:uiPriority w:val="99"/>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unhideWhenUsed/>
    <w:rsid w:val="003578C1"/>
    <w:rPr>
      <w:rFonts w:eastAsiaTheme="minorHAnsi"/>
    </w:rPr>
  </w:style>
  <w:style w:type="character" w:customStyle="1" w:styleId="E-mailSignatureChar">
    <w:name w:val="E-mail Signature Char"/>
    <w:basedOn w:val="DefaultParagraphFont"/>
    <w:link w:val="E-mailSignature"/>
    <w:uiPriority w:val="99"/>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175">
      <w:bodyDiv w:val="1"/>
      <w:marLeft w:val="0"/>
      <w:marRight w:val="0"/>
      <w:marTop w:val="0"/>
      <w:marBottom w:val="0"/>
      <w:divBdr>
        <w:top w:val="none" w:sz="0" w:space="0" w:color="auto"/>
        <w:left w:val="none" w:sz="0" w:space="0" w:color="auto"/>
        <w:bottom w:val="none" w:sz="0" w:space="0" w:color="auto"/>
        <w:right w:val="none" w:sz="0" w:space="0" w:color="auto"/>
      </w:divBdr>
    </w:div>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ahms.aphis.usda.gov" TargetMode="External"/><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F2E0-ABAA-4258-804F-D240E0A4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17728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cbsickles</cp:lastModifiedBy>
  <cp:revision>11</cp:revision>
  <cp:lastPrinted>2013-03-20T14:33:00Z</cp:lastPrinted>
  <dcterms:created xsi:type="dcterms:W3CDTF">2013-03-15T16:40:00Z</dcterms:created>
  <dcterms:modified xsi:type="dcterms:W3CDTF">2013-03-20T14:33:00Z</dcterms:modified>
</cp:coreProperties>
</file>