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509" w:type="dxa"/>
        <w:tblLayout w:type="fixed"/>
        <w:tblLook w:val="04A0"/>
      </w:tblPr>
      <w:tblGrid>
        <w:gridCol w:w="426"/>
        <w:gridCol w:w="427"/>
        <w:gridCol w:w="230"/>
        <w:gridCol w:w="197"/>
        <w:gridCol w:w="430"/>
        <w:gridCol w:w="438"/>
        <w:gridCol w:w="408"/>
        <w:gridCol w:w="31"/>
        <w:gridCol w:w="26"/>
        <w:gridCol w:w="360"/>
        <w:gridCol w:w="53"/>
        <w:gridCol w:w="439"/>
        <w:gridCol w:w="333"/>
        <w:gridCol w:w="106"/>
        <w:gridCol w:w="428"/>
        <w:gridCol w:w="9"/>
        <w:gridCol w:w="437"/>
        <w:gridCol w:w="346"/>
        <w:gridCol w:w="18"/>
        <w:gridCol w:w="73"/>
        <w:gridCol w:w="98"/>
        <w:gridCol w:w="290"/>
        <w:gridCol w:w="49"/>
        <w:gridCol w:w="303"/>
        <w:gridCol w:w="73"/>
        <w:gridCol w:w="650"/>
        <w:gridCol w:w="1121"/>
        <w:gridCol w:w="32"/>
        <w:gridCol w:w="557"/>
        <w:gridCol w:w="617"/>
        <w:gridCol w:w="193"/>
        <w:gridCol w:w="48"/>
        <w:gridCol w:w="119"/>
        <w:gridCol w:w="733"/>
        <w:gridCol w:w="437"/>
        <w:gridCol w:w="374"/>
        <w:gridCol w:w="886"/>
        <w:gridCol w:w="633"/>
        <w:gridCol w:w="278"/>
        <w:gridCol w:w="1803"/>
      </w:tblGrid>
      <w:tr w:rsidR="00495DB9" w:rsidTr="00D81291">
        <w:trPr>
          <w:trHeight w:hRule="exact" w:val="1081"/>
        </w:trPr>
        <w:tc>
          <w:tcPr>
            <w:tcW w:w="11795" w:type="dxa"/>
            <w:gridSpan w:val="37"/>
          </w:tcPr>
          <w:p w:rsidR="00495DB9" w:rsidRPr="00734DB4" w:rsidRDefault="00495DB9" w:rsidP="00495DB9">
            <w:pPr>
              <w:spacing w:before="60"/>
              <w:jc w:val="center"/>
              <w:rPr>
                <w:rFonts w:cs="Arial"/>
                <w:bCs/>
                <w:sz w:val="15"/>
                <w:szCs w:val="15"/>
              </w:rPr>
            </w:pPr>
            <w:r w:rsidRPr="00734DB4">
              <w:rPr>
                <w:rFonts w:cs="Arial"/>
                <w:bCs/>
                <w:sz w:val="15"/>
                <w:szCs w:val="15"/>
              </w:rPr>
              <w:t>U.S. DEPARTMENT OF HOMELAND SECURITY</w:t>
            </w:r>
          </w:p>
          <w:p w:rsidR="00495DB9" w:rsidRPr="00734DB4" w:rsidRDefault="00495DB9" w:rsidP="00734DB4">
            <w:pPr>
              <w:jc w:val="center"/>
              <w:rPr>
                <w:rFonts w:cs="Arial"/>
                <w:bCs/>
                <w:sz w:val="15"/>
                <w:szCs w:val="15"/>
              </w:rPr>
            </w:pPr>
            <w:r w:rsidRPr="00734DB4">
              <w:rPr>
                <w:rFonts w:cs="Arial"/>
                <w:bCs/>
                <w:sz w:val="15"/>
                <w:szCs w:val="15"/>
              </w:rPr>
              <w:t>U.S. Coast Guard</w:t>
            </w:r>
          </w:p>
          <w:p w:rsidR="00495DB9" w:rsidRPr="007A0E3C" w:rsidRDefault="00495DB9" w:rsidP="007A0E3C">
            <w:pPr>
              <w:jc w:val="center"/>
              <w:rPr>
                <w:rFonts w:cs="Arial"/>
                <w:b/>
                <w:bCs/>
                <w:color w:val="000000"/>
                <w:szCs w:val="20"/>
              </w:rPr>
            </w:pPr>
            <w:r w:rsidRPr="007A0E3C">
              <w:rPr>
                <w:rFonts w:cs="Arial"/>
                <w:b/>
                <w:bCs/>
                <w:color w:val="000000"/>
                <w:szCs w:val="20"/>
              </w:rPr>
              <w:t>PRIVATE AIDS TO NAVIGATION APPLICATION</w:t>
            </w:r>
          </w:p>
          <w:p w:rsidR="00495DB9" w:rsidRPr="00734DB4" w:rsidRDefault="00495DB9" w:rsidP="00734DB4">
            <w:pPr>
              <w:jc w:val="center"/>
              <w:rPr>
                <w:rFonts w:cs="Arial"/>
                <w:color w:val="000000"/>
                <w:sz w:val="18"/>
                <w:szCs w:val="18"/>
              </w:rPr>
            </w:pPr>
            <w:r w:rsidRPr="00734DB4">
              <w:rPr>
                <w:rFonts w:cs="Arial"/>
                <w:i/>
                <w:color w:val="000000"/>
                <w:sz w:val="18"/>
                <w:szCs w:val="18"/>
              </w:rPr>
              <w:t>(See attached instructions and copy of Code of Fed</w:t>
            </w:r>
            <w:r>
              <w:rPr>
                <w:rFonts w:cs="Arial"/>
                <w:i/>
                <w:color w:val="000000"/>
                <w:sz w:val="18"/>
                <w:szCs w:val="18"/>
              </w:rPr>
              <w:t>eral</w:t>
            </w:r>
            <w:r w:rsidRPr="00734DB4">
              <w:rPr>
                <w:rFonts w:cs="Arial"/>
                <w:i/>
                <w:color w:val="000000"/>
                <w:sz w:val="18"/>
                <w:szCs w:val="18"/>
              </w:rPr>
              <w:t xml:space="preserve"> Reg</w:t>
            </w:r>
            <w:r>
              <w:rPr>
                <w:rFonts w:cs="Arial"/>
                <w:i/>
                <w:color w:val="000000"/>
                <w:sz w:val="18"/>
                <w:szCs w:val="18"/>
              </w:rPr>
              <w:t>ulations</w:t>
            </w:r>
            <w:r w:rsidRPr="00734DB4">
              <w:rPr>
                <w:rFonts w:cs="Arial"/>
                <w:i/>
                <w:color w:val="000000"/>
                <w:sz w:val="18"/>
                <w:szCs w:val="18"/>
              </w:rPr>
              <w:t>, Title33, Chap.1, Part 66)</w:t>
            </w:r>
          </w:p>
        </w:tc>
        <w:tc>
          <w:tcPr>
            <w:tcW w:w="2714" w:type="dxa"/>
            <w:gridSpan w:val="3"/>
            <w:vAlign w:val="center"/>
          </w:tcPr>
          <w:p w:rsidR="00495DB9" w:rsidRDefault="00495DB9" w:rsidP="00734DB4">
            <w:pPr>
              <w:jc w:val="center"/>
              <w:rPr>
                <w:rFonts w:cs="Arial"/>
                <w:color w:val="000000"/>
                <w:sz w:val="15"/>
                <w:szCs w:val="15"/>
              </w:rPr>
            </w:pPr>
            <w:r w:rsidRPr="00032AFD">
              <w:rPr>
                <w:rFonts w:cs="Arial"/>
                <w:color w:val="000000"/>
                <w:sz w:val="15"/>
                <w:szCs w:val="15"/>
              </w:rPr>
              <w:t>OMB Approved</w:t>
            </w:r>
            <w:r>
              <w:rPr>
                <w:rFonts w:cs="Arial"/>
                <w:color w:val="000000"/>
                <w:sz w:val="15"/>
                <w:szCs w:val="15"/>
              </w:rPr>
              <w:t>: 1625</w:t>
            </w:r>
            <w:r w:rsidRPr="00032AFD">
              <w:rPr>
                <w:rFonts w:cs="Arial"/>
                <w:color w:val="000000"/>
                <w:sz w:val="15"/>
                <w:szCs w:val="15"/>
              </w:rPr>
              <w:t>-xxxx</w:t>
            </w:r>
          </w:p>
          <w:p w:rsidR="00495DB9" w:rsidRPr="007A0E3C" w:rsidRDefault="00495DB9" w:rsidP="00734DB4">
            <w:pPr>
              <w:jc w:val="center"/>
              <w:rPr>
                <w:rFonts w:cs="Arial"/>
                <w:szCs w:val="20"/>
              </w:rPr>
            </w:pPr>
            <w:r>
              <w:rPr>
                <w:rFonts w:cs="Arial"/>
                <w:color w:val="000000"/>
                <w:sz w:val="15"/>
                <w:szCs w:val="15"/>
              </w:rPr>
              <w:t>Expiration Date: xx/xx/</w:t>
            </w:r>
            <w:proofErr w:type="spellStart"/>
            <w:r>
              <w:rPr>
                <w:rFonts w:cs="Arial"/>
                <w:color w:val="000000"/>
                <w:sz w:val="15"/>
                <w:szCs w:val="15"/>
              </w:rPr>
              <w:t>xxxx</w:t>
            </w:r>
            <w:proofErr w:type="spellEnd"/>
          </w:p>
        </w:tc>
      </w:tr>
      <w:tr w:rsidR="00036020" w:rsidRPr="00A70A0F" w:rsidTr="000E059C">
        <w:tc>
          <w:tcPr>
            <w:tcW w:w="14509" w:type="dxa"/>
            <w:gridSpan w:val="40"/>
          </w:tcPr>
          <w:p w:rsidR="00036020" w:rsidRPr="00032AFD" w:rsidRDefault="00036020" w:rsidP="00032AFD">
            <w:pPr>
              <w:jc w:val="center"/>
              <w:rPr>
                <w:rFonts w:cs="Arial"/>
                <w:b/>
                <w:sz w:val="15"/>
                <w:szCs w:val="15"/>
              </w:rPr>
            </w:pPr>
            <w:r w:rsidRPr="00032AFD">
              <w:rPr>
                <w:rFonts w:cs="Arial"/>
                <w:b/>
                <w:color w:val="000000"/>
                <w:sz w:val="15"/>
                <w:szCs w:val="15"/>
              </w:rPr>
              <w:t>NO PRIVATE AID TO NAVIGATION MAY BE AUTHORIZED UNLESS A COMPLETED APPLICATON FORM HAS BEEN RECEIVED (14 U.S.C. 83; 33 C.F.R. 66. 01-5).</w:t>
            </w:r>
          </w:p>
        </w:tc>
      </w:tr>
      <w:tr w:rsidR="00B74BD5" w:rsidTr="00D81291">
        <w:trPr>
          <w:trHeight w:hRule="exact" w:val="432"/>
        </w:trPr>
        <w:tc>
          <w:tcPr>
            <w:tcW w:w="2973" w:type="dxa"/>
            <w:gridSpan w:val="10"/>
            <w:vAlign w:val="center"/>
          </w:tcPr>
          <w:p w:rsidR="00036020" w:rsidRPr="00032AFD" w:rsidRDefault="00036020" w:rsidP="00A70A0F">
            <w:pPr>
              <w:ind w:left="180" w:hanging="180"/>
              <w:rPr>
                <w:rFonts w:cs="Arial"/>
                <w:sz w:val="15"/>
                <w:szCs w:val="15"/>
              </w:rPr>
            </w:pPr>
            <w:r w:rsidRPr="00032AFD">
              <w:rPr>
                <w:rFonts w:cs="Arial"/>
                <w:color w:val="000000"/>
                <w:sz w:val="15"/>
                <w:szCs w:val="15"/>
              </w:rPr>
              <w:t>1. ACTION REQUESTED FOR PRIVATE AIDS TO NAVIGATION:</w:t>
            </w:r>
          </w:p>
        </w:tc>
        <w:tc>
          <w:tcPr>
            <w:tcW w:w="2630" w:type="dxa"/>
            <w:gridSpan w:val="12"/>
            <w:vAlign w:val="center"/>
          </w:tcPr>
          <w:p w:rsidR="00036020" w:rsidRPr="00032AFD" w:rsidRDefault="00036020" w:rsidP="00036020">
            <w:pPr>
              <w:rPr>
                <w:rFonts w:cs="Arial"/>
                <w:sz w:val="15"/>
                <w:szCs w:val="15"/>
              </w:rPr>
            </w:pPr>
            <w:r w:rsidRPr="00032AFD">
              <w:rPr>
                <w:rFonts w:cs="Arial"/>
                <w:color w:val="000000"/>
                <w:sz w:val="15"/>
                <w:szCs w:val="15"/>
              </w:rPr>
              <w:t xml:space="preserve">A.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ESTABLISH AND MAINTAIN</w:t>
            </w:r>
          </w:p>
        </w:tc>
        <w:tc>
          <w:tcPr>
            <w:tcW w:w="2228" w:type="dxa"/>
            <w:gridSpan w:val="6"/>
            <w:vAlign w:val="center"/>
          </w:tcPr>
          <w:p w:rsidR="00036020" w:rsidRPr="00032AFD" w:rsidRDefault="00036020" w:rsidP="00036020">
            <w:pPr>
              <w:rPr>
                <w:rFonts w:cs="Arial"/>
                <w:sz w:val="15"/>
                <w:szCs w:val="15"/>
              </w:rPr>
            </w:pPr>
            <w:r w:rsidRPr="00032AFD">
              <w:rPr>
                <w:rFonts w:cs="Arial"/>
                <w:color w:val="000000"/>
                <w:sz w:val="15"/>
                <w:szCs w:val="15"/>
              </w:rPr>
              <w:t xml:space="preserve">B.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DISCONTINUE</w:t>
            </w:r>
          </w:p>
        </w:tc>
        <w:tc>
          <w:tcPr>
            <w:tcW w:w="1415" w:type="dxa"/>
            <w:gridSpan w:val="4"/>
            <w:vAlign w:val="center"/>
          </w:tcPr>
          <w:p w:rsidR="00036020" w:rsidRPr="00032AFD" w:rsidRDefault="00036020" w:rsidP="00036020">
            <w:pPr>
              <w:rPr>
                <w:rFonts w:cs="Arial"/>
                <w:color w:val="000000"/>
                <w:sz w:val="15"/>
                <w:szCs w:val="15"/>
              </w:rPr>
            </w:pPr>
            <w:r w:rsidRPr="00032AFD">
              <w:rPr>
                <w:rFonts w:cs="Arial"/>
                <w:color w:val="000000"/>
                <w:sz w:val="15"/>
                <w:szCs w:val="15"/>
              </w:rPr>
              <w:t xml:space="preserve">C.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CHANGE</w:t>
            </w:r>
          </w:p>
        </w:tc>
        <w:tc>
          <w:tcPr>
            <w:tcW w:w="2549" w:type="dxa"/>
            <w:gridSpan w:val="5"/>
            <w:vAlign w:val="center"/>
          </w:tcPr>
          <w:p w:rsidR="00036020" w:rsidRPr="00032AFD" w:rsidRDefault="00036020" w:rsidP="00036020">
            <w:pPr>
              <w:rPr>
                <w:rFonts w:cs="Arial"/>
                <w:sz w:val="15"/>
                <w:szCs w:val="15"/>
              </w:rPr>
            </w:pPr>
            <w:r w:rsidRPr="00032AFD">
              <w:rPr>
                <w:rFonts w:cs="Arial"/>
                <w:color w:val="000000"/>
                <w:sz w:val="15"/>
                <w:szCs w:val="15"/>
              </w:rPr>
              <w:t xml:space="preserve">D.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TRANSFER OWNERSHIP</w:t>
            </w:r>
          </w:p>
        </w:tc>
        <w:tc>
          <w:tcPr>
            <w:tcW w:w="2714" w:type="dxa"/>
            <w:gridSpan w:val="3"/>
          </w:tcPr>
          <w:p w:rsidR="00036020" w:rsidRPr="00032AFD" w:rsidRDefault="00036020" w:rsidP="003C4C14">
            <w:pPr>
              <w:spacing w:before="40"/>
              <w:rPr>
                <w:rFonts w:cs="Arial"/>
                <w:sz w:val="15"/>
                <w:szCs w:val="15"/>
              </w:rPr>
            </w:pPr>
            <w:r w:rsidRPr="00032AFD">
              <w:rPr>
                <w:rFonts w:cs="Arial"/>
                <w:color w:val="000000"/>
                <w:sz w:val="15"/>
                <w:szCs w:val="15"/>
              </w:rPr>
              <w:t>2.  DATE ACTION TO START</w:t>
            </w:r>
          </w:p>
        </w:tc>
      </w:tr>
      <w:tr w:rsidR="00B74BD5" w:rsidTr="00D81291">
        <w:trPr>
          <w:trHeight w:hRule="exact" w:val="432"/>
        </w:trPr>
        <w:tc>
          <w:tcPr>
            <w:tcW w:w="2613" w:type="dxa"/>
            <w:gridSpan w:val="9"/>
            <w:vAlign w:val="center"/>
          </w:tcPr>
          <w:p w:rsidR="00036020" w:rsidRPr="00032AFD" w:rsidRDefault="00036020" w:rsidP="00CF6906">
            <w:pPr>
              <w:rPr>
                <w:rFonts w:cs="Arial"/>
                <w:sz w:val="15"/>
                <w:szCs w:val="15"/>
              </w:rPr>
            </w:pPr>
            <w:r w:rsidRPr="00032AFD">
              <w:rPr>
                <w:rFonts w:cs="Arial"/>
                <w:color w:val="000000"/>
                <w:sz w:val="15"/>
                <w:szCs w:val="15"/>
              </w:rPr>
              <w:t>3.  AIDS WILL BE OPERATED:</w:t>
            </w:r>
          </w:p>
        </w:tc>
        <w:tc>
          <w:tcPr>
            <w:tcW w:w="2700" w:type="dxa"/>
            <w:gridSpan w:val="12"/>
            <w:vAlign w:val="center"/>
          </w:tcPr>
          <w:p w:rsidR="00036020" w:rsidRPr="00032AFD" w:rsidRDefault="00036020" w:rsidP="00BB17EE">
            <w:pPr>
              <w:rPr>
                <w:rFonts w:cs="Arial"/>
                <w:sz w:val="15"/>
                <w:szCs w:val="15"/>
              </w:rPr>
            </w:pPr>
            <w:r w:rsidRPr="00032AFD">
              <w:rPr>
                <w:rFonts w:cs="Arial"/>
                <w:color w:val="000000"/>
                <w:sz w:val="15"/>
                <w:szCs w:val="15"/>
              </w:rPr>
              <w:t xml:space="preserve">A.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THROUGHOUT THE YEAR</w:t>
            </w:r>
          </w:p>
        </w:tc>
        <w:tc>
          <w:tcPr>
            <w:tcW w:w="4052" w:type="dxa"/>
            <w:gridSpan w:val="12"/>
            <w:vAlign w:val="center"/>
          </w:tcPr>
          <w:p w:rsidR="00036020" w:rsidRPr="00032AFD" w:rsidRDefault="00036020" w:rsidP="00BB17EE">
            <w:pPr>
              <w:rPr>
                <w:rFonts w:cs="Arial"/>
                <w:color w:val="000000"/>
                <w:sz w:val="15"/>
                <w:szCs w:val="15"/>
              </w:rPr>
            </w:pPr>
            <w:r w:rsidRPr="00032AFD">
              <w:rPr>
                <w:rFonts w:cs="Arial"/>
                <w:color w:val="000000"/>
                <w:sz w:val="15"/>
                <w:szCs w:val="15"/>
              </w:rPr>
              <w:t xml:space="preserve">B.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TEMPORARILY UNTIL  _____________</w:t>
            </w:r>
          </w:p>
        </w:tc>
        <w:tc>
          <w:tcPr>
            <w:tcW w:w="5144" w:type="dxa"/>
            <w:gridSpan w:val="7"/>
            <w:vAlign w:val="center"/>
          </w:tcPr>
          <w:p w:rsidR="00036020" w:rsidRPr="00032AFD" w:rsidRDefault="00036020" w:rsidP="00BB17EE">
            <w:pPr>
              <w:rPr>
                <w:rFonts w:cs="Arial"/>
                <w:sz w:val="15"/>
                <w:szCs w:val="15"/>
              </w:rPr>
            </w:pPr>
            <w:r w:rsidRPr="00032AFD">
              <w:rPr>
                <w:rFonts w:cs="Arial"/>
                <w:color w:val="000000"/>
                <w:sz w:val="15"/>
                <w:szCs w:val="15"/>
              </w:rPr>
              <w:t xml:space="preserve">C.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ANNUALLY  ________________</w:t>
            </w:r>
            <w:r w:rsidR="00032AFD">
              <w:rPr>
                <w:rFonts w:cs="Arial"/>
                <w:color w:val="000000"/>
                <w:sz w:val="15"/>
                <w:szCs w:val="15"/>
              </w:rPr>
              <w:t>__</w:t>
            </w:r>
            <w:r w:rsidRPr="00032AFD">
              <w:rPr>
                <w:rFonts w:cs="Arial"/>
                <w:color w:val="000000"/>
                <w:sz w:val="15"/>
                <w:szCs w:val="15"/>
              </w:rPr>
              <w:t xml:space="preserve">  TO  ________________</w:t>
            </w:r>
            <w:r w:rsidR="00032AFD">
              <w:rPr>
                <w:rFonts w:cs="Arial"/>
                <w:color w:val="000000"/>
                <w:sz w:val="15"/>
                <w:szCs w:val="15"/>
              </w:rPr>
              <w:t>__</w:t>
            </w:r>
          </w:p>
        </w:tc>
      </w:tr>
      <w:tr w:rsidR="00B74BD5" w:rsidRPr="00915FE4" w:rsidTr="00D81291">
        <w:trPr>
          <w:trHeight w:hRule="exact" w:val="487"/>
        </w:trPr>
        <w:tc>
          <w:tcPr>
            <w:tcW w:w="5313" w:type="dxa"/>
            <w:gridSpan w:val="21"/>
          </w:tcPr>
          <w:p w:rsidR="00036020" w:rsidRPr="00032AFD" w:rsidRDefault="00036020" w:rsidP="00915FE4">
            <w:pPr>
              <w:spacing w:before="40"/>
              <w:rPr>
                <w:rFonts w:cs="Arial"/>
                <w:sz w:val="15"/>
                <w:szCs w:val="15"/>
              </w:rPr>
            </w:pPr>
            <w:r w:rsidRPr="00032AFD">
              <w:rPr>
                <w:rFonts w:cs="Arial"/>
                <w:color w:val="000000"/>
                <w:sz w:val="15"/>
                <w:szCs w:val="15"/>
              </w:rPr>
              <w:t xml:space="preserve">4.  NECESSITY FOR AID </w:t>
            </w:r>
            <w:r w:rsidRPr="00032AFD">
              <w:rPr>
                <w:rFonts w:cs="Arial"/>
                <w:i/>
                <w:color w:val="000000"/>
                <w:sz w:val="14"/>
                <w:szCs w:val="14"/>
              </w:rPr>
              <w:t>(Continue in Block 8)</w:t>
            </w:r>
          </w:p>
        </w:tc>
        <w:tc>
          <w:tcPr>
            <w:tcW w:w="2486" w:type="dxa"/>
            <w:gridSpan w:val="6"/>
          </w:tcPr>
          <w:p w:rsidR="00036020" w:rsidRPr="00032AFD" w:rsidRDefault="00036020" w:rsidP="00915FE4">
            <w:pPr>
              <w:spacing w:before="40"/>
              <w:rPr>
                <w:rFonts w:cs="Arial"/>
                <w:sz w:val="15"/>
                <w:szCs w:val="15"/>
              </w:rPr>
            </w:pPr>
            <w:r w:rsidRPr="00032AFD">
              <w:rPr>
                <w:rFonts w:cs="Arial"/>
                <w:color w:val="000000"/>
                <w:sz w:val="15"/>
                <w:szCs w:val="15"/>
              </w:rPr>
              <w:t>5.  GENERAL LOCALITY</w:t>
            </w:r>
          </w:p>
        </w:tc>
        <w:tc>
          <w:tcPr>
            <w:tcW w:w="6710" w:type="dxa"/>
            <w:gridSpan w:val="13"/>
          </w:tcPr>
          <w:p w:rsidR="00036020" w:rsidRPr="00032AFD" w:rsidRDefault="00036020" w:rsidP="003F2111">
            <w:pPr>
              <w:spacing w:before="40"/>
              <w:rPr>
                <w:rFonts w:cs="Arial"/>
                <w:sz w:val="15"/>
                <w:szCs w:val="15"/>
              </w:rPr>
            </w:pPr>
            <w:r w:rsidRPr="00032AFD">
              <w:rPr>
                <w:rFonts w:cs="Arial"/>
                <w:color w:val="000000"/>
                <w:sz w:val="15"/>
                <w:szCs w:val="15"/>
              </w:rPr>
              <w:t xml:space="preserve">6.  </w:t>
            </w:r>
            <w:r w:rsidR="00C05362">
              <w:rPr>
                <w:rFonts w:cs="Arial"/>
                <w:color w:val="000000"/>
                <w:sz w:val="15"/>
                <w:szCs w:val="15"/>
              </w:rPr>
              <w:t xml:space="preserve">U.S. ARMY </w:t>
            </w:r>
            <w:r w:rsidRPr="00032AFD">
              <w:rPr>
                <w:rFonts w:cs="Arial"/>
                <w:color w:val="000000"/>
                <w:sz w:val="15"/>
                <w:szCs w:val="15"/>
              </w:rPr>
              <w:t>CORPS OF ENGINEERS AUTHORIZED THIS STRUCTURE</w:t>
            </w:r>
            <w:r w:rsidR="003F2111">
              <w:rPr>
                <w:rFonts w:cs="Arial"/>
                <w:color w:val="000000"/>
                <w:sz w:val="15"/>
                <w:szCs w:val="15"/>
              </w:rPr>
              <w:t xml:space="preserve">, IF APPLICABLE, </w:t>
            </w:r>
            <w:r w:rsidRPr="00032AFD">
              <w:rPr>
                <w:rFonts w:cs="Arial"/>
                <w:color w:val="000000"/>
                <w:sz w:val="15"/>
                <w:szCs w:val="15"/>
              </w:rPr>
              <w:t>BY</w:t>
            </w:r>
            <w:r w:rsidR="003F2111">
              <w:rPr>
                <w:rFonts w:cs="Arial"/>
                <w:color w:val="000000"/>
                <w:sz w:val="15"/>
                <w:szCs w:val="15"/>
              </w:rPr>
              <w:t xml:space="preserve">:  </w:t>
            </w:r>
            <w:r w:rsidRPr="00D532B9">
              <w:rPr>
                <w:rFonts w:cs="Arial"/>
                <w:szCs w:val="20"/>
              </w:rPr>
              <w:sym w:font="Wingdings 2" w:char="F0A3"/>
            </w:r>
            <w:r w:rsidRPr="00032AFD">
              <w:rPr>
                <w:rFonts w:cs="Arial"/>
                <w:sz w:val="15"/>
                <w:szCs w:val="15"/>
              </w:rPr>
              <w:t xml:space="preserve"> </w:t>
            </w:r>
            <w:r w:rsidR="003F2111">
              <w:rPr>
                <w:rFonts w:cs="Arial"/>
                <w:color w:val="000000"/>
                <w:sz w:val="15"/>
                <w:szCs w:val="15"/>
              </w:rPr>
              <w:t xml:space="preserve"> PERMIT OR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 xml:space="preserve">LETTER </w:t>
            </w:r>
            <w:r w:rsidRPr="00032AFD">
              <w:rPr>
                <w:rFonts w:cs="Arial"/>
                <w:i/>
                <w:color w:val="000000"/>
                <w:sz w:val="14"/>
                <w:szCs w:val="14"/>
              </w:rPr>
              <w:t>(file and date)</w:t>
            </w:r>
          </w:p>
        </w:tc>
      </w:tr>
      <w:tr w:rsidR="00272E6C" w:rsidTr="00FE7BA8">
        <w:tc>
          <w:tcPr>
            <w:tcW w:w="3798" w:type="dxa"/>
            <w:gridSpan w:val="13"/>
            <w:tcBorders>
              <w:top w:val="single" w:sz="18" w:space="0" w:color="auto"/>
              <w:left w:val="single" w:sz="18" w:space="0" w:color="auto"/>
              <w:bottom w:val="single" w:sz="4" w:space="0" w:color="auto"/>
              <w:right w:val="single" w:sz="18" w:space="0" w:color="auto"/>
            </w:tcBorders>
            <w:vAlign w:val="center"/>
          </w:tcPr>
          <w:p w:rsidR="00272E6C" w:rsidRPr="00EC24A2" w:rsidRDefault="00272E6C" w:rsidP="003F2111">
            <w:pPr>
              <w:autoSpaceDE w:val="0"/>
              <w:autoSpaceDN w:val="0"/>
              <w:adjustRightInd w:val="0"/>
              <w:jc w:val="center"/>
              <w:rPr>
                <w:rFonts w:cs="Arial"/>
                <w:color w:val="000000"/>
                <w:sz w:val="16"/>
                <w:szCs w:val="16"/>
              </w:rPr>
            </w:pPr>
            <w:r w:rsidRPr="00EC24A2">
              <w:rPr>
                <w:rFonts w:cs="Arial"/>
                <w:b/>
                <w:bCs/>
                <w:color w:val="000000"/>
                <w:sz w:val="16"/>
                <w:szCs w:val="16"/>
              </w:rPr>
              <w:t>FOR DISTRICT COMMANDERS ONLY</w:t>
            </w:r>
          </w:p>
        </w:tc>
        <w:tc>
          <w:tcPr>
            <w:tcW w:w="10711" w:type="dxa"/>
            <w:gridSpan w:val="27"/>
            <w:tcBorders>
              <w:top w:val="single" w:sz="4" w:space="0" w:color="auto"/>
              <w:left w:val="single" w:sz="18" w:space="0" w:color="auto"/>
              <w:bottom w:val="single" w:sz="4" w:space="0" w:color="auto"/>
            </w:tcBorders>
            <w:vAlign w:val="center"/>
          </w:tcPr>
          <w:p w:rsidR="00272E6C" w:rsidRPr="00EC24A2" w:rsidRDefault="00272E6C" w:rsidP="00EC24A2">
            <w:pPr>
              <w:autoSpaceDE w:val="0"/>
              <w:autoSpaceDN w:val="0"/>
              <w:adjustRightInd w:val="0"/>
              <w:jc w:val="center"/>
              <w:rPr>
                <w:rFonts w:cs="Arial"/>
                <w:color w:val="000000"/>
                <w:sz w:val="16"/>
                <w:szCs w:val="16"/>
              </w:rPr>
            </w:pPr>
            <w:r w:rsidRPr="00EC24A2">
              <w:rPr>
                <w:rFonts w:cs="Arial"/>
                <w:b/>
                <w:bCs/>
                <w:color w:val="000000"/>
                <w:sz w:val="16"/>
                <w:szCs w:val="16"/>
              </w:rPr>
              <w:t>7.</w:t>
            </w:r>
            <w:r>
              <w:rPr>
                <w:rFonts w:cs="Arial"/>
                <w:b/>
                <w:bCs/>
                <w:color w:val="000000"/>
                <w:sz w:val="16"/>
                <w:szCs w:val="16"/>
              </w:rPr>
              <w:t xml:space="preserve">  </w:t>
            </w:r>
            <w:r w:rsidRPr="00EC24A2">
              <w:rPr>
                <w:rFonts w:cs="Arial"/>
                <w:b/>
                <w:bCs/>
                <w:color w:val="000000"/>
                <w:sz w:val="16"/>
                <w:szCs w:val="16"/>
              </w:rPr>
              <w:t>APPLICANT</w:t>
            </w:r>
            <w:r>
              <w:rPr>
                <w:rFonts w:cs="Arial"/>
                <w:b/>
                <w:bCs/>
                <w:color w:val="000000"/>
                <w:sz w:val="16"/>
                <w:szCs w:val="16"/>
              </w:rPr>
              <w:t xml:space="preserve"> </w:t>
            </w:r>
            <w:r w:rsidRPr="00EC24A2">
              <w:rPr>
                <w:rFonts w:cs="Arial"/>
                <w:b/>
                <w:bCs/>
                <w:color w:val="000000"/>
                <w:sz w:val="16"/>
                <w:szCs w:val="16"/>
              </w:rPr>
              <w:t>WILL</w:t>
            </w:r>
            <w:r>
              <w:rPr>
                <w:rFonts w:cs="Arial"/>
                <w:b/>
                <w:bCs/>
                <w:color w:val="000000"/>
                <w:sz w:val="16"/>
                <w:szCs w:val="16"/>
              </w:rPr>
              <w:t xml:space="preserve"> </w:t>
            </w:r>
            <w:r w:rsidRPr="00EC24A2">
              <w:rPr>
                <w:rFonts w:cs="Arial"/>
                <w:b/>
                <w:bCs/>
                <w:color w:val="000000"/>
                <w:sz w:val="16"/>
                <w:szCs w:val="16"/>
              </w:rPr>
              <w:t>FILL</w:t>
            </w:r>
            <w:r>
              <w:rPr>
                <w:rFonts w:cs="Arial"/>
                <w:b/>
                <w:bCs/>
                <w:color w:val="000000"/>
                <w:sz w:val="16"/>
                <w:szCs w:val="16"/>
              </w:rPr>
              <w:t xml:space="preserve"> </w:t>
            </w:r>
            <w:r w:rsidRPr="00EC24A2">
              <w:rPr>
                <w:rFonts w:cs="Arial"/>
                <w:b/>
                <w:bCs/>
                <w:color w:val="000000"/>
                <w:sz w:val="16"/>
                <w:szCs w:val="16"/>
              </w:rPr>
              <w:t>IN</w:t>
            </w:r>
            <w:r>
              <w:rPr>
                <w:rFonts w:cs="Arial"/>
                <w:b/>
                <w:bCs/>
                <w:color w:val="000000"/>
                <w:sz w:val="16"/>
                <w:szCs w:val="16"/>
              </w:rPr>
              <w:t xml:space="preserve"> </w:t>
            </w:r>
            <w:r w:rsidRPr="00EC24A2">
              <w:rPr>
                <w:rFonts w:cs="Arial"/>
                <w:b/>
                <w:bCs/>
                <w:color w:val="000000"/>
                <w:sz w:val="16"/>
                <w:szCs w:val="16"/>
              </w:rPr>
              <w:t>APPLICABLE</w:t>
            </w:r>
            <w:r>
              <w:rPr>
                <w:rFonts w:cs="Arial"/>
                <w:b/>
                <w:bCs/>
                <w:color w:val="000000"/>
                <w:sz w:val="16"/>
                <w:szCs w:val="16"/>
              </w:rPr>
              <w:t xml:space="preserve"> </w:t>
            </w:r>
            <w:r w:rsidRPr="00EC24A2">
              <w:rPr>
                <w:rFonts w:cs="Arial"/>
                <w:b/>
                <w:bCs/>
                <w:color w:val="000000"/>
                <w:sz w:val="16"/>
                <w:szCs w:val="16"/>
              </w:rPr>
              <w:t>REMAINING</w:t>
            </w:r>
            <w:r>
              <w:rPr>
                <w:rFonts w:cs="Arial"/>
                <w:b/>
                <w:bCs/>
                <w:color w:val="000000"/>
                <w:sz w:val="16"/>
                <w:szCs w:val="16"/>
              </w:rPr>
              <w:t xml:space="preserve"> </w:t>
            </w:r>
            <w:r w:rsidRPr="00EC24A2">
              <w:rPr>
                <w:rFonts w:cs="Arial"/>
                <w:b/>
                <w:bCs/>
                <w:color w:val="000000"/>
                <w:sz w:val="16"/>
                <w:szCs w:val="16"/>
              </w:rPr>
              <w:t>COLUMNS</w:t>
            </w:r>
          </w:p>
        </w:tc>
      </w:tr>
      <w:tr w:rsidR="00272E6C" w:rsidRPr="00736021" w:rsidTr="00272E6C">
        <w:trPr>
          <w:trHeight w:val="305"/>
        </w:trPr>
        <w:tc>
          <w:tcPr>
            <w:tcW w:w="1083" w:type="dxa"/>
            <w:gridSpan w:val="3"/>
            <w:vMerge w:val="restart"/>
            <w:tcBorders>
              <w:left w:val="single" w:sz="18" w:space="0" w:color="auto"/>
              <w:right w:val="single" w:sz="4" w:space="0" w:color="auto"/>
            </w:tcBorders>
            <w:vAlign w:val="center"/>
          </w:tcPr>
          <w:p w:rsidR="00272E6C" w:rsidRPr="006A3FA8" w:rsidRDefault="00272E6C" w:rsidP="006A3FA8">
            <w:pPr>
              <w:autoSpaceDE w:val="0"/>
              <w:autoSpaceDN w:val="0"/>
              <w:adjustRightInd w:val="0"/>
              <w:jc w:val="center"/>
              <w:rPr>
                <w:rFonts w:cs="Arial"/>
                <w:color w:val="000000"/>
                <w:sz w:val="13"/>
                <w:szCs w:val="13"/>
              </w:rPr>
            </w:pPr>
            <w:r w:rsidRPr="006A3FA8">
              <w:rPr>
                <w:rFonts w:cs="Arial"/>
                <w:color w:val="000000"/>
                <w:sz w:val="13"/>
                <w:szCs w:val="13"/>
              </w:rPr>
              <w:t>LIGHT LIST NUMBER</w:t>
            </w:r>
          </w:p>
        </w:tc>
        <w:tc>
          <w:tcPr>
            <w:tcW w:w="2715" w:type="dxa"/>
            <w:gridSpan w:val="10"/>
            <w:vMerge w:val="restart"/>
            <w:tcBorders>
              <w:left w:val="single" w:sz="4" w:space="0" w:color="auto"/>
              <w:right w:val="single" w:sz="18" w:space="0" w:color="auto"/>
            </w:tcBorders>
            <w:vAlign w:val="center"/>
          </w:tcPr>
          <w:p w:rsidR="00272E6C" w:rsidRPr="006A3FA8" w:rsidRDefault="00272E6C" w:rsidP="00032AFD">
            <w:pPr>
              <w:jc w:val="center"/>
              <w:rPr>
                <w:sz w:val="13"/>
                <w:szCs w:val="13"/>
              </w:rPr>
            </w:pPr>
            <w:r w:rsidRPr="006A3FA8">
              <w:rPr>
                <w:rFonts w:cs="Arial"/>
                <w:color w:val="000000"/>
                <w:sz w:val="13"/>
                <w:szCs w:val="13"/>
              </w:rPr>
              <w:t>NAME OF AID</w:t>
            </w:r>
          </w:p>
        </w:tc>
        <w:tc>
          <w:tcPr>
            <w:tcW w:w="534" w:type="dxa"/>
            <w:gridSpan w:val="2"/>
            <w:vMerge w:val="restart"/>
            <w:tcBorders>
              <w:left w:val="single" w:sz="18" w:space="0" w:color="auto"/>
              <w:right w:val="single" w:sz="4" w:space="0" w:color="auto"/>
            </w:tcBorders>
            <w:vAlign w:val="center"/>
          </w:tcPr>
          <w:p w:rsidR="00272E6C" w:rsidRPr="00CF12E5" w:rsidRDefault="00272E6C" w:rsidP="00032AFD">
            <w:pPr>
              <w:jc w:val="center"/>
              <w:rPr>
                <w:color w:val="000000" w:themeColor="text1"/>
                <w:sz w:val="13"/>
                <w:szCs w:val="13"/>
              </w:rPr>
            </w:pPr>
            <w:r w:rsidRPr="00CF12E5">
              <w:rPr>
                <w:color w:val="000000" w:themeColor="text1"/>
                <w:sz w:val="13"/>
                <w:szCs w:val="13"/>
              </w:rPr>
              <w:t>NO. OR LTR.</w:t>
            </w:r>
          </w:p>
          <w:p w:rsidR="00272E6C" w:rsidRPr="00CF12E5" w:rsidRDefault="00272E6C" w:rsidP="00032AFD">
            <w:pPr>
              <w:jc w:val="center"/>
              <w:rPr>
                <w:color w:val="000000" w:themeColor="text1"/>
                <w:sz w:val="13"/>
                <w:szCs w:val="13"/>
              </w:rPr>
            </w:pPr>
            <w:r w:rsidRPr="00CF12E5">
              <w:rPr>
                <w:color w:val="000000" w:themeColor="text1"/>
                <w:sz w:val="13"/>
                <w:szCs w:val="13"/>
              </w:rPr>
              <w:t>(7a)</w:t>
            </w:r>
          </w:p>
        </w:tc>
        <w:tc>
          <w:tcPr>
            <w:tcW w:w="2346" w:type="dxa"/>
            <w:gridSpan w:val="11"/>
            <w:tcBorders>
              <w:left w:val="single" w:sz="4" w:space="0" w:color="auto"/>
              <w:bottom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LIGHT</w:t>
            </w:r>
          </w:p>
        </w:tc>
        <w:tc>
          <w:tcPr>
            <w:tcW w:w="1710" w:type="dxa"/>
            <w:gridSpan w:val="3"/>
            <w:vMerge w:val="restart"/>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POSITION</w:t>
            </w:r>
          </w:p>
          <w:p w:rsidR="00272E6C" w:rsidRPr="00CF12E5" w:rsidRDefault="00272E6C" w:rsidP="00D10A9B">
            <w:pPr>
              <w:jc w:val="center"/>
              <w:rPr>
                <w:color w:val="000000" w:themeColor="text1"/>
                <w:sz w:val="13"/>
                <w:szCs w:val="13"/>
              </w:rPr>
            </w:pPr>
            <w:r w:rsidRPr="00CF12E5">
              <w:rPr>
                <w:color w:val="000000" w:themeColor="text1"/>
                <w:sz w:val="13"/>
                <w:szCs w:val="13"/>
              </w:rPr>
              <w:t>(7e)</w:t>
            </w:r>
          </w:p>
        </w:tc>
        <w:tc>
          <w:tcPr>
            <w:tcW w:w="810" w:type="dxa"/>
            <w:gridSpan w:val="2"/>
            <w:vMerge w:val="restart"/>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DEPTH OF WATER</w:t>
            </w:r>
          </w:p>
          <w:p w:rsidR="00272E6C" w:rsidRPr="00CF12E5" w:rsidRDefault="00272E6C" w:rsidP="00D10A9B">
            <w:pPr>
              <w:jc w:val="center"/>
              <w:rPr>
                <w:color w:val="000000" w:themeColor="text1"/>
                <w:sz w:val="13"/>
                <w:szCs w:val="13"/>
              </w:rPr>
            </w:pPr>
            <w:r w:rsidRPr="00CF12E5">
              <w:rPr>
                <w:color w:val="000000" w:themeColor="text1"/>
                <w:sz w:val="13"/>
                <w:szCs w:val="13"/>
              </w:rPr>
              <w:t>(7f)</w:t>
            </w:r>
          </w:p>
        </w:tc>
        <w:tc>
          <w:tcPr>
            <w:tcW w:w="900" w:type="dxa"/>
            <w:gridSpan w:val="3"/>
            <w:vMerge w:val="restart"/>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CANDELA</w:t>
            </w:r>
          </w:p>
          <w:p w:rsidR="00272E6C" w:rsidRPr="00CF12E5" w:rsidRDefault="00272E6C" w:rsidP="00D10A9B">
            <w:pPr>
              <w:jc w:val="center"/>
              <w:rPr>
                <w:color w:val="000000" w:themeColor="text1"/>
                <w:sz w:val="13"/>
                <w:szCs w:val="13"/>
              </w:rPr>
            </w:pPr>
            <w:r w:rsidRPr="00CF12E5">
              <w:rPr>
                <w:color w:val="000000" w:themeColor="text1"/>
                <w:sz w:val="13"/>
                <w:szCs w:val="13"/>
              </w:rPr>
              <w:t>(7g)</w:t>
            </w:r>
          </w:p>
        </w:tc>
        <w:tc>
          <w:tcPr>
            <w:tcW w:w="811" w:type="dxa"/>
            <w:gridSpan w:val="2"/>
            <w:vMerge w:val="restart"/>
            <w:vAlign w:val="center"/>
          </w:tcPr>
          <w:p w:rsidR="00272E6C" w:rsidRPr="00CF12E5" w:rsidRDefault="00272E6C" w:rsidP="006A3FA8">
            <w:pPr>
              <w:jc w:val="center"/>
              <w:rPr>
                <w:color w:val="000000" w:themeColor="text1"/>
                <w:sz w:val="13"/>
                <w:szCs w:val="13"/>
              </w:rPr>
            </w:pPr>
            <w:r w:rsidRPr="00CF12E5">
              <w:rPr>
                <w:color w:val="000000" w:themeColor="text1"/>
                <w:sz w:val="13"/>
                <w:szCs w:val="13"/>
              </w:rPr>
              <w:t>FOCAL PLANE HEIGHT</w:t>
            </w:r>
          </w:p>
          <w:p w:rsidR="00272E6C" w:rsidRPr="00CF12E5" w:rsidRDefault="00272E6C" w:rsidP="006A3FA8">
            <w:pPr>
              <w:jc w:val="center"/>
              <w:rPr>
                <w:color w:val="000000" w:themeColor="text1"/>
                <w:sz w:val="13"/>
                <w:szCs w:val="13"/>
              </w:rPr>
            </w:pPr>
            <w:r w:rsidRPr="00CF12E5">
              <w:rPr>
                <w:color w:val="000000" w:themeColor="text1"/>
                <w:sz w:val="13"/>
                <w:szCs w:val="13"/>
              </w:rPr>
              <w:t>(7h)</w:t>
            </w:r>
          </w:p>
        </w:tc>
        <w:tc>
          <w:tcPr>
            <w:tcW w:w="1797" w:type="dxa"/>
            <w:gridSpan w:val="3"/>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STRUCTURE</w:t>
            </w:r>
          </w:p>
        </w:tc>
        <w:tc>
          <w:tcPr>
            <w:tcW w:w="1803" w:type="dxa"/>
            <w:vMerge w:val="restart"/>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REMARKS</w:t>
            </w:r>
          </w:p>
          <w:p w:rsidR="00272E6C" w:rsidRPr="00CF12E5" w:rsidRDefault="00272E6C" w:rsidP="00D10A9B">
            <w:pPr>
              <w:jc w:val="center"/>
              <w:rPr>
                <w:color w:val="000000" w:themeColor="text1"/>
                <w:sz w:val="13"/>
                <w:szCs w:val="13"/>
              </w:rPr>
            </w:pPr>
            <w:r w:rsidRPr="00CF12E5">
              <w:rPr>
                <w:color w:val="000000" w:themeColor="text1"/>
                <w:sz w:val="13"/>
                <w:szCs w:val="13"/>
              </w:rPr>
              <w:t>(See instructions)</w:t>
            </w:r>
          </w:p>
          <w:p w:rsidR="00272E6C" w:rsidRPr="00CF12E5" w:rsidRDefault="00272E6C" w:rsidP="00D10A9B">
            <w:pPr>
              <w:jc w:val="center"/>
              <w:rPr>
                <w:color w:val="000000" w:themeColor="text1"/>
                <w:sz w:val="14"/>
                <w:szCs w:val="14"/>
              </w:rPr>
            </w:pPr>
            <w:r w:rsidRPr="00CF12E5">
              <w:rPr>
                <w:color w:val="000000" w:themeColor="text1"/>
                <w:sz w:val="13"/>
                <w:szCs w:val="13"/>
              </w:rPr>
              <w:t>(7j)</w:t>
            </w:r>
          </w:p>
        </w:tc>
      </w:tr>
      <w:tr w:rsidR="00272E6C" w:rsidRPr="00736021" w:rsidTr="00272E6C">
        <w:trPr>
          <w:trHeight w:val="710"/>
        </w:trPr>
        <w:tc>
          <w:tcPr>
            <w:tcW w:w="1083" w:type="dxa"/>
            <w:gridSpan w:val="3"/>
            <w:vMerge/>
            <w:tcBorders>
              <w:left w:val="single" w:sz="18" w:space="0" w:color="auto"/>
              <w:bottom w:val="single" w:sz="4" w:space="0" w:color="auto"/>
              <w:right w:val="single" w:sz="4" w:space="0" w:color="auto"/>
            </w:tcBorders>
            <w:vAlign w:val="center"/>
          </w:tcPr>
          <w:p w:rsidR="00272E6C" w:rsidRPr="006A3FA8" w:rsidRDefault="00272E6C" w:rsidP="00032AFD">
            <w:pPr>
              <w:autoSpaceDE w:val="0"/>
              <w:autoSpaceDN w:val="0"/>
              <w:adjustRightInd w:val="0"/>
              <w:jc w:val="center"/>
              <w:rPr>
                <w:rFonts w:cs="Arial"/>
                <w:color w:val="000000"/>
                <w:sz w:val="13"/>
                <w:szCs w:val="13"/>
              </w:rPr>
            </w:pPr>
          </w:p>
        </w:tc>
        <w:tc>
          <w:tcPr>
            <w:tcW w:w="2715" w:type="dxa"/>
            <w:gridSpan w:val="10"/>
            <w:vMerge/>
            <w:tcBorders>
              <w:left w:val="single" w:sz="4" w:space="0" w:color="auto"/>
              <w:bottom w:val="single" w:sz="4" w:space="0" w:color="auto"/>
              <w:right w:val="single" w:sz="18" w:space="0" w:color="auto"/>
            </w:tcBorders>
            <w:vAlign w:val="center"/>
          </w:tcPr>
          <w:p w:rsidR="00272E6C" w:rsidRPr="006A3FA8" w:rsidRDefault="00272E6C" w:rsidP="00032AFD">
            <w:pPr>
              <w:jc w:val="center"/>
              <w:rPr>
                <w:rFonts w:cs="Arial"/>
                <w:color w:val="000000"/>
                <w:sz w:val="13"/>
                <w:szCs w:val="13"/>
              </w:rPr>
            </w:pPr>
          </w:p>
        </w:tc>
        <w:tc>
          <w:tcPr>
            <w:tcW w:w="534" w:type="dxa"/>
            <w:gridSpan w:val="2"/>
            <w:vMerge/>
            <w:tcBorders>
              <w:left w:val="single" w:sz="18" w:space="0" w:color="auto"/>
              <w:bottom w:val="single" w:sz="4" w:space="0" w:color="auto"/>
              <w:right w:val="single" w:sz="4" w:space="0" w:color="auto"/>
            </w:tcBorders>
            <w:vAlign w:val="center"/>
          </w:tcPr>
          <w:p w:rsidR="00272E6C" w:rsidRPr="006A3FA8" w:rsidRDefault="00272E6C" w:rsidP="00032AFD">
            <w:pPr>
              <w:jc w:val="center"/>
              <w:rPr>
                <w:sz w:val="13"/>
                <w:szCs w:val="13"/>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FLASH PERIOD</w:t>
            </w:r>
          </w:p>
          <w:p w:rsidR="00272E6C" w:rsidRPr="00CF12E5" w:rsidRDefault="00272E6C" w:rsidP="00D10A9B">
            <w:pPr>
              <w:jc w:val="center"/>
              <w:rPr>
                <w:color w:val="000000" w:themeColor="text1"/>
                <w:sz w:val="13"/>
                <w:szCs w:val="13"/>
              </w:rPr>
            </w:pPr>
            <w:r w:rsidRPr="00CF12E5">
              <w:rPr>
                <w:color w:val="000000" w:themeColor="text1"/>
                <w:sz w:val="13"/>
                <w:szCs w:val="13"/>
              </w:rPr>
              <w:t>(7b)</w:t>
            </w:r>
          </w:p>
        </w:tc>
        <w:tc>
          <w:tcPr>
            <w:tcW w:w="813" w:type="dxa"/>
            <w:gridSpan w:val="5"/>
            <w:tcBorders>
              <w:top w:val="single" w:sz="4" w:space="0" w:color="auto"/>
              <w:left w:val="single" w:sz="4" w:space="0" w:color="auto"/>
              <w:bottom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FLASH LENGTH</w:t>
            </w:r>
          </w:p>
          <w:p w:rsidR="00272E6C" w:rsidRPr="00CF12E5" w:rsidRDefault="00272E6C" w:rsidP="00D10A9B">
            <w:pPr>
              <w:jc w:val="center"/>
              <w:rPr>
                <w:color w:val="000000" w:themeColor="text1"/>
                <w:sz w:val="13"/>
                <w:szCs w:val="13"/>
              </w:rPr>
            </w:pPr>
            <w:r w:rsidRPr="00CF12E5">
              <w:rPr>
                <w:color w:val="000000" w:themeColor="text1"/>
                <w:sz w:val="13"/>
                <w:szCs w:val="13"/>
              </w:rPr>
              <w:t>(7c)</w:t>
            </w:r>
          </w:p>
        </w:tc>
        <w:tc>
          <w:tcPr>
            <w:tcW w:w="723" w:type="dxa"/>
            <w:gridSpan w:val="2"/>
            <w:tcBorders>
              <w:top w:val="single" w:sz="4" w:space="0" w:color="auto"/>
              <w:left w:val="single" w:sz="4" w:space="0" w:color="auto"/>
              <w:bottom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COLOR</w:t>
            </w:r>
          </w:p>
          <w:p w:rsidR="00272E6C" w:rsidRPr="00CF12E5" w:rsidRDefault="00272E6C" w:rsidP="00D10A9B">
            <w:pPr>
              <w:jc w:val="center"/>
              <w:rPr>
                <w:color w:val="000000" w:themeColor="text1"/>
                <w:sz w:val="13"/>
                <w:szCs w:val="13"/>
              </w:rPr>
            </w:pPr>
            <w:r w:rsidRPr="00CF12E5">
              <w:rPr>
                <w:color w:val="000000" w:themeColor="text1"/>
                <w:sz w:val="13"/>
                <w:szCs w:val="13"/>
              </w:rPr>
              <w:t>(7d)</w:t>
            </w:r>
          </w:p>
        </w:tc>
        <w:tc>
          <w:tcPr>
            <w:tcW w:w="1710" w:type="dxa"/>
            <w:gridSpan w:val="3"/>
            <w:vMerge/>
            <w:tcBorders>
              <w:bottom w:val="single" w:sz="4" w:space="0" w:color="auto"/>
            </w:tcBorders>
            <w:vAlign w:val="center"/>
          </w:tcPr>
          <w:p w:rsidR="00272E6C" w:rsidRPr="00CF12E5" w:rsidRDefault="00272E6C" w:rsidP="00D10A9B">
            <w:pPr>
              <w:jc w:val="center"/>
              <w:rPr>
                <w:color w:val="000000" w:themeColor="text1"/>
                <w:sz w:val="13"/>
                <w:szCs w:val="13"/>
              </w:rPr>
            </w:pPr>
          </w:p>
        </w:tc>
        <w:tc>
          <w:tcPr>
            <w:tcW w:w="810" w:type="dxa"/>
            <w:gridSpan w:val="2"/>
            <w:vMerge/>
            <w:tcBorders>
              <w:bottom w:val="single" w:sz="4" w:space="0" w:color="auto"/>
            </w:tcBorders>
            <w:vAlign w:val="center"/>
          </w:tcPr>
          <w:p w:rsidR="00272E6C" w:rsidRPr="00CF12E5" w:rsidRDefault="00272E6C" w:rsidP="00D10A9B">
            <w:pPr>
              <w:jc w:val="center"/>
              <w:rPr>
                <w:color w:val="000000" w:themeColor="text1"/>
                <w:sz w:val="13"/>
                <w:szCs w:val="13"/>
              </w:rPr>
            </w:pPr>
          </w:p>
        </w:tc>
        <w:tc>
          <w:tcPr>
            <w:tcW w:w="900" w:type="dxa"/>
            <w:gridSpan w:val="3"/>
            <w:vMerge/>
            <w:tcBorders>
              <w:bottom w:val="single" w:sz="4" w:space="0" w:color="auto"/>
            </w:tcBorders>
            <w:vAlign w:val="center"/>
          </w:tcPr>
          <w:p w:rsidR="00272E6C" w:rsidRPr="00CF12E5" w:rsidRDefault="00272E6C" w:rsidP="00D10A9B">
            <w:pPr>
              <w:jc w:val="center"/>
              <w:rPr>
                <w:color w:val="000000" w:themeColor="text1"/>
                <w:sz w:val="13"/>
                <w:szCs w:val="13"/>
              </w:rPr>
            </w:pPr>
          </w:p>
        </w:tc>
        <w:tc>
          <w:tcPr>
            <w:tcW w:w="811" w:type="dxa"/>
            <w:gridSpan w:val="2"/>
            <w:vMerge/>
            <w:tcBorders>
              <w:bottom w:val="single" w:sz="4" w:space="0" w:color="auto"/>
            </w:tcBorders>
            <w:vAlign w:val="center"/>
          </w:tcPr>
          <w:p w:rsidR="00272E6C" w:rsidRPr="00CF12E5" w:rsidRDefault="00272E6C" w:rsidP="00D10A9B">
            <w:pPr>
              <w:jc w:val="center"/>
              <w:rPr>
                <w:color w:val="000000" w:themeColor="text1"/>
                <w:sz w:val="13"/>
                <w:szCs w:val="13"/>
              </w:rPr>
            </w:pPr>
          </w:p>
        </w:tc>
        <w:tc>
          <w:tcPr>
            <w:tcW w:w="1797" w:type="dxa"/>
            <w:gridSpan w:val="3"/>
            <w:tcBorders>
              <w:bottom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TYPE, COLOR, AND HEIGHT ABOVE GROUND</w:t>
            </w:r>
          </w:p>
          <w:p w:rsidR="00272E6C" w:rsidRPr="00CF12E5" w:rsidRDefault="00272E6C" w:rsidP="00D10A9B">
            <w:pPr>
              <w:jc w:val="center"/>
              <w:rPr>
                <w:color w:val="000000" w:themeColor="text1"/>
                <w:sz w:val="13"/>
                <w:szCs w:val="13"/>
              </w:rPr>
            </w:pPr>
            <w:r w:rsidRPr="00CF12E5">
              <w:rPr>
                <w:color w:val="000000" w:themeColor="text1"/>
                <w:sz w:val="13"/>
                <w:szCs w:val="13"/>
              </w:rPr>
              <w:t>(7i)</w:t>
            </w:r>
          </w:p>
        </w:tc>
        <w:tc>
          <w:tcPr>
            <w:tcW w:w="1803" w:type="dxa"/>
            <w:vMerge/>
            <w:tcBorders>
              <w:bottom w:val="single" w:sz="4" w:space="0" w:color="auto"/>
            </w:tcBorders>
            <w:vAlign w:val="center"/>
          </w:tcPr>
          <w:p w:rsidR="00272E6C" w:rsidRPr="00736021" w:rsidRDefault="00272E6C" w:rsidP="00D10A9B">
            <w:pPr>
              <w:jc w:val="center"/>
              <w:rPr>
                <w:sz w:val="14"/>
                <w:szCs w:val="14"/>
              </w:rPr>
            </w:pPr>
          </w:p>
        </w:tc>
      </w:tr>
      <w:tr w:rsidR="00D10A9B" w:rsidTr="00272E6C">
        <w:tc>
          <w:tcPr>
            <w:tcW w:w="1083" w:type="dxa"/>
            <w:gridSpan w:val="3"/>
            <w:tcBorders>
              <w:left w:val="single" w:sz="18" w:space="0" w:color="auto"/>
              <w:bottom w:val="nil"/>
              <w:right w:val="single" w:sz="4" w:space="0" w:color="auto"/>
            </w:tcBorders>
          </w:tcPr>
          <w:p w:rsidR="00D10A9B" w:rsidRDefault="00D10A9B"/>
        </w:tc>
        <w:tc>
          <w:tcPr>
            <w:tcW w:w="2715" w:type="dxa"/>
            <w:gridSpan w:val="10"/>
            <w:tcBorders>
              <w:left w:val="single" w:sz="4" w:space="0" w:color="auto"/>
              <w:bottom w:val="nil"/>
              <w:right w:val="single" w:sz="18" w:space="0" w:color="auto"/>
            </w:tcBorders>
          </w:tcPr>
          <w:p w:rsidR="00D10A9B" w:rsidRDefault="00D10A9B"/>
        </w:tc>
        <w:tc>
          <w:tcPr>
            <w:tcW w:w="534" w:type="dxa"/>
            <w:gridSpan w:val="2"/>
            <w:tcBorders>
              <w:left w:val="single" w:sz="18" w:space="0" w:color="auto"/>
              <w:bottom w:val="nil"/>
              <w:right w:val="single" w:sz="4" w:space="0" w:color="auto"/>
            </w:tcBorders>
          </w:tcPr>
          <w:p w:rsidR="00D10A9B" w:rsidRDefault="00D10A9B"/>
        </w:tc>
        <w:tc>
          <w:tcPr>
            <w:tcW w:w="810" w:type="dxa"/>
            <w:gridSpan w:val="4"/>
            <w:tcBorders>
              <w:left w:val="single" w:sz="4" w:space="0" w:color="auto"/>
              <w:bottom w:val="nil"/>
            </w:tcBorders>
          </w:tcPr>
          <w:p w:rsidR="00D10A9B" w:rsidRDefault="00D10A9B"/>
        </w:tc>
        <w:tc>
          <w:tcPr>
            <w:tcW w:w="813" w:type="dxa"/>
            <w:gridSpan w:val="5"/>
            <w:tcBorders>
              <w:bottom w:val="nil"/>
            </w:tcBorders>
            <w:vAlign w:val="center"/>
          </w:tcPr>
          <w:p w:rsidR="00D10A9B" w:rsidRDefault="00D10A9B" w:rsidP="00F95983">
            <w:pPr>
              <w:jc w:val="center"/>
            </w:pPr>
          </w:p>
        </w:tc>
        <w:tc>
          <w:tcPr>
            <w:tcW w:w="723" w:type="dxa"/>
            <w:gridSpan w:val="2"/>
            <w:tcBorders>
              <w:bottom w:val="nil"/>
            </w:tcBorders>
          </w:tcPr>
          <w:p w:rsidR="00D10A9B" w:rsidRDefault="00D10A9B"/>
        </w:tc>
        <w:tc>
          <w:tcPr>
            <w:tcW w:w="1710" w:type="dxa"/>
            <w:gridSpan w:val="3"/>
            <w:tcBorders>
              <w:bottom w:val="nil"/>
            </w:tcBorders>
          </w:tcPr>
          <w:p w:rsidR="00D10A9B" w:rsidRDefault="00D10A9B"/>
        </w:tc>
        <w:tc>
          <w:tcPr>
            <w:tcW w:w="810" w:type="dxa"/>
            <w:gridSpan w:val="2"/>
            <w:tcBorders>
              <w:bottom w:val="nil"/>
            </w:tcBorders>
          </w:tcPr>
          <w:p w:rsidR="00D10A9B" w:rsidRDefault="00D10A9B"/>
        </w:tc>
        <w:tc>
          <w:tcPr>
            <w:tcW w:w="900" w:type="dxa"/>
            <w:gridSpan w:val="3"/>
            <w:tcBorders>
              <w:bottom w:val="nil"/>
            </w:tcBorders>
          </w:tcPr>
          <w:p w:rsidR="00D10A9B" w:rsidRDefault="00D10A9B"/>
        </w:tc>
        <w:tc>
          <w:tcPr>
            <w:tcW w:w="811" w:type="dxa"/>
            <w:gridSpan w:val="2"/>
            <w:tcBorders>
              <w:bottom w:val="nil"/>
            </w:tcBorders>
          </w:tcPr>
          <w:p w:rsidR="00D10A9B" w:rsidRDefault="00D10A9B"/>
        </w:tc>
        <w:tc>
          <w:tcPr>
            <w:tcW w:w="1797" w:type="dxa"/>
            <w:gridSpan w:val="3"/>
            <w:tcBorders>
              <w:bottom w:val="nil"/>
            </w:tcBorders>
          </w:tcPr>
          <w:p w:rsidR="00D10A9B" w:rsidRDefault="00D10A9B"/>
        </w:tc>
        <w:tc>
          <w:tcPr>
            <w:tcW w:w="1803" w:type="dxa"/>
            <w:tcBorders>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81291" w:rsidTr="00272E6C">
        <w:tc>
          <w:tcPr>
            <w:tcW w:w="1083" w:type="dxa"/>
            <w:gridSpan w:val="3"/>
            <w:tcBorders>
              <w:top w:val="nil"/>
              <w:left w:val="single" w:sz="18" w:space="0" w:color="auto"/>
              <w:bottom w:val="nil"/>
              <w:right w:val="single" w:sz="4" w:space="0" w:color="auto"/>
            </w:tcBorders>
          </w:tcPr>
          <w:p w:rsidR="00D81291" w:rsidRDefault="00D81291"/>
        </w:tc>
        <w:tc>
          <w:tcPr>
            <w:tcW w:w="2715" w:type="dxa"/>
            <w:gridSpan w:val="10"/>
            <w:tcBorders>
              <w:top w:val="nil"/>
              <w:left w:val="single" w:sz="4" w:space="0" w:color="auto"/>
              <w:bottom w:val="nil"/>
              <w:right w:val="single" w:sz="18" w:space="0" w:color="auto"/>
            </w:tcBorders>
          </w:tcPr>
          <w:p w:rsidR="00D81291" w:rsidRDefault="00D81291"/>
        </w:tc>
        <w:tc>
          <w:tcPr>
            <w:tcW w:w="534" w:type="dxa"/>
            <w:gridSpan w:val="2"/>
            <w:tcBorders>
              <w:top w:val="nil"/>
              <w:left w:val="single" w:sz="18" w:space="0" w:color="auto"/>
              <w:bottom w:val="nil"/>
              <w:right w:val="single" w:sz="4" w:space="0" w:color="auto"/>
            </w:tcBorders>
          </w:tcPr>
          <w:p w:rsidR="00D81291" w:rsidRDefault="00D81291"/>
        </w:tc>
        <w:tc>
          <w:tcPr>
            <w:tcW w:w="810" w:type="dxa"/>
            <w:gridSpan w:val="4"/>
            <w:tcBorders>
              <w:top w:val="nil"/>
              <w:left w:val="single" w:sz="4" w:space="0" w:color="auto"/>
              <w:bottom w:val="nil"/>
            </w:tcBorders>
          </w:tcPr>
          <w:p w:rsidR="00D81291" w:rsidRDefault="00D81291"/>
        </w:tc>
        <w:tc>
          <w:tcPr>
            <w:tcW w:w="813" w:type="dxa"/>
            <w:gridSpan w:val="5"/>
            <w:tcBorders>
              <w:top w:val="nil"/>
              <w:bottom w:val="nil"/>
            </w:tcBorders>
            <w:vAlign w:val="center"/>
          </w:tcPr>
          <w:p w:rsidR="00D81291" w:rsidRDefault="00D81291" w:rsidP="00F95983">
            <w:pPr>
              <w:jc w:val="center"/>
            </w:pPr>
          </w:p>
        </w:tc>
        <w:tc>
          <w:tcPr>
            <w:tcW w:w="723" w:type="dxa"/>
            <w:gridSpan w:val="2"/>
            <w:tcBorders>
              <w:top w:val="nil"/>
              <w:bottom w:val="nil"/>
            </w:tcBorders>
          </w:tcPr>
          <w:p w:rsidR="00D81291" w:rsidRDefault="00D81291"/>
        </w:tc>
        <w:tc>
          <w:tcPr>
            <w:tcW w:w="1710" w:type="dxa"/>
            <w:gridSpan w:val="3"/>
            <w:tcBorders>
              <w:top w:val="nil"/>
              <w:bottom w:val="nil"/>
            </w:tcBorders>
          </w:tcPr>
          <w:p w:rsidR="00D81291" w:rsidRDefault="00D81291"/>
        </w:tc>
        <w:tc>
          <w:tcPr>
            <w:tcW w:w="810" w:type="dxa"/>
            <w:gridSpan w:val="2"/>
            <w:tcBorders>
              <w:top w:val="nil"/>
              <w:bottom w:val="nil"/>
            </w:tcBorders>
          </w:tcPr>
          <w:p w:rsidR="00D81291" w:rsidRDefault="00D81291"/>
        </w:tc>
        <w:tc>
          <w:tcPr>
            <w:tcW w:w="900" w:type="dxa"/>
            <w:gridSpan w:val="3"/>
            <w:tcBorders>
              <w:top w:val="nil"/>
              <w:bottom w:val="nil"/>
            </w:tcBorders>
          </w:tcPr>
          <w:p w:rsidR="00D81291" w:rsidRDefault="00D81291"/>
        </w:tc>
        <w:tc>
          <w:tcPr>
            <w:tcW w:w="811" w:type="dxa"/>
            <w:gridSpan w:val="2"/>
            <w:tcBorders>
              <w:top w:val="nil"/>
              <w:bottom w:val="nil"/>
            </w:tcBorders>
          </w:tcPr>
          <w:p w:rsidR="00D81291" w:rsidRDefault="00D81291"/>
        </w:tc>
        <w:tc>
          <w:tcPr>
            <w:tcW w:w="1797" w:type="dxa"/>
            <w:gridSpan w:val="3"/>
            <w:tcBorders>
              <w:top w:val="nil"/>
              <w:bottom w:val="nil"/>
            </w:tcBorders>
          </w:tcPr>
          <w:p w:rsidR="00D81291" w:rsidRDefault="00D81291"/>
        </w:tc>
        <w:tc>
          <w:tcPr>
            <w:tcW w:w="1803" w:type="dxa"/>
            <w:tcBorders>
              <w:top w:val="nil"/>
              <w:bottom w:val="nil"/>
            </w:tcBorders>
          </w:tcPr>
          <w:p w:rsidR="00D81291" w:rsidRDefault="00D81291"/>
        </w:tc>
      </w:tr>
      <w:tr w:rsidR="00D81291" w:rsidTr="00272E6C">
        <w:tc>
          <w:tcPr>
            <w:tcW w:w="1083" w:type="dxa"/>
            <w:gridSpan w:val="3"/>
            <w:tcBorders>
              <w:top w:val="nil"/>
              <w:left w:val="single" w:sz="18" w:space="0" w:color="auto"/>
              <w:bottom w:val="nil"/>
              <w:right w:val="single" w:sz="4" w:space="0" w:color="auto"/>
            </w:tcBorders>
          </w:tcPr>
          <w:p w:rsidR="00D81291" w:rsidRDefault="00D81291"/>
        </w:tc>
        <w:tc>
          <w:tcPr>
            <w:tcW w:w="2715" w:type="dxa"/>
            <w:gridSpan w:val="10"/>
            <w:tcBorders>
              <w:top w:val="nil"/>
              <w:left w:val="single" w:sz="4" w:space="0" w:color="auto"/>
              <w:bottom w:val="nil"/>
              <w:right w:val="single" w:sz="18" w:space="0" w:color="auto"/>
            </w:tcBorders>
          </w:tcPr>
          <w:p w:rsidR="00D81291" w:rsidRDefault="00D81291"/>
        </w:tc>
        <w:tc>
          <w:tcPr>
            <w:tcW w:w="534" w:type="dxa"/>
            <w:gridSpan w:val="2"/>
            <w:tcBorders>
              <w:top w:val="nil"/>
              <w:left w:val="single" w:sz="18" w:space="0" w:color="auto"/>
              <w:bottom w:val="nil"/>
              <w:right w:val="single" w:sz="4" w:space="0" w:color="auto"/>
            </w:tcBorders>
          </w:tcPr>
          <w:p w:rsidR="00D81291" w:rsidRDefault="00D81291"/>
        </w:tc>
        <w:tc>
          <w:tcPr>
            <w:tcW w:w="810" w:type="dxa"/>
            <w:gridSpan w:val="4"/>
            <w:tcBorders>
              <w:top w:val="nil"/>
              <w:left w:val="single" w:sz="4" w:space="0" w:color="auto"/>
              <w:bottom w:val="nil"/>
            </w:tcBorders>
          </w:tcPr>
          <w:p w:rsidR="00D81291" w:rsidRDefault="00D81291"/>
        </w:tc>
        <w:tc>
          <w:tcPr>
            <w:tcW w:w="813" w:type="dxa"/>
            <w:gridSpan w:val="5"/>
            <w:tcBorders>
              <w:top w:val="nil"/>
              <w:bottom w:val="nil"/>
            </w:tcBorders>
            <w:vAlign w:val="center"/>
          </w:tcPr>
          <w:p w:rsidR="00D81291" w:rsidRDefault="00D81291" w:rsidP="00F95983">
            <w:pPr>
              <w:jc w:val="center"/>
            </w:pPr>
          </w:p>
        </w:tc>
        <w:tc>
          <w:tcPr>
            <w:tcW w:w="723" w:type="dxa"/>
            <w:gridSpan w:val="2"/>
            <w:tcBorders>
              <w:top w:val="nil"/>
              <w:bottom w:val="nil"/>
            </w:tcBorders>
          </w:tcPr>
          <w:p w:rsidR="00D81291" w:rsidRDefault="00D81291"/>
        </w:tc>
        <w:tc>
          <w:tcPr>
            <w:tcW w:w="1710" w:type="dxa"/>
            <w:gridSpan w:val="3"/>
            <w:tcBorders>
              <w:top w:val="nil"/>
              <w:bottom w:val="nil"/>
            </w:tcBorders>
          </w:tcPr>
          <w:p w:rsidR="00D81291" w:rsidRDefault="00D81291"/>
        </w:tc>
        <w:tc>
          <w:tcPr>
            <w:tcW w:w="810" w:type="dxa"/>
            <w:gridSpan w:val="2"/>
            <w:tcBorders>
              <w:top w:val="nil"/>
              <w:bottom w:val="nil"/>
            </w:tcBorders>
          </w:tcPr>
          <w:p w:rsidR="00D81291" w:rsidRDefault="00D81291"/>
        </w:tc>
        <w:tc>
          <w:tcPr>
            <w:tcW w:w="900" w:type="dxa"/>
            <w:gridSpan w:val="3"/>
            <w:tcBorders>
              <w:top w:val="nil"/>
              <w:bottom w:val="nil"/>
            </w:tcBorders>
          </w:tcPr>
          <w:p w:rsidR="00D81291" w:rsidRDefault="00D81291"/>
        </w:tc>
        <w:tc>
          <w:tcPr>
            <w:tcW w:w="811" w:type="dxa"/>
            <w:gridSpan w:val="2"/>
            <w:tcBorders>
              <w:top w:val="nil"/>
              <w:bottom w:val="nil"/>
            </w:tcBorders>
          </w:tcPr>
          <w:p w:rsidR="00D81291" w:rsidRDefault="00D81291"/>
        </w:tc>
        <w:tc>
          <w:tcPr>
            <w:tcW w:w="1797" w:type="dxa"/>
            <w:gridSpan w:val="3"/>
            <w:tcBorders>
              <w:top w:val="nil"/>
              <w:bottom w:val="nil"/>
            </w:tcBorders>
          </w:tcPr>
          <w:p w:rsidR="00D81291" w:rsidRDefault="00D81291"/>
        </w:tc>
        <w:tc>
          <w:tcPr>
            <w:tcW w:w="1803" w:type="dxa"/>
            <w:tcBorders>
              <w:top w:val="nil"/>
              <w:bottom w:val="nil"/>
            </w:tcBorders>
          </w:tcPr>
          <w:p w:rsidR="00D81291" w:rsidRDefault="00D81291"/>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single" w:sz="18" w:space="0" w:color="auto"/>
              <w:right w:val="single" w:sz="4" w:space="0" w:color="auto"/>
            </w:tcBorders>
          </w:tcPr>
          <w:p w:rsidR="00D10A9B" w:rsidRDefault="00D10A9B"/>
        </w:tc>
        <w:tc>
          <w:tcPr>
            <w:tcW w:w="2715" w:type="dxa"/>
            <w:gridSpan w:val="10"/>
            <w:tcBorders>
              <w:top w:val="nil"/>
              <w:left w:val="single" w:sz="4" w:space="0" w:color="auto"/>
              <w:bottom w:val="single" w:sz="18" w:space="0" w:color="auto"/>
              <w:right w:val="single" w:sz="18" w:space="0" w:color="auto"/>
            </w:tcBorders>
          </w:tcPr>
          <w:p w:rsidR="00D10A9B" w:rsidRDefault="00D10A9B"/>
        </w:tc>
        <w:tc>
          <w:tcPr>
            <w:tcW w:w="534" w:type="dxa"/>
            <w:gridSpan w:val="2"/>
            <w:tcBorders>
              <w:top w:val="nil"/>
              <w:left w:val="single" w:sz="18" w:space="0" w:color="auto"/>
              <w:bottom w:val="single" w:sz="4" w:space="0" w:color="auto"/>
              <w:right w:val="single" w:sz="4" w:space="0" w:color="auto"/>
            </w:tcBorders>
          </w:tcPr>
          <w:p w:rsidR="00D10A9B" w:rsidRDefault="00D10A9B"/>
        </w:tc>
        <w:tc>
          <w:tcPr>
            <w:tcW w:w="810" w:type="dxa"/>
            <w:gridSpan w:val="4"/>
            <w:tcBorders>
              <w:top w:val="nil"/>
              <w:left w:val="single" w:sz="4" w:space="0" w:color="auto"/>
            </w:tcBorders>
          </w:tcPr>
          <w:p w:rsidR="00D10A9B" w:rsidRDefault="00D10A9B"/>
        </w:tc>
        <w:tc>
          <w:tcPr>
            <w:tcW w:w="813" w:type="dxa"/>
            <w:gridSpan w:val="5"/>
            <w:tcBorders>
              <w:top w:val="nil"/>
            </w:tcBorders>
            <w:vAlign w:val="center"/>
          </w:tcPr>
          <w:p w:rsidR="00D10A9B" w:rsidRDefault="00D10A9B" w:rsidP="00F95983">
            <w:pPr>
              <w:jc w:val="center"/>
            </w:pPr>
          </w:p>
        </w:tc>
        <w:tc>
          <w:tcPr>
            <w:tcW w:w="723" w:type="dxa"/>
            <w:gridSpan w:val="2"/>
            <w:tcBorders>
              <w:top w:val="nil"/>
            </w:tcBorders>
          </w:tcPr>
          <w:p w:rsidR="00D10A9B" w:rsidRDefault="00D10A9B"/>
        </w:tc>
        <w:tc>
          <w:tcPr>
            <w:tcW w:w="1710" w:type="dxa"/>
            <w:gridSpan w:val="3"/>
            <w:tcBorders>
              <w:top w:val="nil"/>
            </w:tcBorders>
          </w:tcPr>
          <w:p w:rsidR="00D10A9B" w:rsidRDefault="00D10A9B"/>
        </w:tc>
        <w:tc>
          <w:tcPr>
            <w:tcW w:w="810" w:type="dxa"/>
            <w:gridSpan w:val="2"/>
            <w:tcBorders>
              <w:top w:val="nil"/>
            </w:tcBorders>
          </w:tcPr>
          <w:p w:rsidR="00D10A9B" w:rsidRDefault="00D10A9B"/>
        </w:tc>
        <w:tc>
          <w:tcPr>
            <w:tcW w:w="900" w:type="dxa"/>
            <w:gridSpan w:val="3"/>
            <w:tcBorders>
              <w:top w:val="nil"/>
            </w:tcBorders>
          </w:tcPr>
          <w:p w:rsidR="00D10A9B" w:rsidRDefault="00D10A9B"/>
        </w:tc>
        <w:tc>
          <w:tcPr>
            <w:tcW w:w="811" w:type="dxa"/>
            <w:gridSpan w:val="2"/>
            <w:tcBorders>
              <w:top w:val="nil"/>
            </w:tcBorders>
          </w:tcPr>
          <w:p w:rsidR="00D10A9B" w:rsidRDefault="00D10A9B"/>
        </w:tc>
        <w:tc>
          <w:tcPr>
            <w:tcW w:w="1797" w:type="dxa"/>
            <w:gridSpan w:val="3"/>
            <w:tcBorders>
              <w:top w:val="nil"/>
            </w:tcBorders>
          </w:tcPr>
          <w:p w:rsidR="00D10A9B" w:rsidRDefault="00D10A9B"/>
        </w:tc>
        <w:tc>
          <w:tcPr>
            <w:tcW w:w="1803" w:type="dxa"/>
            <w:tcBorders>
              <w:top w:val="nil"/>
            </w:tcBorders>
          </w:tcPr>
          <w:p w:rsidR="00D10A9B" w:rsidRDefault="00D10A9B"/>
        </w:tc>
      </w:tr>
      <w:tr w:rsidR="00D10A9B" w:rsidRPr="001805F4" w:rsidTr="005F1657">
        <w:trPr>
          <w:trHeight w:hRule="exact" w:val="993"/>
        </w:trPr>
        <w:tc>
          <w:tcPr>
            <w:tcW w:w="14509" w:type="dxa"/>
            <w:gridSpan w:val="40"/>
          </w:tcPr>
          <w:p w:rsidR="00D10A9B" w:rsidRPr="001805F4" w:rsidRDefault="00D10A9B" w:rsidP="00B47175">
            <w:pPr>
              <w:spacing w:before="40"/>
              <w:rPr>
                <w:sz w:val="14"/>
                <w:szCs w:val="14"/>
              </w:rPr>
            </w:pPr>
            <w:r w:rsidRPr="001805F4">
              <w:rPr>
                <w:sz w:val="14"/>
                <w:szCs w:val="14"/>
              </w:rPr>
              <w:t>8.  ADDITIONAL COMMENTS</w:t>
            </w:r>
          </w:p>
        </w:tc>
      </w:tr>
      <w:tr w:rsidR="00D10A9B" w:rsidRPr="001805F4" w:rsidTr="00D81291">
        <w:trPr>
          <w:trHeight w:hRule="exact" w:val="864"/>
        </w:trPr>
        <w:tc>
          <w:tcPr>
            <w:tcW w:w="5124" w:type="dxa"/>
            <w:gridSpan w:val="18"/>
            <w:vMerge w:val="restart"/>
          </w:tcPr>
          <w:p w:rsidR="00D10A9B" w:rsidRPr="001805F4" w:rsidRDefault="00D10A9B" w:rsidP="00981BD7">
            <w:pPr>
              <w:spacing w:before="40"/>
              <w:rPr>
                <w:sz w:val="14"/>
                <w:szCs w:val="14"/>
              </w:rPr>
            </w:pPr>
            <w:r w:rsidRPr="001805F4">
              <w:rPr>
                <w:sz w:val="14"/>
                <w:szCs w:val="14"/>
              </w:rPr>
              <w:t>9A.  NAME AND ADDRESS</w:t>
            </w:r>
            <w:r>
              <w:rPr>
                <w:sz w:val="14"/>
                <w:szCs w:val="14"/>
              </w:rPr>
              <w:t xml:space="preserve"> OF PERSON IN DIRECT CHARGE OF THE A</w:t>
            </w:r>
            <w:r w:rsidRPr="001805F4">
              <w:rPr>
                <w:sz w:val="14"/>
                <w:szCs w:val="14"/>
              </w:rPr>
              <w:t>ID</w:t>
            </w:r>
            <w:r>
              <w:rPr>
                <w:sz w:val="14"/>
                <w:szCs w:val="14"/>
              </w:rPr>
              <w:t>(S)</w:t>
            </w:r>
          </w:p>
        </w:tc>
        <w:tc>
          <w:tcPr>
            <w:tcW w:w="3881" w:type="dxa"/>
            <w:gridSpan w:val="12"/>
            <w:vMerge w:val="restart"/>
          </w:tcPr>
          <w:p w:rsidR="00D10A9B" w:rsidRPr="001805F4" w:rsidRDefault="00D10A9B" w:rsidP="00D532B9">
            <w:pPr>
              <w:spacing w:before="40"/>
              <w:rPr>
                <w:sz w:val="14"/>
                <w:szCs w:val="14"/>
              </w:rPr>
            </w:pPr>
            <w:r w:rsidRPr="001805F4">
              <w:rPr>
                <w:sz w:val="14"/>
                <w:szCs w:val="14"/>
              </w:rPr>
              <w:t>10a.  NAME AND ADDRESS OF PERSON OR CORPORATION AT WHOSE EXPENSE</w:t>
            </w:r>
            <w:r>
              <w:rPr>
                <w:sz w:val="14"/>
                <w:szCs w:val="14"/>
              </w:rPr>
              <w:t xml:space="preserve"> THE AID(S) WILL BE MAINTAINED</w:t>
            </w:r>
          </w:p>
        </w:tc>
        <w:tc>
          <w:tcPr>
            <w:tcW w:w="5504" w:type="dxa"/>
            <w:gridSpan w:val="10"/>
          </w:tcPr>
          <w:p w:rsidR="00D10A9B" w:rsidRPr="001805F4" w:rsidRDefault="00D10A9B" w:rsidP="001805F4">
            <w:pPr>
              <w:spacing w:before="40"/>
              <w:ind w:left="342" w:hanging="342"/>
              <w:rPr>
                <w:sz w:val="14"/>
                <w:szCs w:val="14"/>
              </w:rPr>
            </w:pPr>
            <w:r w:rsidRPr="001805F4">
              <w:rPr>
                <w:sz w:val="14"/>
                <w:szCs w:val="14"/>
              </w:rPr>
              <w:t>10b</w:t>
            </w:r>
            <w:proofErr w:type="gramStart"/>
            <w:r w:rsidRPr="001805F4">
              <w:rPr>
                <w:sz w:val="14"/>
                <w:szCs w:val="14"/>
              </w:rPr>
              <w:t>.  THE</w:t>
            </w:r>
            <w:proofErr w:type="gramEnd"/>
            <w:r w:rsidRPr="001805F4">
              <w:rPr>
                <w:sz w:val="14"/>
                <w:szCs w:val="14"/>
              </w:rPr>
              <w:t xml:space="preserve"> APPLICANT AGREES TO SAVE THE COAST GUARD HARMLESS WITH RESPECT TO ANY CLAIM OR CLAIMS THAT MAY RESULT ARISING FROM THE ALLEGED NEGLIGENCE OF THE MAINTENANCE OR OPERATION OF THE APPROVED AID(S).</w:t>
            </w:r>
          </w:p>
        </w:tc>
      </w:tr>
      <w:tr w:rsidR="00D10A9B" w:rsidRPr="001805F4" w:rsidTr="00CF12E5">
        <w:trPr>
          <w:trHeight w:hRule="exact" w:val="127"/>
        </w:trPr>
        <w:tc>
          <w:tcPr>
            <w:tcW w:w="5124" w:type="dxa"/>
            <w:gridSpan w:val="18"/>
            <w:vMerge/>
          </w:tcPr>
          <w:p w:rsidR="00D10A9B" w:rsidRPr="001805F4" w:rsidRDefault="00D10A9B" w:rsidP="00981BD7">
            <w:pPr>
              <w:spacing w:before="40"/>
              <w:rPr>
                <w:sz w:val="14"/>
                <w:szCs w:val="14"/>
              </w:rPr>
            </w:pPr>
          </w:p>
        </w:tc>
        <w:tc>
          <w:tcPr>
            <w:tcW w:w="3881" w:type="dxa"/>
            <w:gridSpan w:val="12"/>
            <w:vMerge/>
          </w:tcPr>
          <w:p w:rsidR="00D10A9B" w:rsidRPr="001805F4" w:rsidRDefault="00D10A9B" w:rsidP="00981BD7">
            <w:pPr>
              <w:spacing w:before="40"/>
              <w:rPr>
                <w:sz w:val="14"/>
                <w:szCs w:val="14"/>
              </w:rPr>
            </w:pPr>
          </w:p>
        </w:tc>
        <w:tc>
          <w:tcPr>
            <w:tcW w:w="1530" w:type="dxa"/>
            <w:gridSpan w:val="5"/>
            <w:vMerge w:val="restart"/>
          </w:tcPr>
          <w:p w:rsidR="00D10A9B" w:rsidRPr="001805F4" w:rsidRDefault="00D10A9B" w:rsidP="00981BD7">
            <w:pPr>
              <w:spacing w:before="40"/>
              <w:rPr>
                <w:sz w:val="14"/>
                <w:szCs w:val="14"/>
              </w:rPr>
            </w:pPr>
            <w:r w:rsidRPr="001805F4">
              <w:rPr>
                <w:sz w:val="14"/>
                <w:szCs w:val="14"/>
              </w:rPr>
              <w:t>10c.  DATE</w:t>
            </w:r>
          </w:p>
        </w:tc>
        <w:tc>
          <w:tcPr>
            <w:tcW w:w="3974" w:type="dxa"/>
            <w:gridSpan w:val="5"/>
            <w:vMerge w:val="restart"/>
          </w:tcPr>
          <w:p w:rsidR="00D10A9B" w:rsidRPr="001805F4" w:rsidRDefault="00D10A9B" w:rsidP="001805F4">
            <w:pPr>
              <w:spacing w:before="40"/>
              <w:rPr>
                <w:sz w:val="14"/>
                <w:szCs w:val="14"/>
              </w:rPr>
            </w:pPr>
            <w:r w:rsidRPr="001805F4">
              <w:rPr>
                <w:sz w:val="14"/>
                <w:szCs w:val="14"/>
              </w:rPr>
              <w:t xml:space="preserve">10d.  SIGNATURE </w:t>
            </w:r>
            <w:r>
              <w:rPr>
                <w:sz w:val="14"/>
                <w:szCs w:val="14"/>
              </w:rPr>
              <w:t>AN</w:t>
            </w:r>
            <w:r w:rsidRPr="001805F4">
              <w:rPr>
                <w:sz w:val="14"/>
                <w:szCs w:val="14"/>
              </w:rPr>
              <w:t>D TITLE O</w:t>
            </w:r>
            <w:r>
              <w:rPr>
                <w:sz w:val="14"/>
                <w:szCs w:val="14"/>
              </w:rPr>
              <w:t>F</w:t>
            </w:r>
            <w:r w:rsidRPr="001805F4">
              <w:rPr>
                <w:sz w:val="14"/>
                <w:szCs w:val="14"/>
              </w:rPr>
              <w:t xml:space="preserve"> OFFICIAL SIGNING</w:t>
            </w:r>
          </w:p>
        </w:tc>
      </w:tr>
      <w:tr w:rsidR="00D10A9B" w:rsidRPr="001805F4" w:rsidTr="00CF12E5">
        <w:trPr>
          <w:trHeight w:hRule="exact" w:val="352"/>
        </w:trPr>
        <w:tc>
          <w:tcPr>
            <w:tcW w:w="5124" w:type="dxa"/>
            <w:gridSpan w:val="18"/>
            <w:tcBorders>
              <w:bottom w:val="single" w:sz="18" w:space="0" w:color="auto"/>
            </w:tcBorders>
          </w:tcPr>
          <w:p w:rsidR="00D10A9B" w:rsidRPr="001805F4" w:rsidRDefault="00D10A9B" w:rsidP="00981BD7">
            <w:pPr>
              <w:spacing w:before="40"/>
              <w:rPr>
                <w:sz w:val="14"/>
                <w:szCs w:val="14"/>
              </w:rPr>
            </w:pPr>
            <w:r w:rsidRPr="001805F4">
              <w:rPr>
                <w:sz w:val="14"/>
                <w:szCs w:val="14"/>
              </w:rPr>
              <w:t>9b</w:t>
            </w:r>
            <w:proofErr w:type="gramStart"/>
            <w:r w:rsidRPr="001805F4">
              <w:rPr>
                <w:sz w:val="14"/>
                <w:szCs w:val="14"/>
              </w:rPr>
              <w:t>.  TELEPHONE</w:t>
            </w:r>
            <w:proofErr w:type="gramEnd"/>
            <w:r w:rsidRPr="001805F4">
              <w:rPr>
                <w:sz w:val="14"/>
                <w:szCs w:val="14"/>
              </w:rPr>
              <w:t xml:space="preserve"> NO.</w:t>
            </w:r>
          </w:p>
        </w:tc>
        <w:tc>
          <w:tcPr>
            <w:tcW w:w="3881" w:type="dxa"/>
            <w:gridSpan w:val="12"/>
            <w:vMerge/>
            <w:tcBorders>
              <w:bottom w:val="single" w:sz="18" w:space="0" w:color="auto"/>
            </w:tcBorders>
          </w:tcPr>
          <w:p w:rsidR="00D10A9B" w:rsidRPr="001805F4" w:rsidRDefault="00D10A9B" w:rsidP="00981BD7">
            <w:pPr>
              <w:spacing w:before="40"/>
              <w:rPr>
                <w:sz w:val="14"/>
                <w:szCs w:val="14"/>
              </w:rPr>
            </w:pPr>
          </w:p>
        </w:tc>
        <w:tc>
          <w:tcPr>
            <w:tcW w:w="1530" w:type="dxa"/>
            <w:gridSpan w:val="5"/>
            <w:vMerge/>
            <w:tcBorders>
              <w:bottom w:val="single" w:sz="18" w:space="0" w:color="auto"/>
            </w:tcBorders>
          </w:tcPr>
          <w:p w:rsidR="00D10A9B" w:rsidRPr="001805F4" w:rsidRDefault="00D10A9B" w:rsidP="00981BD7">
            <w:pPr>
              <w:spacing w:before="40"/>
              <w:rPr>
                <w:sz w:val="14"/>
                <w:szCs w:val="14"/>
              </w:rPr>
            </w:pPr>
          </w:p>
        </w:tc>
        <w:tc>
          <w:tcPr>
            <w:tcW w:w="3974" w:type="dxa"/>
            <w:gridSpan w:val="5"/>
            <w:vMerge/>
            <w:tcBorders>
              <w:bottom w:val="single" w:sz="18" w:space="0" w:color="auto"/>
            </w:tcBorders>
          </w:tcPr>
          <w:p w:rsidR="00D10A9B" w:rsidRPr="001805F4" w:rsidRDefault="00D10A9B" w:rsidP="00981BD7">
            <w:pPr>
              <w:spacing w:before="40"/>
              <w:rPr>
                <w:sz w:val="14"/>
                <w:szCs w:val="14"/>
              </w:rPr>
            </w:pPr>
          </w:p>
        </w:tc>
      </w:tr>
      <w:tr w:rsidR="00D10A9B" w:rsidRPr="001805F4" w:rsidTr="00D81291">
        <w:trPr>
          <w:trHeight w:val="207"/>
        </w:trPr>
        <w:tc>
          <w:tcPr>
            <w:tcW w:w="5124" w:type="dxa"/>
            <w:gridSpan w:val="18"/>
            <w:tcBorders>
              <w:top w:val="single" w:sz="18" w:space="0" w:color="auto"/>
              <w:left w:val="single" w:sz="18" w:space="0" w:color="auto"/>
              <w:bottom w:val="single" w:sz="4" w:space="0" w:color="auto"/>
            </w:tcBorders>
            <w:vAlign w:val="center"/>
          </w:tcPr>
          <w:p w:rsidR="00D10A9B" w:rsidRPr="001805F4" w:rsidRDefault="00D10A9B" w:rsidP="008201C7">
            <w:pPr>
              <w:jc w:val="center"/>
              <w:rPr>
                <w:b/>
                <w:sz w:val="14"/>
                <w:szCs w:val="14"/>
              </w:rPr>
            </w:pPr>
            <w:r w:rsidRPr="001805F4">
              <w:rPr>
                <w:b/>
                <w:sz w:val="14"/>
                <w:szCs w:val="14"/>
              </w:rPr>
              <w:t>FOR USE BY DISTRICT COMMANDER</w:t>
            </w:r>
          </w:p>
        </w:tc>
        <w:tc>
          <w:tcPr>
            <w:tcW w:w="904" w:type="dxa"/>
            <w:gridSpan w:val="7"/>
            <w:tcBorders>
              <w:top w:val="single" w:sz="18" w:space="0" w:color="auto"/>
            </w:tcBorders>
            <w:vAlign w:val="center"/>
          </w:tcPr>
          <w:p w:rsidR="00D10A9B" w:rsidRPr="001805F4" w:rsidRDefault="00D10A9B" w:rsidP="001805F4">
            <w:pPr>
              <w:rPr>
                <w:sz w:val="14"/>
                <w:szCs w:val="14"/>
              </w:rPr>
            </w:pPr>
            <w:r w:rsidRPr="001805F4">
              <w:rPr>
                <w:sz w:val="14"/>
                <w:szCs w:val="14"/>
              </w:rPr>
              <w:t>RECD</w:t>
            </w:r>
          </w:p>
        </w:tc>
        <w:tc>
          <w:tcPr>
            <w:tcW w:w="2977" w:type="dxa"/>
            <w:gridSpan w:val="5"/>
            <w:tcBorders>
              <w:top w:val="single" w:sz="18" w:space="0" w:color="auto"/>
            </w:tcBorders>
          </w:tcPr>
          <w:p w:rsidR="00D10A9B" w:rsidRPr="001805F4" w:rsidRDefault="00D10A9B">
            <w:pPr>
              <w:rPr>
                <w:sz w:val="14"/>
                <w:szCs w:val="14"/>
              </w:rPr>
            </w:pPr>
          </w:p>
        </w:tc>
        <w:tc>
          <w:tcPr>
            <w:tcW w:w="1530" w:type="dxa"/>
            <w:gridSpan w:val="5"/>
            <w:vMerge w:val="restart"/>
            <w:tcBorders>
              <w:top w:val="single" w:sz="18" w:space="0" w:color="auto"/>
              <w:bottom w:val="single" w:sz="18" w:space="0" w:color="auto"/>
            </w:tcBorders>
          </w:tcPr>
          <w:p w:rsidR="00D10A9B" w:rsidRPr="001805F4" w:rsidRDefault="00D10A9B" w:rsidP="008201C7">
            <w:pPr>
              <w:spacing w:before="40"/>
              <w:rPr>
                <w:sz w:val="14"/>
                <w:szCs w:val="14"/>
              </w:rPr>
            </w:pPr>
            <w:r w:rsidRPr="001805F4">
              <w:rPr>
                <w:sz w:val="14"/>
                <w:szCs w:val="14"/>
              </w:rPr>
              <w:t>DATE APPROVED</w:t>
            </w:r>
          </w:p>
        </w:tc>
        <w:tc>
          <w:tcPr>
            <w:tcW w:w="3974" w:type="dxa"/>
            <w:gridSpan w:val="5"/>
            <w:vMerge w:val="restart"/>
            <w:tcBorders>
              <w:top w:val="single" w:sz="18" w:space="0" w:color="auto"/>
              <w:bottom w:val="single" w:sz="18" w:space="0" w:color="auto"/>
              <w:right w:val="single" w:sz="18" w:space="0" w:color="auto"/>
            </w:tcBorders>
          </w:tcPr>
          <w:p w:rsidR="00D10A9B" w:rsidRPr="001805F4" w:rsidRDefault="00D10A9B" w:rsidP="008201C7">
            <w:pPr>
              <w:spacing w:before="40"/>
              <w:rPr>
                <w:sz w:val="14"/>
                <w:szCs w:val="14"/>
              </w:rPr>
            </w:pPr>
            <w:r w:rsidRPr="001805F4">
              <w:rPr>
                <w:sz w:val="14"/>
                <w:szCs w:val="14"/>
              </w:rPr>
              <w:t xml:space="preserve">SIGNATURE </w:t>
            </w:r>
            <w:r w:rsidRPr="001805F4">
              <w:rPr>
                <w:i/>
                <w:sz w:val="14"/>
                <w:szCs w:val="14"/>
              </w:rPr>
              <w:t>(By direction)</w:t>
            </w:r>
          </w:p>
        </w:tc>
      </w:tr>
      <w:tr w:rsidR="00D10A9B" w:rsidRPr="001805F4" w:rsidTr="006A3FA8">
        <w:trPr>
          <w:trHeight w:val="189"/>
        </w:trPr>
        <w:tc>
          <w:tcPr>
            <w:tcW w:w="2556" w:type="dxa"/>
            <w:gridSpan w:val="7"/>
            <w:vMerge w:val="restart"/>
            <w:tcBorders>
              <w:left w:val="single" w:sz="18" w:space="0" w:color="auto"/>
              <w:bottom w:val="single" w:sz="18" w:space="0" w:color="auto"/>
            </w:tcBorders>
          </w:tcPr>
          <w:p w:rsidR="00D10A9B" w:rsidRPr="001805F4" w:rsidRDefault="00D10A9B">
            <w:pPr>
              <w:rPr>
                <w:sz w:val="14"/>
                <w:szCs w:val="14"/>
              </w:rPr>
            </w:pPr>
            <w:r>
              <w:rPr>
                <w:sz w:val="14"/>
                <w:szCs w:val="14"/>
              </w:rPr>
              <w:t>SERIAL NO.</w:t>
            </w:r>
          </w:p>
        </w:tc>
        <w:tc>
          <w:tcPr>
            <w:tcW w:w="2568" w:type="dxa"/>
            <w:gridSpan w:val="11"/>
            <w:vMerge w:val="restart"/>
            <w:tcBorders>
              <w:bottom w:val="single" w:sz="18" w:space="0" w:color="auto"/>
            </w:tcBorders>
          </w:tcPr>
          <w:p w:rsidR="00D10A9B" w:rsidRPr="001805F4" w:rsidRDefault="00D10A9B">
            <w:pPr>
              <w:rPr>
                <w:sz w:val="14"/>
                <w:szCs w:val="14"/>
              </w:rPr>
            </w:pPr>
            <w:r>
              <w:rPr>
                <w:sz w:val="14"/>
                <w:szCs w:val="14"/>
              </w:rPr>
              <w:t>CLASSIFICATION OF AIDS</w:t>
            </w:r>
          </w:p>
        </w:tc>
        <w:tc>
          <w:tcPr>
            <w:tcW w:w="904" w:type="dxa"/>
            <w:gridSpan w:val="7"/>
            <w:tcBorders>
              <w:bottom w:val="single" w:sz="4" w:space="0" w:color="auto"/>
            </w:tcBorders>
            <w:vAlign w:val="center"/>
          </w:tcPr>
          <w:p w:rsidR="00D10A9B" w:rsidRPr="001805F4" w:rsidRDefault="00D10A9B" w:rsidP="008201C7">
            <w:pPr>
              <w:rPr>
                <w:sz w:val="14"/>
                <w:szCs w:val="14"/>
              </w:rPr>
            </w:pPr>
            <w:r w:rsidRPr="001805F4">
              <w:rPr>
                <w:sz w:val="14"/>
                <w:szCs w:val="14"/>
              </w:rPr>
              <w:t>CHART</w:t>
            </w:r>
          </w:p>
        </w:tc>
        <w:tc>
          <w:tcPr>
            <w:tcW w:w="2977" w:type="dxa"/>
            <w:gridSpan w:val="5"/>
            <w:tcBorders>
              <w:bottom w:val="single" w:sz="4" w:space="0" w:color="auto"/>
            </w:tcBorders>
          </w:tcPr>
          <w:p w:rsidR="00D10A9B" w:rsidRPr="001805F4" w:rsidRDefault="00D10A9B">
            <w:pPr>
              <w:rPr>
                <w:sz w:val="14"/>
                <w:szCs w:val="14"/>
              </w:rPr>
            </w:pPr>
          </w:p>
        </w:tc>
        <w:tc>
          <w:tcPr>
            <w:tcW w:w="1530" w:type="dxa"/>
            <w:gridSpan w:val="5"/>
            <w:vMerge/>
            <w:tcBorders>
              <w:bottom w:val="single" w:sz="18" w:space="0" w:color="auto"/>
            </w:tcBorders>
          </w:tcPr>
          <w:p w:rsidR="00D10A9B" w:rsidRPr="001805F4" w:rsidRDefault="00D10A9B">
            <w:pPr>
              <w:rPr>
                <w:sz w:val="14"/>
                <w:szCs w:val="14"/>
              </w:rPr>
            </w:pPr>
          </w:p>
        </w:tc>
        <w:tc>
          <w:tcPr>
            <w:tcW w:w="3974" w:type="dxa"/>
            <w:gridSpan w:val="5"/>
            <w:vMerge/>
            <w:tcBorders>
              <w:bottom w:val="single" w:sz="18" w:space="0" w:color="auto"/>
              <w:right w:val="single" w:sz="18" w:space="0" w:color="auto"/>
            </w:tcBorders>
          </w:tcPr>
          <w:p w:rsidR="00D10A9B" w:rsidRPr="001805F4" w:rsidRDefault="00D10A9B">
            <w:pPr>
              <w:rPr>
                <w:sz w:val="14"/>
                <w:szCs w:val="14"/>
              </w:rPr>
            </w:pPr>
          </w:p>
        </w:tc>
      </w:tr>
      <w:tr w:rsidR="00D10A9B" w:rsidRPr="001805F4" w:rsidTr="00CF12E5">
        <w:trPr>
          <w:trHeight w:val="207"/>
        </w:trPr>
        <w:tc>
          <w:tcPr>
            <w:tcW w:w="2556" w:type="dxa"/>
            <w:gridSpan w:val="7"/>
            <w:vMerge/>
            <w:tcBorders>
              <w:left w:val="single" w:sz="18" w:space="0" w:color="auto"/>
              <w:bottom w:val="single" w:sz="18" w:space="0" w:color="auto"/>
            </w:tcBorders>
          </w:tcPr>
          <w:p w:rsidR="00D10A9B" w:rsidRPr="001805F4" w:rsidRDefault="00D10A9B">
            <w:pPr>
              <w:rPr>
                <w:sz w:val="14"/>
                <w:szCs w:val="14"/>
              </w:rPr>
            </w:pPr>
          </w:p>
        </w:tc>
        <w:tc>
          <w:tcPr>
            <w:tcW w:w="2568" w:type="dxa"/>
            <w:gridSpan w:val="11"/>
            <w:vMerge/>
            <w:tcBorders>
              <w:bottom w:val="single" w:sz="18" w:space="0" w:color="auto"/>
            </w:tcBorders>
          </w:tcPr>
          <w:p w:rsidR="00D10A9B" w:rsidRPr="001805F4" w:rsidRDefault="00D10A9B">
            <w:pPr>
              <w:rPr>
                <w:sz w:val="14"/>
                <w:szCs w:val="14"/>
              </w:rPr>
            </w:pPr>
          </w:p>
        </w:tc>
        <w:tc>
          <w:tcPr>
            <w:tcW w:w="904" w:type="dxa"/>
            <w:gridSpan w:val="7"/>
            <w:tcBorders>
              <w:bottom w:val="single" w:sz="18" w:space="0" w:color="auto"/>
            </w:tcBorders>
            <w:vAlign w:val="center"/>
          </w:tcPr>
          <w:p w:rsidR="00D10A9B" w:rsidRPr="001805F4" w:rsidRDefault="00D10A9B" w:rsidP="001805F4">
            <w:pPr>
              <w:rPr>
                <w:sz w:val="14"/>
                <w:szCs w:val="14"/>
              </w:rPr>
            </w:pPr>
            <w:r w:rsidRPr="001805F4">
              <w:rPr>
                <w:sz w:val="14"/>
                <w:szCs w:val="14"/>
              </w:rPr>
              <w:t>LNM</w:t>
            </w:r>
          </w:p>
        </w:tc>
        <w:tc>
          <w:tcPr>
            <w:tcW w:w="2977" w:type="dxa"/>
            <w:gridSpan w:val="5"/>
            <w:tcBorders>
              <w:bottom w:val="single" w:sz="18" w:space="0" w:color="auto"/>
            </w:tcBorders>
          </w:tcPr>
          <w:p w:rsidR="00D10A9B" w:rsidRPr="001805F4" w:rsidRDefault="00D10A9B">
            <w:pPr>
              <w:rPr>
                <w:sz w:val="14"/>
                <w:szCs w:val="14"/>
              </w:rPr>
            </w:pPr>
          </w:p>
        </w:tc>
        <w:tc>
          <w:tcPr>
            <w:tcW w:w="1530" w:type="dxa"/>
            <w:gridSpan w:val="5"/>
            <w:vMerge/>
            <w:tcBorders>
              <w:bottom w:val="single" w:sz="18" w:space="0" w:color="auto"/>
            </w:tcBorders>
          </w:tcPr>
          <w:p w:rsidR="00D10A9B" w:rsidRPr="001805F4" w:rsidRDefault="00D10A9B">
            <w:pPr>
              <w:rPr>
                <w:sz w:val="14"/>
                <w:szCs w:val="14"/>
              </w:rPr>
            </w:pPr>
          </w:p>
        </w:tc>
        <w:tc>
          <w:tcPr>
            <w:tcW w:w="3974" w:type="dxa"/>
            <w:gridSpan w:val="5"/>
            <w:vMerge/>
            <w:tcBorders>
              <w:bottom w:val="single" w:sz="18" w:space="0" w:color="auto"/>
              <w:right w:val="single" w:sz="18" w:space="0" w:color="auto"/>
            </w:tcBorders>
          </w:tcPr>
          <w:p w:rsidR="00D10A9B" w:rsidRPr="001805F4" w:rsidRDefault="00D10A9B">
            <w:pPr>
              <w:rPr>
                <w:sz w:val="14"/>
                <w:szCs w:val="14"/>
              </w:rPr>
            </w:pPr>
          </w:p>
        </w:tc>
      </w:tr>
      <w:tr w:rsidR="00D10A9B" w:rsidTr="00495DB9">
        <w:trPr>
          <w:trHeight w:hRule="exact" w:val="4447"/>
        </w:trPr>
        <w:tc>
          <w:tcPr>
            <w:tcW w:w="14509" w:type="dxa"/>
            <w:gridSpan w:val="40"/>
            <w:tcBorders>
              <w:bottom w:val="single" w:sz="4" w:space="0" w:color="auto"/>
            </w:tcBorders>
          </w:tcPr>
          <w:p w:rsidR="00D10A9B" w:rsidRDefault="00D10A9B" w:rsidP="0097164E">
            <w:pPr>
              <w:spacing w:before="40"/>
              <w:rPr>
                <w:sz w:val="16"/>
                <w:szCs w:val="16"/>
              </w:rPr>
            </w:pPr>
            <w:r>
              <w:rPr>
                <w:sz w:val="14"/>
                <w:szCs w:val="14"/>
              </w:rPr>
              <w:lastRenderedPageBreak/>
              <w:t>REMARKS</w:t>
            </w:r>
          </w:p>
        </w:tc>
      </w:tr>
      <w:tr w:rsidR="00D10A9B" w:rsidTr="00D81291">
        <w:trPr>
          <w:trHeight w:hRule="exact" w:val="259"/>
        </w:trPr>
        <w:tc>
          <w:tcPr>
            <w:tcW w:w="1710" w:type="dxa"/>
            <w:gridSpan w:val="5"/>
            <w:vAlign w:val="center"/>
          </w:tcPr>
          <w:p w:rsidR="00D10A9B" w:rsidRPr="00B718EF" w:rsidRDefault="00D10A9B" w:rsidP="0097164E">
            <w:pPr>
              <w:pStyle w:val="Default"/>
              <w:jc w:val="center"/>
              <w:rPr>
                <w:sz w:val="14"/>
                <w:szCs w:val="14"/>
              </w:rPr>
            </w:pPr>
            <w:r>
              <w:rPr>
                <w:sz w:val="14"/>
                <w:szCs w:val="14"/>
              </w:rPr>
              <w:t>DATE</w:t>
            </w:r>
          </w:p>
        </w:tc>
        <w:tc>
          <w:tcPr>
            <w:tcW w:w="2194" w:type="dxa"/>
            <w:gridSpan w:val="9"/>
            <w:vAlign w:val="center"/>
          </w:tcPr>
          <w:p w:rsidR="00D10A9B" w:rsidRDefault="00D10A9B" w:rsidP="0097164E">
            <w:pPr>
              <w:pStyle w:val="Default"/>
              <w:jc w:val="center"/>
              <w:rPr>
                <w:sz w:val="14"/>
                <w:szCs w:val="14"/>
              </w:rPr>
            </w:pPr>
            <w:r>
              <w:rPr>
                <w:sz w:val="14"/>
                <w:szCs w:val="14"/>
              </w:rPr>
              <w:t>REFERENCE</w:t>
            </w:r>
          </w:p>
        </w:tc>
        <w:tc>
          <w:tcPr>
            <w:tcW w:w="10605" w:type="dxa"/>
            <w:gridSpan w:val="26"/>
            <w:vAlign w:val="center"/>
          </w:tcPr>
          <w:p w:rsidR="00D10A9B" w:rsidRDefault="00D10A9B" w:rsidP="0097164E">
            <w:pPr>
              <w:pStyle w:val="Default"/>
              <w:jc w:val="center"/>
              <w:rPr>
                <w:sz w:val="14"/>
                <w:szCs w:val="14"/>
              </w:rPr>
            </w:pPr>
            <w:r>
              <w:rPr>
                <w:sz w:val="14"/>
                <w:szCs w:val="14"/>
              </w:rPr>
              <w:t>ACTION AND REMARKS</w:t>
            </w: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426" w:type="dxa"/>
          </w:tcPr>
          <w:p w:rsidR="00D10A9B" w:rsidRDefault="00D10A9B" w:rsidP="0097164E">
            <w:pPr>
              <w:rPr>
                <w:sz w:val="16"/>
                <w:szCs w:val="16"/>
              </w:rPr>
            </w:pPr>
          </w:p>
        </w:tc>
        <w:tc>
          <w:tcPr>
            <w:tcW w:w="427" w:type="dxa"/>
            <w:vAlign w:val="center"/>
          </w:tcPr>
          <w:p w:rsidR="00D10A9B" w:rsidRDefault="00D10A9B" w:rsidP="0097164E">
            <w:pPr>
              <w:jc w:val="center"/>
              <w:rPr>
                <w:sz w:val="16"/>
                <w:szCs w:val="16"/>
              </w:rPr>
            </w:pPr>
            <w:r>
              <w:rPr>
                <w:sz w:val="16"/>
                <w:szCs w:val="16"/>
              </w:rPr>
              <w:t>J</w:t>
            </w:r>
          </w:p>
        </w:tc>
        <w:tc>
          <w:tcPr>
            <w:tcW w:w="427" w:type="dxa"/>
            <w:gridSpan w:val="2"/>
            <w:vAlign w:val="center"/>
          </w:tcPr>
          <w:p w:rsidR="00D10A9B" w:rsidRDefault="00D10A9B" w:rsidP="0097164E">
            <w:pPr>
              <w:jc w:val="center"/>
              <w:rPr>
                <w:sz w:val="16"/>
                <w:szCs w:val="16"/>
              </w:rPr>
            </w:pPr>
            <w:r>
              <w:rPr>
                <w:sz w:val="16"/>
                <w:szCs w:val="16"/>
              </w:rPr>
              <w:t>F</w:t>
            </w:r>
          </w:p>
        </w:tc>
        <w:tc>
          <w:tcPr>
            <w:tcW w:w="430" w:type="dxa"/>
            <w:vAlign w:val="center"/>
          </w:tcPr>
          <w:p w:rsidR="00D10A9B" w:rsidRDefault="00D10A9B" w:rsidP="0097164E">
            <w:pPr>
              <w:jc w:val="center"/>
              <w:rPr>
                <w:sz w:val="16"/>
                <w:szCs w:val="16"/>
              </w:rPr>
            </w:pPr>
            <w:r>
              <w:rPr>
                <w:sz w:val="16"/>
                <w:szCs w:val="16"/>
              </w:rPr>
              <w:t>M</w:t>
            </w:r>
          </w:p>
        </w:tc>
        <w:tc>
          <w:tcPr>
            <w:tcW w:w="438" w:type="dxa"/>
            <w:vAlign w:val="center"/>
          </w:tcPr>
          <w:p w:rsidR="00D10A9B" w:rsidRDefault="00D10A9B" w:rsidP="0097164E">
            <w:pPr>
              <w:jc w:val="center"/>
              <w:rPr>
                <w:sz w:val="16"/>
                <w:szCs w:val="16"/>
              </w:rPr>
            </w:pPr>
            <w:r>
              <w:rPr>
                <w:sz w:val="16"/>
                <w:szCs w:val="16"/>
              </w:rPr>
              <w:t>A</w:t>
            </w:r>
          </w:p>
        </w:tc>
        <w:tc>
          <w:tcPr>
            <w:tcW w:w="439" w:type="dxa"/>
            <w:gridSpan w:val="2"/>
            <w:vAlign w:val="center"/>
          </w:tcPr>
          <w:p w:rsidR="00D10A9B" w:rsidRDefault="00D10A9B" w:rsidP="0097164E">
            <w:pPr>
              <w:jc w:val="center"/>
              <w:rPr>
                <w:sz w:val="16"/>
                <w:szCs w:val="16"/>
              </w:rPr>
            </w:pPr>
            <w:r>
              <w:rPr>
                <w:sz w:val="16"/>
                <w:szCs w:val="16"/>
              </w:rPr>
              <w:t>M</w:t>
            </w:r>
          </w:p>
        </w:tc>
        <w:tc>
          <w:tcPr>
            <w:tcW w:w="439" w:type="dxa"/>
            <w:gridSpan w:val="3"/>
            <w:vAlign w:val="center"/>
          </w:tcPr>
          <w:p w:rsidR="00D10A9B" w:rsidRDefault="00D10A9B" w:rsidP="0097164E">
            <w:pPr>
              <w:jc w:val="center"/>
              <w:rPr>
                <w:sz w:val="16"/>
                <w:szCs w:val="16"/>
              </w:rPr>
            </w:pPr>
            <w:r>
              <w:rPr>
                <w:sz w:val="16"/>
                <w:szCs w:val="16"/>
              </w:rPr>
              <w:t>J</w:t>
            </w:r>
          </w:p>
        </w:tc>
        <w:tc>
          <w:tcPr>
            <w:tcW w:w="439" w:type="dxa"/>
            <w:vAlign w:val="center"/>
          </w:tcPr>
          <w:p w:rsidR="00D10A9B" w:rsidRDefault="00D10A9B" w:rsidP="0097164E">
            <w:pPr>
              <w:jc w:val="center"/>
              <w:rPr>
                <w:sz w:val="16"/>
                <w:szCs w:val="16"/>
              </w:rPr>
            </w:pPr>
            <w:r>
              <w:rPr>
                <w:sz w:val="16"/>
                <w:szCs w:val="16"/>
              </w:rPr>
              <w:t>J</w:t>
            </w:r>
          </w:p>
        </w:tc>
        <w:tc>
          <w:tcPr>
            <w:tcW w:w="439" w:type="dxa"/>
            <w:gridSpan w:val="2"/>
            <w:vAlign w:val="center"/>
          </w:tcPr>
          <w:p w:rsidR="00D10A9B" w:rsidRDefault="00D10A9B" w:rsidP="0097164E">
            <w:pPr>
              <w:jc w:val="center"/>
              <w:rPr>
                <w:sz w:val="16"/>
                <w:szCs w:val="16"/>
              </w:rPr>
            </w:pPr>
            <w:r>
              <w:rPr>
                <w:sz w:val="16"/>
                <w:szCs w:val="16"/>
              </w:rPr>
              <w:t>A</w:t>
            </w:r>
          </w:p>
        </w:tc>
        <w:tc>
          <w:tcPr>
            <w:tcW w:w="437" w:type="dxa"/>
            <w:gridSpan w:val="2"/>
            <w:vAlign w:val="center"/>
          </w:tcPr>
          <w:p w:rsidR="00D10A9B" w:rsidRDefault="00D10A9B" w:rsidP="0097164E">
            <w:pPr>
              <w:jc w:val="center"/>
              <w:rPr>
                <w:sz w:val="16"/>
                <w:szCs w:val="16"/>
              </w:rPr>
            </w:pPr>
            <w:r>
              <w:rPr>
                <w:sz w:val="16"/>
                <w:szCs w:val="16"/>
              </w:rPr>
              <w:t>S</w:t>
            </w:r>
          </w:p>
        </w:tc>
        <w:tc>
          <w:tcPr>
            <w:tcW w:w="437" w:type="dxa"/>
            <w:vAlign w:val="center"/>
          </w:tcPr>
          <w:p w:rsidR="00D10A9B" w:rsidRDefault="00D10A9B" w:rsidP="0097164E">
            <w:pPr>
              <w:jc w:val="center"/>
              <w:rPr>
                <w:sz w:val="16"/>
                <w:szCs w:val="16"/>
              </w:rPr>
            </w:pPr>
            <w:r>
              <w:rPr>
                <w:sz w:val="16"/>
                <w:szCs w:val="16"/>
              </w:rPr>
              <w:t>O</w:t>
            </w:r>
          </w:p>
        </w:tc>
        <w:tc>
          <w:tcPr>
            <w:tcW w:w="437" w:type="dxa"/>
            <w:gridSpan w:val="3"/>
            <w:vAlign w:val="center"/>
          </w:tcPr>
          <w:p w:rsidR="00D10A9B" w:rsidRDefault="00D10A9B" w:rsidP="0097164E">
            <w:pPr>
              <w:jc w:val="center"/>
              <w:rPr>
                <w:sz w:val="16"/>
                <w:szCs w:val="16"/>
              </w:rPr>
            </w:pPr>
            <w:r>
              <w:rPr>
                <w:sz w:val="16"/>
                <w:szCs w:val="16"/>
              </w:rPr>
              <w:t>N</w:t>
            </w:r>
          </w:p>
        </w:tc>
        <w:tc>
          <w:tcPr>
            <w:tcW w:w="437" w:type="dxa"/>
            <w:gridSpan w:val="3"/>
            <w:vAlign w:val="center"/>
          </w:tcPr>
          <w:p w:rsidR="00D10A9B" w:rsidRDefault="00D10A9B" w:rsidP="0097164E">
            <w:pPr>
              <w:jc w:val="center"/>
              <w:rPr>
                <w:sz w:val="16"/>
                <w:szCs w:val="16"/>
              </w:rPr>
            </w:pPr>
            <w:r>
              <w:rPr>
                <w:sz w:val="16"/>
                <w:szCs w:val="16"/>
              </w:rPr>
              <w:t>D</w:t>
            </w:r>
          </w:p>
        </w:tc>
        <w:tc>
          <w:tcPr>
            <w:tcW w:w="8857" w:type="dxa"/>
            <w:gridSpan w:val="17"/>
          </w:tcPr>
          <w:p w:rsidR="00D10A9B" w:rsidRDefault="00D10A9B" w:rsidP="0097164E">
            <w:pPr>
              <w:rPr>
                <w:sz w:val="16"/>
                <w:szCs w:val="16"/>
              </w:rPr>
            </w:pPr>
          </w:p>
        </w:tc>
      </w:tr>
      <w:tr w:rsidR="00D10A9B" w:rsidTr="006A3FA8">
        <w:trPr>
          <w:trHeight w:hRule="exact" w:val="397"/>
        </w:trPr>
        <w:tc>
          <w:tcPr>
            <w:tcW w:w="12428" w:type="dxa"/>
            <w:gridSpan w:val="38"/>
          </w:tcPr>
          <w:p w:rsidR="00D10A9B" w:rsidRDefault="00D10A9B" w:rsidP="0097164E">
            <w:pPr>
              <w:spacing w:before="40"/>
              <w:rPr>
                <w:sz w:val="16"/>
                <w:szCs w:val="16"/>
              </w:rPr>
            </w:pPr>
            <w:r>
              <w:rPr>
                <w:sz w:val="14"/>
                <w:szCs w:val="14"/>
              </w:rPr>
              <w:t>NAME OF AID</w:t>
            </w:r>
          </w:p>
        </w:tc>
        <w:tc>
          <w:tcPr>
            <w:tcW w:w="2081" w:type="dxa"/>
            <w:gridSpan w:val="2"/>
          </w:tcPr>
          <w:p w:rsidR="00D10A9B" w:rsidRDefault="00D10A9B" w:rsidP="0097164E">
            <w:pPr>
              <w:spacing w:before="40"/>
              <w:rPr>
                <w:sz w:val="16"/>
                <w:szCs w:val="16"/>
              </w:rPr>
            </w:pPr>
            <w:r>
              <w:rPr>
                <w:sz w:val="14"/>
                <w:szCs w:val="14"/>
              </w:rPr>
              <w:t>LIGHT LIST NO.</w:t>
            </w:r>
          </w:p>
        </w:tc>
      </w:tr>
      <w:tr w:rsidR="00D10A9B" w:rsidTr="00495DB9">
        <w:trPr>
          <w:trHeight w:hRule="exact" w:val="3025"/>
        </w:trPr>
        <w:tc>
          <w:tcPr>
            <w:tcW w:w="14509" w:type="dxa"/>
            <w:gridSpan w:val="40"/>
            <w:tcBorders>
              <w:bottom w:val="single" w:sz="4" w:space="0" w:color="auto"/>
            </w:tcBorders>
            <w:vAlign w:val="center"/>
          </w:tcPr>
          <w:p w:rsidR="00D10A9B" w:rsidRPr="00495DB9" w:rsidRDefault="00D10A9B" w:rsidP="00495DB9">
            <w:pPr>
              <w:pStyle w:val="Default"/>
              <w:rPr>
                <w:rFonts w:ascii="Arial" w:hAnsi="Arial" w:cs="Arial"/>
                <w:b/>
                <w:bCs/>
                <w:sz w:val="16"/>
                <w:szCs w:val="16"/>
              </w:rPr>
            </w:pPr>
            <w:r w:rsidRPr="00495DB9">
              <w:rPr>
                <w:rFonts w:ascii="Arial" w:hAnsi="Arial" w:cs="Arial"/>
                <w:b/>
                <w:bCs/>
                <w:sz w:val="16"/>
                <w:szCs w:val="16"/>
              </w:rPr>
              <w:t>Privacy Act Statement</w:t>
            </w:r>
          </w:p>
          <w:p w:rsidR="00D10A9B" w:rsidRPr="00CB47DA" w:rsidRDefault="00D10A9B" w:rsidP="00495DB9">
            <w:pPr>
              <w:pStyle w:val="Default"/>
              <w:rPr>
                <w:rFonts w:ascii="Arial" w:hAnsi="Arial" w:cs="Arial"/>
                <w:sz w:val="16"/>
                <w:szCs w:val="16"/>
              </w:rPr>
            </w:pPr>
            <w:r w:rsidRPr="00CB47DA">
              <w:rPr>
                <w:rFonts w:ascii="Arial" w:hAnsi="Arial" w:cs="Arial"/>
                <w:b/>
                <w:bCs/>
                <w:sz w:val="16"/>
                <w:szCs w:val="16"/>
              </w:rPr>
              <w:t>Authority:</w:t>
            </w:r>
            <w:r w:rsidRPr="00CB47DA">
              <w:rPr>
                <w:rFonts w:ascii="Arial" w:hAnsi="Arial" w:cs="Arial"/>
                <w:bCs/>
                <w:sz w:val="16"/>
                <w:szCs w:val="16"/>
              </w:rPr>
              <w:t xml:space="preserve">  </w:t>
            </w:r>
            <w:proofErr w:type="gramStart"/>
            <w:r w:rsidRPr="00CB47DA">
              <w:rPr>
                <w:rFonts w:ascii="Arial" w:hAnsi="Arial" w:cs="Arial"/>
                <w:sz w:val="16"/>
                <w:szCs w:val="16"/>
              </w:rPr>
              <w:t>Under</w:t>
            </w:r>
            <w:proofErr w:type="gramEnd"/>
            <w:r w:rsidRPr="00CB47DA">
              <w:rPr>
                <w:rFonts w:ascii="Arial" w:hAnsi="Arial" w:cs="Arial"/>
                <w:sz w:val="16"/>
                <w:szCs w:val="16"/>
              </w:rPr>
              <w:t xml:space="preserve"> 14 USC 81, the </w:t>
            </w:r>
            <w:r w:rsidR="006F3638">
              <w:rPr>
                <w:rFonts w:ascii="Arial" w:hAnsi="Arial" w:cs="Arial"/>
                <w:sz w:val="16"/>
                <w:szCs w:val="16"/>
              </w:rPr>
              <w:t xml:space="preserve">U.S. </w:t>
            </w:r>
            <w:r w:rsidRPr="00CB47DA">
              <w:rPr>
                <w:rFonts w:ascii="Arial" w:hAnsi="Arial" w:cs="Arial"/>
                <w:sz w:val="16"/>
                <w:szCs w:val="16"/>
              </w:rPr>
              <w:t xml:space="preserve">Coast Guard is authorized to establish aids to navigation.  14 USC 83 prohibits establishment of aids to navigation without permission of the </w:t>
            </w:r>
            <w:r w:rsidR="006F3638">
              <w:rPr>
                <w:rFonts w:ascii="Arial" w:hAnsi="Arial" w:cs="Arial"/>
                <w:sz w:val="16"/>
                <w:szCs w:val="16"/>
              </w:rPr>
              <w:t xml:space="preserve">U.S. </w:t>
            </w:r>
            <w:r w:rsidRPr="00CB47DA">
              <w:rPr>
                <w:rFonts w:ascii="Arial" w:hAnsi="Arial" w:cs="Arial"/>
                <w:sz w:val="16"/>
                <w:szCs w:val="16"/>
              </w:rPr>
              <w:t xml:space="preserve">Coast Guard.  33 CFR 66.01-5 provides a means for private individuals to establish privately maintained aids to navigation through application to the </w:t>
            </w:r>
            <w:r w:rsidR="006F3638">
              <w:rPr>
                <w:rFonts w:ascii="Arial" w:hAnsi="Arial" w:cs="Arial"/>
                <w:sz w:val="16"/>
                <w:szCs w:val="16"/>
              </w:rPr>
              <w:t xml:space="preserve">U.S. </w:t>
            </w:r>
            <w:r w:rsidRPr="00CB47DA">
              <w:rPr>
                <w:rFonts w:ascii="Arial" w:hAnsi="Arial" w:cs="Arial"/>
                <w:sz w:val="16"/>
                <w:szCs w:val="16"/>
              </w:rPr>
              <w:t>Coast Guard.</w:t>
            </w:r>
          </w:p>
          <w:p w:rsidR="00D10A9B" w:rsidRPr="00CB47DA" w:rsidRDefault="00D10A9B" w:rsidP="00495DB9">
            <w:pPr>
              <w:pStyle w:val="Default"/>
              <w:rPr>
                <w:rFonts w:ascii="Arial" w:hAnsi="Arial" w:cs="Arial"/>
                <w:sz w:val="16"/>
                <w:szCs w:val="16"/>
              </w:rPr>
            </w:pPr>
          </w:p>
          <w:p w:rsidR="00D10A9B" w:rsidRPr="00CB47DA" w:rsidRDefault="00D10A9B" w:rsidP="00CB47DA">
            <w:pPr>
              <w:pStyle w:val="Default"/>
              <w:rPr>
                <w:rFonts w:ascii="Arial" w:hAnsi="Arial" w:cs="Arial"/>
                <w:sz w:val="16"/>
                <w:szCs w:val="16"/>
              </w:rPr>
            </w:pPr>
            <w:r w:rsidRPr="00CB47DA">
              <w:rPr>
                <w:rFonts w:ascii="Arial" w:hAnsi="Arial" w:cs="Arial"/>
                <w:b/>
                <w:bCs/>
                <w:sz w:val="16"/>
                <w:szCs w:val="16"/>
              </w:rPr>
              <w:t>Purpose:</w:t>
            </w:r>
            <w:r w:rsidRPr="00CB47DA">
              <w:rPr>
                <w:rFonts w:ascii="Arial" w:hAnsi="Arial" w:cs="Arial"/>
                <w:bCs/>
                <w:sz w:val="16"/>
                <w:szCs w:val="16"/>
              </w:rPr>
              <w:t xml:space="preserve">  </w:t>
            </w:r>
            <w:r w:rsidRPr="00CB47DA">
              <w:rPr>
                <w:rFonts w:ascii="Arial" w:hAnsi="Arial" w:cs="Arial"/>
                <w:sz w:val="16"/>
                <w:szCs w:val="16"/>
              </w:rPr>
              <w:t xml:space="preserve">To obtain approval to establish a private aid to navigation, applicants must submit CG </w:t>
            </w:r>
            <w:r w:rsidRPr="00CB47DA">
              <w:rPr>
                <w:rFonts w:ascii="Arial" w:hAnsi="Arial" w:cs="Arial"/>
                <w:color w:val="000000" w:themeColor="text1"/>
                <w:sz w:val="16"/>
                <w:szCs w:val="16"/>
              </w:rPr>
              <w:t xml:space="preserve">2554 </w:t>
            </w:r>
            <w:r w:rsidRPr="00CB47DA">
              <w:rPr>
                <w:rFonts w:ascii="Arial" w:hAnsi="Arial" w:cs="Arial"/>
                <w:sz w:val="16"/>
                <w:szCs w:val="16"/>
              </w:rPr>
              <w:t xml:space="preserve">(Private Aids to Navigation Application).  Information about the private aid to navigation (type, color, geographic position), as well as the applicant’s contact information is stored in the </w:t>
            </w:r>
            <w:r w:rsidR="006F3638">
              <w:rPr>
                <w:rFonts w:ascii="Arial" w:hAnsi="Arial" w:cs="Arial"/>
                <w:sz w:val="16"/>
                <w:szCs w:val="16"/>
              </w:rPr>
              <w:t xml:space="preserve">U.S. </w:t>
            </w:r>
            <w:r w:rsidRPr="00CB47DA">
              <w:rPr>
                <w:rFonts w:ascii="Arial" w:hAnsi="Arial" w:cs="Arial"/>
                <w:sz w:val="16"/>
                <w:szCs w:val="16"/>
              </w:rPr>
              <w:t xml:space="preserve">Coast Guard’s Integrated Aids to Navigation Information System (I-ATONIS).  I-ATONIS is the </w:t>
            </w:r>
            <w:r w:rsidR="006F3638">
              <w:rPr>
                <w:rFonts w:ascii="Arial" w:hAnsi="Arial" w:cs="Arial"/>
                <w:sz w:val="16"/>
                <w:szCs w:val="16"/>
              </w:rPr>
              <w:t xml:space="preserve">U.S. </w:t>
            </w:r>
            <w:r w:rsidRPr="00CB47DA">
              <w:rPr>
                <w:rFonts w:ascii="Arial" w:hAnsi="Arial" w:cs="Arial"/>
                <w:sz w:val="16"/>
                <w:szCs w:val="16"/>
              </w:rPr>
              <w:t>Coast Guard’s comprehensive database for managing information about aids to navigation.  I-ATONIS has user access controls in place to govern who may view or access information.</w:t>
            </w:r>
          </w:p>
          <w:p w:rsidR="00D10A9B" w:rsidRPr="00CB47DA" w:rsidRDefault="00D10A9B" w:rsidP="00CB47DA">
            <w:pPr>
              <w:pStyle w:val="Default"/>
              <w:rPr>
                <w:rFonts w:ascii="Arial" w:hAnsi="Arial" w:cs="Arial"/>
                <w:sz w:val="16"/>
                <w:szCs w:val="16"/>
              </w:rPr>
            </w:pPr>
          </w:p>
          <w:p w:rsidR="00D10A9B" w:rsidRPr="00CB47DA" w:rsidRDefault="00D10A9B" w:rsidP="00CB47DA">
            <w:pPr>
              <w:pStyle w:val="Default"/>
              <w:rPr>
                <w:rFonts w:ascii="Arial" w:hAnsi="Arial" w:cs="Arial"/>
                <w:sz w:val="16"/>
                <w:szCs w:val="16"/>
              </w:rPr>
            </w:pPr>
            <w:r w:rsidRPr="00CB47DA">
              <w:rPr>
                <w:rFonts w:ascii="Arial" w:hAnsi="Arial" w:cs="Arial"/>
                <w:b/>
                <w:bCs/>
                <w:sz w:val="16"/>
                <w:szCs w:val="16"/>
              </w:rPr>
              <w:t>Routine Uses:</w:t>
            </w:r>
            <w:r w:rsidRPr="00CB47DA">
              <w:rPr>
                <w:rFonts w:ascii="Arial" w:hAnsi="Arial" w:cs="Arial"/>
                <w:bCs/>
                <w:sz w:val="16"/>
                <w:szCs w:val="16"/>
              </w:rPr>
              <w:t xml:space="preserve">  </w:t>
            </w:r>
            <w:r w:rsidRPr="00CB47DA">
              <w:rPr>
                <w:rFonts w:ascii="Arial" w:hAnsi="Arial" w:cs="Arial"/>
                <w:sz w:val="16"/>
                <w:szCs w:val="16"/>
              </w:rPr>
              <w:t xml:space="preserve">Collecting the applicant’s contact information is important because it allows the </w:t>
            </w:r>
            <w:r w:rsidR="006F3638">
              <w:rPr>
                <w:rFonts w:ascii="Arial" w:hAnsi="Arial" w:cs="Arial"/>
                <w:sz w:val="16"/>
                <w:szCs w:val="16"/>
              </w:rPr>
              <w:t xml:space="preserve">U.S. </w:t>
            </w:r>
            <w:r w:rsidRPr="00CB47DA">
              <w:rPr>
                <w:rFonts w:ascii="Arial" w:hAnsi="Arial" w:cs="Arial"/>
                <w:sz w:val="16"/>
                <w:szCs w:val="16"/>
              </w:rPr>
              <w:t xml:space="preserve">Coast Guard to contact the applicant should there be a discrepancy or mishap involving the permitted private aid to navigation.  Certain discrepancies create hazards to navigation and must be </w:t>
            </w:r>
            <w:r w:rsidR="00D81291">
              <w:rPr>
                <w:rFonts w:ascii="Arial" w:hAnsi="Arial" w:cs="Arial"/>
                <w:sz w:val="16"/>
                <w:szCs w:val="16"/>
              </w:rPr>
              <w:t xml:space="preserve">responded to and </w:t>
            </w:r>
            <w:r w:rsidRPr="00CB47DA">
              <w:rPr>
                <w:rFonts w:ascii="Arial" w:hAnsi="Arial" w:cs="Arial"/>
                <w:sz w:val="16"/>
                <w:szCs w:val="16"/>
              </w:rPr>
              <w:t xml:space="preserve">corrected or repaired.  The contact information is available to </w:t>
            </w:r>
            <w:r w:rsidR="006F3638">
              <w:rPr>
                <w:rFonts w:ascii="Arial" w:hAnsi="Arial" w:cs="Arial"/>
                <w:sz w:val="16"/>
                <w:szCs w:val="16"/>
              </w:rPr>
              <w:t xml:space="preserve">U.S. </w:t>
            </w:r>
            <w:r w:rsidRPr="00CB47DA">
              <w:rPr>
                <w:rFonts w:ascii="Arial" w:hAnsi="Arial" w:cs="Arial"/>
                <w:sz w:val="16"/>
                <w:szCs w:val="16"/>
              </w:rPr>
              <w:t xml:space="preserve">Coast Guard aids to navigation personnel and contact is only initiated if the private aid to navigation becomes discrepant or in need </w:t>
            </w:r>
            <w:proofErr w:type="gramStart"/>
            <w:r w:rsidRPr="00CB47DA">
              <w:rPr>
                <w:rFonts w:ascii="Arial" w:hAnsi="Arial" w:cs="Arial"/>
                <w:sz w:val="16"/>
                <w:szCs w:val="16"/>
              </w:rPr>
              <w:t>of</w:t>
            </w:r>
            <w:proofErr w:type="gramEnd"/>
            <w:r w:rsidRPr="00CB47DA">
              <w:rPr>
                <w:rFonts w:ascii="Arial" w:hAnsi="Arial" w:cs="Arial"/>
                <w:sz w:val="16"/>
                <w:szCs w:val="16"/>
              </w:rPr>
              <w:t xml:space="preserve"> repair.</w:t>
            </w:r>
          </w:p>
          <w:p w:rsidR="00D10A9B" w:rsidRPr="00CB47DA" w:rsidRDefault="00D10A9B" w:rsidP="00CB47DA">
            <w:pPr>
              <w:pStyle w:val="Default"/>
              <w:rPr>
                <w:rFonts w:ascii="Arial" w:hAnsi="Arial" w:cs="Arial"/>
                <w:b/>
                <w:bCs/>
                <w:sz w:val="16"/>
                <w:szCs w:val="16"/>
              </w:rPr>
            </w:pPr>
          </w:p>
          <w:p w:rsidR="00D10A9B" w:rsidRPr="00495DB9" w:rsidRDefault="00D10A9B" w:rsidP="00CB47DA">
            <w:pPr>
              <w:rPr>
                <w:rFonts w:cs="Arial"/>
                <w:sz w:val="16"/>
                <w:szCs w:val="16"/>
              </w:rPr>
            </w:pPr>
            <w:r w:rsidRPr="00CB47DA">
              <w:rPr>
                <w:rFonts w:cs="Arial"/>
                <w:b/>
                <w:bCs/>
                <w:sz w:val="16"/>
                <w:szCs w:val="16"/>
              </w:rPr>
              <w:t>Disclosure:</w:t>
            </w:r>
            <w:r w:rsidRPr="00CB47DA">
              <w:rPr>
                <w:rFonts w:cs="Arial"/>
                <w:bCs/>
                <w:sz w:val="16"/>
                <w:szCs w:val="16"/>
              </w:rPr>
              <w:t xml:space="preserve">  Provision of the applica</w:t>
            </w:r>
            <w:r w:rsidRPr="00CB47DA">
              <w:rPr>
                <w:rFonts w:cs="Arial"/>
                <w:sz w:val="16"/>
                <w:szCs w:val="16"/>
              </w:rPr>
              <w:t xml:space="preserve">nt’s contact information is mandatory, as it will allow the </w:t>
            </w:r>
            <w:r w:rsidR="006F3638">
              <w:rPr>
                <w:rFonts w:cs="Arial"/>
                <w:sz w:val="16"/>
                <w:szCs w:val="16"/>
              </w:rPr>
              <w:t xml:space="preserve">U.S. </w:t>
            </w:r>
            <w:r w:rsidRPr="00CB47DA">
              <w:rPr>
                <w:rFonts w:cs="Arial"/>
                <w:sz w:val="16"/>
                <w:szCs w:val="16"/>
              </w:rPr>
              <w:t xml:space="preserve">Coast Guard to contact the owner should </w:t>
            </w:r>
            <w:r w:rsidRPr="00CB47DA">
              <w:rPr>
                <w:sz w:val="16"/>
                <w:szCs w:val="16"/>
              </w:rPr>
              <w:t>there be a discrepancy or mishap with the permitted aid to navigation.  Failure to provide the required contact information will lead to disapproval of the private aid to navigation application.</w:t>
            </w:r>
          </w:p>
        </w:tc>
      </w:tr>
    </w:tbl>
    <w:p w:rsidR="0097164E" w:rsidRDefault="005E55CB" w:rsidP="0097164E">
      <w:pPr>
        <w:rPr>
          <w:sz w:val="16"/>
          <w:szCs w:val="16"/>
        </w:rPr>
      </w:pPr>
      <w:r w:rsidRPr="005E55CB">
        <w:rPr>
          <w:color w:val="000000" w:themeColor="text1"/>
          <w:sz w:val="12"/>
          <w:szCs w:val="12"/>
        </w:rPr>
        <w:lastRenderedPageBreak/>
        <w:pict>
          <v:rect id="_x0000_i1025" style="width:0;height:1.5pt" o:hralign="center" o:hrstd="t" o:hr="t" fillcolor="#aca899" stroked="f"/>
        </w:pict>
      </w:r>
    </w:p>
    <w:p w:rsidR="0097164E" w:rsidRDefault="005E55CB" w:rsidP="0097164E">
      <w:pPr>
        <w:rPr>
          <w:sz w:val="16"/>
          <w:szCs w:val="16"/>
        </w:rPr>
      </w:pPr>
      <w:r w:rsidRPr="005E55CB">
        <w:rPr>
          <w:color w:val="000000" w:themeColor="text1"/>
          <w:sz w:val="12"/>
          <w:szCs w:val="12"/>
        </w:rPr>
        <w:pict>
          <v:rect id="_x0000_i1026" style="width:0;height:1.5pt" o:hralign="center" o:hrstd="t" o:hr="t" fillcolor="#aca899" stroked="f"/>
        </w:pict>
      </w:r>
    </w:p>
    <w:p w:rsidR="0097164E" w:rsidRPr="00CE3515" w:rsidRDefault="0097164E" w:rsidP="0097164E">
      <w:pPr>
        <w:spacing w:before="40" w:after="40"/>
        <w:jc w:val="center"/>
        <w:rPr>
          <w:b/>
          <w:bCs/>
          <w:sz w:val="15"/>
          <w:szCs w:val="15"/>
        </w:rPr>
      </w:pPr>
      <w:r w:rsidRPr="00CE3515">
        <w:rPr>
          <w:b/>
          <w:bCs/>
          <w:sz w:val="15"/>
          <w:szCs w:val="15"/>
        </w:rPr>
        <w:t>U.S. COAST GUARD</w:t>
      </w:r>
    </w:p>
    <w:p w:rsidR="0097164E" w:rsidRPr="00CE3515" w:rsidRDefault="0097164E" w:rsidP="0097164E">
      <w:pPr>
        <w:spacing w:before="40" w:after="40"/>
        <w:jc w:val="center"/>
        <w:rPr>
          <w:b/>
          <w:bCs/>
          <w:sz w:val="15"/>
          <w:szCs w:val="15"/>
        </w:rPr>
      </w:pPr>
      <w:r w:rsidRPr="00CE3515">
        <w:rPr>
          <w:b/>
          <w:bCs/>
          <w:sz w:val="15"/>
          <w:szCs w:val="15"/>
        </w:rPr>
        <w:t>PRIVATE AIDS TO NAVIGATION APPLICATION</w:t>
      </w:r>
    </w:p>
    <w:p w:rsidR="00815F9F" w:rsidRPr="00CE3515" w:rsidRDefault="0097164E" w:rsidP="00815F9F">
      <w:pPr>
        <w:spacing w:before="40" w:after="40"/>
        <w:jc w:val="center"/>
        <w:rPr>
          <w:b/>
          <w:bCs/>
          <w:sz w:val="15"/>
          <w:szCs w:val="15"/>
        </w:rPr>
      </w:pPr>
      <w:r w:rsidRPr="00CE3515">
        <w:rPr>
          <w:b/>
          <w:bCs/>
          <w:sz w:val="15"/>
          <w:szCs w:val="15"/>
        </w:rPr>
        <w:t>INSTRUCTIONS</w:t>
      </w:r>
    </w:p>
    <w:p w:rsidR="00815F9F" w:rsidRPr="00CE3515" w:rsidRDefault="00815F9F" w:rsidP="00815F9F">
      <w:pPr>
        <w:spacing w:before="40" w:after="40"/>
        <w:jc w:val="center"/>
        <w:rPr>
          <w:b/>
          <w:bCs/>
          <w:sz w:val="15"/>
          <w:szCs w:val="15"/>
        </w:rPr>
      </w:pPr>
    </w:p>
    <w:p w:rsidR="00815F9F" w:rsidRDefault="00815F9F" w:rsidP="00815F9F">
      <w:pPr>
        <w:tabs>
          <w:tab w:val="left" w:pos="288"/>
        </w:tabs>
        <w:rPr>
          <w:sz w:val="14"/>
          <w:szCs w:val="14"/>
        </w:rPr>
        <w:sectPr w:rsidR="00815F9F" w:rsidSect="00815F9F">
          <w:footerReference w:type="default" r:id="rId7"/>
          <w:type w:val="continuous"/>
          <w:pgSz w:w="15840" w:h="12240" w:orient="landscape"/>
          <w:pgMar w:top="720" w:right="720" w:bottom="720" w:left="720" w:header="720" w:footer="720" w:gutter="0"/>
          <w:pgNumType w:chapStyle="1"/>
          <w:cols w:space="720"/>
          <w:docGrid w:linePitch="360"/>
        </w:sectPr>
      </w:pPr>
    </w:p>
    <w:p w:rsidR="00815F9F" w:rsidRDefault="00815F9F" w:rsidP="00495DB9">
      <w:pPr>
        <w:tabs>
          <w:tab w:val="left" w:pos="180"/>
        </w:tabs>
        <w:rPr>
          <w:sz w:val="14"/>
          <w:szCs w:val="14"/>
        </w:rPr>
      </w:pPr>
      <w:r>
        <w:rPr>
          <w:sz w:val="14"/>
          <w:szCs w:val="14"/>
        </w:rPr>
        <w:lastRenderedPageBreak/>
        <w:t>1.</w:t>
      </w:r>
      <w:r>
        <w:rPr>
          <w:sz w:val="14"/>
          <w:szCs w:val="14"/>
        </w:rPr>
        <w:tab/>
      </w:r>
      <w:r w:rsidRPr="00961235">
        <w:rPr>
          <w:sz w:val="14"/>
          <w:szCs w:val="14"/>
        </w:rPr>
        <w:t xml:space="preserve">The rules, regulations, and procedures pertaining to private aids to navigation are set forth in the </w:t>
      </w:r>
      <w:r w:rsidR="00CE3B90">
        <w:rPr>
          <w:sz w:val="14"/>
          <w:szCs w:val="14"/>
        </w:rPr>
        <w:t xml:space="preserve">excerpt of the </w:t>
      </w:r>
      <w:r w:rsidRPr="00961235">
        <w:rPr>
          <w:sz w:val="14"/>
          <w:szCs w:val="14"/>
        </w:rPr>
        <w:t>Code of Federal Regulations; Title 33, Chapter 1, Part 66</w:t>
      </w:r>
      <w:r w:rsidR="00CE3B90">
        <w:rPr>
          <w:sz w:val="14"/>
          <w:szCs w:val="14"/>
        </w:rPr>
        <w:t xml:space="preserve"> following </w:t>
      </w:r>
      <w:r w:rsidRPr="00961235">
        <w:rPr>
          <w:sz w:val="14"/>
          <w:szCs w:val="14"/>
        </w:rPr>
        <w:t xml:space="preserve"> this page.</w:t>
      </w:r>
    </w:p>
    <w:p w:rsidR="00815F9F" w:rsidRPr="00CE3515" w:rsidRDefault="00815F9F" w:rsidP="00495DB9">
      <w:pPr>
        <w:tabs>
          <w:tab w:val="left" w:pos="180"/>
        </w:tabs>
        <w:rPr>
          <w:sz w:val="12"/>
          <w:szCs w:val="12"/>
        </w:rPr>
      </w:pPr>
    </w:p>
    <w:p w:rsidR="00815F9F" w:rsidRDefault="00815F9F" w:rsidP="00495DB9">
      <w:pPr>
        <w:tabs>
          <w:tab w:val="left" w:pos="180"/>
        </w:tabs>
        <w:rPr>
          <w:sz w:val="14"/>
          <w:szCs w:val="14"/>
        </w:rPr>
      </w:pPr>
      <w:r>
        <w:rPr>
          <w:sz w:val="14"/>
          <w:szCs w:val="14"/>
        </w:rPr>
        <w:t>2.</w:t>
      </w:r>
      <w:r>
        <w:rPr>
          <w:sz w:val="14"/>
          <w:szCs w:val="14"/>
        </w:rPr>
        <w:tab/>
      </w:r>
      <w:r w:rsidR="00CE3B90">
        <w:rPr>
          <w:sz w:val="14"/>
          <w:szCs w:val="14"/>
        </w:rPr>
        <w:t xml:space="preserve">One copy </w:t>
      </w:r>
      <w:r w:rsidRPr="00961235">
        <w:rPr>
          <w:sz w:val="14"/>
          <w:szCs w:val="14"/>
        </w:rPr>
        <w:t xml:space="preserve">of the application for private aids </w:t>
      </w:r>
      <w:r w:rsidR="00D81291">
        <w:rPr>
          <w:sz w:val="14"/>
          <w:szCs w:val="14"/>
        </w:rPr>
        <w:t xml:space="preserve">to navigation </w:t>
      </w:r>
      <w:r w:rsidRPr="00961235">
        <w:rPr>
          <w:sz w:val="14"/>
          <w:szCs w:val="14"/>
        </w:rPr>
        <w:t xml:space="preserve">shall be forwarded </w:t>
      </w:r>
      <w:r w:rsidR="00CE3B90">
        <w:rPr>
          <w:sz w:val="14"/>
          <w:szCs w:val="14"/>
        </w:rPr>
        <w:t>via postal mail, electronic mail, o</w:t>
      </w:r>
      <w:r w:rsidR="00C9305D">
        <w:rPr>
          <w:sz w:val="14"/>
          <w:szCs w:val="14"/>
        </w:rPr>
        <w:t>r</w:t>
      </w:r>
      <w:r w:rsidR="00CE3B90">
        <w:rPr>
          <w:sz w:val="14"/>
          <w:szCs w:val="14"/>
        </w:rPr>
        <w:t xml:space="preserve"> </w:t>
      </w:r>
      <w:r w:rsidR="00C9305D">
        <w:rPr>
          <w:sz w:val="14"/>
          <w:szCs w:val="14"/>
        </w:rPr>
        <w:t xml:space="preserve">facsimile </w:t>
      </w:r>
      <w:r w:rsidRPr="00961235">
        <w:rPr>
          <w:sz w:val="14"/>
          <w:szCs w:val="14"/>
        </w:rPr>
        <w:t xml:space="preserve">to the Commander of the Coast Guard District in which the aids will be located 30 days in advance of the proposed action. </w:t>
      </w:r>
      <w:r w:rsidR="00C9305D">
        <w:rPr>
          <w:sz w:val="14"/>
          <w:szCs w:val="14"/>
        </w:rPr>
        <w:t xml:space="preserve"> </w:t>
      </w:r>
      <w:r w:rsidRPr="00961235">
        <w:rPr>
          <w:sz w:val="14"/>
          <w:szCs w:val="14"/>
        </w:rPr>
        <w:t>Sections of charts or sketches showing the work proposed sh</w:t>
      </w:r>
      <w:r w:rsidR="00C9305D">
        <w:rPr>
          <w:sz w:val="14"/>
          <w:szCs w:val="14"/>
        </w:rPr>
        <w:t>ould</w:t>
      </w:r>
      <w:r w:rsidRPr="00961235">
        <w:rPr>
          <w:sz w:val="14"/>
          <w:szCs w:val="14"/>
        </w:rPr>
        <w:t xml:space="preserve"> accompany each application.</w:t>
      </w:r>
    </w:p>
    <w:p w:rsidR="00815F9F" w:rsidRPr="00CE3515" w:rsidRDefault="00815F9F" w:rsidP="00495DB9">
      <w:pPr>
        <w:tabs>
          <w:tab w:val="left" w:pos="180"/>
        </w:tabs>
        <w:rPr>
          <w:sz w:val="12"/>
          <w:szCs w:val="12"/>
        </w:rPr>
      </w:pPr>
    </w:p>
    <w:p w:rsidR="00815F9F" w:rsidRPr="00106AF2" w:rsidRDefault="00815F9F" w:rsidP="00495DB9">
      <w:pPr>
        <w:tabs>
          <w:tab w:val="left" w:pos="180"/>
        </w:tabs>
        <w:rPr>
          <w:color w:val="000000" w:themeColor="text1"/>
          <w:sz w:val="14"/>
          <w:szCs w:val="14"/>
        </w:rPr>
      </w:pPr>
      <w:r w:rsidRPr="00106AF2">
        <w:rPr>
          <w:color w:val="000000" w:themeColor="text1"/>
          <w:sz w:val="14"/>
          <w:szCs w:val="14"/>
        </w:rPr>
        <w:t>3.</w:t>
      </w:r>
      <w:r w:rsidRPr="00106AF2">
        <w:rPr>
          <w:color w:val="000000" w:themeColor="text1"/>
          <w:sz w:val="14"/>
          <w:szCs w:val="14"/>
        </w:rPr>
        <w:tab/>
        <w:t xml:space="preserve">When making application for private aids </w:t>
      </w:r>
      <w:r w:rsidR="00D81291">
        <w:rPr>
          <w:color w:val="000000" w:themeColor="text1"/>
          <w:sz w:val="14"/>
          <w:szCs w:val="14"/>
        </w:rPr>
        <w:t xml:space="preserve">to navigation </w:t>
      </w:r>
      <w:r w:rsidRPr="00106AF2">
        <w:rPr>
          <w:color w:val="000000" w:themeColor="text1"/>
          <w:sz w:val="14"/>
          <w:szCs w:val="14"/>
        </w:rPr>
        <w:t xml:space="preserve">to mark structures and mooring buoys in navigable waters or to mark the excavating or depositing of material therein, evidence is required of the authorization obtained from Corps of Engineers, Department of the Army, for such work. </w:t>
      </w:r>
      <w:proofErr w:type="gramStart"/>
      <w:r w:rsidRPr="00106AF2">
        <w:rPr>
          <w:color w:val="000000" w:themeColor="text1"/>
          <w:sz w:val="14"/>
          <w:szCs w:val="14"/>
        </w:rPr>
        <w:t xml:space="preserve">(Code of Federal Regulations; Title 33, Part </w:t>
      </w:r>
      <w:r w:rsidR="00ED3968" w:rsidRPr="00106AF2">
        <w:rPr>
          <w:color w:val="000000" w:themeColor="text1"/>
          <w:sz w:val="14"/>
          <w:szCs w:val="14"/>
        </w:rPr>
        <w:t>322</w:t>
      </w:r>
      <w:r w:rsidRPr="00106AF2">
        <w:rPr>
          <w:color w:val="000000" w:themeColor="text1"/>
          <w:sz w:val="14"/>
          <w:szCs w:val="14"/>
        </w:rPr>
        <w:t>.)</w:t>
      </w:r>
      <w:proofErr w:type="gramEnd"/>
    </w:p>
    <w:p w:rsidR="00815F9F" w:rsidRPr="00CE3515" w:rsidRDefault="00815F9F" w:rsidP="00495DB9">
      <w:pPr>
        <w:tabs>
          <w:tab w:val="left" w:pos="180"/>
        </w:tabs>
        <w:rPr>
          <w:color w:val="000000" w:themeColor="text1"/>
          <w:sz w:val="12"/>
          <w:szCs w:val="12"/>
        </w:rPr>
      </w:pPr>
    </w:p>
    <w:p w:rsidR="00815F9F" w:rsidRPr="00106AF2" w:rsidRDefault="00815F9F" w:rsidP="00495DB9">
      <w:pPr>
        <w:tabs>
          <w:tab w:val="left" w:pos="180"/>
        </w:tabs>
        <w:rPr>
          <w:color w:val="000000" w:themeColor="text1"/>
          <w:sz w:val="14"/>
          <w:szCs w:val="14"/>
        </w:rPr>
      </w:pPr>
      <w:r w:rsidRPr="00106AF2">
        <w:rPr>
          <w:color w:val="000000" w:themeColor="text1"/>
          <w:sz w:val="14"/>
          <w:szCs w:val="14"/>
        </w:rPr>
        <w:t>4.</w:t>
      </w:r>
      <w:r w:rsidRPr="00106AF2">
        <w:rPr>
          <w:color w:val="000000" w:themeColor="text1"/>
          <w:sz w:val="14"/>
          <w:szCs w:val="14"/>
        </w:rPr>
        <w:tab/>
        <w:t>The applicant shall complete all of Blocks 1, 2, 3, 4, 5, 9 and 10 for all new applications. When a</w:t>
      </w:r>
      <w:r w:rsidR="00D81291">
        <w:rPr>
          <w:color w:val="000000" w:themeColor="text1"/>
          <w:sz w:val="14"/>
          <w:szCs w:val="14"/>
        </w:rPr>
        <w:t xml:space="preserve"> private aid to navigation </w:t>
      </w:r>
      <w:r w:rsidRPr="00106AF2">
        <w:rPr>
          <w:color w:val="000000" w:themeColor="text1"/>
          <w:sz w:val="14"/>
          <w:szCs w:val="14"/>
        </w:rPr>
        <w:t xml:space="preserve">is being discontinued, Block 3 need not be completed. Block 6 shall be completed whenever authorization is required to be obtained from Corps of Engineers (See Instruction No. 3). Columns </w:t>
      </w:r>
      <w:r w:rsidR="00C9305D" w:rsidRPr="00106AF2">
        <w:rPr>
          <w:color w:val="000000" w:themeColor="text1"/>
          <w:sz w:val="14"/>
          <w:szCs w:val="14"/>
        </w:rPr>
        <w:t>in</w:t>
      </w:r>
      <w:r w:rsidRPr="00106AF2">
        <w:rPr>
          <w:color w:val="000000" w:themeColor="text1"/>
          <w:sz w:val="14"/>
          <w:szCs w:val="14"/>
        </w:rPr>
        <w:t xml:space="preserve"> Block 7 will be completed as follows:</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a. Unlighted buoy - 7a, 7e, 7f, and 7j.</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b. Lighted buoy - 7a, 7b, 7c, 7d, 7e, 7f, 7g, 7h, and 7j.</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c. Daybeacon - 7a, 7e, 7f (if applicable), 7h, 7i, and 7j.</w:t>
      </w:r>
    </w:p>
    <w:p w:rsidR="00815F9F" w:rsidRPr="00106AF2" w:rsidRDefault="00815F9F" w:rsidP="00495DB9">
      <w:pPr>
        <w:tabs>
          <w:tab w:val="left" w:pos="180"/>
        </w:tabs>
        <w:ind w:left="270" w:hanging="90"/>
        <w:rPr>
          <w:color w:val="000000" w:themeColor="text1"/>
          <w:sz w:val="14"/>
          <w:szCs w:val="14"/>
        </w:rPr>
      </w:pPr>
      <w:r w:rsidRPr="00106AF2">
        <w:rPr>
          <w:color w:val="000000" w:themeColor="text1"/>
          <w:sz w:val="14"/>
          <w:szCs w:val="14"/>
        </w:rPr>
        <w:t xml:space="preserve">d. Light on a structure - 7a, 7b, 7c, 7d, 7e, 7f (if applicable), </w:t>
      </w:r>
    </w:p>
    <w:p w:rsidR="00815F9F" w:rsidRDefault="00815F9F" w:rsidP="00495DB9">
      <w:pPr>
        <w:tabs>
          <w:tab w:val="left" w:pos="180"/>
        </w:tabs>
        <w:ind w:left="450" w:hanging="90"/>
        <w:rPr>
          <w:color w:val="000000" w:themeColor="text1"/>
          <w:sz w:val="14"/>
          <w:szCs w:val="14"/>
        </w:rPr>
      </w:pPr>
      <w:proofErr w:type="gramStart"/>
      <w:r w:rsidRPr="00106AF2">
        <w:rPr>
          <w:color w:val="000000" w:themeColor="text1"/>
          <w:sz w:val="14"/>
          <w:szCs w:val="14"/>
        </w:rPr>
        <w:t>7g, 7h, 7i, and 7j.</w:t>
      </w:r>
      <w:proofErr w:type="gramEnd"/>
    </w:p>
    <w:p w:rsidR="00643E44" w:rsidRPr="00106AF2" w:rsidRDefault="00643E44" w:rsidP="00495DB9">
      <w:pPr>
        <w:tabs>
          <w:tab w:val="left" w:pos="180"/>
        </w:tabs>
        <w:ind w:left="450" w:hanging="90"/>
        <w:rPr>
          <w:color w:val="000000" w:themeColor="text1"/>
          <w:sz w:val="14"/>
          <w:szCs w:val="14"/>
        </w:rPr>
      </w:pPr>
    </w:p>
    <w:p w:rsidR="00815F9F" w:rsidRPr="00106AF2" w:rsidRDefault="00CE3515" w:rsidP="00495DB9">
      <w:pPr>
        <w:tabs>
          <w:tab w:val="left" w:pos="180"/>
        </w:tabs>
        <w:rPr>
          <w:color w:val="000000" w:themeColor="text1"/>
          <w:sz w:val="14"/>
          <w:szCs w:val="14"/>
        </w:rPr>
      </w:pPr>
      <w:r w:rsidRPr="00106AF2">
        <w:rPr>
          <w:color w:val="000000" w:themeColor="text1"/>
          <w:sz w:val="14"/>
          <w:szCs w:val="14"/>
        </w:rPr>
        <w:lastRenderedPageBreak/>
        <w:t>5.</w:t>
      </w:r>
      <w:r w:rsidRPr="00106AF2">
        <w:rPr>
          <w:color w:val="000000" w:themeColor="text1"/>
          <w:sz w:val="14"/>
          <w:szCs w:val="14"/>
        </w:rPr>
        <w:tab/>
      </w:r>
      <w:r w:rsidR="00815F9F" w:rsidRPr="00106AF2">
        <w:rPr>
          <w:color w:val="000000" w:themeColor="text1"/>
          <w:sz w:val="14"/>
          <w:szCs w:val="14"/>
        </w:rPr>
        <w:t>When a</w:t>
      </w:r>
      <w:r w:rsidR="00D81291">
        <w:rPr>
          <w:color w:val="000000" w:themeColor="text1"/>
          <w:sz w:val="14"/>
          <w:szCs w:val="14"/>
        </w:rPr>
        <w:t xml:space="preserve"> private aid to navigation </w:t>
      </w:r>
      <w:r w:rsidR="00815F9F" w:rsidRPr="00106AF2">
        <w:rPr>
          <w:color w:val="000000" w:themeColor="text1"/>
          <w:sz w:val="14"/>
          <w:szCs w:val="14"/>
        </w:rPr>
        <w:t>is being changed, Block 8 shall be used to describe the nature of the change.</w:t>
      </w:r>
    </w:p>
    <w:p w:rsidR="00815F9F" w:rsidRPr="00CE3515" w:rsidRDefault="00815F9F" w:rsidP="00495DB9">
      <w:pPr>
        <w:tabs>
          <w:tab w:val="left" w:pos="180"/>
        </w:tabs>
        <w:rPr>
          <w:color w:val="000000" w:themeColor="text1"/>
          <w:sz w:val="12"/>
          <w:szCs w:val="12"/>
        </w:rPr>
      </w:pPr>
    </w:p>
    <w:p w:rsidR="00815F9F" w:rsidRPr="00106AF2" w:rsidRDefault="00CE3515" w:rsidP="00495DB9">
      <w:pPr>
        <w:tabs>
          <w:tab w:val="left" w:pos="180"/>
        </w:tabs>
        <w:rPr>
          <w:color w:val="000000" w:themeColor="text1"/>
          <w:sz w:val="14"/>
          <w:szCs w:val="14"/>
        </w:rPr>
      </w:pPr>
      <w:r>
        <w:rPr>
          <w:color w:val="000000" w:themeColor="text1"/>
          <w:sz w:val="14"/>
          <w:szCs w:val="14"/>
        </w:rPr>
        <w:t>6</w:t>
      </w:r>
      <w:r w:rsidR="00815F9F" w:rsidRPr="00106AF2">
        <w:rPr>
          <w:color w:val="000000" w:themeColor="text1"/>
          <w:sz w:val="14"/>
          <w:szCs w:val="14"/>
        </w:rPr>
        <w:t>.</w:t>
      </w:r>
      <w:r w:rsidR="00815F9F" w:rsidRPr="00106AF2">
        <w:rPr>
          <w:color w:val="000000" w:themeColor="text1"/>
          <w:sz w:val="14"/>
          <w:szCs w:val="14"/>
        </w:rPr>
        <w:tab/>
        <w:t>The required information for each column includes the following:</w:t>
      </w:r>
    </w:p>
    <w:p w:rsidR="00815F9F" w:rsidRPr="00CF12E5" w:rsidRDefault="00815F9F" w:rsidP="00495DB9">
      <w:pPr>
        <w:tabs>
          <w:tab w:val="left" w:pos="180"/>
        </w:tabs>
        <w:ind w:firstLine="180"/>
        <w:rPr>
          <w:color w:val="000000" w:themeColor="text1"/>
          <w:sz w:val="14"/>
          <w:szCs w:val="14"/>
        </w:rPr>
      </w:pPr>
      <w:r w:rsidRPr="00CF12E5">
        <w:rPr>
          <w:color w:val="000000" w:themeColor="text1"/>
          <w:sz w:val="14"/>
          <w:szCs w:val="14"/>
        </w:rPr>
        <w:t xml:space="preserve">(7a) Proposed number or letter to be assigned to the </w:t>
      </w:r>
      <w:r w:rsidR="00CE3515" w:rsidRPr="00CF12E5">
        <w:rPr>
          <w:color w:val="000000" w:themeColor="text1"/>
          <w:sz w:val="14"/>
          <w:szCs w:val="14"/>
        </w:rPr>
        <w:t>private aid to navigation</w:t>
      </w:r>
      <w:r w:rsidRPr="00CF12E5">
        <w:rPr>
          <w:color w:val="000000" w:themeColor="text1"/>
          <w:sz w:val="14"/>
          <w:szCs w:val="14"/>
        </w:rPr>
        <w:t>.</w:t>
      </w:r>
    </w:p>
    <w:p w:rsidR="00815F9F" w:rsidRPr="00106AF2" w:rsidRDefault="00815F9F" w:rsidP="00495DB9">
      <w:pPr>
        <w:tabs>
          <w:tab w:val="left" w:pos="180"/>
        </w:tabs>
        <w:ind w:firstLine="180"/>
        <w:rPr>
          <w:color w:val="000000" w:themeColor="text1"/>
          <w:sz w:val="14"/>
          <w:szCs w:val="14"/>
        </w:rPr>
      </w:pPr>
      <w:proofErr w:type="gramStart"/>
      <w:r w:rsidRPr="00106AF2">
        <w:rPr>
          <w:color w:val="000000" w:themeColor="text1"/>
          <w:sz w:val="14"/>
          <w:szCs w:val="14"/>
        </w:rPr>
        <w:t>(7b) Period of light (time in seconds for one complete cycle).</w:t>
      </w:r>
      <w:proofErr w:type="gramEnd"/>
    </w:p>
    <w:p w:rsidR="00815F9F" w:rsidRPr="00106AF2" w:rsidRDefault="00815F9F" w:rsidP="00495DB9">
      <w:pPr>
        <w:ind w:firstLine="180"/>
        <w:rPr>
          <w:color w:val="000000" w:themeColor="text1"/>
          <w:sz w:val="14"/>
          <w:szCs w:val="14"/>
        </w:rPr>
      </w:pPr>
      <w:proofErr w:type="gramStart"/>
      <w:r w:rsidRPr="00106AF2">
        <w:rPr>
          <w:color w:val="000000" w:themeColor="text1"/>
          <w:sz w:val="14"/>
          <w:szCs w:val="14"/>
        </w:rPr>
        <w:t>(7c) Flash length in seconds.</w:t>
      </w:r>
      <w:proofErr w:type="gramEnd"/>
      <w:r w:rsidRPr="00106AF2">
        <w:rPr>
          <w:color w:val="000000" w:themeColor="text1"/>
          <w:sz w:val="14"/>
          <w:szCs w:val="14"/>
        </w:rPr>
        <w:t xml:space="preserve"> For complex or multiple flashes, explain in column (7j).</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(7d) Color of light.</w:t>
      </w:r>
    </w:p>
    <w:p w:rsidR="00815F9F" w:rsidRPr="00106AF2" w:rsidRDefault="00815F9F" w:rsidP="00495DB9">
      <w:pPr>
        <w:ind w:firstLine="180"/>
        <w:rPr>
          <w:color w:val="000000" w:themeColor="text1"/>
          <w:sz w:val="14"/>
          <w:szCs w:val="14"/>
        </w:rPr>
      </w:pPr>
      <w:r w:rsidRPr="00106AF2">
        <w:rPr>
          <w:color w:val="000000" w:themeColor="text1"/>
          <w:sz w:val="14"/>
          <w:szCs w:val="14"/>
        </w:rPr>
        <w:t xml:space="preserve">(7e) Position </w:t>
      </w:r>
      <w:r w:rsidR="00C9305D" w:rsidRPr="00106AF2">
        <w:rPr>
          <w:color w:val="000000" w:themeColor="text1"/>
          <w:sz w:val="14"/>
          <w:szCs w:val="14"/>
        </w:rPr>
        <w:t xml:space="preserve">as determined by Global Positioning System (GPS), </w:t>
      </w:r>
      <w:r w:rsidR="00794E69" w:rsidRPr="00106AF2">
        <w:rPr>
          <w:color w:val="000000" w:themeColor="text1"/>
          <w:sz w:val="14"/>
          <w:szCs w:val="14"/>
        </w:rPr>
        <w:t xml:space="preserve">differential GPS, </w:t>
      </w:r>
      <w:r w:rsidR="00C9305D" w:rsidRPr="00106AF2">
        <w:rPr>
          <w:color w:val="000000" w:themeColor="text1"/>
          <w:sz w:val="14"/>
          <w:szCs w:val="14"/>
        </w:rPr>
        <w:t xml:space="preserve">professional surveyor, </w:t>
      </w:r>
      <w:r w:rsidRPr="00106AF2">
        <w:rPr>
          <w:color w:val="000000" w:themeColor="text1"/>
          <w:sz w:val="14"/>
          <w:szCs w:val="14"/>
        </w:rPr>
        <w:t>by two or more horizontal angles</w:t>
      </w:r>
      <w:r w:rsidR="00C9305D" w:rsidRPr="00106AF2">
        <w:rPr>
          <w:color w:val="000000" w:themeColor="text1"/>
          <w:sz w:val="14"/>
          <w:szCs w:val="14"/>
        </w:rPr>
        <w:t>,</w:t>
      </w:r>
      <w:r w:rsidRPr="00106AF2">
        <w:rPr>
          <w:color w:val="000000" w:themeColor="text1"/>
          <w:sz w:val="14"/>
          <w:szCs w:val="14"/>
        </w:rPr>
        <w:t xml:space="preserve"> or bearing and distance from a prominent charted landmark. </w:t>
      </w:r>
      <w:proofErr w:type="gramStart"/>
      <w:r w:rsidRPr="00106AF2">
        <w:rPr>
          <w:color w:val="000000" w:themeColor="text1"/>
          <w:sz w:val="14"/>
          <w:szCs w:val="14"/>
        </w:rPr>
        <w:t>If a prominent charted landmark is not available, show latitude and longitude as precisely as the chart permits.</w:t>
      </w:r>
      <w:proofErr w:type="gramEnd"/>
    </w:p>
    <w:p w:rsidR="00815F9F" w:rsidRPr="00106AF2" w:rsidRDefault="00815F9F" w:rsidP="00495DB9">
      <w:pPr>
        <w:ind w:firstLine="180"/>
        <w:rPr>
          <w:color w:val="000000" w:themeColor="text1"/>
          <w:sz w:val="14"/>
          <w:szCs w:val="14"/>
        </w:rPr>
      </w:pPr>
      <w:proofErr w:type="gramStart"/>
      <w:r w:rsidRPr="00106AF2">
        <w:rPr>
          <w:color w:val="000000" w:themeColor="text1"/>
          <w:sz w:val="14"/>
          <w:szCs w:val="14"/>
        </w:rPr>
        <w:t>(7f) Depth of water at buoy or structure (if marine site).</w:t>
      </w:r>
      <w:proofErr w:type="gramEnd"/>
      <w:r w:rsidRPr="00106AF2">
        <w:rPr>
          <w:color w:val="000000" w:themeColor="text1"/>
          <w:sz w:val="14"/>
          <w:szCs w:val="14"/>
        </w:rPr>
        <w:t xml:space="preserve"> All depths are measured from mean </w:t>
      </w:r>
      <w:r w:rsidR="002E5F6C" w:rsidRPr="00106AF2">
        <w:rPr>
          <w:color w:val="000000" w:themeColor="text1"/>
          <w:sz w:val="14"/>
          <w:szCs w:val="14"/>
        </w:rPr>
        <w:t xml:space="preserve">lower </w:t>
      </w:r>
      <w:r w:rsidRPr="00106AF2">
        <w:rPr>
          <w:color w:val="000000" w:themeColor="text1"/>
          <w:sz w:val="14"/>
          <w:szCs w:val="14"/>
        </w:rPr>
        <w:t>low water except on Great Lakes where depths are measured from low water datum.</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(7g) Cand</w:t>
      </w:r>
      <w:r w:rsidR="00CE3515">
        <w:rPr>
          <w:color w:val="000000" w:themeColor="text1"/>
          <w:sz w:val="14"/>
          <w:szCs w:val="14"/>
        </w:rPr>
        <w:t>ela</w:t>
      </w:r>
      <w:r w:rsidRPr="00106AF2">
        <w:rPr>
          <w:color w:val="000000" w:themeColor="text1"/>
          <w:sz w:val="14"/>
          <w:szCs w:val="14"/>
        </w:rPr>
        <w:t>, if known; otherwise, include the following information in column (7j); lens size, lamp voltage and amperage if electric, or details of other illuminant to be used.</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 xml:space="preserve">(7h) </w:t>
      </w:r>
      <w:proofErr w:type="gramStart"/>
      <w:r w:rsidR="00D10A9B">
        <w:rPr>
          <w:color w:val="000000" w:themeColor="text1"/>
          <w:sz w:val="14"/>
          <w:szCs w:val="14"/>
        </w:rPr>
        <w:t>If</w:t>
      </w:r>
      <w:proofErr w:type="gramEnd"/>
      <w:r w:rsidR="00D10A9B">
        <w:rPr>
          <w:color w:val="000000" w:themeColor="text1"/>
          <w:sz w:val="14"/>
          <w:szCs w:val="14"/>
        </w:rPr>
        <w:t xml:space="preserve"> lighted, the height of the light’s optic above the water.</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(7i) Include details of structure (type, color).</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(7j) Used for the following specific information, plus any other useful details: a. buoy</w:t>
      </w:r>
      <w:r w:rsidR="00A34286" w:rsidRPr="00106AF2">
        <w:rPr>
          <w:color w:val="000000" w:themeColor="text1"/>
          <w:sz w:val="14"/>
          <w:szCs w:val="14"/>
        </w:rPr>
        <w:t>s</w:t>
      </w:r>
      <w:r w:rsidRPr="00106AF2">
        <w:rPr>
          <w:color w:val="000000" w:themeColor="text1"/>
          <w:sz w:val="14"/>
          <w:szCs w:val="14"/>
        </w:rPr>
        <w:t xml:space="preserve"> - size, shape, color, and reflective material used; b. structures - day</w:t>
      </w:r>
      <w:r w:rsidR="00A34286" w:rsidRPr="00106AF2">
        <w:rPr>
          <w:color w:val="000000" w:themeColor="text1"/>
          <w:sz w:val="14"/>
          <w:szCs w:val="14"/>
        </w:rPr>
        <w:t>board</w:t>
      </w:r>
      <w:r w:rsidRPr="00106AF2">
        <w:rPr>
          <w:color w:val="000000" w:themeColor="text1"/>
          <w:sz w:val="14"/>
          <w:szCs w:val="14"/>
        </w:rPr>
        <w:t xml:space="preserve"> shape and color; c. </w:t>
      </w:r>
      <w:r w:rsidR="00A34286" w:rsidRPr="00106AF2">
        <w:rPr>
          <w:color w:val="000000" w:themeColor="text1"/>
          <w:sz w:val="14"/>
          <w:szCs w:val="14"/>
        </w:rPr>
        <w:t>sound</w:t>
      </w:r>
      <w:r w:rsidRPr="00106AF2">
        <w:rPr>
          <w:color w:val="000000" w:themeColor="text1"/>
          <w:sz w:val="14"/>
          <w:szCs w:val="14"/>
        </w:rPr>
        <w:t xml:space="preserve"> signal on a buoy or structure - type and model, audible range, and characteristic (number of strokes or blasts, period and blast length).</w:t>
      </w:r>
    </w:p>
    <w:p w:rsidR="00815F9F" w:rsidRPr="00643E44" w:rsidRDefault="00815F9F" w:rsidP="00495DB9">
      <w:pPr>
        <w:tabs>
          <w:tab w:val="left" w:pos="180"/>
        </w:tabs>
        <w:rPr>
          <w:color w:val="000000" w:themeColor="text1"/>
          <w:sz w:val="12"/>
          <w:szCs w:val="12"/>
        </w:rPr>
      </w:pPr>
    </w:p>
    <w:p w:rsidR="00815F9F" w:rsidRPr="00106AF2" w:rsidRDefault="00CE3515" w:rsidP="00495DB9">
      <w:pPr>
        <w:tabs>
          <w:tab w:val="left" w:pos="180"/>
        </w:tabs>
        <w:rPr>
          <w:color w:val="000000" w:themeColor="text1"/>
          <w:sz w:val="14"/>
          <w:szCs w:val="14"/>
        </w:rPr>
      </w:pPr>
      <w:r>
        <w:rPr>
          <w:color w:val="000000" w:themeColor="text1"/>
          <w:sz w:val="14"/>
          <w:szCs w:val="14"/>
        </w:rPr>
        <w:lastRenderedPageBreak/>
        <w:t>7</w:t>
      </w:r>
      <w:r w:rsidR="00815F9F" w:rsidRPr="00106AF2">
        <w:rPr>
          <w:color w:val="000000" w:themeColor="text1"/>
          <w:sz w:val="14"/>
          <w:szCs w:val="14"/>
        </w:rPr>
        <w:t>.</w:t>
      </w:r>
      <w:r w:rsidR="00815F9F" w:rsidRPr="00106AF2">
        <w:rPr>
          <w:color w:val="000000" w:themeColor="text1"/>
          <w:sz w:val="14"/>
          <w:szCs w:val="14"/>
        </w:rPr>
        <w:tab/>
        <w:t xml:space="preserve">This form may be used to cover more than one </w:t>
      </w:r>
      <w:r>
        <w:rPr>
          <w:color w:val="000000" w:themeColor="text1"/>
          <w:sz w:val="14"/>
          <w:szCs w:val="14"/>
        </w:rPr>
        <w:t xml:space="preserve">private </w:t>
      </w:r>
      <w:r w:rsidR="00815F9F" w:rsidRPr="00106AF2">
        <w:rPr>
          <w:color w:val="000000" w:themeColor="text1"/>
          <w:sz w:val="14"/>
          <w:szCs w:val="14"/>
        </w:rPr>
        <w:t xml:space="preserve">aid </w:t>
      </w:r>
      <w:r>
        <w:rPr>
          <w:color w:val="000000" w:themeColor="text1"/>
          <w:sz w:val="14"/>
          <w:szCs w:val="14"/>
        </w:rPr>
        <w:t xml:space="preserve">to navigation </w:t>
      </w:r>
      <w:r w:rsidR="00815F9F" w:rsidRPr="00106AF2">
        <w:rPr>
          <w:color w:val="000000" w:themeColor="text1"/>
          <w:sz w:val="14"/>
          <w:szCs w:val="14"/>
        </w:rPr>
        <w:t>in the same geographic area. Draw a line between each aid as indicated in example</w:t>
      </w:r>
      <w:r w:rsidR="00A34286" w:rsidRPr="00106AF2">
        <w:rPr>
          <w:color w:val="000000" w:themeColor="text1"/>
          <w:sz w:val="14"/>
          <w:szCs w:val="14"/>
        </w:rPr>
        <w:t xml:space="preserve"> below</w:t>
      </w:r>
      <w:r w:rsidR="00815F9F" w:rsidRPr="00106AF2">
        <w:rPr>
          <w:color w:val="000000" w:themeColor="text1"/>
          <w:sz w:val="14"/>
          <w:szCs w:val="14"/>
        </w:rPr>
        <w:t>. Attach separate sheet if additional space is required.</w:t>
      </w:r>
    </w:p>
    <w:p w:rsidR="00815F9F" w:rsidRPr="00643E44" w:rsidRDefault="00815F9F" w:rsidP="00495DB9">
      <w:pPr>
        <w:tabs>
          <w:tab w:val="left" w:pos="180"/>
        </w:tabs>
        <w:rPr>
          <w:color w:val="000000" w:themeColor="text1"/>
          <w:sz w:val="12"/>
          <w:szCs w:val="12"/>
        </w:rPr>
      </w:pPr>
    </w:p>
    <w:p w:rsidR="00815F9F" w:rsidRPr="00106AF2" w:rsidRDefault="00CE3515" w:rsidP="00495DB9">
      <w:pPr>
        <w:tabs>
          <w:tab w:val="left" w:pos="180"/>
        </w:tabs>
        <w:rPr>
          <w:color w:val="000000" w:themeColor="text1"/>
          <w:sz w:val="14"/>
          <w:szCs w:val="14"/>
        </w:rPr>
      </w:pPr>
      <w:r>
        <w:rPr>
          <w:color w:val="000000" w:themeColor="text1"/>
          <w:sz w:val="14"/>
          <w:szCs w:val="14"/>
        </w:rPr>
        <w:t>8</w:t>
      </w:r>
      <w:r w:rsidR="00815F9F" w:rsidRPr="00106AF2">
        <w:rPr>
          <w:color w:val="000000" w:themeColor="text1"/>
          <w:sz w:val="14"/>
          <w:szCs w:val="14"/>
        </w:rPr>
        <w:t>.</w:t>
      </w:r>
      <w:r w:rsidR="00815F9F" w:rsidRPr="00106AF2">
        <w:rPr>
          <w:color w:val="000000" w:themeColor="text1"/>
          <w:sz w:val="14"/>
          <w:szCs w:val="14"/>
        </w:rPr>
        <w:tab/>
        <w:t xml:space="preserve">Attach a section of chart showing the proposed location of the </w:t>
      </w:r>
      <w:r>
        <w:rPr>
          <w:color w:val="000000" w:themeColor="text1"/>
          <w:sz w:val="14"/>
          <w:szCs w:val="14"/>
        </w:rPr>
        <w:t xml:space="preserve">private </w:t>
      </w:r>
      <w:r w:rsidR="00815F9F" w:rsidRPr="00106AF2">
        <w:rPr>
          <w:color w:val="000000" w:themeColor="text1"/>
          <w:sz w:val="14"/>
          <w:szCs w:val="14"/>
        </w:rPr>
        <w:t>aid(s) to navigation.</w:t>
      </w:r>
    </w:p>
    <w:p w:rsidR="00815F9F" w:rsidRPr="00643E44" w:rsidRDefault="00815F9F" w:rsidP="00495DB9">
      <w:pPr>
        <w:tabs>
          <w:tab w:val="left" w:pos="180"/>
        </w:tabs>
        <w:rPr>
          <w:color w:val="000000" w:themeColor="text1"/>
          <w:sz w:val="12"/>
          <w:szCs w:val="12"/>
        </w:rPr>
      </w:pPr>
    </w:p>
    <w:p w:rsidR="00815F9F" w:rsidRPr="00106AF2" w:rsidRDefault="00CE3515" w:rsidP="00495DB9">
      <w:pPr>
        <w:tabs>
          <w:tab w:val="left" w:pos="180"/>
        </w:tabs>
        <w:rPr>
          <w:color w:val="000000" w:themeColor="text1"/>
          <w:sz w:val="14"/>
          <w:szCs w:val="14"/>
        </w:rPr>
      </w:pPr>
      <w:r>
        <w:rPr>
          <w:color w:val="000000" w:themeColor="text1"/>
          <w:sz w:val="14"/>
          <w:szCs w:val="14"/>
        </w:rPr>
        <w:t>9</w:t>
      </w:r>
      <w:r w:rsidR="00815F9F" w:rsidRPr="00106AF2">
        <w:rPr>
          <w:color w:val="000000" w:themeColor="text1"/>
          <w:sz w:val="14"/>
          <w:szCs w:val="14"/>
        </w:rPr>
        <w:t>.</w:t>
      </w:r>
      <w:r w:rsidR="00815F9F" w:rsidRPr="00106AF2">
        <w:rPr>
          <w:color w:val="000000" w:themeColor="text1"/>
          <w:sz w:val="14"/>
          <w:szCs w:val="14"/>
        </w:rPr>
        <w:tab/>
      </w:r>
      <w:proofErr w:type="gramStart"/>
      <w:r w:rsidR="00815F9F" w:rsidRPr="00106AF2">
        <w:rPr>
          <w:color w:val="000000" w:themeColor="text1"/>
          <w:sz w:val="14"/>
          <w:szCs w:val="14"/>
        </w:rPr>
        <w:t>a</w:t>
      </w:r>
      <w:proofErr w:type="gramEnd"/>
      <w:r w:rsidR="00815F9F" w:rsidRPr="00106AF2">
        <w:rPr>
          <w:color w:val="000000" w:themeColor="text1"/>
          <w:sz w:val="14"/>
          <w:szCs w:val="14"/>
        </w:rPr>
        <w:t>. After receipt of the approved form</w:t>
      </w:r>
      <w:r w:rsidR="00A34286" w:rsidRPr="00106AF2">
        <w:rPr>
          <w:color w:val="000000" w:themeColor="text1"/>
          <w:sz w:val="14"/>
          <w:szCs w:val="14"/>
        </w:rPr>
        <w:t>,</w:t>
      </w:r>
      <w:r w:rsidR="00815F9F" w:rsidRPr="00106AF2">
        <w:rPr>
          <w:color w:val="000000" w:themeColor="text1"/>
          <w:sz w:val="14"/>
          <w:szCs w:val="14"/>
        </w:rPr>
        <w:t xml:space="preserve"> the applicant will advise the District Commander by </w:t>
      </w:r>
      <w:r w:rsidR="00A34286" w:rsidRPr="00106AF2">
        <w:rPr>
          <w:color w:val="000000" w:themeColor="text1"/>
          <w:sz w:val="14"/>
          <w:szCs w:val="14"/>
        </w:rPr>
        <w:t>telephone, postal mail, electronic mail, or facsimile</w:t>
      </w:r>
      <w:r w:rsidR="00815F9F" w:rsidRPr="00106AF2">
        <w:rPr>
          <w:color w:val="000000" w:themeColor="text1"/>
          <w:sz w:val="14"/>
          <w:szCs w:val="14"/>
        </w:rPr>
        <w:t xml:space="preserve"> when the </w:t>
      </w:r>
      <w:r w:rsidR="00A34286" w:rsidRPr="00106AF2">
        <w:rPr>
          <w:color w:val="000000" w:themeColor="text1"/>
          <w:sz w:val="14"/>
          <w:szCs w:val="14"/>
        </w:rPr>
        <w:t xml:space="preserve">authorized </w:t>
      </w:r>
      <w:r w:rsidR="00815F9F" w:rsidRPr="00106AF2">
        <w:rPr>
          <w:color w:val="000000" w:themeColor="text1"/>
          <w:sz w:val="14"/>
          <w:szCs w:val="14"/>
        </w:rPr>
        <w:t>work is actually accomplished.</w:t>
      </w:r>
    </w:p>
    <w:p w:rsidR="00815F9F" w:rsidRPr="00106AF2" w:rsidRDefault="00815F9F" w:rsidP="00495DB9">
      <w:pPr>
        <w:tabs>
          <w:tab w:val="left" w:pos="180"/>
        </w:tabs>
        <w:rPr>
          <w:color w:val="000000" w:themeColor="text1"/>
          <w:sz w:val="14"/>
          <w:szCs w:val="14"/>
        </w:rPr>
      </w:pPr>
      <w:r w:rsidRPr="00106AF2">
        <w:rPr>
          <w:color w:val="000000" w:themeColor="text1"/>
          <w:sz w:val="14"/>
          <w:szCs w:val="14"/>
        </w:rPr>
        <w:tab/>
        <w:t xml:space="preserve">b. If the </w:t>
      </w:r>
      <w:r w:rsidR="00CE3515">
        <w:rPr>
          <w:color w:val="000000" w:themeColor="text1"/>
          <w:sz w:val="14"/>
          <w:szCs w:val="14"/>
        </w:rPr>
        <w:t xml:space="preserve">private </w:t>
      </w:r>
      <w:r w:rsidRPr="00106AF2">
        <w:rPr>
          <w:color w:val="000000" w:themeColor="text1"/>
          <w:sz w:val="14"/>
          <w:szCs w:val="14"/>
        </w:rPr>
        <w:t xml:space="preserve">aids </w:t>
      </w:r>
      <w:r w:rsidR="00CE3515">
        <w:rPr>
          <w:color w:val="000000" w:themeColor="text1"/>
          <w:sz w:val="14"/>
          <w:szCs w:val="14"/>
        </w:rPr>
        <w:t xml:space="preserve">to navigation </w:t>
      </w:r>
      <w:r w:rsidRPr="00106AF2">
        <w:rPr>
          <w:color w:val="000000" w:themeColor="text1"/>
          <w:sz w:val="14"/>
          <w:szCs w:val="14"/>
        </w:rPr>
        <w:t>have not been installed within one year of the approval date, the approved application is automatically cancelled.</w:t>
      </w:r>
    </w:p>
    <w:p w:rsidR="00815F9F" w:rsidRDefault="00815F9F" w:rsidP="00495DB9">
      <w:pPr>
        <w:tabs>
          <w:tab w:val="left" w:pos="180"/>
        </w:tabs>
        <w:rPr>
          <w:sz w:val="14"/>
          <w:szCs w:val="14"/>
        </w:rPr>
      </w:pPr>
      <w:r w:rsidRPr="00106AF2">
        <w:rPr>
          <w:color w:val="000000" w:themeColor="text1"/>
          <w:sz w:val="14"/>
          <w:szCs w:val="14"/>
        </w:rPr>
        <w:tab/>
        <w:t xml:space="preserve">c. Any discrepancy in the operation of the </w:t>
      </w:r>
      <w:r w:rsidR="00CE3515">
        <w:rPr>
          <w:color w:val="000000" w:themeColor="text1"/>
          <w:sz w:val="14"/>
          <w:szCs w:val="14"/>
        </w:rPr>
        <w:t xml:space="preserve">private </w:t>
      </w:r>
      <w:r w:rsidRPr="00106AF2">
        <w:rPr>
          <w:color w:val="000000" w:themeColor="text1"/>
          <w:sz w:val="14"/>
          <w:szCs w:val="14"/>
        </w:rPr>
        <w:t xml:space="preserve">aid(s) </w:t>
      </w:r>
      <w:r w:rsidR="00CE3515">
        <w:rPr>
          <w:color w:val="000000" w:themeColor="text1"/>
          <w:sz w:val="14"/>
          <w:szCs w:val="14"/>
        </w:rPr>
        <w:t xml:space="preserve">to navigation </w:t>
      </w:r>
      <w:r w:rsidRPr="00106AF2">
        <w:rPr>
          <w:color w:val="000000" w:themeColor="text1"/>
          <w:sz w:val="14"/>
          <w:szCs w:val="14"/>
        </w:rPr>
        <w:t xml:space="preserve">at any time shall be reported to the </w:t>
      </w:r>
      <w:r w:rsidR="00A34286" w:rsidRPr="00106AF2">
        <w:rPr>
          <w:color w:val="000000" w:themeColor="text1"/>
          <w:sz w:val="14"/>
          <w:szCs w:val="14"/>
        </w:rPr>
        <w:t>District</w:t>
      </w:r>
      <w:r w:rsidRPr="00106AF2">
        <w:rPr>
          <w:color w:val="000000" w:themeColor="text1"/>
          <w:sz w:val="14"/>
          <w:szCs w:val="14"/>
        </w:rPr>
        <w:t xml:space="preserve"> Commander by </w:t>
      </w:r>
      <w:r w:rsidR="00A34286" w:rsidRPr="00106AF2">
        <w:rPr>
          <w:color w:val="000000" w:themeColor="text1"/>
          <w:sz w:val="14"/>
          <w:szCs w:val="14"/>
        </w:rPr>
        <w:t>telephone, postal mail, electronic mail, or facsimile</w:t>
      </w:r>
      <w:r w:rsidRPr="00106AF2">
        <w:rPr>
          <w:color w:val="000000" w:themeColor="text1"/>
          <w:sz w:val="14"/>
          <w:szCs w:val="14"/>
        </w:rPr>
        <w:t xml:space="preserve"> in order that Notices to Mariners may be issued. A discrepancy exists whenever the </w:t>
      </w:r>
      <w:r w:rsidR="00CE3515">
        <w:rPr>
          <w:color w:val="000000" w:themeColor="text1"/>
          <w:sz w:val="14"/>
          <w:szCs w:val="14"/>
        </w:rPr>
        <w:t xml:space="preserve">private aid to navigation </w:t>
      </w:r>
      <w:r w:rsidRPr="00106AF2">
        <w:rPr>
          <w:color w:val="000000" w:themeColor="text1"/>
          <w:sz w:val="14"/>
          <w:szCs w:val="14"/>
        </w:rPr>
        <w:t xml:space="preserve">is not </w:t>
      </w:r>
      <w:r w:rsidR="00794E69" w:rsidRPr="00106AF2">
        <w:rPr>
          <w:color w:val="000000" w:themeColor="text1"/>
          <w:sz w:val="14"/>
          <w:szCs w:val="14"/>
        </w:rPr>
        <w:t xml:space="preserve">operating </w:t>
      </w:r>
      <w:r w:rsidRPr="00106AF2">
        <w:rPr>
          <w:color w:val="000000" w:themeColor="text1"/>
          <w:sz w:val="14"/>
          <w:szCs w:val="14"/>
        </w:rPr>
        <w:t>as described in the approved application, i.e., lack of signal, incorrect light characteristic, or improper color, shape</w:t>
      </w:r>
      <w:r w:rsidR="00A34286" w:rsidRPr="00106AF2">
        <w:rPr>
          <w:color w:val="000000" w:themeColor="text1"/>
          <w:sz w:val="14"/>
          <w:szCs w:val="14"/>
        </w:rPr>
        <w:t>, or</w:t>
      </w:r>
      <w:r w:rsidRPr="00106AF2">
        <w:rPr>
          <w:color w:val="000000" w:themeColor="text1"/>
          <w:sz w:val="14"/>
          <w:szCs w:val="14"/>
        </w:rPr>
        <w:t xml:space="preserve"> position of shore </w:t>
      </w:r>
      <w:r w:rsidRPr="00961235">
        <w:rPr>
          <w:sz w:val="14"/>
          <w:szCs w:val="14"/>
        </w:rPr>
        <w:t>structure or buoy. The correction of the discrepancy will also be reported by the same method.</w:t>
      </w:r>
    </w:p>
    <w:p w:rsidR="00815F9F" w:rsidRPr="00643E44" w:rsidRDefault="00815F9F" w:rsidP="00495DB9">
      <w:pPr>
        <w:tabs>
          <w:tab w:val="left" w:pos="180"/>
        </w:tabs>
        <w:rPr>
          <w:sz w:val="12"/>
          <w:szCs w:val="12"/>
        </w:rPr>
      </w:pPr>
    </w:p>
    <w:p w:rsidR="00815F9F" w:rsidRDefault="00CE3515" w:rsidP="00CE3515">
      <w:pPr>
        <w:tabs>
          <w:tab w:val="left" w:pos="270"/>
        </w:tabs>
        <w:rPr>
          <w:sz w:val="14"/>
          <w:szCs w:val="14"/>
        </w:rPr>
      </w:pPr>
      <w:r>
        <w:rPr>
          <w:sz w:val="14"/>
          <w:szCs w:val="14"/>
        </w:rPr>
        <w:t>10</w:t>
      </w:r>
      <w:r w:rsidR="002E5F6C">
        <w:rPr>
          <w:sz w:val="14"/>
          <w:szCs w:val="14"/>
        </w:rPr>
        <w:t>.</w:t>
      </w:r>
      <w:r w:rsidR="002E5F6C">
        <w:rPr>
          <w:sz w:val="14"/>
          <w:szCs w:val="14"/>
        </w:rPr>
        <w:tab/>
      </w:r>
      <w:r w:rsidR="00815F9F" w:rsidRPr="00961235">
        <w:rPr>
          <w:sz w:val="14"/>
          <w:szCs w:val="14"/>
        </w:rPr>
        <w:t>All classes of private aids to navigation shall be maintained in proper condition. They are subject to inspection by the Coast Guard at any time and without prior notice to the maintainer</w:t>
      </w:r>
      <w:r w:rsidR="00815F9F">
        <w:rPr>
          <w:sz w:val="14"/>
          <w:szCs w:val="14"/>
        </w:rPr>
        <w:t>.</w:t>
      </w:r>
    </w:p>
    <w:p w:rsidR="00D81291" w:rsidRPr="00643E44" w:rsidRDefault="00D81291" w:rsidP="00495DB9">
      <w:pPr>
        <w:tabs>
          <w:tab w:val="left" w:pos="180"/>
        </w:tabs>
        <w:rPr>
          <w:sz w:val="12"/>
          <w:szCs w:val="12"/>
        </w:rPr>
      </w:pPr>
    </w:p>
    <w:p w:rsidR="00D81291" w:rsidRPr="00643E44" w:rsidRDefault="00D81291" w:rsidP="00495DB9">
      <w:pPr>
        <w:tabs>
          <w:tab w:val="left" w:pos="180"/>
        </w:tabs>
        <w:rPr>
          <w:sz w:val="12"/>
          <w:szCs w:val="12"/>
        </w:rPr>
      </w:pPr>
    </w:p>
    <w:p w:rsidR="00815F9F" w:rsidRPr="00643E44" w:rsidRDefault="00815F9F" w:rsidP="0097164E">
      <w:pPr>
        <w:spacing w:before="40" w:after="40"/>
        <w:jc w:val="center"/>
        <w:rPr>
          <w:b/>
          <w:bCs/>
          <w:sz w:val="12"/>
          <w:szCs w:val="12"/>
        </w:rPr>
      </w:pPr>
    </w:p>
    <w:p w:rsidR="00815F9F" w:rsidRDefault="00815F9F" w:rsidP="0097164E">
      <w:pPr>
        <w:rPr>
          <w:sz w:val="16"/>
          <w:szCs w:val="16"/>
        </w:rPr>
        <w:sectPr w:rsidR="00815F9F" w:rsidSect="00815F9F">
          <w:type w:val="continuous"/>
          <w:pgSz w:w="15840" w:h="12240" w:orient="landscape"/>
          <w:pgMar w:top="720" w:right="720" w:bottom="720" w:left="720" w:header="720" w:footer="720" w:gutter="0"/>
          <w:cols w:num="3" w:space="720"/>
          <w:docGrid w:linePitch="360"/>
        </w:sectPr>
      </w:pPr>
    </w:p>
    <w:p w:rsidR="0097164E" w:rsidRDefault="005E55CB" w:rsidP="0097164E">
      <w:pPr>
        <w:rPr>
          <w:sz w:val="16"/>
          <w:szCs w:val="16"/>
        </w:rPr>
      </w:pPr>
      <w:r w:rsidRPr="005E55CB">
        <w:rPr>
          <w:color w:val="000000" w:themeColor="text1"/>
          <w:sz w:val="12"/>
          <w:szCs w:val="12"/>
        </w:rPr>
        <w:lastRenderedPageBreak/>
        <w:pict>
          <v:rect id="_x0000_i1027" style="width:0;height:1.5pt" o:hralign="center" o:hrstd="t" o:hr="t" fillcolor="#aca899" stroked="f"/>
        </w:pict>
      </w:r>
    </w:p>
    <w:p w:rsidR="0097164E" w:rsidRDefault="005E55CB" w:rsidP="0097164E">
      <w:pPr>
        <w:rPr>
          <w:sz w:val="16"/>
          <w:szCs w:val="16"/>
        </w:rPr>
      </w:pPr>
      <w:r w:rsidRPr="005E55CB">
        <w:rPr>
          <w:color w:val="000000" w:themeColor="text1"/>
          <w:sz w:val="12"/>
          <w:szCs w:val="12"/>
        </w:rPr>
        <w:pict>
          <v:rect id="_x0000_i1028" style="width:0;height:1.5pt" o:hralign="center" o:hrstd="t" o:hr="t" fillcolor="#aca899" stroked="f"/>
        </w:pict>
      </w:r>
    </w:p>
    <w:p w:rsidR="0097164E" w:rsidRPr="00C07697" w:rsidRDefault="00A34286" w:rsidP="0097164E">
      <w:pPr>
        <w:spacing w:after="40"/>
        <w:jc w:val="center"/>
        <w:rPr>
          <w:b/>
          <w:sz w:val="18"/>
          <w:szCs w:val="18"/>
        </w:rPr>
      </w:pPr>
      <w:r w:rsidRPr="00C07697">
        <w:rPr>
          <w:rFonts w:cs="Arial"/>
          <w:b/>
          <w:bCs/>
          <w:color w:val="000000"/>
          <w:sz w:val="18"/>
          <w:szCs w:val="18"/>
        </w:rPr>
        <w:t>EXAMPLE OF USE OF APPLICATION</w:t>
      </w:r>
    </w:p>
    <w:tbl>
      <w:tblPr>
        <w:tblStyle w:val="TableGrid"/>
        <w:tblW w:w="14600" w:type="dxa"/>
        <w:tblLayout w:type="fixed"/>
        <w:tblLook w:val="04A0"/>
      </w:tblPr>
      <w:tblGrid>
        <w:gridCol w:w="828"/>
        <w:gridCol w:w="2610"/>
        <w:gridCol w:w="540"/>
        <w:gridCol w:w="720"/>
        <w:gridCol w:w="810"/>
        <w:gridCol w:w="810"/>
        <w:gridCol w:w="1997"/>
        <w:gridCol w:w="786"/>
        <w:gridCol w:w="907"/>
        <w:gridCol w:w="722"/>
        <w:gridCol w:w="2160"/>
        <w:gridCol w:w="1710"/>
      </w:tblGrid>
      <w:tr w:rsidR="00272E6C" w:rsidTr="00313DE0">
        <w:tc>
          <w:tcPr>
            <w:tcW w:w="3438" w:type="dxa"/>
            <w:gridSpan w:val="2"/>
            <w:tcBorders>
              <w:top w:val="single" w:sz="12" w:space="0" w:color="auto"/>
              <w:left w:val="single" w:sz="18" w:space="0" w:color="auto"/>
              <w:bottom w:val="single" w:sz="4" w:space="0" w:color="auto"/>
              <w:right w:val="single" w:sz="18" w:space="0" w:color="auto"/>
            </w:tcBorders>
            <w:vAlign w:val="center"/>
          </w:tcPr>
          <w:p w:rsidR="00272E6C" w:rsidRPr="00A34286" w:rsidRDefault="00272E6C" w:rsidP="00D10A9B">
            <w:pPr>
              <w:autoSpaceDE w:val="0"/>
              <w:autoSpaceDN w:val="0"/>
              <w:adjustRightInd w:val="0"/>
              <w:jc w:val="center"/>
              <w:rPr>
                <w:rFonts w:cs="Arial"/>
                <w:b/>
                <w:color w:val="000000"/>
                <w:sz w:val="16"/>
                <w:szCs w:val="16"/>
              </w:rPr>
            </w:pPr>
            <w:r w:rsidRPr="00A34286">
              <w:rPr>
                <w:rFonts w:cs="Arial"/>
                <w:b/>
                <w:bCs/>
                <w:color w:val="000000"/>
                <w:sz w:val="16"/>
                <w:szCs w:val="16"/>
              </w:rPr>
              <w:t>FOR DISTRICT COMMANDERS ONLY</w:t>
            </w:r>
          </w:p>
        </w:tc>
        <w:tc>
          <w:tcPr>
            <w:tcW w:w="11162" w:type="dxa"/>
            <w:gridSpan w:val="10"/>
            <w:tcBorders>
              <w:top w:val="single" w:sz="4" w:space="0" w:color="auto"/>
              <w:left w:val="single" w:sz="18" w:space="0" w:color="auto"/>
              <w:bottom w:val="single" w:sz="4" w:space="0" w:color="auto"/>
            </w:tcBorders>
            <w:vAlign w:val="center"/>
          </w:tcPr>
          <w:p w:rsidR="00272E6C" w:rsidRPr="00A34286" w:rsidRDefault="00272E6C" w:rsidP="0097164E">
            <w:pPr>
              <w:autoSpaceDE w:val="0"/>
              <w:autoSpaceDN w:val="0"/>
              <w:adjustRightInd w:val="0"/>
              <w:jc w:val="center"/>
              <w:rPr>
                <w:rFonts w:cs="Arial"/>
                <w:b/>
                <w:color w:val="000000"/>
                <w:sz w:val="16"/>
                <w:szCs w:val="16"/>
              </w:rPr>
            </w:pPr>
            <w:r w:rsidRPr="00A34286">
              <w:rPr>
                <w:rFonts w:cs="Arial"/>
                <w:b/>
                <w:bCs/>
                <w:color w:val="000000"/>
                <w:sz w:val="16"/>
                <w:szCs w:val="16"/>
              </w:rPr>
              <w:t>7.  APPLICANT WILL FILL IN APPLICABLE REMAINING COLUMNS</w:t>
            </w:r>
          </w:p>
        </w:tc>
      </w:tr>
      <w:tr w:rsidR="00272E6C" w:rsidRPr="00736021" w:rsidTr="00272E6C">
        <w:trPr>
          <w:trHeight w:val="152"/>
        </w:trPr>
        <w:tc>
          <w:tcPr>
            <w:tcW w:w="828" w:type="dxa"/>
            <w:vMerge w:val="restart"/>
            <w:tcBorders>
              <w:top w:val="single" w:sz="4" w:space="0" w:color="auto"/>
              <w:left w:val="single" w:sz="18" w:space="0" w:color="auto"/>
              <w:bottom w:val="single" w:sz="4" w:space="0" w:color="auto"/>
              <w:right w:val="single" w:sz="12" w:space="0" w:color="auto"/>
            </w:tcBorders>
            <w:vAlign w:val="center"/>
          </w:tcPr>
          <w:p w:rsidR="00272E6C" w:rsidRPr="006A3FA8" w:rsidRDefault="00272E6C" w:rsidP="00C07697">
            <w:pPr>
              <w:autoSpaceDE w:val="0"/>
              <w:autoSpaceDN w:val="0"/>
              <w:adjustRightInd w:val="0"/>
              <w:spacing w:before="40"/>
              <w:jc w:val="center"/>
              <w:rPr>
                <w:rFonts w:cs="Arial"/>
                <w:color w:val="000000"/>
                <w:sz w:val="13"/>
                <w:szCs w:val="13"/>
              </w:rPr>
            </w:pPr>
            <w:r w:rsidRPr="006A3FA8">
              <w:rPr>
                <w:rFonts w:cs="Arial"/>
                <w:color w:val="000000"/>
                <w:sz w:val="13"/>
                <w:szCs w:val="13"/>
              </w:rPr>
              <w:t>LIGHT LIST NUMBER</w:t>
            </w:r>
          </w:p>
        </w:tc>
        <w:tc>
          <w:tcPr>
            <w:tcW w:w="2610" w:type="dxa"/>
            <w:vMerge w:val="restart"/>
            <w:tcBorders>
              <w:top w:val="single" w:sz="4" w:space="0" w:color="auto"/>
              <w:left w:val="single" w:sz="12" w:space="0" w:color="auto"/>
              <w:bottom w:val="single" w:sz="4" w:space="0" w:color="auto"/>
              <w:right w:val="single" w:sz="18" w:space="0" w:color="auto"/>
            </w:tcBorders>
            <w:vAlign w:val="center"/>
          </w:tcPr>
          <w:p w:rsidR="00272E6C" w:rsidRPr="006A3FA8" w:rsidRDefault="00272E6C" w:rsidP="0097164E">
            <w:pPr>
              <w:spacing w:before="40"/>
              <w:jc w:val="center"/>
              <w:rPr>
                <w:sz w:val="13"/>
                <w:szCs w:val="13"/>
              </w:rPr>
            </w:pPr>
            <w:r w:rsidRPr="006A3FA8">
              <w:rPr>
                <w:rFonts w:cs="Arial"/>
                <w:color w:val="000000"/>
                <w:sz w:val="13"/>
                <w:szCs w:val="13"/>
              </w:rPr>
              <w:t>NAME OF AID</w:t>
            </w:r>
          </w:p>
        </w:tc>
        <w:tc>
          <w:tcPr>
            <w:tcW w:w="540" w:type="dxa"/>
            <w:vMerge w:val="restart"/>
            <w:tcBorders>
              <w:left w:val="single" w:sz="18" w:space="0" w:color="auto"/>
              <w:right w:val="single" w:sz="4" w:space="0" w:color="auto"/>
            </w:tcBorders>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NO. OR LTR.</w:t>
            </w:r>
          </w:p>
          <w:p w:rsidR="00272E6C" w:rsidRPr="00CF12E5" w:rsidRDefault="00272E6C" w:rsidP="0097164E">
            <w:pPr>
              <w:jc w:val="center"/>
              <w:rPr>
                <w:color w:val="000000" w:themeColor="text1"/>
                <w:sz w:val="13"/>
                <w:szCs w:val="13"/>
              </w:rPr>
            </w:pPr>
            <w:r w:rsidRPr="00CF12E5">
              <w:rPr>
                <w:color w:val="000000" w:themeColor="text1"/>
                <w:sz w:val="13"/>
                <w:szCs w:val="13"/>
              </w:rPr>
              <w:t>(7a)</w:t>
            </w:r>
          </w:p>
        </w:tc>
        <w:tc>
          <w:tcPr>
            <w:tcW w:w="2340" w:type="dxa"/>
            <w:gridSpan w:val="3"/>
            <w:tcBorders>
              <w:left w:val="single" w:sz="4" w:space="0" w:color="auto"/>
            </w:tcBorders>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LIGHT</w:t>
            </w:r>
          </w:p>
        </w:tc>
        <w:tc>
          <w:tcPr>
            <w:tcW w:w="1997" w:type="dxa"/>
            <w:vMerge w:val="restart"/>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POSITION</w:t>
            </w:r>
          </w:p>
          <w:p w:rsidR="00272E6C" w:rsidRPr="00CF12E5" w:rsidRDefault="00272E6C" w:rsidP="0097164E">
            <w:pPr>
              <w:jc w:val="center"/>
              <w:rPr>
                <w:color w:val="000000" w:themeColor="text1"/>
                <w:sz w:val="13"/>
                <w:szCs w:val="13"/>
              </w:rPr>
            </w:pPr>
            <w:r w:rsidRPr="00CF12E5">
              <w:rPr>
                <w:color w:val="000000" w:themeColor="text1"/>
                <w:sz w:val="13"/>
                <w:szCs w:val="13"/>
              </w:rPr>
              <w:t>(7e)</w:t>
            </w:r>
          </w:p>
        </w:tc>
        <w:tc>
          <w:tcPr>
            <w:tcW w:w="786" w:type="dxa"/>
            <w:vMerge w:val="restart"/>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DEPTH OF WATER</w:t>
            </w:r>
          </w:p>
          <w:p w:rsidR="00272E6C" w:rsidRPr="00CF12E5" w:rsidRDefault="00272E6C" w:rsidP="0097164E">
            <w:pPr>
              <w:jc w:val="center"/>
              <w:rPr>
                <w:color w:val="000000" w:themeColor="text1"/>
                <w:sz w:val="13"/>
                <w:szCs w:val="13"/>
              </w:rPr>
            </w:pPr>
            <w:r w:rsidRPr="00CF12E5">
              <w:rPr>
                <w:color w:val="000000" w:themeColor="text1"/>
                <w:sz w:val="13"/>
                <w:szCs w:val="13"/>
              </w:rPr>
              <w:t>(7f)</w:t>
            </w:r>
          </w:p>
        </w:tc>
        <w:tc>
          <w:tcPr>
            <w:tcW w:w="907" w:type="dxa"/>
            <w:vMerge w:val="restart"/>
            <w:vAlign w:val="center"/>
          </w:tcPr>
          <w:p w:rsidR="00272E6C" w:rsidRPr="00CF12E5" w:rsidRDefault="00272E6C" w:rsidP="00106AF2">
            <w:pPr>
              <w:jc w:val="center"/>
              <w:rPr>
                <w:color w:val="000000" w:themeColor="text1"/>
                <w:sz w:val="13"/>
                <w:szCs w:val="13"/>
              </w:rPr>
            </w:pPr>
            <w:r w:rsidRPr="00CF12E5">
              <w:rPr>
                <w:color w:val="000000" w:themeColor="text1"/>
                <w:sz w:val="13"/>
                <w:szCs w:val="13"/>
              </w:rPr>
              <w:t>CANDELA</w:t>
            </w:r>
          </w:p>
          <w:p w:rsidR="00272E6C" w:rsidRPr="00CF12E5" w:rsidRDefault="00272E6C" w:rsidP="00106AF2">
            <w:pPr>
              <w:jc w:val="center"/>
              <w:rPr>
                <w:color w:val="000000" w:themeColor="text1"/>
                <w:sz w:val="13"/>
                <w:szCs w:val="13"/>
              </w:rPr>
            </w:pPr>
            <w:r w:rsidRPr="00CF12E5">
              <w:rPr>
                <w:color w:val="000000" w:themeColor="text1"/>
                <w:sz w:val="13"/>
                <w:szCs w:val="13"/>
              </w:rPr>
              <w:t>(7g)</w:t>
            </w:r>
          </w:p>
        </w:tc>
        <w:tc>
          <w:tcPr>
            <w:tcW w:w="722" w:type="dxa"/>
            <w:vMerge w:val="restart"/>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FOCAL PLANE HEIGHT (7h)</w:t>
            </w:r>
          </w:p>
        </w:tc>
        <w:tc>
          <w:tcPr>
            <w:tcW w:w="2160" w:type="dxa"/>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STRUCTURE</w:t>
            </w:r>
          </w:p>
        </w:tc>
        <w:tc>
          <w:tcPr>
            <w:tcW w:w="1710" w:type="dxa"/>
            <w:vMerge w:val="restart"/>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REMARKS</w:t>
            </w:r>
          </w:p>
          <w:p w:rsidR="00272E6C" w:rsidRPr="00CF12E5" w:rsidRDefault="00272E6C" w:rsidP="0097164E">
            <w:pPr>
              <w:jc w:val="center"/>
              <w:rPr>
                <w:color w:val="000000" w:themeColor="text1"/>
                <w:sz w:val="13"/>
                <w:szCs w:val="13"/>
              </w:rPr>
            </w:pPr>
            <w:r w:rsidRPr="00CF12E5">
              <w:rPr>
                <w:color w:val="000000" w:themeColor="text1"/>
                <w:sz w:val="13"/>
                <w:szCs w:val="13"/>
              </w:rPr>
              <w:t>(See instructions)</w:t>
            </w:r>
          </w:p>
          <w:p w:rsidR="00272E6C" w:rsidRPr="00CF12E5" w:rsidRDefault="00272E6C" w:rsidP="0097164E">
            <w:pPr>
              <w:jc w:val="center"/>
              <w:rPr>
                <w:color w:val="000000" w:themeColor="text1"/>
                <w:sz w:val="14"/>
                <w:szCs w:val="14"/>
              </w:rPr>
            </w:pPr>
            <w:r w:rsidRPr="00CF12E5">
              <w:rPr>
                <w:color w:val="000000" w:themeColor="text1"/>
                <w:sz w:val="13"/>
                <w:szCs w:val="13"/>
              </w:rPr>
              <w:t>(7j)</w:t>
            </w:r>
          </w:p>
        </w:tc>
      </w:tr>
      <w:tr w:rsidR="00272E6C" w:rsidTr="00272E6C">
        <w:trPr>
          <w:trHeight w:hRule="exact" w:val="649"/>
        </w:trPr>
        <w:tc>
          <w:tcPr>
            <w:tcW w:w="828" w:type="dxa"/>
            <w:vMerge/>
            <w:tcBorders>
              <w:top w:val="single" w:sz="4" w:space="0" w:color="auto"/>
              <w:left w:val="single" w:sz="18" w:space="0" w:color="auto"/>
              <w:bottom w:val="single" w:sz="4" w:space="0" w:color="auto"/>
              <w:right w:val="single" w:sz="12" w:space="0" w:color="auto"/>
            </w:tcBorders>
          </w:tcPr>
          <w:p w:rsidR="00272E6C" w:rsidRPr="006A3FA8" w:rsidRDefault="00272E6C" w:rsidP="0097164E">
            <w:pPr>
              <w:rPr>
                <w:sz w:val="13"/>
                <w:szCs w:val="13"/>
              </w:rPr>
            </w:pPr>
          </w:p>
        </w:tc>
        <w:tc>
          <w:tcPr>
            <w:tcW w:w="2610" w:type="dxa"/>
            <w:vMerge/>
            <w:tcBorders>
              <w:top w:val="single" w:sz="4" w:space="0" w:color="auto"/>
              <w:left w:val="single" w:sz="12" w:space="0" w:color="auto"/>
              <w:bottom w:val="single" w:sz="4" w:space="0" w:color="auto"/>
              <w:right w:val="single" w:sz="18" w:space="0" w:color="auto"/>
            </w:tcBorders>
          </w:tcPr>
          <w:p w:rsidR="00272E6C" w:rsidRPr="006A3FA8" w:rsidRDefault="00272E6C" w:rsidP="0097164E">
            <w:pPr>
              <w:rPr>
                <w:sz w:val="13"/>
                <w:szCs w:val="13"/>
              </w:rPr>
            </w:pPr>
          </w:p>
        </w:tc>
        <w:tc>
          <w:tcPr>
            <w:tcW w:w="540" w:type="dxa"/>
            <w:vMerge/>
            <w:tcBorders>
              <w:left w:val="single" w:sz="18" w:space="0" w:color="auto"/>
              <w:bottom w:val="single" w:sz="4" w:space="0" w:color="auto"/>
              <w:right w:val="single" w:sz="4" w:space="0" w:color="auto"/>
            </w:tcBorders>
          </w:tcPr>
          <w:p w:rsidR="00272E6C" w:rsidRPr="00CF12E5" w:rsidRDefault="00272E6C" w:rsidP="0097164E">
            <w:pPr>
              <w:spacing w:before="40"/>
              <w:rPr>
                <w:color w:val="000000" w:themeColor="text1"/>
                <w:sz w:val="13"/>
                <w:szCs w:val="13"/>
              </w:rPr>
            </w:pPr>
          </w:p>
        </w:tc>
        <w:tc>
          <w:tcPr>
            <w:tcW w:w="720" w:type="dxa"/>
            <w:tcBorders>
              <w:left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FLASH PERIOD</w:t>
            </w:r>
          </w:p>
          <w:p w:rsidR="00272E6C" w:rsidRPr="00CF12E5" w:rsidRDefault="00272E6C" w:rsidP="00D10A9B">
            <w:pPr>
              <w:jc w:val="center"/>
              <w:rPr>
                <w:color w:val="000000" w:themeColor="text1"/>
                <w:sz w:val="13"/>
                <w:szCs w:val="13"/>
              </w:rPr>
            </w:pPr>
            <w:r w:rsidRPr="00CF12E5">
              <w:rPr>
                <w:color w:val="000000" w:themeColor="text1"/>
                <w:sz w:val="13"/>
                <w:szCs w:val="13"/>
              </w:rPr>
              <w:t>(7b)</w:t>
            </w:r>
          </w:p>
        </w:tc>
        <w:tc>
          <w:tcPr>
            <w:tcW w:w="810" w:type="dxa"/>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FLASH LENGTH.</w:t>
            </w:r>
          </w:p>
          <w:p w:rsidR="00272E6C" w:rsidRPr="00CF12E5" w:rsidRDefault="00272E6C" w:rsidP="00D10A9B">
            <w:pPr>
              <w:jc w:val="center"/>
              <w:rPr>
                <w:color w:val="000000" w:themeColor="text1"/>
                <w:sz w:val="13"/>
                <w:szCs w:val="13"/>
              </w:rPr>
            </w:pPr>
            <w:r w:rsidRPr="00CF12E5">
              <w:rPr>
                <w:color w:val="000000" w:themeColor="text1"/>
                <w:sz w:val="13"/>
                <w:szCs w:val="13"/>
              </w:rPr>
              <w:t>(7c)</w:t>
            </w:r>
          </w:p>
        </w:tc>
        <w:tc>
          <w:tcPr>
            <w:tcW w:w="810" w:type="dxa"/>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COLOR</w:t>
            </w:r>
          </w:p>
          <w:p w:rsidR="00272E6C" w:rsidRPr="00CF12E5" w:rsidRDefault="00272E6C" w:rsidP="0097164E">
            <w:pPr>
              <w:jc w:val="center"/>
              <w:rPr>
                <w:color w:val="000000" w:themeColor="text1"/>
                <w:sz w:val="13"/>
                <w:szCs w:val="13"/>
              </w:rPr>
            </w:pPr>
            <w:r w:rsidRPr="00CF12E5">
              <w:rPr>
                <w:color w:val="000000" w:themeColor="text1"/>
                <w:sz w:val="13"/>
                <w:szCs w:val="13"/>
              </w:rPr>
              <w:t>(7d)</w:t>
            </w:r>
          </w:p>
        </w:tc>
        <w:tc>
          <w:tcPr>
            <w:tcW w:w="1997" w:type="dxa"/>
            <w:vMerge/>
          </w:tcPr>
          <w:p w:rsidR="00272E6C" w:rsidRPr="00CF12E5" w:rsidRDefault="00272E6C" w:rsidP="0097164E">
            <w:pPr>
              <w:rPr>
                <w:color w:val="000000" w:themeColor="text1"/>
                <w:sz w:val="13"/>
                <w:szCs w:val="13"/>
              </w:rPr>
            </w:pPr>
          </w:p>
        </w:tc>
        <w:tc>
          <w:tcPr>
            <w:tcW w:w="786" w:type="dxa"/>
            <w:vMerge/>
          </w:tcPr>
          <w:p w:rsidR="00272E6C" w:rsidRPr="00CF12E5" w:rsidRDefault="00272E6C" w:rsidP="0097164E">
            <w:pPr>
              <w:rPr>
                <w:color w:val="000000" w:themeColor="text1"/>
                <w:sz w:val="13"/>
                <w:szCs w:val="13"/>
              </w:rPr>
            </w:pPr>
          </w:p>
        </w:tc>
        <w:tc>
          <w:tcPr>
            <w:tcW w:w="907" w:type="dxa"/>
            <w:vMerge/>
          </w:tcPr>
          <w:p w:rsidR="00272E6C" w:rsidRPr="00CF12E5" w:rsidRDefault="00272E6C" w:rsidP="0097164E">
            <w:pPr>
              <w:rPr>
                <w:color w:val="000000" w:themeColor="text1"/>
                <w:sz w:val="13"/>
                <w:szCs w:val="13"/>
              </w:rPr>
            </w:pPr>
          </w:p>
        </w:tc>
        <w:tc>
          <w:tcPr>
            <w:tcW w:w="722" w:type="dxa"/>
            <w:vMerge/>
          </w:tcPr>
          <w:p w:rsidR="00272E6C" w:rsidRPr="00CF12E5" w:rsidRDefault="00272E6C" w:rsidP="0097164E">
            <w:pPr>
              <w:rPr>
                <w:color w:val="000000" w:themeColor="text1"/>
                <w:sz w:val="13"/>
                <w:szCs w:val="13"/>
              </w:rPr>
            </w:pPr>
          </w:p>
        </w:tc>
        <w:tc>
          <w:tcPr>
            <w:tcW w:w="2160" w:type="dxa"/>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TYPE, COLOR, AND HEIGHT ABOVE GROUND</w:t>
            </w:r>
          </w:p>
          <w:p w:rsidR="00272E6C" w:rsidRPr="00CF12E5" w:rsidRDefault="00272E6C" w:rsidP="0097164E">
            <w:pPr>
              <w:jc w:val="center"/>
              <w:rPr>
                <w:color w:val="000000" w:themeColor="text1"/>
                <w:sz w:val="13"/>
                <w:szCs w:val="13"/>
              </w:rPr>
            </w:pPr>
            <w:r w:rsidRPr="00CF12E5">
              <w:rPr>
                <w:color w:val="000000" w:themeColor="text1"/>
                <w:sz w:val="13"/>
                <w:szCs w:val="13"/>
              </w:rPr>
              <w:t>(7i)</w:t>
            </w:r>
          </w:p>
        </w:tc>
        <w:tc>
          <w:tcPr>
            <w:tcW w:w="1710" w:type="dxa"/>
            <w:vMerge/>
          </w:tcPr>
          <w:p w:rsidR="00272E6C" w:rsidRDefault="00272E6C" w:rsidP="0097164E"/>
        </w:tc>
      </w:tr>
      <w:tr w:rsidR="0097164E" w:rsidRPr="004A7C86" w:rsidTr="00272E6C">
        <w:trPr>
          <w:trHeight w:hRule="exact" w:val="432"/>
        </w:trPr>
        <w:tc>
          <w:tcPr>
            <w:tcW w:w="828" w:type="dxa"/>
            <w:tcBorders>
              <w:top w:val="single" w:sz="4" w:space="0" w:color="auto"/>
              <w:left w:val="single" w:sz="18" w:space="0" w:color="auto"/>
              <w:bottom w:val="single" w:sz="4" w:space="0" w:color="auto"/>
              <w:right w:val="single" w:sz="12" w:space="0" w:color="auto"/>
            </w:tcBorders>
          </w:tcPr>
          <w:p w:rsidR="0097164E" w:rsidRPr="004A7C86" w:rsidRDefault="0097164E" w:rsidP="0097164E">
            <w:pPr>
              <w:rPr>
                <w:sz w:val="14"/>
                <w:szCs w:val="14"/>
              </w:rPr>
            </w:pPr>
          </w:p>
        </w:tc>
        <w:tc>
          <w:tcPr>
            <w:tcW w:w="2610" w:type="dxa"/>
            <w:tcBorders>
              <w:top w:val="single" w:sz="4" w:space="0" w:color="auto"/>
              <w:left w:val="single" w:sz="12" w:space="0" w:color="auto"/>
              <w:bottom w:val="single" w:sz="4" w:space="0" w:color="auto"/>
              <w:right w:val="single" w:sz="18" w:space="0" w:color="auto"/>
            </w:tcBorders>
          </w:tcPr>
          <w:p w:rsidR="0097164E" w:rsidRPr="004A7C86" w:rsidRDefault="0097164E" w:rsidP="0097164E">
            <w:pPr>
              <w:rPr>
                <w:sz w:val="14"/>
                <w:szCs w:val="14"/>
              </w:rPr>
            </w:pPr>
          </w:p>
        </w:tc>
        <w:tc>
          <w:tcPr>
            <w:tcW w:w="540" w:type="dxa"/>
            <w:tcBorders>
              <w:left w:val="single" w:sz="18" w:space="0" w:color="auto"/>
              <w:right w:val="single" w:sz="4" w:space="0" w:color="auto"/>
            </w:tcBorders>
            <w:vAlign w:val="center"/>
          </w:tcPr>
          <w:p w:rsidR="0097164E" w:rsidRPr="004A7C86" w:rsidRDefault="0097164E" w:rsidP="0097164E">
            <w:pPr>
              <w:jc w:val="center"/>
              <w:rPr>
                <w:sz w:val="14"/>
                <w:szCs w:val="14"/>
              </w:rPr>
            </w:pPr>
            <w:r w:rsidRPr="004A7C86">
              <w:rPr>
                <w:sz w:val="14"/>
                <w:szCs w:val="14"/>
              </w:rPr>
              <w:t>1</w:t>
            </w:r>
          </w:p>
        </w:tc>
        <w:tc>
          <w:tcPr>
            <w:tcW w:w="720" w:type="dxa"/>
            <w:tcBorders>
              <w:left w:val="single" w:sz="4" w:space="0" w:color="auto"/>
            </w:tcBorders>
            <w:vAlign w:val="center"/>
          </w:tcPr>
          <w:p w:rsidR="0097164E" w:rsidRPr="004A7C86" w:rsidRDefault="0097164E" w:rsidP="0097164E">
            <w:pPr>
              <w:jc w:val="center"/>
              <w:rPr>
                <w:sz w:val="14"/>
                <w:szCs w:val="14"/>
              </w:rPr>
            </w:pPr>
            <w:r>
              <w:rPr>
                <w:sz w:val="14"/>
                <w:szCs w:val="14"/>
              </w:rPr>
              <w:t>4s</w:t>
            </w:r>
          </w:p>
        </w:tc>
        <w:tc>
          <w:tcPr>
            <w:tcW w:w="810" w:type="dxa"/>
            <w:vAlign w:val="center"/>
          </w:tcPr>
          <w:p w:rsidR="0097164E" w:rsidRPr="004A7C86" w:rsidRDefault="0097164E" w:rsidP="0097164E">
            <w:pPr>
              <w:jc w:val="center"/>
              <w:rPr>
                <w:sz w:val="14"/>
                <w:szCs w:val="14"/>
              </w:rPr>
            </w:pPr>
            <w:r>
              <w:rPr>
                <w:sz w:val="14"/>
                <w:szCs w:val="14"/>
              </w:rPr>
              <w:t>0.4s</w:t>
            </w:r>
          </w:p>
        </w:tc>
        <w:tc>
          <w:tcPr>
            <w:tcW w:w="810" w:type="dxa"/>
            <w:vAlign w:val="center"/>
          </w:tcPr>
          <w:p w:rsidR="0097164E" w:rsidRPr="004A7C86" w:rsidRDefault="0097164E" w:rsidP="0097164E">
            <w:pPr>
              <w:jc w:val="center"/>
              <w:rPr>
                <w:sz w:val="14"/>
                <w:szCs w:val="14"/>
              </w:rPr>
            </w:pPr>
            <w:r>
              <w:rPr>
                <w:sz w:val="14"/>
                <w:szCs w:val="14"/>
              </w:rPr>
              <w:t>Green</w:t>
            </w:r>
          </w:p>
        </w:tc>
        <w:tc>
          <w:tcPr>
            <w:tcW w:w="1997" w:type="dxa"/>
            <w:vAlign w:val="center"/>
          </w:tcPr>
          <w:p w:rsidR="0097164E" w:rsidRDefault="0097164E" w:rsidP="0097164E">
            <w:pPr>
              <w:rPr>
                <w:sz w:val="14"/>
                <w:szCs w:val="14"/>
              </w:rPr>
            </w:pPr>
            <w:r>
              <w:rPr>
                <w:sz w:val="14"/>
                <w:szCs w:val="14"/>
              </w:rPr>
              <w:t>dd</w:t>
            </w:r>
            <w:r>
              <w:rPr>
                <w:rFonts w:cs="Arial"/>
                <w:sz w:val="14"/>
                <w:szCs w:val="14"/>
              </w:rPr>
              <w:t>°</w:t>
            </w:r>
            <w:r>
              <w:rPr>
                <w:sz w:val="14"/>
                <w:szCs w:val="14"/>
              </w:rPr>
              <w:t>mm'ss.s"N</w:t>
            </w:r>
          </w:p>
          <w:p w:rsidR="0097164E" w:rsidRPr="004A7C86" w:rsidRDefault="00A34286" w:rsidP="0097164E">
            <w:pPr>
              <w:rPr>
                <w:sz w:val="14"/>
                <w:szCs w:val="14"/>
              </w:rPr>
            </w:pPr>
            <w:r>
              <w:rPr>
                <w:sz w:val="14"/>
                <w:szCs w:val="14"/>
              </w:rPr>
              <w:t>d</w:t>
            </w:r>
            <w:r w:rsidR="0097164E">
              <w:rPr>
                <w:sz w:val="14"/>
                <w:szCs w:val="14"/>
              </w:rPr>
              <w:t>dd</w:t>
            </w:r>
            <w:r w:rsidR="0097164E">
              <w:rPr>
                <w:rFonts w:cs="Arial"/>
                <w:sz w:val="14"/>
                <w:szCs w:val="14"/>
              </w:rPr>
              <w:t>°</w:t>
            </w:r>
            <w:r w:rsidR="0097164E">
              <w:rPr>
                <w:sz w:val="14"/>
                <w:szCs w:val="14"/>
              </w:rPr>
              <w:t>mm'ss.s"W</w:t>
            </w:r>
          </w:p>
        </w:tc>
        <w:tc>
          <w:tcPr>
            <w:tcW w:w="786" w:type="dxa"/>
            <w:vAlign w:val="center"/>
          </w:tcPr>
          <w:p w:rsidR="0097164E" w:rsidRPr="004A7C86" w:rsidRDefault="0097164E" w:rsidP="0097164E">
            <w:pPr>
              <w:rPr>
                <w:sz w:val="14"/>
                <w:szCs w:val="14"/>
              </w:rPr>
            </w:pPr>
            <w:r>
              <w:rPr>
                <w:sz w:val="14"/>
                <w:szCs w:val="14"/>
              </w:rPr>
              <w:t>9 Ft.</w:t>
            </w:r>
          </w:p>
        </w:tc>
        <w:tc>
          <w:tcPr>
            <w:tcW w:w="907" w:type="dxa"/>
            <w:vAlign w:val="center"/>
          </w:tcPr>
          <w:p w:rsidR="0097164E" w:rsidRPr="004A7C86" w:rsidRDefault="0097164E" w:rsidP="0097164E">
            <w:pPr>
              <w:rPr>
                <w:sz w:val="14"/>
                <w:szCs w:val="14"/>
              </w:rPr>
            </w:pPr>
          </w:p>
        </w:tc>
        <w:tc>
          <w:tcPr>
            <w:tcW w:w="722" w:type="dxa"/>
            <w:vAlign w:val="center"/>
          </w:tcPr>
          <w:p w:rsidR="0097164E" w:rsidRPr="004A7C86" w:rsidRDefault="0097164E" w:rsidP="0097164E">
            <w:pPr>
              <w:rPr>
                <w:sz w:val="14"/>
                <w:szCs w:val="14"/>
              </w:rPr>
            </w:pPr>
          </w:p>
        </w:tc>
        <w:tc>
          <w:tcPr>
            <w:tcW w:w="2160" w:type="dxa"/>
            <w:vAlign w:val="center"/>
          </w:tcPr>
          <w:p w:rsidR="0097164E" w:rsidRPr="004A7C86" w:rsidRDefault="0097164E" w:rsidP="0097164E">
            <w:pPr>
              <w:rPr>
                <w:sz w:val="14"/>
                <w:szCs w:val="14"/>
              </w:rPr>
            </w:pPr>
          </w:p>
        </w:tc>
        <w:tc>
          <w:tcPr>
            <w:tcW w:w="1710" w:type="dxa"/>
            <w:vAlign w:val="center"/>
          </w:tcPr>
          <w:p w:rsidR="0097164E" w:rsidRPr="004A7C86" w:rsidRDefault="0097164E" w:rsidP="0097164E">
            <w:pPr>
              <w:rPr>
                <w:sz w:val="14"/>
                <w:szCs w:val="14"/>
              </w:rPr>
            </w:pPr>
            <w:r>
              <w:rPr>
                <w:sz w:val="14"/>
                <w:szCs w:val="14"/>
              </w:rPr>
              <w:t>5' light</w:t>
            </w:r>
            <w:r w:rsidR="00495DB9">
              <w:rPr>
                <w:sz w:val="14"/>
                <w:szCs w:val="14"/>
              </w:rPr>
              <w:t>ed</w:t>
            </w:r>
            <w:r>
              <w:rPr>
                <w:sz w:val="14"/>
                <w:szCs w:val="14"/>
              </w:rPr>
              <w:t xml:space="preserve"> buoy, Green</w:t>
            </w:r>
          </w:p>
        </w:tc>
      </w:tr>
      <w:tr w:rsidR="0097164E" w:rsidRPr="004A7C86" w:rsidTr="00272E6C">
        <w:trPr>
          <w:trHeight w:hRule="exact" w:val="432"/>
        </w:trPr>
        <w:tc>
          <w:tcPr>
            <w:tcW w:w="828" w:type="dxa"/>
            <w:tcBorders>
              <w:top w:val="single" w:sz="4" w:space="0" w:color="auto"/>
              <w:left w:val="single" w:sz="18" w:space="0" w:color="auto"/>
              <w:bottom w:val="single" w:sz="4" w:space="0" w:color="auto"/>
              <w:right w:val="single" w:sz="12" w:space="0" w:color="auto"/>
            </w:tcBorders>
          </w:tcPr>
          <w:p w:rsidR="0097164E" w:rsidRPr="004A7C86" w:rsidRDefault="0097164E" w:rsidP="0097164E">
            <w:pPr>
              <w:rPr>
                <w:sz w:val="14"/>
                <w:szCs w:val="14"/>
              </w:rPr>
            </w:pPr>
          </w:p>
        </w:tc>
        <w:tc>
          <w:tcPr>
            <w:tcW w:w="2610" w:type="dxa"/>
            <w:tcBorders>
              <w:top w:val="single" w:sz="4" w:space="0" w:color="auto"/>
              <w:left w:val="single" w:sz="12" w:space="0" w:color="auto"/>
              <w:bottom w:val="single" w:sz="4" w:space="0" w:color="auto"/>
              <w:right w:val="single" w:sz="18" w:space="0" w:color="auto"/>
            </w:tcBorders>
          </w:tcPr>
          <w:p w:rsidR="0097164E" w:rsidRPr="004A7C86" w:rsidRDefault="0097164E" w:rsidP="0097164E">
            <w:pPr>
              <w:rPr>
                <w:sz w:val="14"/>
                <w:szCs w:val="14"/>
              </w:rPr>
            </w:pPr>
          </w:p>
        </w:tc>
        <w:tc>
          <w:tcPr>
            <w:tcW w:w="540" w:type="dxa"/>
            <w:tcBorders>
              <w:left w:val="single" w:sz="18" w:space="0" w:color="auto"/>
              <w:right w:val="single" w:sz="4" w:space="0" w:color="auto"/>
            </w:tcBorders>
            <w:vAlign w:val="center"/>
          </w:tcPr>
          <w:p w:rsidR="0097164E" w:rsidRPr="004A7C86" w:rsidRDefault="0097164E" w:rsidP="0097164E">
            <w:pPr>
              <w:jc w:val="center"/>
              <w:rPr>
                <w:sz w:val="14"/>
                <w:szCs w:val="14"/>
              </w:rPr>
            </w:pPr>
            <w:r w:rsidRPr="004A7C86">
              <w:rPr>
                <w:sz w:val="14"/>
                <w:szCs w:val="14"/>
              </w:rPr>
              <w:t>2</w:t>
            </w:r>
          </w:p>
        </w:tc>
        <w:tc>
          <w:tcPr>
            <w:tcW w:w="720" w:type="dxa"/>
            <w:tcBorders>
              <w:left w:val="single" w:sz="4" w:space="0" w:color="auto"/>
            </w:tcBorders>
            <w:vAlign w:val="center"/>
          </w:tcPr>
          <w:p w:rsidR="0097164E" w:rsidRPr="004A7C86" w:rsidRDefault="0097164E" w:rsidP="0097164E">
            <w:pPr>
              <w:jc w:val="center"/>
              <w:rPr>
                <w:sz w:val="14"/>
                <w:szCs w:val="14"/>
              </w:rPr>
            </w:pPr>
          </w:p>
        </w:tc>
        <w:tc>
          <w:tcPr>
            <w:tcW w:w="810" w:type="dxa"/>
            <w:vAlign w:val="center"/>
          </w:tcPr>
          <w:p w:rsidR="0097164E" w:rsidRPr="004A7C86" w:rsidRDefault="0097164E" w:rsidP="0097164E">
            <w:pPr>
              <w:jc w:val="center"/>
              <w:rPr>
                <w:sz w:val="14"/>
                <w:szCs w:val="14"/>
              </w:rPr>
            </w:pPr>
          </w:p>
        </w:tc>
        <w:tc>
          <w:tcPr>
            <w:tcW w:w="810" w:type="dxa"/>
            <w:vAlign w:val="center"/>
          </w:tcPr>
          <w:p w:rsidR="0097164E" w:rsidRPr="004A7C86" w:rsidRDefault="0097164E" w:rsidP="0097164E">
            <w:pPr>
              <w:jc w:val="center"/>
              <w:rPr>
                <w:sz w:val="14"/>
                <w:szCs w:val="14"/>
              </w:rPr>
            </w:pPr>
          </w:p>
        </w:tc>
        <w:tc>
          <w:tcPr>
            <w:tcW w:w="1997" w:type="dxa"/>
            <w:vAlign w:val="center"/>
          </w:tcPr>
          <w:p w:rsidR="0097164E" w:rsidRDefault="0097164E" w:rsidP="0097164E">
            <w:pPr>
              <w:rPr>
                <w:sz w:val="14"/>
                <w:szCs w:val="14"/>
              </w:rPr>
            </w:pPr>
            <w:r>
              <w:rPr>
                <w:sz w:val="14"/>
                <w:szCs w:val="14"/>
              </w:rPr>
              <w:t>dd</w:t>
            </w:r>
            <w:r>
              <w:rPr>
                <w:rFonts w:cs="Arial"/>
                <w:sz w:val="14"/>
                <w:szCs w:val="14"/>
              </w:rPr>
              <w:t>°</w:t>
            </w:r>
            <w:r>
              <w:rPr>
                <w:sz w:val="14"/>
                <w:szCs w:val="14"/>
              </w:rPr>
              <w:t>mm'ss.s"N</w:t>
            </w:r>
          </w:p>
          <w:p w:rsidR="0097164E" w:rsidRPr="004A7C86" w:rsidRDefault="00A34286" w:rsidP="0097164E">
            <w:pPr>
              <w:rPr>
                <w:sz w:val="14"/>
                <w:szCs w:val="14"/>
              </w:rPr>
            </w:pPr>
            <w:r>
              <w:rPr>
                <w:sz w:val="14"/>
                <w:szCs w:val="14"/>
              </w:rPr>
              <w:t>d</w:t>
            </w:r>
            <w:r w:rsidR="0097164E">
              <w:rPr>
                <w:sz w:val="14"/>
                <w:szCs w:val="14"/>
              </w:rPr>
              <w:t>dd</w:t>
            </w:r>
            <w:r w:rsidR="0097164E">
              <w:rPr>
                <w:rFonts w:cs="Arial"/>
                <w:sz w:val="14"/>
                <w:szCs w:val="14"/>
              </w:rPr>
              <w:t>°</w:t>
            </w:r>
            <w:r w:rsidR="0097164E">
              <w:rPr>
                <w:sz w:val="14"/>
                <w:szCs w:val="14"/>
              </w:rPr>
              <w:t>mm'ss.s"W</w:t>
            </w:r>
          </w:p>
        </w:tc>
        <w:tc>
          <w:tcPr>
            <w:tcW w:w="786" w:type="dxa"/>
            <w:vAlign w:val="center"/>
          </w:tcPr>
          <w:p w:rsidR="0097164E" w:rsidRPr="004A7C86" w:rsidRDefault="0097164E" w:rsidP="0097164E">
            <w:pPr>
              <w:rPr>
                <w:sz w:val="14"/>
                <w:szCs w:val="14"/>
              </w:rPr>
            </w:pPr>
            <w:r>
              <w:rPr>
                <w:sz w:val="14"/>
                <w:szCs w:val="14"/>
              </w:rPr>
              <w:t>8 Ft.</w:t>
            </w:r>
          </w:p>
        </w:tc>
        <w:tc>
          <w:tcPr>
            <w:tcW w:w="907" w:type="dxa"/>
            <w:vAlign w:val="center"/>
          </w:tcPr>
          <w:p w:rsidR="0097164E" w:rsidRPr="004A7C86" w:rsidRDefault="0097164E" w:rsidP="0097164E">
            <w:pPr>
              <w:rPr>
                <w:sz w:val="14"/>
                <w:szCs w:val="14"/>
              </w:rPr>
            </w:pPr>
          </w:p>
        </w:tc>
        <w:tc>
          <w:tcPr>
            <w:tcW w:w="722" w:type="dxa"/>
            <w:vAlign w:val="center"/>
          </w:tcPr>
          <w:p w:rsidR="0097164E" w:rsidRPr="004A7C86" w:rsidRDefault="0097164E" w:rsidP="0097164E">
            <w:pPr>
              <w:rPr>
                <w:sz w:val="14"/>
                <w:szCs w:val="14"/>
              </w:rPr>
            </w:pPr>
          </w:p>
        </w:tc>
        <w:tc>
          <w:tcPr>
            <w:tcW w:w="2160" w:type="dxa"/>
            <w:vAlign w:val="center"/>
          </w:tcPr>
          <w:p w:rsidR="0097164E" w:rsidRPr="004A7C86" w:rsidRDefault="0097164E" w:rsidP="0097164E">
            <w:pPr>
              <w:rPr>
                <w:sz w:val="14"/>
                <w:szCs w:val="14"/>
              </w:rPr>
            </w:pPr>
          </w:p>
        </w:tc>
        <w:tc>
          <w:tcPr>
            <w:tcW w:w="1710" w:type="dxa"/>
            <w:vAlign w:val="center"/>
          </w:tcPr>
          <w:p w:rsidR="0097164E" w:rsidRPr="004A7C86" w:rsidRDefault="0097164E" w:rsidP="0097164E">
            <w:pPr>
              <w:rPr>
                <w:sz w:val="14"/>
                <w:szCs w:val="14"/>
              </w:rPr>
            </w:pPr>
            <w:r>
              <w:rPr>
                <w:sz w:val="14"/>
                <w:szCs w:val="14"/>
              </w:rPr>
              <w:t>Nun buoy, Red</w:t>
            </w:r>
          </w:p>
        </w:tc>
      </w:tr>
      <w:tr w:rsidR="0097164E" w:rsidRPr="004A7C86" w:rsidTr="00272E6C">
        <w:trPr>
          <w:trHeight w:hRule="exact" w:val="432"/>
        </w:trPr>
        <w:tc>
          <w:tcPr>
            <w:tcW w:w="828" w:type="dxa"/>
            <w:tcBorders>
              <w:top w:val="single" w:sz="4" w:space="0" w:color="auto"/>
              <w:left w:val="single" w:sz="18" w:space="0" w:color="auto"/>
              <w:bottom w:val="single" w:sz="4" w:space="0" w:color="auto"/>
              <w:right w:val="single" w:sz="12" w:space="0" w:color="auto"/>
            </w:tcBorders>
          </w:tcPr>
          <w:p w:rsidR="0097164E" w:rsidRPr="004A7C86" w:rsidRDefault="0097164E" w:rsidP="0097164E">
            <w:pPr>
              <w:rPr>
                <w:sz w:val="14"/>
                <w:szCs w:val="14"/>
              </w:rPr>
            </w:pPr>
          </w:p>
        </w:tc>
        <w:tc>
          <w:tcPr>
            <w:tcW w:w="2610" w:type="dxa"/>
            <w:tcBorders>
              <w:top w:val="single" w:sz="4" w:space="0" w:color="auto"/>
              <w:left w:val="single" w:sz="12" w:space="0" w:color="auto"/>
              <w:bottom w:val="single" w:sz="4" w:space="0" w:color="auto"/>
              <w:right w:val="single" w:sz="18" w:space="0" w:color="auto"/>
            </w:tcBorders>
          </w:tcPr>
          <w:p w:rsidR="0097164E" w:rsidRPr="004A7C86" w:rsidRDefault="0097164E" w:rsidP="0097164E">
            <w:pPr>
              <w:rPr>
                <w:sz w:val="14"/>
                <w:szCs w:val="14"/>
              </w:rPr>
            </w:pPr>
          </w:p>
        </w:tc>
        <w:tc>
          <w:tcPr>
            <w:tcW w:w="540" w:type="dxa"/>
            <w:tcBorders>
              <w:left w:val="single" w:sz="18" w:space="0" w:color="auto"/>
              <w:right w:val="single" w:sz="4" w:space="0" w:color="auto"/>
            </w:tcBorders>
            <w:vAlign w:val="center"/>
          </w:tcPr>
          <w:p w:rsidR="0097164E" w:rsidRPr="004A7C86" w:rsidRDefault="0097164E" w:rsidP="0097164E">
            <w:pPr>
              <w:jc w:val="center"/>
              <w:rPr>
                <w:sz w:val="14"/>
                <w:szCs w:val="14"/>
              </w:rPr>
            </w:pPr>
            <w:r w:rsidRPr="004A7C86">
              <w:rPr>
                <w:sz w:val="14"/>
                <w:szCs w:val="14"/>
              </w:rPr>
              <w:t>3</w:t>
            </w:r>
          </w:p>
        </w:tc>
        <w:tc>
          <w:tcPr>
            <w:tcW w:w="720" w:type="dxa"/>
            <w:tcBorders>
              <w:left w:val="single" w:sz="4" w:space="0" w:color="auto"/>
            </w:tcBorders>
            <w:vAlign w:val="center"/>
          </w:tcPr>
          <w:p w:rsidR="0097164E" w:rsidRPr="004A7C86" w:rsidRDefault="0097164E" w:rsidP="0097164E">
            <w:pPr>
              <w:jc w:val="center"/>
              <w:rPr>
                <w:sz w:val="14"/>
                <w:szCs w:val="14"/>
              </w:rPr>
            </w:pPr>
          </w:p>
        </w:tc>
        <w:tc>
          <w:tcPr>
            <w:tcW w:w="810" w:type="dxa"/>
            <w:vAlign w:val="center"/>
          </w:tcPr>
          <w:p w:rsidR="0097164E" w:rsidRPr="004A7C86" w:rsidRDefault="0097164E" w:rsidP="0097164E">
            <w:pPr>
              <w:jc w:val="center"/>
              <w:rPr>
                <w:sz w:val="14"/>
                <w:szCs w:val="14"/>
              </w:rPr>
            </w:pPr>
          </w:p>
        </w:tc>
        <w:tc>
          <w:tcPr>
            <w:tcW w:w="810" w:type="dxa"/>
            <w:vAlign w:val="center"/>
          </w:tcPr>
          <w:p w:rsidR="0097164E" w:rsidRPr="004A7C86" w:rsidRDefault="0097164E" w:rsidP="0097164E">
            <w:pPr>
              <w:jc w:val="center"/>
              <w:rPr>
                <w:sz w:val="14"/>
                <w:szCs w:val="14"/>
              </w:rPr>
            </w:pPr>
          </w:p>
        </w:tc>
        <w:tc>
          <w:tcPr>
            <w:tcW w:w="1997" w:type="dxa"/>
            <w:vAlign w:val="center"/>
          </w:tcPr>
          <w:p w:rsidR="0097164E" w:rsidRDefault="0097164E" w:rsidP="0097164E">
            <w:pPr>
              <w:rPr>
                <w:sz w:val="14"/>
                <w:szCs w:val="14"/>
              </w:rPr>
            </w:pPr>
            <w:r>
              <w:rPr>
                <w:sz w:val="14"/>
                <w:szCs w:val="14"/>
              </w:rPr>
              <w:t>dd</w:t>
            </w:r>
            <w:r>
              <w:rPr>
                <w:rFonts w:cs="Arial"/>
                <w:sz w:val="14"/>
                <w:szCs w:val="14"/>
              </w:rPr>
              <w:t>°</w:t>
            </w:r>
            <w:r>
              <w:rPr>
                <w:sz w:val="14"/>
                <w:szCs w:val="14"/>
              </w:rPr>
              <w:t>mm'ss.s"N</w:t>
            </w:r>
          </w:p>
          <w:p w:rsidR="0097164E" w:rsidRPr="004A7C86" w:rsidRDefault="00A34286" w:rsidP="0097164E">
            <w:pPr>
              <w:rPr>
                <w:sz w:val="14"/>
                <w:szCs w:val="14"/>
              </w:rPr>
            </w:pPr>
            <w:r>
              <w:rPr>
                <w:sz w:val="14"/>
                <w:szCs w:val="14"/>
              </w:rPr>
              <w:t>d</w:t>
            </w:r>
            <w:r w:rsidR="0097164E">
              <w:rPr>
                <w:sz w:val="14"/>
                <w:szCs w:val="14"/>
              </w:rPr>
              <w:t>dd</w:t>
            </w:r>
            <w:r w:rsidR="0097164E">
              <w:rPr>
                <w:rFonts w:cs="Arial"/>
                <w:sz w:val="14"/>
                <w:szCs w:val="14"/>
              </w:rPr>
              <w:t>°</w:t>
            </w:r>
            <w:r w:rsidR="0097164E">
              <w:rPr>
                <w:sz w:val="14"/>
                <w:szCs w:val="14"/>
              </w:rPr>
              <w:t>mm'ss.s"W</w:t>
            </w:r>
          </w:p>
        </w:tc>
        <w:tc>
          <w:tcPr>
            <w:tcW w:w="786" w:type="dxa"/>
            <w:vAlign w:val="center"/>
          </w:tcPr>
          <w:p w:rsidR="0097164E" w:rsidRPr="004A7C86" w:rsidRDefault="0097164E" w:rsidP="0097164E">
            <w:pPr>
              <w:rPr>
                <w:sz w:val="14"/>
                <w:szCs w:val="14"/>
              </w:rPr>
            </w:pPr>
            <w:r>
              <w:rPr>
                <w:sz w:val="14"/>
                <w:szCs w:val="14"/>
              </w:rPr>
              <w:t>7 Ft.</w:t>
            </w:r>
          </w:p>
        </w:tc>
        <w:tc>
          <w:tcPr>
            <w:tcW w:w="907" w:type="dxa"/>
            <w:vAlign w:val="center"/>
          </w:tcPr>
          <w:p w:rsidR="0097164E" w:rsidRPr="004A7C86" w:rsidRDefault="0097164E" w:rsidP="0097164E">
            <w:pPr>
              <w:rPr>
                <w:sz w:val="14"/>
                <w:szCs w:val="14"/>
              </w:rPr>
            </w:pPr>
          </w:p>
        </w:tc>
        <w:tc>
          <w:tcPr>
            <w:tcW w:w="722" w:type="dxa"/>
            <w:vAlign w:val="center"/>
          </w:tcPr>
          <w:p w:rsidR="0097164E" w:rsidRPr="004A7C86" w:rsidRDefault="0097164E" w:rsidP="0097164E">
            <w:pPr>
              <w:rPr>
                <w:sz w:val="14"/>
                <w:szCs w:val="14"/>
              </w:rPr>
            </w:pPr>
            <w:r>
              <w:rPr>
                <w:sz w:val="14"/>
                <w:szCs w:val="14"/>
              </w:rPr>
              <w:t>15 Ft.</w:t>
            </w:r>
          </w:p>
        </w:tc>
        <w:tc>
          <w:tcPr>
            <w:tcW w:w="2160" w:type="dxa"/>
            <w:vAlign w:val="center"/>
          </w:tcPr>
          <w:p w:rsidR="0097164E" w:rsidRPr="004A7C86" w:rsidRDefault="0097164E" w:rsidP="0097164E">
            <w:pPr>
              <w:rPr>
                <w:sz w:val="14"/>
                <w:szCs w:val="14"/>
              </w:rPr>
            </w:pPr>
            <w:r>
              <w:rPr>
                <w:sz w:val="14"/>
                <w:szCs w:val="14"/>
              </w:rPr>
              <w:t>Single pile</w:t>
            </w:r>
          </w:p>
        </w:tc>
        <w:tc>
          <w:tcPr>
            <w:tcW w:w="1710" w:type="dxa"/>
            <w:vAlign w:val="center"/>
          </w:tcPr>
          <w:p w:rsidR="0097164E" w:rsidRPr="004A7C86" w:rsidRDefault="0097164E" w:rsidP="0097164E">
            <w:pPr>
              <w:rPr>
                <w:sz w:val="14"/>
                <w:szCs w:val="14"/>
              </w:rPr>
            </w:pPr>
            <w:r>
              <w:rPr>
                <w:sz w:val="14"/>
                <w:szCs w:val="14"/>
              </w:rPr>
              <w:t>2' square dayboard, Green</w:t>
            </w:r>
          </w:p>
        </w:tc>
      </w:tr>
      <w:tr w:rsidR="0097164E" w:rsidRPr="004A7C86" w:rsidTr="00272E6C">
        <w:trPr>
          <w:trHeight w:hRule="exact" w:val="432"/>
        </w:trPr>
        <w:tc>
          <w:tcPr>
            <w:tcW w:w="828" w:type="dxa"/>
            <w:tcBorders>
              <w:top w:val="single" w:sz="4" w:space="0" w:color="auto"/>
              <w:left w:val="single" w:sz="18" w:space="0" w:color="auto"/>
              <w:bottom w:val="single" w:sz="18" w:space="0" w:color="auto"/>
              <w:right w:val="single" w:sz="12" w:space="0" w:color="auto"/>
            </w:tcBorders>
          </w:tcPr>
          <w:p w:rsidR="0097164E" w:rsidRPr="004A7C86" w:rsidRDefault="0097164E" w:rsidP="0097164E">
            <w:pPr>
              <w:rPr>
                <w:sz w:val="14"/>
                <w:szCs w:val="14"/>
              </w:rPr>
            </w:pPr>
          </w:p>
        </w:tc>
        <w:tc>
          <w:tcPr>
            <w:tcW w:w="2610" w:type="dxa"/>
            <w:tcBorders>
              <w:top w:val="single" w:sz="4" w:space="0" w:color="auto"/>
              <w:left w:val="single" w:sz="12" w:space="0" w:color="auto"/>
              <w:bottom w:val="single" w:sz="18" w:space="0" w:color="auto"/>
              <w:right w:val="single" w:sz="18" w:space="0" w:color="auto"/>
            </w:tcBorders>
          </w:tcPr>
          <w:p w:rsidR="0097164E" w:rsidRPr="004A7C86" w:rsidRDefault="0097164E" w:rsidP="0097164E">
            <w:pPr>
              <w:rPr>
                <w:sz w:val="14"/>
                <w:szCs w:val="14"/>
              </w:rPr>
            </w:pPr>
          </w:p>
        </w:tc>
        <w:tc>
          <w:tcPr>
            <w:tcW w:w="540" w:type="dxa"/>
            <w:tcBorders>
              <w:left w:val="single" w:sz="18" w:space="0" w:color="auto"/>
              <w:bottom w:val="single" w:sz="4" w:space="0" w:color="auto"/>
              <w:right w:val="single" w:sz="4" w:space="0" w:color="auto"/>
            </w:tcBorders>
            <w:vAlign w:val="center"/>
          </w:tcPr>
          <w:p w:rsidR="0097164E" w:rsidRPr="004A7C86" w:rsidRDefault="0097164E" w:rsidP="0097164E">
            <w:pPr>
              <w:jc w:val="center"/>
              <w:rPr>
                <w:sz w:val="14"/>
                <w:szCs w:val="14"/>
              </w:rPr>
            </w:pPr>
            <w:r w:rsidRPr="004A7C86">
              <w:rPr>
                <w:sz w:val="14"/>
                <w:szCs w:val="14"/>
              </w:rPr>
              <w:t>4</w:t>
            </w:r>
          </w:p>
        </w:tc>
        <w:tc>
          <w:tcPr>
            <w:tcW w:w="720" w:type="dxa"/>
            <w:tcBorders>
              <w:left w:val="single" w:sz="4" w:space="0" w:color="auto"/>
            </w:tcBorders>
            <w:vAlign w:val="center"/>
          </w:tcPr>
          <w:p w:rsidR="0097164E" w:rsidRPr="004A7C86" w:rsidRDefault="0097164E" w:rsidP="0097164E">
            <w:pPr>
              <w:jc w:val="center"/>
              <w:rPr>
                <w:sz w:val="14"/>
                <w:szCs w:val="14"/>
              </w:rPr>
            </w:pPr>
            <w:r>
              <w:rPr>
                <w:sz w:val="14"/>
                <w:szCs w:val="14"/>
              </w:rPr>
              <w:t>2.5s</w:t>
            </w:r>
          </w:p>
        </w:tc>
        <w:tc>
          <w:tcPr>
            <w:tcW w:w="810" w:type="dxa"/>
            <w:vAlign w:val="center"/>
          </w:tcPr>
          <w:p w:rsidR="0097164E" w:rsidRPr="004A7C86" w:rsidRDefault="0097164E" w:rsidP="0097164E">
            <w:pPr>
              <w:jc w:val="center"/>
              <w:rPr>
                <w:sz w:val="14"/>
                <w:szCs w:val="14"/>
              </w:rPr>
            </w:pPr>
            <w:r>
              <w:rPr>
                <w:sz w:val="14"/>
                <w:szCs w:val="14"/>
              </w:rPr>
              <w:t>0.5s</w:t>
            </w:r>
          </w:p>
        </w:tc>
        <w:tc>
          <w:tcPr>
            <w:tcW w:w="810" w:type="dxa"/>
            <w:vAlign w:val="center"/>
          </w:tcPr>
          <w:p w:rsidR="0097164E" w:rsidRPr="004A7C86" w:rsidRDefault="0097164E" w:rsidP="0097164E">
            <w:pPr>
              <w:jc w:val="center"/>
              <w:rPr>
                <w:sz w:val="14"/>
                <w:szCs w:val="14"/>
              </w:rPr>
            </w:pPr>
            <w:r>
              <w:rPr>
                <w:sz w:val="14"/>
                <w:szCs w:val="14"/>
              </w:rPr>
              <w:t>Red</w:t>
            </w:r>
          </w:p>
        </w:tc>
        <w:tc>
          <w:tcPr>
            <w:tcW w:w="1997" w:type="dxa"/>
            <w:vAlign w:val="center"/>
          </w:tcPr>
          <w:p w:rsidR="0097164E" w:rsidRDefault="0097164E" w:rsidP="0097164E">
            <w:pPr>
              <w:rPr>
                <w:sz w:val="14"/>
                <w:szCs w:val="14"/>
              </w:rPr>
            </w:pPr>
            <w:r>
              <w:rPr>
                <w:sz w:val="14"/>
                <w:szCs w:val="14"/>
              </w:rPr>
              <w:t>dd</w:t>
            </w:r>
            <w:r>
              <w:rPr>
                <w:rFonts w:cs="Arial"/>
                <w:sz w:val="14"/>
                <w:szCs w:val="14"/>
              </w:rPr>
              <w:t>°</w:t>
            </w:r>
            <w:r>
              <w:rPr>
                <w:sz w:val="14"/>
                <w:szCs w:val="14"/>
              </w:rPr>
              <w:t>mm'ss.s"N</w:t>
            </w:r>
          </w:p>
          <w:p w:rsidR="0097164E" w:rsidRPr="004A7C86" w:rsidRDefault="00A34286" w:rsidP="0097164E">
            <w:pPr>
              <w:rPr>
                <w:sz w:val="14"/>
                <w:szCs w:val="14"/>
              </w:rPr>
            </w:pPr>
            <w:r>
              <w:rPr>
                <w:sz w:val="14"/>
                <w:szCs w:val="14"/>
              </w:rPr>
              <w:t>d</w:t>
            </w:r>
            <w:r w:rsidR="0097164E">
              <w:rPr>
                <w:sz w:val="14"/>
                <w:szCs w:val="14"/>
              </w:rPr>
              <w:t>dd</w:t>
            </w:r>
            <w:r w:rsidR="0097164E">
              <w:rPr>
                <w:rFonts w:cs="Arial"/>
                <w:sz w:val="14"/>
                <w:szCs w:val="14"/>
              </w:rPr>
              <w:t>°</w:t>
            </w:r>
            <w:r w:rsidR="0097164E">
              <w:rPr>
                <w:sz w:val="14"/>
                <w:szCs w:val="14"/>
              </w:rPr>
              <w:t>mm'ss.s"W</w:t>
            </w:r>
          </w:p>
        </w:tc>
        <w:tc>
          <w:tcPr>
            <w:tcW w:w="786" w:type="dxa"/>
            <w:vAlign w:val="center"/>
          </w:tcPr>
          <w:p w:rsidR="0097164E" w:rsidRPr="004A7C86" w:rsidRDefault="0097164E" w:rsidP="0097164E">
            <w:pPr>
              <w:rPr>
                <w:sz w:val="14"/>
                <w:szCs w:val="14"/>
              </w:rPr>
            </w:pPr>
            <w:r>
              <w:rPr>
                <w:sz w:val="14"/>
                <w:szCs w:val="14"/>
              </w:rPr>
              <w:t>9 Ft.</w:t>
            </w:r>
          </w:p>
        </w:tc>
        <w:tc>
          <w:tcPr>
            <w:tcW w:w="907" w:type="dxa"/>
            <w:vAlign w:val="center"/>
          </w:tcPr>
          <w:p w:rsidR="0097164E" w:rsidRPr="004A7C86" w:rsidRDefault="0097164E" w:rsidP="0097164E">
            <w:pPr>
              <w:rPr>
                <w:sz w:val="14"/>
                <w:szCs w:val="14"/>
              </w:rPr>
            </w:pPr>
          </w:p>
        </w:tc>
        <w:tc>
          <w:tcPr>
            <w:tcW w:w="722" w:type="dxa"/>
            <w:vAlign w:val="center"/>
          </w:tcPr>
          <w:p w:rsidR="0097164E" w:rsidRPr="004A7C86" w:rsidRDefault="0097164E" w:rsidP="0097164E">
            <w:pPr>
              <w:rPr>
                <w:sz w:val="14"/>
                <w:szCs w:val="14"/>
              </w:rPr>
            </w:pPr>
            <w:r>
              <w:rPr>
                <w:sz w:val="14"/>
                <w:szCs w:val="14"/>
              </w:rPr>
              <w:t>14 Ft.</w:t>
            </w:r>
          </w:p>
        </w:tc>
        <w:tc>
          <w:tcPr>
            <w:tcW w:w="2160" w:type="dxa"/>
            <w:vAlign w:val="center"/>
          </w:tcPr>
          <w:p w:rsidR="0097164E" w:rsidRPr="004A7C86" w:rsidRDefault="0097164E" w:rsidP="0097164E">
            <w:pPr>
              <w:rPr>
                <w:sz w:val="14"/>
                <w:szCs w:val="14"/>
              </w:rPr>
            </w:pPr>
            <w:r>
              <w:rPr>
                <w:sz w:val="14"/>
                <w:szCs w:val="14"/>
              </w:rPr>
              <w:t>Multi-pile</w:t>
            </w:r>
          </w:p>
        </w:tc>
        <w:tc>
          <w:tcPr>
            <w:tcW w:w="1710" w:type="dxa"/>
            <w:vAlign w:val="center"/>
          </w:tcPr>
          <w:p w:rsidR="0097164E" w:rsidRPr="004A7C86" w:rsidRDefault="0097164E" w:rsidP="0097164E">
            <w:pPr>
              <w:rPr>
                <w:sz w:val="14"/>
                <w:szCs w:val="14"/>
              </w:rPr>
            </w:pPr>
            <w:r>
              <w:rPr>
                <w:sz w:val="14"/>
                <w:szCs w:val="14"/>
              </w:rPr>
              <w:t>3' triangular dayboard, Red</w:t>
            </w:r>
          </w:p>
        </w:tc>
      </w:tr>
    </w:tbl>
    <w:p w:rsidR="0097164E" w:rsidRPr="00326D18" w:rsidRDefault="0097164E" w:rsidP="0097164E">
      <w:pPr>
        <w:ind w:left="-90"/>
        <w:rPr>
          <w:rFonts w:cs="Arial"/>
          <w:sz w:val="13"/>
          <w:szCs w:val="13"/>
        </w:rPr>
      </w:pPr>
    </w:p>
    <w:p w:rsidR="0097164E" w:rsidRPr="00326D18" w:rsidRDefault="0097164E" w:rsidP="0097164E">
      <w:pPr>
        <w:ind w:left="-90"/>
        <w:rPr>
          <w:rFonts w:cs="Arial"/>
          <w:sz w:val="16"/>
          <w:szCs w:val="16"/>
        </w:rPr>
      </w:pPr>
      <w:r w:rsidRPr="00326D18">
        <w:rPr>
          <w:rFonts w:cs="Arial"/>
          <w:sz w:val="16"/>
          <w:szCs w:val="16"/>
        </w:rPr>
        <w:t>An agency may not conduct or sponsor, and a person is not required to respond to a collection of information unless it displays a valid OMB control number.</w:t>
      </w:r>
    </w:p>
    <w:p w:rsidR="0097164E" w:rsidRPr="00326D18" w:rsidRDefault="0097164E" w:rsidP="0097164E">
      <w:pPr>
        <w:ind w:left="-90"/>
        <w:rPr>
          <w:rFonts w:cs="Arial"/>
          <w:sz w:val="16"/>
          <w:szCs w:val="16"/>
        </w:rPr>
      </w:pPr>
    </w:p>
    <w:p w:rsidR="0097164E" w:rsidRPr="00326D18" w:rsidRDefault="001D7351" w:rsidP="00C07697">
      <w:pPr>
        <w:pStyle w:val="PlainText"/>
        <w:ind w:left="-90"/>
        <w:rPr>
          <w:rFonts w:ascii="Arial" w:hAnsi="Arial" w:cs="Arial"/>
          <w:sz w:val="16"/>
          <w:szCs w:val="16"/>
        </w:rPr>
      </w:pPr>
      <w:r>
        <w:rPr>
          <w:rFonts w:ascii="Arial" w:hAnsi="Arial" w:cs="Arial"/>
          <w:sz w:val="16"/>
          <w:szCs w:val="16"/>
        </w:rPr>
        <w:t xml:space="preserve">The </w:t>
      </w:r>
      <w:r w:rsidR="006F3638">
        <w:rPr>
          <w:rFonts w:ascii="Arial" w:hAnsi="Arial" w:cs="Arial"/>
          <w:sz w:val="16"/>
          <w:szCs w:val="16"/>
        </w:rPr>
        <w:t xml:space="preserve">U.S. </w:t>
      </w:r>
      <w:r>
        <w:rPr>
          <w:rFonts w:ascii="Arial" w:hAnsi="Arial" w:cs="Arial"/>
          <w:sz w:val="16"/>
          <w:szCs w:val="16"/>
        </w:rPr>
        <w:t xml:space="preserve">Coast Guard estimates </w:t>
      </w:r>
      <w:r w:rsidR="0097164E" w:rsidRPr="00326D18">
        <w:rPr>
          <w:rFonts w:ascii="Arial" w:hAnsi="Arial" w:cs="Arial"/>
          <w:sz w:val="16"/>
          <w:szCs w:val="16"/>
        </w:rPr>
        <w:t>the average burden for this report is 1</w:t>
      </w:r>
      <w:r w:rsidR="00326D18" w:rsidRPr="00326D18">
        <w:rPr>
          <w:rFonts w:ascii="Arial" w:hAnsi="Arial" w:cs="Arial"/>
          <w:sz w:val="16"/>
          <w:szCs w:val="16"/>
        </w:rPr>
        <w:t xml:space="preserve"> </w:t>
      </w:r>
      <w:r w:rsidR="0097164E" w:rsidRPr="00326D18">
        <w:rPr>
          <w:rFonts w:ascii="Arial" w:hAnsi="Arial" w:cs="Arial"/>
          <w:sz w:val="16"/>
          <w:szCs w:val="16"/>
        </w:rPr>
        <w:t>h</w:t>
      </w:r>
      <w:r w:rsidR="00326D18" w:rsidRPr="00326D18">
        <w:rPr>
          <w:rFonts w:ascii="Arial" w:hAnsi="Arial" w:cs="Arial"/>
          <w:sz w:val="16"/>
          <w:szCs w:val="16"/>
        </w:rPr>
        <w:t>o</w:t>
      </w:r>
      <w:r>
        <w:rPr>
          <w:rFonts w:ascii="Arial" w:hAnsi="Arial" w:cs="Arial"/>
          <w:sz w:val="16"/>
          <w:szCs w:val="16"/>
        </w:rPr>
        <w:t>u</w:t>
      </w:r>
      <w:r w:rsidR="0097164E" w:rsidRPr="00326D18">
        <w:rPr>
          <w:rFonts w:ascii="Arial" w:hAnsi="Arial" w:cs="Arial"/>
          <w:sz w:val="16"/>
          <w:szCs w:val="16"/>
        </w:rPr>
        <w:t xml:space="preserve">r. You may submit any comments concerning the accuracy of this burden estimate or any suggestions for reducing the burden to: COMMANDANT (CG-NAV-1), U.S. COAST GUARD, 2100 2ND STREET, SW STOP 7580, WASHINGTON, DC 20593-7580 or </w:t>
      </w:r>
      <w:r w:rsidR="00326D18" w:rsidRPr="00326D18">
        <w:rPr>
          <w:rFonts w:ascii="Arial" w:hAnsi="Arial" w:cs="Arial"/>
          <w:sz w:val="16"/>
          <w:szCs w:val="16"/>
        </w:rPr>
        <w:t>OFFICE OF MANAGEMENT AND BUDGET, PAPERWORK REDUCTION PROJECT (1625-xxxx), WASHINGTON, DC</w:t>
      </w:r>
      <w:r w:rsidR="0097164E" w:rsidRPr="00326D18">
        <w:rPr>
          <w:rFonts w:ascii="Arial" w:hAnsi="Arial" w:cs="Arial"/>
          <w:sz w:val="16"/>
          <w:szCs w:val="16"/>
        </w:rPr>
        <w:t xml:space="preserve"> 20593.</w:t>
      </w:r>
    </w:p>
    <w:p w:rsidR="00734DB4" w:rsidRDefault="005E55CB" w:rsidP="00734DB4">
      <w:pPr>
        <w:rPr>
          <w:sz w:val="16"/>
          <w:szCs w:val="16"/>
        </w:rPr>
      </w:pPr>
      <w:r w:rsidRPr="005E55CB">
        <w:rPr>
          <w:color w:val="000000" w:themeColor="text1"/>
          <w:sz w:val="12"/>
          <w:szCs w:val="12"/>
        </w:rPr>
        <w:lastRenderedPageBreak/>
        <w:pict>
          <v:rect id="_x0000_i1029" style="width:0;height:1.5pt" o:hralign="center" o:hrstd="t" o:hr="t" fillcolor="#aca899" stroked="f"/>
        </w:pict>
      </w:r>
    </w:p>
    <w:p w:rsidR="0013572E" w:rsidRPr="00734DB4" w:rsidRDefault="00734DB4" w:rsidP="00734DB4">
      <w:pPr>
        <w:jc w:val="center"/>
        <w:rPr>
          <w:b/>
          <w:color w:val="000000" w:themeColor="text1"/>
          <w:sz w:val="16"/>
          <w:szCs w:val="16"/>
        </w:rPr>
      </w:pPr>
      <w:r w:rsidRPr="00734DB4">
        <w:rPr>
          <w:b/>
          <w:color w:val="000000" w:themeColor="text1"/>
          <w:sz w:val="16"/>
          <w:szCs w:val="16"/>
        </w:rPr>
        <w:t xml:space="preserve">FEDERAL REGUALTIONS CONCERNING PRIVATE AIDS TO NAVIGATION, 33 </w:t>
      </w:r>
      <w:r>
        <w:rPr>
          <w:b/>
          <w:color w:val="000000" w:themeColor="text1"/>
          <w:sz w:val="16"/>
          <w:szCs w:val="16"/>
        </w:rPr>
        <w:t>CFR</w:t>
      </w:r>
      <w:r w:rsidRPr="00734DB4">
        <w:rPr>
          <w:b/>
          <w:color w:val="000000" w:themeColor="text1"/>
          <w:sz w:val="16"/>
          <w:szCs w:val="16"/>
        </w:rPr>
        <w:t xml:space="preserve"> 66</w:t>
      </w:r>
    </w:p>
    <w:p w:rsidR="0013572E" w:rsidRDefault="0013572E">
      <w:pPr>
        <w:rPr>
          <w:sz w:val="16"/>
          <w:szCs w:val="16"/>
        </w:rPr>
      </w:pPr>
    </w:p>
    <w:p w:rsidR="00054B3C" w:rsidRDefault="00054B3C" w:rsidP="00054B3C">
      <w:pPr>
        <w:tabs>
          <w:tab w:val="left" w:pos="288"/>
        </w:tabs>
        <w:rPr>
          <w:rFonts w:eastAsia="Times New Roman" w:cs="Arial"/>
          <w:sz w:val="16"/>
          <w:szCs w:val="16"/>
        </w:rPr>
        <w:sectPr w:rsidR="00054B3C" w:rsidSect="000E059C">
          <w:type w:val="continuous"/>
          <w:pgSz w:w="15840" w:h="12240" w:orient="landscape" w:code="1"/>
          <w:pgMar w:top="720" w:right="720" w:bottom="864" w:left="720" w:header="720" w:footer="720" w:gutter="0"/>
          <w:cols w:space="720"/>
          <w:docGrid w:linePitch="360"/>
        </w:sectPr>
      </w:pPr>
    </w:p>
    <w:p w:rsidR="00054B3C" w:rsidRPr="004C5A44" w:rsidRDefault="00054B3C" w:rsidP="001A17E5">
      <w:pPr>
        <w:tabs>
          <w:tab w:val="left" w:pos="144"/>
        </w:tabs>
        <w:rPr>
          <w:rFonts w:eastAsia="Times New Roman" w:cs="Arial"/>
          <w:b/>
          <w:sz w:val="16"/>
          <w:szCs w:val="16"/>
        </w:rPr>
      </w:pPr>
      <w:r w:rsidRPr="004C5A44">
        <w:rPr>
          <w:rFonts w:eastAsia="Times New Roman" w:cs="Arial"/>
          <w:b/>
          <w:sz w:val="16"/>
          <w:szCs w:val="16"/>
        </w:rPr>
        <w:lastRenderedPageBreak/>
        <w:t>§ 66.01-1  Basic provisions.</w:t>
      </w:r>
    </w:p>
    <w:p w:rsidR="00054B3C" w:rsidRP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54B3C">
        <w:rPr>
          <w:rFonts w:ascii="Arial" w:hAnsi="Arial" w:cs="Arial"/>
          <w:sz w:val="16"/>
          <w:szCs w:val="16"/>
        </w:rPr>
        <w:tab/>
        <w:t>(a) The Uniform State Waterway Marking System's (USWMS) aids to navigation provisions for marking channels and obstructions (see § 66.10-15 in this part) may be used in those navigable waters of the U.S. that have been designated as state waters for private aids to navigation and in those internal waters that are non-navigable waters of the U.S. All other provisions for the use of regulatory markers and other aids to navigation must be in accordance with United States Aid to Navigation System, described in part 62 of this subchapter.</w:t>
      </w:r>
    </w:p>
    <w:p w:rsidR="00054B3C" w:rsidRP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54B3C">
        <w:rPr>
          <w:rFonts w:ascii="Arial" w:hAnsi="Arial" w:cs="Arial"/>
          <w:sz w:val="16"/>
          <w:szCs w:val="16"/>
        </w:rPr>
        <w:tab/>
        <w:t>b) For the purposes of this subpart, the term private aids to navigation includes all marine aids to navigation operated in the navigable waters of the United States other than those operated by the Federal Government (part 62 of this subchapter) or those operated in State waters for private aids to navigation (subpart 66.05).</w:t>
      </w:r>
    </w:p>
    <w:p w:rsidR="00054B3C" w:rsidRP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54B3C">
        <w:rPr>
          <w:rFonts w:ascii="Arial" w:hAnsi="Arial" w:cs="Arial"/>
          <w:sz w:val="16"/>
          <w:szCs w:val="16"/>
        </w:rPr>
        <w:tab/>
        <w:t>(c) Coast Guard authorization of a private aid to navigation does not authorize any invasion of private rights, nor grant any exclusive privileges, nor does it obviate the necessity of complying with any other Federal, State or local laws or regulations.</w:t>
      </w:r>
    </w:p>
    <w:p w:rsid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54B3C">
        <w:rPr>
          <w:rFonts w:ascii="Arial" w:hAnsi="Arial" w:cs="Arial"/>
          <w:sz w:val="16"/>
          <w:szCs w:val="16"/>
        </w:rPr>
        <w:tab/>
        <w:t>(d) With the exception of radar beacons (racons) and shore based radar stations, operation of electronic aids to navigation as private aids will not be authorized.</w:t>
      </w:r>
    </w:p>
    <w:p w:rsid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054B3C" w:rsidRPr="004C5A44"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66.01-3  Delegation of authority to District Commanders.</w:t>
      </w:r>
    </w:p>
    <w:p w:rsidR="00054B3C" w:rsidRP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054B3C">
        <w:rPr>
          <w:rFonts w:ascii="Arial" w:hAnsi="Arial" w:cs="Arial"/>
          <w:sz w:val="16"/>
          <w:szCs w:val="16"/>
        </w:rPr>
        <w:t>(a) Under Section 888 of Pub. L. 107-296, 116 Stat. 2135, the Commandant delegates to the District Commanders within the confines of their respective districts (see Part 3 of this chapter for descriptions) the authority to grant permission to establish and maintain, discontinue, change or transfer ownership of private aids to maritime navigation, and otherwise administer the requirements of this subpart.</w:t>
      </w:r>
    </w:p>
    <w:p w:rsid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054B3C">
        <w:rPr>
          <w:rFonts w:ascii="Arial" w:hAnsi="Arial" w:cs="Arial"/>
          <w:sz w:val="16"/>
          <w:szCs w:val="16"/>
        </w:rPr>
        <w:t>(b) The decisions of the District Commander may be appealed within 30 days from the date of decision. The decision of the Commandant in any case is final.</w:t>
      </w:r>
    </w:p>
    <w:p w:rsid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054B3C" w:rsidRPr="004C5A44"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w:t>
      </w:r>
      <w:r w:rsidR="00054B3C" w:rsidRPr="004C5A44">
        <w:rPr>
          <w:rFonts w:ascii="Arial" w:hAnsi="Arial" w:cs="Arial"/>
          <w:b/>
          <w:sz w:val="16"/>
          <w:szCs w:val="16"/>
        </w:rPr>
        <w:t xml:space="preserve"> 66.01-5  Application procedure.</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 xml:space="preserve">To establish and maintain, discontinue, change, or transfer ownership of a private aid to navigation, you must apply to the </w:t>
      </w:r>
      <w:r w:rsidR="00054B3C" w:rsidRPr="00346EB6">
        <w:rPr>
          <w:rFonts w:ascii="Arial" w:hAnsi="Arial" w:cs="Arial"/>
          <w:sz w:val="16"/>
          <w:szCs w:val="16"/>
        </w:rPr>
        <w:lastRenderedPageBreak/>
        <w:t xml:space="preserve">Commander of the Coast Guard District in which the aid is or will be located. You can find </w:t>
      </w:r>
      <w:r w:rsidR="00054B3C" w:rsidRPr="00C050BE">
        <w:rPr>
          <w:rFonts w:ascii="Arial" w:hAnsi="Arial" w:cs="Arial"/>
          <w:sz w:val="16"/>
          <w:szCs w:val="16"/>
        </w:rPr>
        <w:t xml:space="preserve">application form CG-2554 at </w:t>
      </w:r>
      <w:hyperlink r:id="rId8" w:history="1">
        <w:r w:rsidR="00C050BE" w:rsidRPr="00C050BE">
          <w:rPr>
            <w:rStyle w:val="Hyperlink"/>
            <w:rFonts w:ascii="Arial" w:hAnsi="Arial" w:cs="Arial"/>
            <w:sz w:val="16"/>
            <w:szCs w:val="16"/>
          </w:rPr>
          <w:t>http://www.uscg.mil/forms/cg/CG_2554.pdf</w:t>
        </w:r>
      </w:hyperlink>
      <w:r w:rsidR="00054B3C" w:rsidRPr="00C050BE">
        <w:rPr>
          <w:rFonts w:ascii="Arial" w:hAnsi="Arial" w:cs="Arial"/>
          <w:sz w:val="16"/>
          <w:szCs w:val="16"/>
        </w:rPr>
        <w:t xml:space="preserve">. You must complete all </w:t>
      </w:r>
      <w:r w:rsidR="00054B3C" w:rsidRPr="00346EB6">
        <w:rPr>
          <w:rFonts w:ascii="Arial" w:hAnsi="Arial" w:cs="Arial"/>
          <w:sz w:val="16"/>
          <w:szCs w:val="16"/>
        </w:rPr>
        <w:t>parts of the form applicable to the aid concerned, and must forward the application to the District Commander. You must include the following information:</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(a) The proposed position of the aid to navigation by two or more horizontal angles, bearings and distance from charted landmarks, or the latitude and longitude as determined by GPS or differential GPS. Attach a section of chart or sketch showing the proposed position.</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(b) The name and address of the person at whose expense the aid will be maintained.</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(c) The name and address of the person who will maintain the aid to navigation.</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(d) The time and dates during which it is proposed to operate the aid.</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(e) The necessity for the aid.</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(f) For lights: The color, characteristic, range, effective intensity, height above water, and description of illuminating apparatus. Attach a copy of the manufacturer's data sheet to the application.</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(g) For sound signals: Type (whistle, horn, bell, etc.) and characteristic.</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 xml:space="preserve"> (h) For buoys or daybeacons: Shape, color, number, or letter, depth of water in which located or height above water.</w:t>
      </w:r>
    </w:p>
    <w:p w:rsidR="00054B3C"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(i) For racons: Manufacturer and model number of racon, height above water of desired installation, and requested coding characteristic. Equipment must have FCC authorization.</w:t>
      </w:r>
    </w:p>
    <w:p w:rsid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46EB6" w:rsidRPr="004C5A44"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66.01-11  Lights.</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(a) Except for range and sector lights, each light approved as a private aid to navigation must:</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(1) Have at least the effective intensity required by this subpart omnidirectionally in the horizontal plane, except at the seams of its lens-mold.</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(2) Have at least 50% of the effective intensity required by this subpart within</w:t>
      </w:r>
      <w:r>
        <w:rPr>
          <w:rFonts w:ascii="Arial" w:hAnsi="Arial" w:cs="Arial"/>
          <w:sz w:val="16"/>
          <w:szCs w:val="16"/>
        </w:rPr>
        <w:t xml:space="preserve"> ±</w:t>
      </w:r>
      <w:r w:rsidRPr="00346EB6">
        <w:rPr>
          <w:rFonts w:ascii="Arial" w:hAnsi="Arial" w:cs="Arial"/>
          <w:sz w:val="16"/>
          <w:szCs w:val="16"/>
        </w:rPr>
        <w:t>2</w:t>
      </w:r>
      <w:r>
        <w:rPr>
          <w:rFonts w:ascii="Arial" w:hAnsi="Arial" w:cs="Arial"/>
          <w:sz w:val="16"/>
          <w:szCs w:val="16"/>
        </w:rPr>
        <w:t>°</w:t>
      </w:r>
      <w:r w:rsidRPr="00346EB6">
        <w:rPr>
          <w:rFonts w:ascii="Arial" w:hAnsi="Arial" w:cs="Arial"/>
          <w:sz w:val="16"/>
          <w:szCs w:val="16"/>
        </w:rPr>
        <w:t xml:space="preserve"> of the horizontal plane.</w:t>
      </w:r>
    </w:p>
    <w:p w:rsid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 xml:space="preserve">(3) Have a minimum effective intensity of at least 1 candela for a range of 1 nautical mile, 3 candelas for one of 2 nautical miles, 10 candelas for one of 3 nautical miles, and 54 </w:t>
      </w:r>
      <w:r w:rsidRPr="00346EB6">
        <w:rPr>
          <w:rFonts w:ascii="Arial" w:hAnsi="Arial" w:cs="Arial"/>
          <w:sz w:val="16"/>
          <w:szCs w:val="16"/>
        </w:rPr>
        <w:lastRenderedPageBreak/>
        <w:t>candelas for one of 5 nautical miles. The District Commander may change the requirements for minimum intensity to account for local environmental conditions. For a flashing light this intensity is determined by the following formula:</w:t>
      </w:r>
    </w:p>
    <w:p w:rsidR="004C5A44" w:rsidRPr="00346EB6" w:rsidRDefault="004C5A4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346EB6">
        <w:rPr>
          <w:rFonts w:ascii="Arial" w:hAnsi="Arial" w:cs="Arial"/>
          <w:sz w:val="16"/>
          <w:szCs w:val="16"/>
        </w:rPr>
        <w:t>Ie=G/(0.2+t</w:t>
      </w:r>
      <w:r w:rsidRPr="00346EB6">
        <w:rPr>
          <w:rFonts w:ascii="Arial" w:hAnsi="Arial" w:cs="Arial"/>
          <w:sz w:val="16"/>
          <w:szCs w:val="16"/>
          <w:vertAlign w:val="subscript"/>
        </w:rPr>
        <w:t>2</w:t>
      </w:r>
      <w:r w:rsidRPr="00346EB6">
        <w:rPr>
          <w:rFonts w:ascii="Arial" w:hAnsi="Arial" w:cs="Arial"/>
          <w:sz w:val="16"/>
          <w:szCs w:val="16"/>
        </w:rPr>
        <w:t>-t</w:t>
      </w:r>
      <w:r w:rsidRPr="00346EB6">
        <w:rPr>
          <w:rFonts w:ascii="Arial" w:hAnsi="Arial" w:cs="Arial"/>
          <w:sz w:val="16"/>
          <w:szCs w:val="16"/>
          <w:vertAlign w:val="subscript"/>
        </w:rPr>
        <w:t>1</w:t>
      </w:r>
      <w:r w:rsidRPr="00346EB6">
        <w:rPr>
          <w:rFonts w:ascii="Arial" w:hAnsi="Arial" w:cs="Arial"/>
          <w:sz w:val="16"/>
          <w:szCs w:val="16"/>
        </w:rPr>
        <w:t>)</w:t>
      </w:r>
    </w:p>
    <w:p w:rsidR="004C5A44" w:rsidRDefault="004C5A4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346EB6">
        <w:rPr>
          <w:rFonts w:ascii="Arial" w:hAnsi="Arial" w:cs="Arial"/>
          <w:sz w:val="16"/>
          <w:szCs w:val="16"/>
        </w:rPr>
        <w:t>Where:</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346EB6">
        <w:rPr>
          <w:rFonts w:ascii="Arial" w:hAnsi="Arial" w:cs="Arial"/>
          <w:sz w:val="16"/>
          <w:szCs w:val="16"/>
        </w:rPr>
        <w:t>Ie = Effective intensity</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180"/>
        <w:rPr>
          <w:rFonts w:ascii="Arial" w:hAnsi="Arial" w:cs="Arial"/>
          <w:sz w:val="16"/>
          <w:szCs w:val="16"/>
        </w:rPr>
      </w:pPr>
      <w:r w:rsidRPr="00346EB6">
        <w:rPr>
          <w:rFonts w:ascii="Arial" w:hAnsi="Arial" w:cs="Arial"/>
          <w:sz w:val="16"/>
          <w:szCs w:val="16"/>
        </w:rPr>
        <w:t>G = The integral of the instantaneous intensity of the flashed light with respect to time</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180"/>
        <w:rPr>
          <w:rFonts w:ascii="Arial" w:hAnsi="Arial" w:cs="Arial"/>
          <w:sz w:val="16"/>
          <w:szCs w:val="16"/>
        </w:rPr>
      </w:pPr>
      <w:r w:rsidRPr="00346EB6">
        <w:rPr>
          <w:rFonts w:ascii="Arial" w:hAnsi="Arial" w:cs="Arial"/>
          <w:sz w:val="16"/>
          <w:szCs w:val="16"/>
        </w:rPr>
        <w:t>t</w:t>
      </w:r>
      <w:r w:rsidRPr="00346EB6">
        <w:rPr>
          <w:rFonts w:ascii="Arial" w:hAnsi="Arial" w:cs="Arial"/>
          <w:sz w:val="16"/>
          <w:szCs w:val="16"/>
          <w:vertAlign w:val="subscript"/>
        </w:rPr>
        <w:t>1</w:t>
      </w:r>
      <w:r w:rsidRPr="00346EB6">
        <w:rPr>
          <w:rFonts w:ascii="Arial" w:hAnsi="Arial" w:cs="Arial"/>
          <w:sz w:val="16"/>
          <w:szCs w:val="16"/>
        </w:rPr>
        <w:t xml:space="preserve"> = Time in seconds at the beginning of the flash</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346EB6">
        <w:rPr>
          <w:rFonts w:ascii="Arial" w:hAnsi="Arial" w:cs="Arial"/>
          <w:sz w:val="16"/>
          <w:szCs w:val="16"/>
        </w:rPr>
        <w:t>t</w:t>
      </w:r>
      <w:r w:rsidRPr="00346EB6">
        <w:rPr>
          <w:rFonts w:ascii="Arial" w:hAnsi="Arial" w:cs="Arial"/>
          <w:sz w:val="16"/>
          <w:szCs w:val="16"/>
          <w:vertAlign w:val="subscript"/>
        </w:rPr>
        <w:t>2</w:t>
      </w:r>
      <w:r w:rsidRPr="00346EB6">
        <w:rPr>
          <w:rFonts w:ascii="Arial" w:hAnsi="Arial" w:cs="Arial"/>
          <w:sz w:val="16"/>
          <w:szCs w:val="16"/>
        </w:rPr>
        <w:t xml:space="preserve"> = Time in seconds at the end of the flash</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346EB6">
        <w:rPr>
          <w:rFonts w:ascii="Arial" w:hAnsi="Arial" w:cs="Arial"/>
          <w:sz w:val="16"/>
          <w:szCs w:val="16"/>
        </w:rPr>
        <w:t>t</w:t>
      </w:r>
      <w:r w:rsidRPr="00346EB6">
        <w:rPr>
          <w:rFonts w:ascii="Arial" w:hAnsi="Arial" w:cs="Arial"/>
          <w:sz w:val="16"/>
          <w:szCs w:val="16"/>
          <w:vertAlign w:val="subscript"/>
        </w:rPr>
        <w:t>2</w:t>
      </w:r>
      <w:r w:rsidRPr="00346EB6">
        <w:rPr>
          <w:rFonts w:ascii="Arial" w:hAnsi="Arial" w:cs="Arial"/>
          <w:sz w:val="16"/>
          <w:szCs w:val="16"/>
        </w:rPr>
        <w:t>-t</w:t>
      </w:r>
      <w:r w:rsidRPr="00346EB6">
        <w:rPr>
          <w:rFonts w:ascii="Arial" w:hAnsi="Arial" w:cs="Arial"/>
          <w:sz w:val="16"/>
          <w:szCs w:val="16"/>
          <w:vertAlign w:val="subscript"/>
        </w:rPr>
        <w:t>1</w:t>
      </w:r>
      <w:r w:rsidRPr="00346EB6">
        <w:rPr>
          <w:rFonts w:ascii="Arial" w:hAnsi="Arial" w:cs="Arial"/>
          <w:sz w:val="16"/>
          <w:szCs w:val="16"/>
        </w:rPr>
        <w:t xml:space="preserve"> is greater than or equal to 0.2 seconds.</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(4) Unless the light is a prefocused lantern, have a means of verifying that the source of the light is at the focal point of the lens.</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(5) Emit a color within the angle of 50% effective intensity with color coordinates lying within the boundaries defined by the corner coordinates in Table 66.01-11(5) of this part when plotted on the Standard Observer Diagram of the International Commission on Illumination (CIE).</w:t>
      </w:r>
    </w:p>
    <w:p w:rsidR="00346EB6" w:rsidRPr="00092AC2"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092AC2" w:rsidRPr="00092AC2"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jc w:val="center"/>
        <w:rPr>
          <w:rFonts w:ascii="Arial" w:hAnsi="Arial" w:cs="Arial"/>
          <w:sz w:val="16"/>
          <w:szCs w:val="16"/>
        </w:rPr>
      </w:pPr>
      <w:r w:rsidRPr="00092AC2">
        <w:rPr>
          <w:rFonts w:ascii="Arial" w:hAnsi="Arial" w:cs="Arial"/>
          <w:sz w:val="16"/>
          <w:szCs w:val="16"/>
        </w:rPr>
        <w:t>Table 66.01-11(5)--Coordinates of Chromaticity</w:t>
      </w:r>
    </w:p>
    <w:tbl>
      <w:tblPr>
        <w:tblStyle w:val="TableGrid"/>
        <w:tblW w:w="0" w:type="auto"/>
        <w:tblLayout w:type="fixed"/>
        <w:tblLook w:val="04A0"/>
      </w:tblPr>
      <w:tblGrid>
        <w:gridCol w:w="2088"/>
        <w:gridCol w:w="630"/>
        <w:gridCol w:w="630"/>
      </w:tblGrid>
      <w:tr w:rsidR="00092AC2" w:rsidTr="00741897">
        <w:tc>
          <w:tcPr>
            <w:tcW w:w="2088" w:type="dxa"/>
            <w:vMerge w:val="restart"/>
            <w:tcBorders>
              <w:lef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Color</w:t>
            </w:r>
          </w:p>
        </w:tc>
        <w:tc>
          <w:tcPr>
            <w:tcW w:w="1260" w:type="dxa"/>
            <w:gridSpan w:val="2"/>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Coordinates of chromaticity</w:t>
            </w:r>
          </w:p>
        </w:tc>
      </w:tr>
      <w:tr w:rsidR="00092AC2" w:rsidTr="00741897">
        <w:tc>
          <w:tcPr>
            <w:tcW w:w="2088" w:type="dxa"/>
            <w:vMerge/>
            <w:tcBorders>
              <w:left w:val="nil"/>
              <w:bottom w:val="single" w:sz="4" w:space="0" w:color="auto"/>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x axis</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y axis</w:t>
            </w:r>
          </w:p>
        </w:tc>
      </w:tr>
      <w:tr w:rsidR="00092AC2" w:rsidTr="00741897">
        <w:tc>
          <w:tcPr>
            <w:tcW w:w="2088" w:type="dxa"/>
            <w:tcBorders>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White</w:t>
            </w:r>
            <w:r>
              <w:rPr>
                <w:rFonts w:ascii="Arial" w:hAnsi="Arial" w:cs="Arial"/>
                <w:sz w:val="16"/>
                <w:szCs w:val="16"/>
              </w:rPr>
              <w:t xml:space="preserve"> ……………………..</w:t>
            </w: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0.500</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0.382</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0.440</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0.382</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0.285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0.264</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0.285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0.332</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0.453</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0.440</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0.500</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0.440</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Green</w:t>
            </w:r>
            <w:r>
              <w:rPr>
                <w:rFonts w:ascii="Arial" w:hAnsi="Arial" w:cs="Arial"/>
                <w:sz w:val="16"/>
                <w:szCs w:val="16"/>
              </w:rPr>
              <w:t xml:space="preserve"> …………………….</w:t>
            </w: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0.305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0.689</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0.321</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0.494</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0.228</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0.351</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0.028</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0.385</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Red</w:t>
            </w:r>
            <w:r>
              <w:rPr>
                <w:rFonts w:ascii="Arial" w:hAnsi="Arial" w:cs="Arial"/>
                <w:sz w:val="16"/>
                <w:szCs w:val="16"/>
              </w:rPr>
              <w:t xml:space="preserve"> ……………………….</w:t>
            </w: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0.735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0.265</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0.721</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0.259</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0.645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0.335</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0.665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0.335</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Yellow</w:t>
            </w:r>
            <w:r>
              <w:rPr>
                <w:rFonts w:ascii="Arial" w:hAnsi="Arial" w:cs="Arial"/>
                <w:sz w:val="16"/>
                <w:szCs w:val="16"/>
              </w:rPr>
              <w:t xml:space="preserve"> …………………….</w:t>
            </w: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0.618</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0.382</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0.612</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0.382</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0.555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0.435</w:t>
            </w:r>
          </w:p>
        </w:tc>
      </w:tr>
      <w:tr w:rsidR="00092AC2" w:rsidTr="00741897">
        <w:tc>
          <w:tcPr>
            <w:tcW w:w="2088" w:type="dxa"/>
            <w:tcBorders>
              <w:top w:val="nil"/>
              <w:left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0.560</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0.440</w:t>
            </w:r>
          </w:p>
        </w:tc>
      </w:tr>
    </w:tbl>
    <w:p w:rsidR="00092AC2" w:rsidRPr="00092AC2"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092AC2"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lastRenderedPageBreak/>
        <w:tab/>
      </w:r>
      <w:r w:rsidR="00092AC2" w:rsidRPr="00741897">
        <w:rPr>
          <w:rFonts w:ascii="Arial" w:hAnsi="Arial" w:cs="Arial"/>
          <w:sz w:val="16"/>
          <w:szCs w:val="16"/>
        </w:rPr>
        <w:t>(6) Have a recommended interval for replacement of the source of light that ensures that the lantern meets the minimal required intensity stated in paragraph (a)(3) of this section in case of degradation of either the source of light or the lens.</w:t>
      </w:r>
    </w:p>
    <w:p w:rsidR="00092AC2"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92AC2" w:rsidRPr="00741897">
        <w:rPr>
          <w:rFonts w:ascii="Arial" w:hAnsi="Arial" w:cs="Arial"/>
          <w:sz w:val="16"/>
          <w:szCs w:val="16"/>
        </w:rPr>
        <w:t>(7) Have autonomy of at least 10 days if the light has a self-contained power system. Power production for the prospective position should exceed the load during the worst average month of insolation. The literature concerning the light must clearly state the operating limits and service intervals. Low-voltage disconnects used to protect the battery must operate so as to prevent sporadic operation at night.</w:t>
      </w:r>
    </w:p>
    <w:p w:rsidR="00092AC2"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92AC2" w:rsidRPr="00741897">
        <w:rPr>
          <w:rFonts w:ascii="Arial" w:hAnsi="Arial" w:cs="Arial"/>
          <w:sz w:val="16"/>
          <w:szCs w:val="16"/>
        </w:rPr>
        <w:t>(b) The manufacturer of each light approved as a private aid to navigation must certify compliance by means of an indelible plate or label affixed to the aid that meets the requirements of Sec. 66.01-14.</w:t>
      </w:r>
    </w:p>
    <w:p w:rsid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741897" w:rsidRPr="004C5A44" w:rsidRDefault="00741897" w:rsidP="00601B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66.01-12  May I continue to use the private aid to navigation I am currently using?</w:t>
      </w:r>
    </w:p>
    <w:p w:rsid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If, after March 8, 2004, you modify, replace, or install any light that requires a new application as described in Sec. 66.01-5, you must comply with the rules in this part.</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741897" w:rsidRPr="004C5A44" w:rsidRDefault="00741897" w:rsidP="00601B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66.01-13  When must my newly manufactured equipment comply with these rules?</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After March 8, 2004, equipment manufactured for use as a private aid to navigation must comply with the rules in this part.</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741897" w:rsidRPr="004C5A44"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66.01-14  Label affixed by manufacturer.</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(a) Each light, intended or used as a private aid to navigation authorized by</w:t>
      </w:r>
      <w:r>
        <w:rPr>
          <w:rFonts w:ascii="Arial" w:hAnsi="Arial" w:cs="Arial"/>
          <w:sz w:val="16"/>
          <w:szCs w:val="16"/>
        </w:rPr>
        <w:t xml:space="preserve"> </w:t>
      </w:r>
      <w:r w:rsidRPr="00741897">
        <w:rPr>
          <w:rFonts w:ascii="Arial" w:hAnsi="Arial" w:cs="Arial"/>
          <w:sz w:val="16"/>
          <w:szCs w:val="16"/>
        </w:rPr>
        <w:t>this part, must bear a legible, indelible label (or labels) affixed by the manufacturer and containing the following information:</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(1) Name of the manufacturer.</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(2) Model number.</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(3) Serial number.</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 xml:space="preserve">(4) Words to this effect: </w:t>
      </w:r>
      <w:r>
        <w:rPr>
          <w:rFonts w:ascii="Arial" w:hAnsi="Arial" w:cs="Arial"/>
          <w:sz w:val="16"/>
          <w:szCs w:val="16"/>
        </w:rPr>
        <w:t>"</w:t>
      </w:r>
      <w:r w:rsidRPr="00741897">
        <w:rPr>
          <w:rFonts w:ascii="Arial" w:hAnsi="Arial" w:cs="Arial"/>
          <w:sz w:val="16"/>
          <w:szCs w:val="16"/>
        </w:rPr>
        <w:t>This equipment complies with requirements of the U.S. Coast Guard in 33 CFR part 66.</w:t>
      </w:r>
      <w:r>
        <w:rPr>
          <w:rFonts w:ascii="Arial" w:hAnsi="Arial" w:cs="Arial"/>
          <w:sz w:val="16"/>
          <w:szCs w:val="16"/>
        </w:rPr>
        <w:t>"</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(b) This label must last the service life of the equipment.</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ind w:left="180" w:hanging="180"/>
        <w:rPr>
          <w:rFonts w:ascii="Arial" w:hAnsi="Arial" w:cs="Arial"/>
          <w:sz w:val="16"/>
          <w:szCs w:val="16"/>
        </w:rPr>
      </w:pPr>
      <w:r>
        <w:rPr>
          <w:rFonts w:ascii="Arial" w:hAnsi="Arial" w:cs="Arial"/>
          <w:sz w:val="16"/>
          <w:szCs w:val="16"/>
        </w:rPr>
        <w:lastRenderedPageBreak/>
        <w:tab/>
      </w:r>
      <w:r w:rsidRPr="00741897">
        <w:rPr>
          <w:rFonts w:ascii="Arial" w:hAnsi="Arial" w:cs="Arial"/>
          <w:sz w:val="16"/>
          <w:szCs w:val="16"/>
        </w:rPr>
        <w:t>(c) The manufacturer must provide the purchaser a data sheet containing the following information:</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(1) Recommended service life based on the degradation of either the source of light or the lamp.</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(2) Range in nautical miles.</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(3) Effective intensity in candela.</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(4) Size of lamp (incandescent only).</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(5) Interval, in days or years, for replacement of dry-cell or rechargeable battery.</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741897" w:rsidRPr="004C5A44"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66.01-15  Action by Coast Guard.</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t>(</w:t>
      </w:r>
      <w:r w:rsidRPr="00741897">
        <w:rPr>
          <w:rFonts w:ascii="Arial" w:hAnsi="Arial" w:cs="Arial"/>
          <w:sz w:val="16"/>
          <w:szCs w:val="16"/>
        </w:rPr>
        <w:t>a) The District Commander receiving the application will review it for completeness and will assign the aid one of the following classifications:</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Class I: Aids to navigation on marine structures or other works which the owners are legally obligated to establish, maintain and operate as prescribed by the Coast Guard.</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Class II: Aids to navigation exclusive of Class I located in waters used by general navigation.</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Class III: Aids to navigation exclusive of Class I located in waters not ordinarily used by general navigation.</w:t>
      </w:r>
    </w:p>
    <w:p w:rsid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(b) Upon approval by the District Commander, a signed copy of the application will be returned to the applicant. Approval for the operation of radar beacons (racons) will be effective for an initial two year period, then subject to annual review without further submission required of the owner.</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CA3614" w:rsidRPr="004C5A4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66.01-20  Inspection.</w:t>
      </w:r>
    </w:p>
    <w:p w:rsid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 xml:space="preserve">All classes of private aids to navigation shall be maintained in proper operating condition. </w:t>
      </w:r>
      <w:r w:rsidRPr="00CA3614">
        <w:rPr>
          <w:rFonts w:ascii="Arial" w:hAnsi="Arial" w:cs="Arial"/>
          <w:sz w:val="16"/>
          <w:szCs w:val="16"/>
        </w:rPr>
        <w:lastRenderedPageBreak/>
        <w:t>They are subject to inspection by the Coast Guard at any time and without prior notice.</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w:t>
      </w:r>
      <w:r w:rsidRPr="00CA3614">
        <w:rPr>
          <w:rFonts w:ascii="Arial" w:hAnsi="Arial" w:cs="Arial"/>
          <w:sz w:val="16"/>
          <w:szCs w:val="16"/>
        </w:rPr>
        <w:t xml:space="preserve"> 66.01-25  Discontinuance and removal.</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 xml:space="preserve">(a) No person, public body or instrumentality shall change, move or discontinue any authorized private aid to navigation required by statute or regulation (Class I, </w:t>
      </w:r>
      <w:r>
        <w:rPr>
          <w:rFonts w:ascii="Arial" w:hAnsi="Arial" w:cs="Arial"/>
          <w:sz w:val="16"/>
          <w:szCs w:val="16"/>
        </w:rPr>
        <w:t>§</w:t>
      </w:r>
      <w:r w:rsidRPr="00CA3614">
        <w:rPr>
          <w:rFonts w:ascii="Arial" w:hAnsi="Arial" w:cs="Arial"/>
          <w:sz w:val="16"/>
          <w:szCs w:val="16"/>
        </w:rPr>
        <w:t xml:space="preserve"> 66.01-15) without first obtaining permission to do so from the District Commander.</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 xml:space="preserve">(b) Any authorized private aid to navigation not required by statute or regulation (Classes II and III, </w:t>
      </w:r>
      <w:r>
        <w:rPr>
          <w:rFonts w:ascii="Arial" w:hAnsi="Arial" w:cs="Arial"/>
          <w:sz w:val="16"/>
          <w:szCs w:val="16"/>
        </w:rPr>
        <w:t>§</w:t>
      </w:r>
      <w:r w:rsidRPr="00CA3614">
        <w:rPr>
          <w:rFonts w:ascii="Arial" w:hAnsi="Arial" w:cs="Arial"/>
          <w:sz w:val="16"/>
          <w:szCs w:val="16"/>
        </w:rPr>
        <w:t xml:space="preserve"> 66.01-15) may be discontinued and removed by the owner after 30 days' notice to the District Commander to whom the original request for authorization for establishment of the aid was submitted.</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(c) Private aids to navigation which have been authorized pursuant to this part shall be discontinued and removed without expense to the United States by the person, public body or instrumentality establishing or maintaining such aids when so directed by the District Commander.</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CA3614" w:rsidRPr="004C5A4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66.01-30  Corps of Engineers' approval.</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(a) Before any private aid to navigation consisting of a fixed structure is placed in the navigable waters of the United States, authorization to erect such structure shall first be obtained from the District Engineer, U.S. Army Corps of Engineers in whose district the aid will be located.</w:t>
      </w:r>
    </w:p>
    <w:p w:rsid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(b) The application to establish any private aid to navigation consisting of a fixed structure shall show evidence of the required permit having been issued by the Corps of Engineers.</w:t>
      </w:r>
    </w:p>
    <w:p w:rsidR="00CA3614" w:rsidRPr="00390226"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90226" w:rsidRPr="004C5A44"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lastRenderedPageBreak/>
        <w:t>§ 66.01-40  Exemptions.</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(a) Nothing in the preceding sections of this subpart shall be construed to interfere with or nullify the requirements of existing laws and regulations pertaining to the marking of structures, vessels and other obstructions sunken in waters subject to the jurisdiction of the United States (Part 64 of this subchapter), the marking of artificial islands and structures which are</w:t>
      </w:r>
      <w:r>
        <w:rPr>
          <w:rFonts w:ascii="Arial" w:hAnsi="Arial" w:cs="Arial"/>
          <w:sz w:val="16"/>
          <w:szCs w:val="16"/>
        </w:rPr>
        <w:t xml:space="preserve"> </w:t>
      </w:r>
      <w:r w:rsidRPr="00390226">
        <w:rPr>
          <w:rFonts w:ascii="Arial" w:hAnsi="Arial" w:cs="Arial"/>
          <w:sz w:val="16"/>
          <w:szCs w:val="16"/>
        </w:rPr>
        <w:t>erected on or over the seabed and subsoil of the Outer Continental Shelf (Part 67 of this subchapter), or the lighting of bridges over navigable waters of the United States (Subchapter J of this subchapter).</w:t>
      </w:r>
    </w:p>
    <w:p w:rsid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 xml:space="preserve">(b) Persons marking bridges pursuant to Subchapter J of this title are exempted from the provisions of </w:t>
      </w:r>
      <w:r>
        <w:rPr>
          <w:rFonts w:ascii="Arial" w:hAnsi="Arial" w:cs="Arial"/>
          <w:sz w:val="16"/>
          <w:szCs w:val="16"/>
        </w:rPr>
        <w:t>§</w:t>
      </w:r>
      <w:r w:rsidRPr="00390226">
        <w:rPr>
          <w:rFonts w:ascii="Arial" w:hAnsi="Arial" w:cs="Arial"/>
          <w:sz w:val="16"/>
          <w:szCs w:val="16"/>
        </w:rPr>
        <w:t xml:space="preserve"> 66.01-5.</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90226" w:rsidRPr="004C5A44"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66.01-45  Penalties.</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 xml:space="preserve">Any person, public body or instrumentality, excluding the armed forces, who shall establish, erect or maintain any aid to maritime navigation without first obtaining authority to do so from the Coast Guard, with the exception of those established in accordance with </w:t>
      </w:r>
      <w:r>
        <w:rPr>
          <w:rFonts w:ascii="Arial" w:hAnsi="Arial" w:cs="Arial"/>
          <w:sz w:val="16"/>
          <w:szCs w:val="16"/>
        </w:rPr>
        <w:t>§</w:t>
      </w:r>
      <w:r w:rsidRPr="00390226">
        <w:rPr>
          <w:rFonts w:ascii="Arial" w:hAnsi="Arial" w:cs="Arial"/>
          <w:sz w:val="16"/>
          <w:szCs w:val="16"/>
        </w:rPr>
        <w:t xml:space="preserve"> 64.11 of this chapter, or who shall violate the regulations relative thereto issued in this part, is subject to the provisions of 14 U.S.C. 83.</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90226" w:rsidRPr="004C5A44" w:rsidRDefault="00390226" w:rsidP="00601B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66.01-50  Protection of private aids to navigation.</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 xml:space="preserve">Private aids to navigation lawfully maintained under these regulations are entitled to the same protection against interference or obstruction as is afforded by law to Coast Guard aids to navigation (Part 70 of this subchapter). If interference or obstruction </w:t>
      </w:r>
      <w:r w:rsidRPr="00390226">
        <w:rPr>
          <w:rFonts w:ascii="Arial" w:hAnsi="Arial" w:cs="Arial"/>
          <w:sz w:val="16"/>
          <w:szCs w:val="16"/>
        </w:rPr>
        <w:lastRenderedPageBreak/>
        <w:t>occurs, a prompt report containing all the evidence available should be made to the Commander of the Coast Guard District in which the aids are located.</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90226" w:rsidRPr="004C5A44"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66.01-55  Transfer of ownership.</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(a) When any private aid to navigation authorized by the District Commander, or the essential real estate or facility with which the aid is associated, is sold or transferred, both parties to the transaction shall submit application (</w:t>
      </w:r>
      <w:r>
        <w:rPr>
          <w:rFonts w:ascii="Arial" w:hAnsi="Arial" w:cs="Arial"/>
          <w:sz w:val="16"/>
          <w:szCs w:val="16"/>
        </w:rPr>
        <w:t>§</w:t>
      </w:r>
      <w:r w:rsidRPr="00390226">
        <w:rPr>
          <w:rFonts w:ascii="Arial" w:hAnsi="Arial" w:cs="Arial"/>
          <w:sz w:val="16"/>
          <w:szCs w:val="16"/>
        </w:rPr>
        <w:t>66.01-5) to the Commander of the Coast Guard District in which the aid is located requesting authority to transfer responsibility for maintenance of the aid.</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(b) The party relinquishing responsibility for maintenance of the private aid to navigation shall indicate on the application form (CG-2554) both the discontinuance and the change of ownership of the aid sold or transferred.</w:t>
      </w:r>
    </w:p>
    <w:p w:rsidR="00390226" w:rsidRPr="00390226" w:rsidRDefault="004C5A4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390226" w:rsidRPr="00390226">
        <w:rPr>
          <w:rFonts w:ascii="Arial" w:hAnsi="Arial" w:cs="Arial"/>
          <w:sz w:val="16"/>
          <w:szCs w:val="16"/>
        </w:rPr>
        <w:t>(c) The party accepting responsibility for maintenance of the private aid to navigation shall indicate on the application form (CG-2554) both the establishment and the change of ownership of the aid sold or transferred.</w:t>
      </w:r>
    </w:p>
    <w:p w:rsidR="00390226" w:rsidRPr="00390226" w:rsidRDefault="00E00C7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390226" w:rsidRPr="00390226">
        <w:rPr>
          <w:rFonts w:ascii="Arial" w:hAnsi="Arial" w:cs="Arial"/>
          <w:sz w:val="16"/>
          <w:szCs w:val="16"/>
        </w:rPr>
        <w:t xml:space="preserve">(d) In the event the new owner of the essential real estate or facility with which the aid is associated refuses to accept responsibility for maintenance of the aid, the former owner shall be required to remove the aid without expense to the United States. This requirement shall not apply in the case of any authorized private aid to navigation required by statute or regulation (Class I, </w:t>
      </w:r>
      <w:r>
        <w:rPr>
          <w:rFonts w:ascii="Arial" w:hAnsi="Arial" w:cs="Arial"/>
          <w:sz w:val="16"/>
          <w:szCs w:val="16"/>
        </w:rPr>
        <w:t>§</w:t>
      </w:r>
      <w:r w:rsidR="00390226" w:rsidRPr="00390226">
        <w:rPr>
          <w:rFonts w:ascii="Arial" w:hAnsi="Arial" w:cs="Arial"/>
          <w:sz w:val="16"/>
          <w:szCs w:val="16"/>
        </w:rPr>
        <w:t xml:space="preserve"> 66.01-15) which shall be maintained by the new owner until the conditions which made the aid necessary have been eliminated.</w:t>
      </w:r>
    </w:p>
    <w:p w:rsidR="004C5A44" w:rsidRPr="00054B3C" w:rsidRDefault="004C5A4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
        </w:tabs>
        <w:rPr>
          <w:rFonts w:ascii="Arial" w:hAnsi="Arial" w:cs="Arial"/>
          <w:sz w:val="16"/>
          <w:szCs w:val="16"/>
        </w:rPr>
      </w:pPr>
    </w:p>
    <w:p w:rsidR="001A17E5" w:rsidRDefault="001A17E5" w:rsidP="00054B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
        </w:tabs>
        <w:rPr>
          <w:rFonts w:ascii="Arial" w:hAnsi="Arial" w:cs="Arial"/>
          <w:sz w:val="16"/>
          <w:szCs w:val="16"/>
        </w:rPr>
        <w:sectPr w:rsidR="001A17E5" w:rsidSect="001A17E5">
          <w:type w:val="continuous"/>
          <w:pgSz w:w="15840" w:h="12240" w:orient="landscape"/>
          <w:pgMar w:top="720" w:right="720" w:bottom="720" w:left="720" w:header="720" w:footer="720" w:gutter="0"/>
          <w:cols w:num="4" w:sep="1" w:space="360"/>
          <w:docGrid w:linePitch="360"/>
        </w:sectPr>
      </w:pPr>
    </w:p>
    <w:p w:rsidR="00054B3C" w:rsidRDefault="00054B3C">
      <w:pPr>
        <w:rPr>
          <w:sz w:val="16"/>
          <w:szCs w:val="16"/>
        </w:rPr>
        <w:sectPr w:rsidR="00054B3C" w:rsidSect="00054B3C">
          <w:type w:val="continuous"/>
          <w:pgSz w:w="15840" w:h="12240" w:orient="landscape"/>
          <w:pgMar w:top="720" w:right="720" w:bottom="720" w:left="720" w:header="720" w:footer="720" w:gutter="0"/>
          <w:cols w:num="4" w:space="360"/>
          <w:docGrid w:linePitch="360"/>
        </w:sectPr>
      </w:pPr>
    </w:p>
    <w:p w:rsidR="00054B3C" w:rsidRDefault="00054B3C">
      <w:pPr>
        <w:rPr>
          <w:sz w:val="16"/>
          <w:szCs w:val="16"/>
        </w:rPr>
      </w:pPr>
    </w:p>
    <w:p w:rsidR="0013572E" w:rsidRDefault="005E55CB">
      <w:pPr>
        <w:rPr>
          <w:sz w:val="16"/>
          <w:szCs w:val="16"/>
        </w:rPr>
      </w:pPr>
      <w:r w:rsidRPr="005E55CB">
        <w:rPr>
          <w:color w:val="000000" w:themeColor="text1"/>
          <w:sz w:val="12"/>
          <w:szCs w:val="12"/>
        </w:rPr>
        <w:pict>
          <v:rect id="_x0000_i1030" style="width:0;height:1.5pt" o:hralign="center" o:hrstd="t" o:hr="t" fillcolor="#aca899" stroked="f"/>
        </w:pict>
      </w:r>
    </w:p>
    <w:p w:rsidR="00CB71CD" w:rsidRDefault="00CB71CD">
      <w:pPr>
        <w:rPr>
          <w:sz w:val="16"/>
          <w:szCs w:val="16"/>
        </w:rPr>
      </w:pPr>
    </w:p>
    <w:p w:rsidR="00CB71CD" w:rsidRDefault="00CB71CD">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CB71CD" w:rsidRDefault="00CB71CD">
      <w:pPr>
        <w:rPr>
          <w:sz w:val="16"/>
          <w:szCs w:val="16"/>
        </w:rPr>
      </w:pPr>
    </w:p>
    <w:p w:rsidR="00CB71CD" w:rsidRDefault="00CB71CD">
      <w:pPr>
        <w:rPr>
          <w:sz w:val="16"/>
          <w:szCs w:val="16"/>
        </w:rPr>
      </w:pPr>
    </w:p>
    <w:p w:rsidR="00CB71CD" w:rsidRDefault="00CB71CD">
      <w:pPr>
        <w:rPr>
          <w:sz w:val="16"/>
          <w:szCs w:val="16"/>
        </w:rPr>
      </w:pPr>
    </w:p>
    <w:p w:rsidR="00CB71CD" w:rsidRDefault="00CB71CD">
      <w:pPr>
        <w:rPr>
          <w:sz w:val="16"/>
          <w:szCs w:val="16"/>
        </w:rPr>
      </w:pPr>
    </w:p>
    <w:p w:rsidR="00CB71CD" w:rsidRDefault="00CB71CD">
      <w:pPr>
        <w:rPr>
          <w:sz w:val="16"/>
          <w:szCs w:val="16"/>
        </w:rPr>
      </w:pPr>
    </w:p>
    <w:sectPr w:rsidR="00CB71CD" w:rsidSect="00054B3C">
      <w:type w:val="continuous"/>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761" w:rsidRDefault="00CB3761" w:rsidP="00815F9F">
      <w:r>
        <w:separator/>
      </w:r>
    </w:p>
  </w:endnote>
  <w:endnote w:type="continuationSeparator" w:id="0">
    <w:p w:rsidR="00CB3761" w:rsidRDefault="00CB3761" w:rsidP="00815F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NRAMZ N+ Arial M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86437"/>
      <w:docPartObj>
        <w:docPartGallery w:val="Page Numbers (Bottom of Page)"/>
        <w:docPartUnique/>
      </w:docPartObj>
    </w:sdtPr>
    <w:sdtContent>
      <w:p w:rsidR="00CB3761" w:rsidRDefault="00CB3761" w:rsidP="000E059C">
        <w:pPr>
          <w:tabs>
            <w:tab w:val="left" w:pos="13500"/>
          </w:tabs>
          <w:spacing w:before="40"/>
          <w:ind w:left="-86"/>
        </w:pPr>
        <w:r w:rsidRPr="00032AFD">
          <w:rPr>
            <w:rFonts w:cs="Arial"/>
            <w:b/>
            <w:bCs/>
            <w:sz w:val="15"/>
            <w:szCs w:val="15"/>
          </w:rPr>
          <w:t>C</w:t>
        </w:r>
        <w:r>
          <w:rPr>
            <w:rFonts w:cs="Arial"/>
            <w:b/>
            <w:bCs/>
            <w:sz w:val="15"/>
            <w:szCs w:val="15"/>
          </w:rPr>
          <w:t>G-2554 (xx/13</w:t>
        </w:r>
        <w:r w:rsidRPr="00032AFD">
          <w:rPr>
            <w:rFonts w:cs="Arial"/>
            <w:b/>
            <w:bCs/>
            <w:sz w:val="15"/>
            <w:szCs w:val="15"/>
          </w:rPr>
          <w:t>)</w:t>
        </w:r>
        <w:r>
          <w:rPr>
            <w:rFonts w:cs="Arial"/>
            <w:b/>
            <w:bCs/>
            <w:sz w:val="15"/>
            <w:szCs w:val="15"/>
          </w:rPr>
          <w:tab/>
        </w:r>
        <w:r w:rsidRPr="00815F9F">
          <w:rPr>
            <w:sz w:val="16"/>
            <w:szCs w:val="16"/>
          </w:rPr>
          <w:t xml:space="preserve">Page </w:t>
        </w:r>
        <w:r w:rsidR="005E55CB" w:rsidRPr="00815F9F">
          <w:rPr>
            <w:sz w:val="16"/>
            <w:szCs w:val="16"/>
          </w:rPr>
          <w:fldChar w:fldCharType="begin"/>
        </w:r>
        <w:r w:rsidRPr="00815F9F">
          <w:rPr>
            <w:sz w:val="16"/>
            <w:szCs w:val="16"/>
          </w:rPr>
          <w:instrText xml:space="preserve"> PAGE   \* MERGEFORMAT </w:instrText>
        </w:r>
        <w:r w:rsidR="005E55CB" w:rsidRPr="00815F9F">
          <w:rPr>
            <w:sz w:val="16"/>
            <w:szCs w:val="16"/>
          </w:rPr>
          <w:fldChar w:fldCharType="separate"/>
        </w:r>
        <w:r w:rsidR="006F3638">
          <w:rPr>
            <w:noProof/>
            <w:sz w:val="16"/>
            <w:szCs w:val="16"/>
          </w:rPr>
          <w:t>5</w:t>
        </w:r>
        <w:r w:rsidR="005E55CB" w:rsidRPr="00815F9F">
          <w:rPr>
            <w:sz w:val="16"/>
            <w:szCs w:val="16"/>
          </w:rPr>
          <w:fldChar w:fldCharType="end"/>
        </w:r>
        <w:r>
          <w:rPr>
            <w:sz w:val="16"/>
            <w:szCs w:val="16"/>
          </w:rPr>
          <w:t xml:space="preserve"> of 5</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761" w:rsidRDefault="00CB3761" w:rsidP="00815F9F">
      <w:r>
        <w:separator/>
      </w:r>
    </w:p>
  </w:footnote>
  <w:footnote w:type="continuationSeparator" w:id="0">
    <w:p w:rsidR="00CB3761" w:rsidRDefault="00CB3761" w:rsidP="00815F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51F44"/>
    <w:multiLevelType w:val="hybridMultilevel"/>
    <w:tmpl w:val="4184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B2C74"/>
    <w:multiLevelType w:val="hybridMultilevel"/>
    <w:tmpl w:val="2A80CDE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6090516"/>
    <w:multiLevelType w:val="multilevel"/>
    <w:tmpl w:val="9BDCCB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7A0E3C"/>
    <w:rsid w:val="00032AFD"/>
    <w:rsid w:val="00036020"/>
    <w:rsid w:val="00054B3C"/>
    <w:rsid w:val="00092AC2"/>
    <w:rsid w:val="000C4ED4"/>
    <w:rsid w:val="000D21BA"/>
    <w:rsid w:val="000D7FE0"/>
    <w:rsid w:val="000E059C"/>
    <w:rsid w:val="000F76F9"/>
    <w:rsid w:val="00106AF2"/>
    <w:rsid w:val="0013572E"/>
    <w:rsid w:val="00176CB4"/>
    <w:rsid w:val="001805F4"/>
    <w:rsid w:val="00180A91"/>
    <w:rsid w:val="001A17E5"/>
    <w:rsid w:val="001D7351"/>
    <w:rsid w:val="00204C5D"/>
    <w:rsid w:val="00272E6C"/>
    <w:rsid w:val="002D668A"/>
    <w:rsid w:val="002E5F6C"/>
    <w:rsid w:val="00307B6A"/>
    <w:rsid w:val="00326D18"/>
    <w:rsid w:val="00346EB6"/>
    <w:rsid w:val="00380555"/>
    <w:rsid w:val="00390226"/>
    <w:rsid w:val="003C4C14"/>
    <w:rsid w:val="003F2111"/>
    <w:rsid w:val="00406079"/>
    <w:rsid w:val="0045771B"/>
    <w:rsid w:val="0049008C"/>
    <w:rsid w:val="00495DB9"/>
    <w:rsid w:val="004A7C86"/>
    <w:rsid w:val="004C5A44"/>
    <w:rsid w:val="004F2F58"/>
    <w:rsid w:val="00595CD3"/>
    <w:rsid w:val="005B7EE8"/>
    <w:rsid w:val="005E55CB"/>
    <w:rsid w:val="005F1657"/>
    <w:rsid w:val="00601BF0"/>
    <w:rsid w:val="00643E44"/>
    <w:rsid w:val="006A3FA8"/>
    <w:rsid w:val="006F3638"/>
    <w:rsid w:val="00734DB4"/>
    <w:rsid w:val="00736021"/>
    <w:rsid w:val="00741897"/>
    <w:rsid w:val="00794E69"/>
    <w:rsid w:val="007A0E3C"/>
    <w:rsid w:val="00815F9F"/>
    <w:rsid w:val="008201C7"/>
    <w:rsid w:val="008A7FB9"/>
    <w:rsid w:val="008B6982"/>
    <w:rsid w:val="00915FE4"/>
    <w:rsid w:val="00923E38"/>
    <w:rsid w:val="00961235"/>
    <w:rsid w:val="0097164E"/>
    <w:rsid w:val="00981BD7"/>
    <w:rsid w:val="009851A9"/>
    <w:rsid w:val="00A1277F"/>
    <w:rsid w:val="00A21514"/>
    <w:rsid w:val="00A2443E"/>
    <w:rsid w:val="00A34286"/>
    <w:rsid w:val="00A70A0F"/>
    <w:rsid w:val="00AA0E08"/>
    <w:rsid w:val="00AD3015"/>
    <w:rsid w:val="00B14333"/>
    <w:rsid w:val="00B47175"/>
    <w:rsid w:val="00B718EF"/>
    <w:rsid w:val="00B74BD5"/>
    <w:rsid w:val="00BB17EE"/>
    <w:rsid w:val="00BC3CEE"/>
    <w:rsid w:val="00C050BE"/>
    <w:rsid w:val="00C05362"/>
    <w:rsid w:val="00C06B7D"/>
    <w:rsid w:val="00C07697"/>
    <w:rsid w:val="00C4475C"/>
    <w:rsid w:val="00C45D66"/>
    <w:rsid w:val="00C9305D"/>
    <w:rsid w:val="00CA3614"/>
    <w:rsid w:val="00CB3761"/>
    <w:rsid w:val="00CB47DA"/>
    <w:rsid w:val="00CB71CD"/>
    <w:rsid w:val="00CD4539"/>
    <w:rsid w:val="00CE3515"/>
    <w:rsid w:val="00CE3B90"/>
    <w:rsid w:val="00CF12E5"/>
    <w:rsid w:val="00CF6906"/>
    <w:rsid w:val="00D10A9B"/>
    <w:rsid w:val="00D46497"/>
    <w:rsid w:val="00D532B9"/>
    <w:rsid w:val="00D712F0"/>
    <w:rsid w:val="00D81291"/>
    <w:rsid w:val="00D82BFE"/>
    <w:rsid w:val="00DD20C7"/>
    <w:rsid w:val="00E00C72"/>
    <w:rsid w:val="00E50729"/>
    <w:rsid w:val="00E53AA6"/>
    <w:rsid w:val="00EA65C3"/>
    <w:rsid w:val="00EC24A2"/>
    <w:rsid w:val="00ED3968"/>
    <w:rsid w:val="00ED70B3"/>
    <w:rsid w:val="00F33A2A"/>
    <w:rsid w:val="00F959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0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E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0E3C"/>
    <w:pPr>
      <w:autoSpaceDE w:val="0"/>
      <w:autoSpaceDN w:val="0"/>
      <w:adjustRightInd w:val="0"/>
    </w:pPr>
    <w:rPr>
      <w:rFonts w:ascii="NRAMZ N+ Arial MT" w:hAnsi="NRAMZ N+ Arial MT" w:cs="NRAMZ N+ Arial MT"/>
      <w:color w:val="000000"/>
      <w:sz w:val="24"/>
      <w:szCs w:val="24"/>
    </w:rPr>
  </w:style>
  <w:style w:type="paragraph" w:styleId="ListParagraph">
    <w:name w:val="List Paragraph"/>
    <w:basedOn w:val="Normal"/>
    <w:uiPriority w:val="34"/>
    <w:qFormat/>
    <w:rsid w:val="00595CD3"/>
    <w:pPr>
      <w:ind w:left="720"/>
    </w:pPr>
    <w:rPr>
      <w:rFonts w:asciiTheme="minorHAnsi" w:hAnsiTheme="minorHAnsi"/>
      <w:sz w:val="22"/>
    </w:rPr>
  </w:style>
  <w:style w:type="character" w:customStyle="1" w:styleId="yls-rs-listing-title">
    <w:name w:val="yls-rs-listing-title"/>
    <w:basedOn w:val="DefaultParagraphFont"/>
    <w:rsid w:val="00595CD3"/>
  </w:style>
  <w:style w:type="character" w:customStyle="1" w:styleId="tel">
    <w:name w:val="tel"/>
    <w:basedOn w:val="DefaultParagraphFont"/>
    <w:rsid w:val="00595CD3"/>
  </w:style>
  <w:style w:type="character" w:customStyle="1" w:styleId="adr">
    <w:name w:val="adr"/>
    <w:basedOn w:val="DefaultParagraphFont"/>
    <w:rsid w:val="00595CD3"/>
  </w:style>
  <w:style w:type="character" w:customStyle="1" w:styleId="street-address">
    <w:name w:val="street-address"/>
    <w:basedOn w:val="DefaultParagraphFont"/>
    <w:rsid w:val="00595CD3"/>
  </w:style>
  <w:style w:type="character" w:customStyle="1" w:styleId="locality">
    <w:name w:val="locality"/>
    <w:basedOn w:val="DefaultParagraphFont"/>
    <w:rsid w:val="00595CD3"/>
  </w:style>
  <w:style w:type="character" w:customStyle="1" w:styleId="region">
    <w:name w:val="region"/>
    <w:basedOn w:val="DefaultParagraphFont"/>
    <w:rsid w:val="00595CD3"/>
  </w:style>
  <w:style w:type="paragraph" w:styleId="HTMLPreformatted">
    <w:name w:val="HTML Preformatted"/>
    <w:basedOn w:val="Normal"/>
    <w:link w:val="HTMLPreformattedChar"/>
    <w:uiPriority w:val="99"/>
    <w:unhideWhenUsed/>
    <w:rsid w:val="00054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054B3C"/>
    <w:rPr>
      <w:rFonts w:ascii="Courier New" w:eastAsia="Times New Roman" w:hAnsi="Courier New" w:cs="Courier New"/>
      <w:szCs w:val="20"/>
    </w:rPr>
  </w:style>
  <w:style w:type="paragraph" w:styleId="PlainText">
    <w:name w:val="Plain Text"/>
    <w:basedOn w:val="Normal"/>
    <w:link w:val="PlainTextChar"/>
    <w:uiPriority w:val="99"/>
    <w:unhideWhenUsed/>
    <w:rsid w:val="009851A9"/>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9851A9"/>
    <w:rPr>
      <w:rFonts w:ascii="Consolas" w:eastAsia="Times New Roman" w:hAnsi="Consolas" w:cs="Times New Roman"/>
      <w:sz w:val="21"/>
      <w:szCs w:val="21"/>
    </w:rPr>
  </w:style>
  <w:style w:type="paragraph" w:styleId="Header">
    <w:name w:val="header"/>
    <w:basedOn w:val="Normal"/>
    <w:link w:val="HeaderChar"/>
    <w:uiPriority w:val="99"/>
    <w:semiHidden/>
    <w:unhideWhenUsed/>
    <w:rsid w:val="00815F9F"/>
    <w:pPr>
      <w:tabs>
        <w:tab w:val="center" w:pos="4680"/>
        <w:tab w:val="right" w:pos="9360"/>
      </w:tabs>
    </w:pPr>
  </w:style>
  <w:style w:type="character" w:customStyle="1" w:styleId="HeaderChar">
    <w:name w:val="Header Char"/>
    <w:basedOn w:val="DefaultParagraphFont"/>
    <w:link w:val="Header"/>
    <w:uiPriority w:val="99"/>
    <w:semiHidden/>
    <w:rsid w:val="00815F9F"/>
  </w:style>
  <w:style w:type="paragraph" w:styleId="Footer">
    <w:name w:val="footer"/>
    <w:basedOn w:val="Normal"/>
    <w:link w:val="FooterChar"/>
    <w:uiPriority w:val="99"/>
    <w:unhideWhenUsed/>
    <w:rsid w:val="00815F9F"/>
    <w:pPr>
      <w:tabs>
        <w:tab w:val="center" w:pos="4680"/>
        <w:tab w:val="right" w:pos="9360"/>
      </w:tabs>
    </w:pPr>
  </w:style>
  <w:style w:type="character" w:customStyle="1" w:styleId="FooterChar">
    <w:name w:val="Footer Char"/>
    <w:basedOn w:val="DefaultParagraphFont"/>
    <w:link w:val="Footer"/>
    <w:uiPriority w:val="99"/>
    <w:rsid w:val="00815F9F"/>
  </w:style>
  <w:style w:type="character" w:styleId="Hyperlink">
    <w:name w:val="Hyperlink"/>
    <w:basedOn w:val="DefaultParagraphFont"/>
    <w:uiPriority w:val="99"/>
    <w:semiHidden/>
    <w:unhideWhenUsed/>
    <w:rsid w:val="00C050B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2767760">
      <w:bodyDiv w:val="1"/>
      <w:marLeft w:val="0"/>
      <w:marRight w:val="0"/>
      <w:marTop w:val="0"/>
      <w:marBottom w:val="0"/>
      <w:divBdr>
        <w:top w:val="none" w:sz="0" w:space="0" w:color="auto"/>
        <w:left w:val="none" w:sz="0" w:space="0" w:color="auto"/>
        <w:bottom w:val="none" w:sz="0" w:space="0" w:color="auto"/>
        <w:right w:val="none" w:sz="0" w:space="0" w:color="auto"/>
      </w:divBdr>
    </w:div>
    <w:div w:id="255098539">
      <w:bodyDiv w:val="1"/>
      <w:marLeft w:val="0"/>
      <w:marRight w:val="0"/>
      <w:marTop w:val="0"/>
      <w:marBottom w:val="0"/>
      <w:divBdr>
        <w:top w:val="none" w:sz="0" w:space="0" w:color="auto"/>
        <w:left w:val="none" w:sz="0" w:space="0" w:color="auto"/>
        <w:bottom w:val="none" w:sz="0" w:space="0" w:color="auto"/>
        <w:right w:val="none" w:sz="0" w:space="0" w:color="auto"/>
      </w:divBdr>
    </w:div>
    <w:div w:id="352069900">
      <w:bodyDiv w:val="1"/>
      <w:marLeft w:val="0"/>
      <w:marRight w:val="0"/>
      <w:marTop w:val="0"/>
      <w:marBottom w:val="0"/>
      <w:divBdr>
        <w:top w:val="none" w:sz="0" w:space="0" w:color="auto"/>
        <w:left w:val="none" w:sz="0" w:space="0" w:color="auto"/>
        <w:bottom w:val="none" w:sz="0" w:space="0" w:color="auto"/>
        <w:right w:val="none" w:sz="0" w:space="0" w:color="auto"/>
      </w:divBdr>
    </w:div>
    <w:div w:id="391926030">
      <w:bodyDiv w:val="1"/>
      <w:marLeft w:val="0"/>
      <w:marRight w:val="0"/>
      <w:marTop w:val="0"/>
      <w:marBottom w:val="0"/>
      <w:divBdr>
        <w:top w:val="none" w:sz="0" w:space="0" w:color="auto"/>
        <w:left w:val="none" w:sz="0" w:space="0" w:color="auto"/>
        <w:bottom w:val="none" w:sz="0" w:space="0" w:color="auto"/>
        <w:right w:val="none" w:sz="0" w:space="0" w:color="auto"/>
      </w:divBdr>
    </w:div>
    <w:div w:id="392776768">
      <w:bodyDiv w:val="1"/>
      <w:marLeft w:val="0"/>
      <w:marRight w:val="0"/>
      <w:marTop w:val="0"/>
      <w:marBottom w:val="0"/>
      <w:divBdr>
        <w:top w:val="none" w:sz="0" w:space="0" w:color="auto"/>
        <w:left w:val="none" w:sz="0" w:space="0" w:color="auto"/>
        <w:bottom w:val="none" w:sz="0" w:space="0" w:color="auto"/>
        <w:right w:val="none" w:sz="0" w:space="0" w:color="auto"/>
      </w:divBdr>
    </w:div>
    <w:div w:id="473255707">
      <w:bodyDiv w:val="1"/>
      <w:marLeft w:val="0"/>
      <w:marRight w:val="0"/>
      <w:marTop w:val="0"/>
      <w:marBottom w:val="0"/>
      <w:divBdr>
        <w:top w:val="none" w:sz="0" w:space="0" w:color="auto"/>
        <w:left w:val="none" w:sz="0" w:space="0" w:color="auto"/>
        <w:bottom w:val="none" w:sz="0" w:space="0" w:color="auto"/>
        <w:right w:val="none" w:sz="0" w:space="0" w:color="auto"/>
      </w:divBdr>
    </w:div>
    <w:div w:id="559174198">
      <w:bodyDiv w:val="1"/>
      <w:marLeft w:val="0"/>
      <w:marRight w:val="0"/>
      <w:marTop w:val="0"/>
      <w:marBottom w:val="0"/>
      <w:divBdr>
        <w:top w:val="none" w:sz="0" w:space="0" w:color="auto"/>
        <w:left w:val="none" w:sz="0" w:space="0" w:color="auto"/>
        <w:bottom w:val="none" w:sz="0" w:space="0" w:color="auto"/>
        <w:right w:val="none" w:sz="0" w:space="0" w:color="auto"/>
      </w:divBdr>
    </w:div>
    <w:div w:id="580674280">
      <w:bodyDiv w:val="1"/>
      <w:marLeft w:val="0"/>
      <w:marRight w:val="0"/>
      <w:marTop w:val="0"/>
      <w:marBottom w:val="0"/>
      <w:divBdr>
        <w:top w:val="none" w:sz="0" w:space="0" w:color="auto"/>
        <w:left w:val="none" w:sz="0" w:space="0" w:color="auto"/>
        <w:bottom w:val="none" w:sz="0" w:space="0" w:color="auto"/>
        <w:right w:val="none" w:sz="0" w:space="0" w:color="auto"/>
      </w:divBdr>
    </w:div>
    <w:div w:id="663776785">
      <w:bodyDiv w:val="1"/>
      <w:marLeft w:val="0"/>
      <w:marRight w:val="0"/>
      <w:marTop w:val="0"/>
      <w:marBottom w:val="0"/>
      <w:divBdr>
        <w:top w:val="none" w:sz="0" w:space="0" w:color="auto"/>
        <w:left w:val="none" w:sz="0" w:space="0" w:color="auto"/>
        <w:bottom w:val="none" w:sz="0" w:space="0" w:color="auto"/>
        <w:right w:val="none" w:sz="0" w:space="0" w:color="auto"/>
      </w:divBdr>
    </w:div>
    <w:div w:id="716584233">
      <w:bodyDiv w:val="1"/>
      <w:marLeft w:val="0"/>
      <w:marRight w:val="0"/>
      <w:marTop w:val="0"/>
      <w:marBottom w:val="0"/>
      <w:divBdr>
        <w:top w:val="none" w:sz="0" w:space="0" w:color="auto"/>
        <w:left w:val="none" w:sz="0" w:space="0" w:color="auto"/>
        <w:bottom w:val="none" w:sz="0" w:space="0" w:color="auto"/>
        <w:right w:val="none" w:sz="0" w:space="0" w:color="auto"/>
      </w:divBdr>
    </w:div>
    <w:div w:id="929392030">
      <w:bodyDiv w:val="1"/>
      <w:marLeft w:val="0"/>
      <w:marRight w:val="0"/>
      <w:marTop w:val="0"/>
      <w:marBottom w:val="0"/>
      <w:divBdr>
        <w:top w:val="none" w:sz="0" w:space="0" w:color="auto"/>
        <w:left w:val="none" w:sz="0" w:space="0" w:color="auto"/>
        <w:bottom w:val="none" w:sz="0" w:space="0" w:color="auto"/>
        <w:right w:val="none" w:sz="0" w:space="0" w:color="auto"/>
      </w:divBdr>
    </w:div>
    <w:div w:id="931553494">
      <w:bodyDiv w:val="1"/>
      <w:marLeft w:val="0"/>
      <w:marRight w:val="0"/>
      <w:marTop w:val="0"/>
      <w:marBottom w:val="0"/>
      <w:divBdr>
        <w:top w:val="none" w:sz="0" w:space="0" w:color="auto"/>
        <w:left w:val="none" w:sz="0" w:space="0" w:color="auto"/>
        <w:bottom w:val="none" w:sz="0" w:space="0" w:color="auto"/>
        <w:right w:val="none" w:sz="0" w:space="0" w:color="auto"/>
      </w:divBdr>
    </w:div>
    <w:div w:id="965281133">
      <w:bodyDiv w:val="1"/>
      <w:marLeft w:val="0"/>
      <w:marRight w:val="0"/>
      <w:marTop w:val="0"/>
      <w:marBottom w:val="0"/>
      <w:divBdr>
        <w:top w:val="none" w:sz="0" w:space="0" w:color="auto"/>
        <w:left w:val="none" w:sz="0" w:space="0" w:color="auto"/>
        <w:bottom w:val="none" w:sz="0" w:space="0" w:color="auto"/>
        <w:right w:val="none" w:sz="0" w:space="0" w:color="auto"/>
      </w:divBdr>
    </w:div>
    <w:div w:id="1167135958">
      <w:bodyDiv w:val="1"/>
      <w:marLeft w:val="0"/>
      <w:marRight w:val="0"/>
      <w:marTop w:val="0"/>
      <w:marBottom w:val="0"/>
      <w:divBdr>
        <w:top w:val="none" w:sz="0" w:space="0" w:color="auto"/>
        <w:left w:val="none" w:sz="0" w:space="0" w:color="auto"/>
        <w:bottom w:val="none" w:sz="0" w:space="0" w:color="auto"/>
        <w:right w:val="none" w:sz="0" w:space="0" w:color="auto"/>
      </w:divBdr>
    </w:div>
    <w:div w:id="1182356058">
      <w:bodyDiv w:val="1"/>
      <w:marLeft w:val="0"/>
      <w:marRight w:val="0"/>
      <w:marTop w:val="0"/>
      <w:marBottom w:val="0"/>
      <w:divBdr>
        <w:top w:val="none" w:sz="0" w:space="0" w:color="auto"/>
        <w:left w:val="none" w:sz="0" w:space="0" w:color="auto"/>
        <w:bottom w:val="none" w:sz="0" w:space="0" w:color="auto"/>
        <w:right w:val="none" w:sz="0" w:space="0" w:color="auto"/>
      </w:divBdr>
    </w:div>
    <w:div w:id="1191185389">
      <w:bodyDiv w:val="1"/>
      <w:marLeft w:val="0"/>
      <w:marRight w:val="0"/>
      <w:marTop w:val="0"/>
      <w:marBottom w:val="0"/>
      <w:divBdr>
        <w:top w:val="none" w:sz="0" w:space="0" w:color="auto"/>
        <w:left w:val="none" w:sz="0" w:space="0" w:color="auto"/>
        <w:bottom w:val="none" w:sz="0" w:space="0" w:color="auto"/>
        <w:right w:val="none" w:sz="0" w:space="0" w:color="auto"/>
      </w:divBdr>
    </w:div>
    <w:div w:id="1264263142">
      <w:bodyDiv w:val="1"/>
      <w:marLeft w:val="0"/>
      <w:marRight w:val="0"/>
      <w:marTop w:val="0"/>
      <w:marBottom w:val="0"/>
      <w:divBdr>
        <w:top w:val="none" w:sz="0" w:space="0" w:color="auto"/>
        <w:left w:val="none" w:sz="0" w:space="0" w:color="auto"/>
        <w:bottom w:val="none" w:sz="0" w:space="0" w:color="auto"/>
        <w:right w:val="none" w:sz="0" w:space="0" w:color="auto"/>
      </w:divBdr>
    </w:div>
    <w:div w:id="1278953066">
      <w:bodyDiv w:val="1"/>
      <w:marLeft w:val="0"/>
      <w:marRight w:val="0"/>
      <w:marTop w:val="0"/>
      <w:marBottom w:val="0"/>
      <w:divBdr>
        <w:top w:val="none" w:sz="0" w:space="0" w:color="auto"/>
        <w:left w:val="none" w:sz="0" w:space="0" w:color="auto"/>
        <w:bottom w:val="none" w:sz="0" w:space="0" w:color="auto"/>
        <w:right w:val="none" w:sz="0" w:space="0" w:color="auto"/>
      </w:divBdr>
    </w:div>
    <w:div w:id="1488939743">
      <w:bodyDiv w:val="1"/>
      <w:marLeft w:val="0"/>
      <w:marRight w:val="0"/>
      <w:marTop w:val="0"/>
      <w:marBottom w:val="0"/>
      <w:divBdr>
        <w:top w:val="none" w:sz="0" w:space="0" w:color="auto"/>
        <w:left w:val="none" w:sz="0" w:space="0" w:color="auto"/>
        <w:bottom w:val="none" w:sz="0" w:space="0" w:color="auto"/>
        <w:right w:val="none" w:sz="0" w:space="0" w:color="auto"/>
      </w:divBdr>
    </w:div>
    <w:div w:id="1507817203">
      <w:bodyDiv w:val="1"/>
      <w:marLeft w:val="0"/>
      <w:marRight w:val="0"/>
      <w:marTop w:val="0"/>
      <w:marBottom w:val="0"/>
      <w:divBdr>
        <w:top w:val="none" w:sz="0" w:space="0" w:color="auto"/>
        <w:left w:val="none" w:sz="0" w:space="0" w:color="auto"/>
        <w:bottom w:val="none" w:sz="0" w:space="0" w:color="auto"/>
        <w:right w:val="none" w:sz="0" w:space="0" w:color="auto"/>
      </w:divBdr>
    </w:div>
    <w:div w:id="1685204342">
      <w:bodyDiv w:val="1"/>
      <w:marLeft w:val="0"/>
      <w:marRight w:val="0"/>
      <w:marTop w:val="0"/>
      <w:marBottom w:val="0"/>
      <w:divBdr>
        <w:top w:val="none" w:sz="0" w:space="0" w:color="auto"/>
        <w:left w:val="none" w:sz="0" w:space="0" w:color="auto"/>
        <w:bottom w:val="none" w:sz="0" w:space="0" w:color="auto"/>
        <w:right w:val="none" w:sz="0" w:space="0" w:color="auto"/>
      </w:divBdr>
    </w:div>
    <w:div w:id="1694187337">
      <w:bodyDiv w:val="1"/>
      <w:marLeft w:val="0"/>
      <w:marRight w:val="0"/>
      <w:marTop w:val="0"/>
      <w:marBottom w:val="0"/>
      <w:divBdr>
        <w:top w:val="none" w:sz="0" w:space="0" w:color="auto"/>
        <w:left w:val="none" w:sz="0" w:space="0" w:color="auto"/>
        <w:bottom w:val="none" w:sz="0" w:space="0" w:color="auto"/>
        <w:right w:val="none" w:sz="0" w:space="0" w:color="auto"/>
      </w:divBdr>
    </w:div>
    <w:div w:id="1905220291">
      <w:bodyDiv w:val="1"/>
      <w:marLeft w:val="0"/>
      <w:marRight w:val="0"/>
      <w:marTop w:val="0"/>
      <w:marBottom w:val="0"/>
      <w:divBdr>
        <w:top w:val="none" w:sz="0" w:space="0" w:color="auto"/>
        <w:left w:val="none" w:sz="0" w:space="0" w:color="auto"/>
        <w:bottom w:val="none" w:sz="0" w:space="0" w:color="auto"/>
        <w:right w:val="none" w:sz="0" w:space="0" w:color="auto"/>
      </w:divBdr>
    </w:div>
    <w:div w:id="2081369742">
      <w:bodyDiv w:val="1"/>
      <w:marLeft w:val="0"/>
      <w:marRight w:val="0"/>
      <w:marTop w:val="0"/>
      <w:marBottom w:val="0"/>
      <w:divBdr>
        <w:top w:val="none" w:sz="0" w:space="0" w:color="auto"/>
        <w:left w:val="none" w:sz="0" w:space="0" w:color="auto"/>
        <w:bottom w:val="none" w:sz="0" w:space="0" w:color="auto"/>
        <w:right w:val="none" w:sz="0" w:space="0" w:color="auto"/>
      </w:divBdr>
    </w:div>
    <w:div w:id="21401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g.mil/forms/cg/CG_2554.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5</Pages>
  <Words>3446</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23043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FLParker</cp:lastModifiedBy>
  <cp:revision>27</cp:revision>
  <cp:lastPrinted>2012-10-19T16:55:00Z</cp:lastPrinted>
  <dcterms:created xsi:type="dcterms:W3CDTF">2010-12-14T11:37:00Z</dcterms:created>
  <dcterms:modified xsi:type="dcterms:W3CDTF">2012-12-19T15:33:00Z</dcterms:modified>
</cp:coreProperties>
</file>