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564" w:rsidRDefault="004D2564" w:rsidP="004D2564">
      <w:pPr>
        <w:spacing w:after="0" w:line="480" w:lineRule="auto"/>
        <w:rPr>
          <w:rFonts w:ascii="Times New Roman" w:hAnsi="Times New Roman"/>
          <w:b/>
          <w:color w:val="000000"/>
          <w:sz w:val="24"/>
          <w:szCs w:val="24"/>
        </w:rPr>
      </w:pPr>
      <w:r>
        <w:rPr>
          <w:rFonts w:ascii="Times New Roman" w:hAnsi="Times New Roman"/>
          <w:b/>
          <w:color w:val="000000"/>
          <w:sz w:val="24"/>
          <w:szCs w:val="24"/>
        </w:rPr>
        <w:t>DEPARTMENT OF ENERGY</w:t>
      </w:r>
    </w:p>
    <w:p w:rsidR="004D2564" w:rsidRDefault="004D2564" w:rsidP="004D2564">
      <w:pPr>
        <w:spacing w:after="0" w:line="480" w:lineRule="auto"/>
        <w:rPr>
          <w:rFonts w:ascii="Times New Roman" w:hAnsi="Times New Roman"/>
          <w:b/>
          <w:color w:val="000000"/>
          <w:sz w:val="24"/>
          <w:szCs w:val="24"/>
        </w:rPr>
      </w:pPr>
    </w:p>
    <w:p w:rsidR="004D2564" w:rsidRDefault="004D2564" w:rsidP="004D2564">
      <w:pPr>
        <w:spacing w:after="0" w:line="480" w:lineRule="auto"/>
        <w:rPr>
          <w:rFonts w:ascii="Times New Roman" w:hAnsi="Times New Roman"/>
          <w:color w:val="000000"/>
          <w:sz w:val="24"/>
          <w:szCs w:val="24"/>
        </w:rPr>
      </w:pPr>
      <w:r>
        <w:rPr>
          <w:rFonts w:ascii="Times New Roman" w:hAnsi="Times New Roman"/>
          <w:color w:val="000000"/>
          <w:sz w:val="24"/>
          <w:szCs w:val="24"/>
        </w:rPr>
        <w:t>Notice of Availability</w:t>
      </w:r>
      <w:r w:rsidRPr="00D46C0B">
        <w:rPr>
          <w:rFonts w:ascii="Times New Roman" w:hAnsi="Times New Roman"/>
          <w:color w:val="000000"/>
          <w:sz w:val="24"/>
          <w:szCs w:val="24"/>
        </w:rPr>
        <w:t xml:space="preserve">: </w:t>
      </w:r>
      <w:r w:rsidR="00A92C48">
        <w:rPr>
          <w:rFonts w:ascii="Times New Roman" w:hAnsi="Times New Roman"/>
          <w:color w:val="000000"/>
          <w:sz w:val="24"/>
          <w:szCs w:val="24"/>
        </w:rPr>
        <w:t>Application Requirements for</w:t>
      </w:r>
      <w:r>
        <w:rPr>
          <w:rFonts w:ascii="Times New Roman" w:hAnsi="Times New Roman"/>
          <w:color w:val="000000"/>
          <w:sz w:val="24"/>
          <w:szCs w:val="24"/>
        </w:rPr>
        <w:t xml:space="preserve"> the American Assured Fuel Supply</w:t>
      </w:r>
    </w:p>
    <w:p w:rsidR="004D2564" w:rsidRDefault="004D2564" w:rsidP="004D2564">
      <w:pPr>
        <w:spacing w:after="0" w:line="480" w:lineRule="auto"/>
        <w:rPr>
          <w:rFonts w:ascii="Times New Roman" w:hAnsi="Times New Roman"/>
          <w:color w:val="000000"/>
          <w:sz w:val="24"/>
          <w:szCs w:val="24"/>
        </w:rPr>
      </w:pPr>
      <w:r>
        <w:rPr>
          <w:rFonts w:ascii="Times New Roman" w:hAnsi="Times New Roman"/>
          <w:color w:val="000000"/>
          <w:sz w:val="24"/>
          <w:szCs w:val="24"/>
        </w:rPr>
        <w:t>AGENCY: The U.S. Department of Energy</w:t>
      </w:r>
    </w:p>
    <w:p w:rsidR="004D2564" w:rsidRDefault="004D2564" w:rsidP="004D2564">
      <w:pPr>
        <w:tabs>
          <w:tab w:val="left" w:pos="1515"/>
        </w:tabs>
        <w:spacing w:after="0" w:line="480" w:lineRule="auto"/>
        <w:rPr>
          <w:rFonts w:ascii="Times New Roman" w:hAnsi="Times New Roman"/>
          <w:color w:val="000000"/>
          <w:sz w:val="24"/>
          <w:szCs w:val="24"/>
        </w:rPr>
      </w:pPr>
      <w:r>
        <w:rPr>
          <w:rFonts w:ascii="Times New Roman" w:hAnsi="Times New Roman"/>
          <w:color w:val="000000"/>
          <w:sz w:val="24"/>
          <w:szCs w:val="24"/>
        </w:rPr>
        <w:t xml:space="preserve">Action: </w:t>
      </w:r>
      <w:r w:rsidRPr="00D46C0B">
        <w:rPr>
          <w:rFonts w:ascii="Times New Roman" w:hAnsi="Times New Roman"/>
          <w:color w:val="000000"/>
          <w:sz w:val="24"/>
          <w:szCs w:val="24"/>
        </w:rPr>
        <w:t xml:space="preserve">Notice of </w:t>
      </w:r>
      <w:r>
        <w:rPr>
          <w:rFonts w:ascii="Times New Roman" w:hAnsi="Times New Roman"/>
          <w:color w:val="000000"/>
          <w:sz w:val="24"/>
          <w:szCs w:val="24"/>
        </w:rPr>
        <w:t>Availability</w:t>
      </w:r>
    </w:p>
    <w:p w:rsidR="004D2564" w:rsidRPr="00D46C0B" w:rsidRDefault="004D2564" w:rsidP="004D2564">
      <w:pPr>
        <w:tabs>
          <w:tab w:val="left" w:pos="1515"/>
        </w:tabs>
        <w:spacing w:after="0" w:line="480" w:lineRule="auto"/>
        <w:rPr>
          <w:rFonts w:ascii="Times New Roman" w:hAnsi="Times New Roman"/>
          <w:color w:val="000000"/>
          <w:sz w:val="24"/>
          <w:szCs w:val="24"/>
        </w:rPr>
      </w:pPr>
    </w:p>
    <w:p w:rsidR="004D2564" w:rsidRDefault="004D2564" w:rsidP="004D2564">
      <w:pPr>
        <w:spacing w:after="0" w:line="480" w:lineRule="auto"/>
        <w:rPr>
          <w:rFonts w:ascii="Times New Roman" w:hAnsi="Times New Roman"/>
          <w:sz w:val="24"/>
          <w:szCs w:val="24"/>
        </w:rPr>
      </w:pPr>
      <w:r w:rsidRPr="007E6888">
        <w:rPr>
          <w:rFonts w:ascii="Times New Roman" w:hAnsi="Times New Roman"/>
          <w:b/>
          <w:color w:val="000000"/>
          <w:sz w:val="24"/>
          <w:szCs w:val="24"/>
        </w:rPr>
        <w:t xml:space="preserve">SUMMARY:  </w:t>
      </w:r>
      <w:r w:rsidRPr="007E6888">
        <w:rPr>
          <w:rFonts w:ascii="Times New Roman" w:hAnsi="Times New Roman"/>
          <w:sz w:val="24"/>
          <w:szCs w:val="24"/>
        </w:rPr>
        <w:t>Th</w:t>
      </w:r>
      <w:r>
        <w:rPr>
          <w:rFonts w:ascii="Times New Roman" w:hAnsi="Times New Roman"/>
          <w:sz w:val="24"/>
          <w:szCs w:val="24"/>
        </w:rPr>
        <w:t>rough this notice, the Department of Energy announ</w:t>
      </w:r>
      <w:r w:rsidR="00A92C48">
        <w:rPr>
          <w:rFonts w:ascii="Times New Roman" w:hAnsi="Times New Roman"/>
          <w:sz w:val="24"/>
          <w:szCs w:val="24"/>
        </w:rPr>
        <w:t>ces the availability of application requirements</w:t>
      </w:r>
      <w:r>
        <w:rPr>
          <w:rFonts w:ascii="Times New Roman" w:hAnsi="Times New Roman"/>
          <w:sz w:val="24"/>
          <w:szCs w:val="24"/>
        </w:rPr>
        <w:t xml:space="preserve"> to access the American Assured Fuel Supply. </w:t>
      </w:r>
    </w:p>
    <w:p w:rsidR="004D2564" w:rsidRDefault="004D2564" w:rsidP="004D2564">
      <w:pPr>
        <w:spacing w:after="0" w:line="480" w:lineRule="auto"/>
        <w:rPr>
          <w:rFonts w:ascii="Times New Roman" w:hAnsi="Times New Roman"/>
          <w:sz w:val="24"/>
          <w:szCs w:val="24"/>
        </w:rPr>
      </w:pPr>
      <w:r>
        <w:rPr>
          <w:rFonts w:ascii="Times New Roman" w:hAnsi="Times New Roman"/>
          <w:sz w:val="24"/>
          <w:szCs w:val="24"/>
        </w:rPr>
        <w:t xml:space="preserve"> </w:t>
      </w:r>
    </w:p>
    <w:p w:rsidR="004D2564" w:rsidRDefault="004D2564" w:rsidP="004D2564">
      <w:pPr>
        <w:spacing w:after="0" w:line="480" w:lineRule="auto"/>
        <w:rPr>
          <w:rFonts w:ascii="Times New Roman" w:hAnsi="Times New Roman"/>
          <w:color w:val="000000"/>
          <w:sz w:val="24"/>
          <w:szCs w:val="24"/>
        </w:rPr>
      </w:pPr>
      <w:r w:rsidRPr="00F06065">
        <w:rPr>
          <w:rFonts w:ascii="Times New Roman" w:hAnsi="Times New Roman"/>
          <w:b/>
          <w:color w:val="000000"/>
          <w:sz w:val="24"/>
          <w:szCs w:val="24"/>
        </w:rPr>
        <w:t xml:space="preserve">FOR FURTHER INFORMATION CONTACT: </w:t>
      </w:r>
      <w:r w:rsidRPr="00F06065">
        <w:rPr>
          <w:rFonts w:ascii="Times New Roman" w:hAnsi="Times New Roman"/>
          <w:color w:val="000000"/>
          <w:sz w:val="24"/>
          <w:szCs w:val="24"/>
        </w:rPr>
        <w:t>Rich Goorevich, Senior Policy Advisor, Office of Nonproliferation and International Security,</w:t>
      </w:r>
      <w:r>
        <w:rPr>
          <w:rFonts w:ascii="Times New Roman" w:hAnsi="Times New Roman"/>
          <w:color w:val="000000"/>
          <w:sz w:val="24"/>
          <w:szCs w:val="24"/>
        </w:rPr>
        <w:t xml:space="preserve"> </w:t>
      </w:r>
      <w:r w:rsidRPr="00F06065">
        <w:rPr>
          <w:rFonts w:ascii="Times New Roman" w:hAnsi="Times New Roman"/>
          <w:color w:val="000000"/>
          <w:sz w:val="24"/>
          <w:szCs w:val="24"/>
        </w:rPr>
        <w:t>National Nuclear Security Administration, U.S. Department of Energy, 1000 Independence Ave., SW, Washington DC 20585, Tel: 202-586-0589, Fax: 202-586-1348.</w:t>
      </w:r>
    </w:p>
    <w:p w:rsidR="004D2564" w:rsidRDefault="004D2564" w:rsidP="004D2564">
      <w:pPr>
        <w:spacing w:after="0" w:line="480" w:lineRule="auto"/>
        <w:rPr>
          <w:rFonts w:ascii="Times New Roman" w:hAnsi="Times New Roman"/>
          <w:color w:val="000000"/>
          <w:sz w:val="24"/>
          <w:szCs w:val="24"/>
        </w:rPr>
      </w:pPr>
    </w:p>
    <w:p w:rsidR="004D2564" w:rsidRPr="000215BE" w:rsidRDefault="004D2564" w:rsidP="004D2564">
      <w:pPr>
        <w:tabs>
          <w:tab w:val="left" w:pos="1275"/>
        </w:tabs>
        <w:spacing w:after="0" w:line="480" w:lineRule="auto"/>
        <w:rPr>
          <w:rFonts w:ascii="Times New Roman" w:hAnsi="Times New Roman"/>
          <w:b/>
          <w:sz w:val="24"/>
          <w:szCs w:val="24"/>
        </w:rPr>
      </w:pPr>
      <w:r w:rsidRPr="000215BE">
        <w:rPr>
          <w:rFonts w:ascii="Times New Roman" w:hAnsi="Times New Roman"/>
          <w:b/>
          <w:sz w:val="24"/>
          <w:szCs w:val="24"/>
        </w:rPr>
        <w:t>SUPPLEMENTARY INFORMATION:</w:t>
      </w:r>
    </w:p>
    <w:p w:rsidR="004D2564" w:rsidRPr="00EB5638" w:rsidRDefault="004D2564" w:rsidP="004D2564">
      <w:pPr>
        <w:tabs>
          <w:tab w:val="left" w:pos="1275"/>
        </w:tabs>
        <w:spacing w:after="0" w:line="480" w:lineRule="auto"/>
        <w:rPr>
          <w:rFonts w:ascii="Times New Roman" w:hAnsi="Times New Roman"/>
          <w:sz w:val="24"/>
          <w:szCs w:val="24"/>
        </w:rPr>
      </w:pPr>
      <w:r w:rsidRPr="00EB5638">
        <w:rPr>
          <w:rFonts w:ascii="Times New Roman" w:hAnsi="Times New Roman"/>
          <w:sz w:val="24"/>
          <w:szCs w:val="24"/>
        </w:rPr>
        <w:t>I.</w:t>
      </w:r>
      <w:r>
        <w:rPr>
          <w:rFonts w:ascii="Times New Roman" w:hAnsi="Times New Roman"/>
          <w:sz w:val="24"/>
          <w:szCs w:val="24"/>
        </w:rPr>
        <w:t xml:space="preserve"> Background</w:t>
      </w:r>
    </w:p>
    <w:p w:rsidR="004D2564" w:rsidRDefault="004D2564" w:rsidP="004D2564">
      <w:pPr>
        <w:tabs>
          <w:tab w:val="left" w:pos="1275"/>
        </w:tabs>
        <w:spacing w:after="0" w:line="480" w:lineRule="auto"/>
        <w:rPr>
          <w:rStyle w:val="Strong"/>
          <w:rFonts w:ascii="Times New Roman" w:hAnsi="Times New Roman"/>
          <w:b w:val="0"/>
          <w:color w:val="000000"/>
          <w:sz w:val="24"/>
          <w:szCs w:val="24"/>
        </w:rPr>
      </w:pPr>
      <w:r>
        <w:rPr>
          <w:rFonts w:ascii="Times New Roman" w:hAnsi="Times New Roman"/>
          <w:sz w:val="24"/>
          <w:szCs w:val="24"/>
        </w:rPr>
        <w:t>In August 2011, the Department of Energy (DOE) published a Notice of Availability announcing the Assured Fuel Supply (AFS), a backup supply of low-enriched uranium (LEU) available to domestic and foreign end-users in the event of a supply disruption in the nuclear fuel market.  76 Fed. Reg.  51357 (Aug. 18, 2011).  T</w:t>
      </w:r>
      <w:r w:rsidRPr="00D625DA">
        <w:rPr>
          <w:rFonts w:ascii="Times New Roman" w:hAnsi="Times New Roman"/>
          <w:sz w:val="24"/>
          <w:szCs w:val="24"/>
        </w:rPr>
        <w:t xml:space="preserve">he LEU </w:t>
      </w:r>
      <w:r>
        <w:rPr>
          <w:rFonts w:ascii="Times New Roman" w:hAnsi="Times New Roman"/>
          <w:sz w:val="24"/>
          <w:szCs w:val="24"/>
        </w:rPr>
        <w:t>that recipients will purchase from the AFS will be</w:t>
      </w:r>
      <w:r w:rsidRPr="00D625DA">
        <w:rPr>
          <w:rFonts w:ascii="Times New Roman" w:hAnsi="Times New Roman"/>
          <w:sz w:val="24"/>
          <w:szCs w:val="24"/>
        </w:rPr>
        <w:t xml:space="preserve"> in the form of uranium hexafluoride at a specific</w:t>
      </w:r>
      <w:r>
        <w:rPr>
          <w:rFonts w:ascii="Times New Roman" w:hAnsi="Times New Roman"/>
          <w:sz w:val="24"/>
          <w:szCs w:val="24"/>
        </w:rPr>
        <w:t xml:space="preserve"> assay (at 4.95% U-235).  The U.S. government will make no assurances about the material in the AFS beyond ensuring that Westinghouse (the </w:t>
      </w:r>
      <w:r>
        <w:rPr>
          <w:rFonts w:ascii="Times New Roman" w:hAnsi="Times New Roman"/>
          <w:sz w:val="24"/>
          <w:szCs w:val="24"/>
        </w:rPr>
        <w:lastRenderedPageBreak/>
        <w:t xml:space="preserve">private company storing the AFS LEU for DOE) </w:t>
      </w:r>
      <w:r w:rsidR="00D460CC">
        <w:rPr>
          <w:rFonts w:ascii="Times New Roman" w:hAnsi="Times New Roman"/>
          <w:sz w:val="24"/>
          <w:szCs w:val="24"/>
        </w:rPr>
        <w:t>can</w:t>
      </w:r>
      <w:r>
        <w:rPr>
          <w:rFonts w:ascii="Times New Roman" w:hAnsi="Times New Roman"/>
          <w:sz w:val="24"/>
          <w:szCs w:val="24"/>
        </w:rPr>
        <w:t xml:space="preserve"> </w:t>
      </w:r>
      <w:r w:rsidRPr="00D625DA">
        <w:rPr>
          <w:rFonts w:ascii="Times New Roman" w:hAnsi="Times New Roman"/>
          <w:sz w:val="24"/>
          <w:szCs w:val="24"/>
        </w:rPr>
        <w:t>certify that the AFS LEU</w:t>
      </w:r>
      <w:r w:rsidRPr="00D625DA">
        <w:rPr>
          <w:rFonts w:ascii="Times New Roman" w:hAnsi="Times New Roman"/>
          <w:color w:val="000000"/>
          <w:sz w:val="24"/>
          <w:szCs w:val="24"/>
        </w:rPr>
        <w:t xml:space="preserve"> meets </w:t>
      </w:r>
      <w:r w:rsidRPr="00D625DA">
        <w:rPr>
          <w:rStyle w:val="Strong"/>
          <w:rFonts w:ascii="Times New Roman" w:hAnsi="Times New Roman"/>
          <w:b w:val="0"/>
          <w:color w:val="000000"/>
          <w:sz w:val="24"/>
          <w:szCs w:val="24"/>
        </w:rPr>
        <w:t>the ASTM International</w:t>
      </w:r>
      <w:r>
        <w:rPr>
          <w:rStyle w:val="Strong"/>
          <w:rFonts w:ascii="Times New Roman" w:hAnsi="Times New Roman"/>
          <w:b w:val="0"/>
          <w:color w:val="000000"/>
          <w:sz w:val="24"/>
          <w:szCs w:val="24"/>
        </w:rPr>
        <w:t xml:space="preserve"> Standard</w:t>
      </w:r>
      <w:r w:rsidRPr="00D625DA">
        <w:rPr>
          <w:rStyle w:val="Strong"/>
          <w:rFonts w:ascii="Times New Roman" w:hAnsi="Times New Roman"/>
          <w:b w:val="0"/>
          <w:color w:val="000000"/>
          <w:sz w:val="24"/>
          <w:szCs w:val="24"/>
        </w:rPr>
        <w:t xml:space="preserve"> Specification C996-04</w:t>
      </w:r>
      <w:r w:rsidRPr="00D625DA">
        <w:rPr>
          <w:rStyle w:val="Strong"/>
          <w:rFonts w:ascii="Times New Roman" w:hAnsi="Times New Roman"/>
          <w:b w:val="0"/>
          <w:color w:val="000000"/>
          <w:sz w:val="16"/>
          <w:szCs w:val="16"/>
        </w:rPr>
        <w:t>E1</w:t>
      </w:r>
      <w:r w:rsidRPr="00732C8A">
        <w:rPr>
          <w:rStyle w:val="Strong"/>
          <w:rFonts w:ascii="Times New Roman" w:hAnsi="Times New Roman"/>
          <w:b w:val="0"/>
          <w:color w:val="000000"/>
          <w:sz w:val="24"/>
          <w:szCs w:val="24"/>
        </w:rPr>
        <w:t>.</w:t>
      </w:r>
    </w:p>
    <w:p w:rsidR="00A92C48" w:rsidRDefault="00A92C48" w:rsidP="004D2564">
      <w:pPr>
        <w:tabs>
          <w:tab w:val="left" w:pos="1275"/>
        </w:tabs>
        <w:spacing w:after="0" w:line="480" w:lineRule="auto"/>
        <w:rPr>
          <w:rStyle w:val="Strong"/>
          <w:rFonts w:ascii="Times New Roman" w:hAnsi="Times New Roman"/>
          <w:b w:val="0"/>
          <w:color w:val="000000"/>
          <w:sz w:val="24"/>
          <w:szCs w:val="24"/>
        </w:rPr>
      </w:pPr>
    </w:p>
    <w:p w:rsidR="004D2564" w:rsidRDefault="004D2564" w:rsidP="004D2564">
      <w:pPr>
        <w:tabs>
          <w:tab w:val="left" w:pos="1275"/>
        </w:tabs>
        <w:spacing w:after="0" w:line="480" w:lineRule="auto"/>
        <w:rPr>
          <w:rStyle w:val="Strong"/>
          <w:rFonts w:ascii="Times New Roman" w:hAnsi="Times New Roman"/>
          <w:b w:val="0"/>
          <w:color w:val="000000"/>
          <w:sz w:val="24"/>
          <w:szCs w:val="24"/>
        </w:rPr>
      </w:pPr>
      <w:r>
        <w:rPr>
          <w:rStyle w:val="Strong"/>
          <w:rFonts w:ascii="Times New Roman" w:hAnsi="Times New Roman"/>
          <w:b w:val="0"/>
          <w:color w:val="000000"/>
          <w:sz w:val="24"/>
          <w:szCs w:val="24"/>
        </w:rPr>
        <w:t xml:space="preserve">As part of the AFS program implementation, DOE is publishing this notice to provide guidance on the information it will consider in evaluating the requests of potential applicants for access to the AFS. </w:t>
      </w:r>
    </w:p>
    <w:p w:rsidR="00A92C48" w:rsidRPr="00EB5638" w:rsidRDefault="00A92C48" w:rsidP="004D2564">
      <w:pPr>
        <w:tabs>
          <w:tab w:val="left" w:pos="1275"/>
        </w:tabs>
        <w:spacing w:after="0" w:line="480" w:lineRule="auto"/>
        <w:rPr>
          <w:rFonts w:ascii="Times New Roman" w:hAnsi="Times New Roman"/>
          <w:sz w:val="24"/>
          <w:szCs w:val="24"/>
        </w:rPr>
      </w:pPr>
    </w:p>
    <w:p w:rsidR="004D2564" w:rsidRPr="003B5C25" w:rsidRDefault="004D2564" w:rsidP="004D2564">
      <w:pPr>
        <w:tabs>
          <w:tab w:val="left" w:pos="1275"/>
        </w:tabs>
        <w:spacing w:after="0" w:line="480" w:lineRule="auto"/>
        <w:rPr>
          <w:b/>
        </w:rPr>
      </w:pPr>
      <w:r>
        <w:rPr>
          <w:rFonts w:ascii="Times New Roman" w:hAnsi="Times New Roman"/>
          <w:sz w:val="24"/>
          <w:szCs w:val="24"/>
        </w:rPr>
        <w:t xml:space="preserve">II. </w:t>
      </w:r>
      <w:r w:rsidRPr="00127FA1">
        <w:rPr>
          <w:rFonts w:ascii="Times New Roman" w:hAnsi="Times New Roman"/>
          <w:sz w:val="24"/>
          <w:szCs w:val="24"/>
        </w:rPr>
        <w:t>Policy and Process for Accessing AFS Material</w:t>
      </w:r>
    </w:p>
    <w:p w:rsidR="004D2564" w:rsidRDefault="004D2564" w:rsidP="004D2564">
      <w:pPr>
        <w:spacing w:after="0" w:line="480" w:lineRule="auto"/>
        <w:rPr>
          <w:rFonts w:ascii="Times New Roman" w:hAnsi="Times New Roman"/>
          <w:color w:val="000000" w:themeColor="text1"/>
          <w:sz w:val="24"/>
          <w:szCs w:val="24"/>
        </w:rPr>
      </w:pPr>
      <w:r>
        <w:rPr>
          <w:rFonts w:ascii="Times New Roman" w:hAnsi="Times New Roman"/>
          <w:sz w:val="24"/>
          <w:szCs w:val="24"/>
        </w:rPr>
        <w:t xml:space="preserve">The DOE requests that persons or companies that seek to purchase  low enriched uranium (LEU) from the U.S. Department of Energy’s </w:t>
      </w:r>
      <w:r w:rsidRPr="008624ED">
        <w:rPr>
          <w:rFonts w:ascii="Times New Roman" w:hAnsi="Times New Roman"/>
          <w:color w:val="000000" w:themeColor="text1"/>
          <w:sz w:val="24"/>
          <w:szCs w:val="24"/>
        </w:rPr>
        <w:t>Amer</w:t>
      </w:r>
      <w:r>
        <w:rPr>
          <w:rFonts w:ascii="Times New Roman" w:hAnsi="Times New Roman"/>
          <w:color w:val="000000" w:themeColor="text1"/>
          <w:sz w:val="24"/>
          <w:szCs w:val="24"/>
        </w:rPr>
        <w:t>ican Assured Fuel Supply (AFS) p</w:t>
      </w:r>
      <w:r>
        <w:rPr>
          <w:rFonts w:ascii="Times New Roman" w:hAnsi="Times New Roman"/>
          <w:sz w:val="24"/>
          <w:szCs w:val="24"/>
        </w:rPr>
        <w:t>rovide information sufficient to evaluate the request to</w:t>
      </w:r>
      <w:r w:rsidRPr="008624ED">
        <w:rPr>
          <w:rFonts w:ascii="Times New Roman" w:hAnsi="Times New Roman"/>
          <w:color w:val="000000" w:themeColor="text1"/>
          <w:sz w:val="24"/>
          <w:szCs w:val="24"/>
        </w:rPr>
        <w:t xml:space="preserve"> the Office of Nonproliferation and International Security, National Nuclear Security Administration 1000 Independence Ave., SW., Washington, D.C. 20585, Tel: 202-586-0589, Fax: 202-586-1348. </w:t>
      </w:r>
    </w:p>
    <w:p w:rsidR="00A92C48" w:rsidRDefault="00A92C48" w:rsidP="004D2564">
      <w:pPr>
        <w:spacing w:after="0" w:line="480" w:lineRule="auto"/>
        <w:rPr>
          <w:rFonts w:ascii="Times New Roman" w:hAnsi="Times New Roman"/>
          <w:color w:val="000000" w:themeColor="text1"/>
          <w:sz w:val="24"/>
          <w:szCs w:val="24"/>
        </w:rPr>
      </w:pPr>
    </w:p>
    <w:p w:rsidR="008624ED" w:rsidRDefault="004D2564" w:rsidP="008624ED">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DOE will </w:t>
      </w:r>
      <w:r w:rsidR="00D460CC">
        <w:rPr>
          <w:rFonts w:ascii="Times New Roman" w:hAnsi="Times New Roman"/>
          <w:color w:val="000000" w:themeColor="text1"/>
          <w:sz w:val="24"/>
          <w:szCs w:val="24"/>
        </w:rPr>
        <w:t>require</w:t>
      </w:r>
      <w:r w:rsidR="00A92C48">
        <w:rPr>
          <w:rFonts w:ascii="Times New Roman" w:hAnsi="Times New Roman"/>
          <w:color w:val="000000" w:themeColor="text1"/>
          <w:sz w:val="24"/>
          <w:szCs w:val="24"/>
        </w:rPr>
        <w:t xml:space="preserve"> the following information</w:t>
      </w:r>
      <w:r w:rsidR="005F7DF3">
        <w:rPr>
          <w:rFonts w:ascii="Times New Roman" w:hAnsi="Times New Roman"/>
          <w:color w:val="000000" w:themeColor="text1"/>
          <w:sz w:val="24"/>
          <w:szCs w:val="24"/>
        </w:rPr>
        <w:t xml:space="preserve"> from the requester</w:t>
      </w:r>
      <w:r w:rsidR="00A92C48">
        <w:rPr>
          <w:rFonts w:ascii="Times New Roman" w:hAnsi="Times New Roman"/>
          <w:color w:val="000000" w:themeColor="text1"/>
          <w:sz w:val="24"/>
          <w:szCs w:val="24"/>
        </w:rPr>
        <w:t xml:space="preserve"> to</w:t>
      </w:r>
      <w:r>
        <w:rPr>
          <w:rFonts w:ascii="Times New Roman" w:hAnsi="Times New Roman"/>
          <w:color w:val="000000" w:themeColor="text1"/>
          <w:sz w:val="24"/>
          <w:szCs w:val="24"/>
        </w:rPr>
        <w:t xml:space="preserve"> ev</w:t>
      </w:r>
      <w:r w:rsidR="00A92C48">
        <w:rPr>
          <w:rFonts w:ascii="Times New Roman" w:hAnsi="Times New Roman"/>
          <w:color w:val="000000" w:themeColor="text1"/>
          <w:sz w:val="24"/>
          <w:szCs w:val="24"/>
        </w:rPr>
        <w:t>aluate</w:t>
      </w:r>
      <w:r>
        <w:rPr>
          <w:rFonts w:ascii="Times New Roman" w:hAnsi="Times New Roman"/>
          <w:color w:val="000000" w:themeColor="text1"/>
          <w:sz w:val="24"/>
          <w:szCs w:val="24"/>
        </w:rPr>
        <w:t xml:space="preserve"> a request:</w:t>
      </w:r>
    </w:p>
    <w:p w:rsidR="00A92C48" w:rsidRPr="008624ED" w:rsidRDefault="00A92C48" w:rsidP="008624ED">
      <w:pPr>
        <w:spacing w:after="0" w:line="480" w:lineRule="auto"/>
        <w:rPr>
          <w:rFonts w:ascii="Times New Roman" w:hAnsi="Times New Roman"/>
          <w:color w:val="000000" w:themeColor="text1"/>
          <w:sz w:val="24"/>
          <w:szCs w:val="24"/>
        </w:rPr>
      </w:pPr>
    </w:p>
    <w:p w:rsidR="009B2126" w:rsidRPr="009B2126" w:rsidRDefault="00B77105" w:rsidP="009B2126">
      <w:pPr>
        <w:pStyle w:val="ListParagraph"/>
        <w:numPr>
          <w:ilvl w:val="0"/>
          <w:numId w:val="1"/>
        </w:numPr>
        <w:spacing w:after="240" w:line="480" w:lineRule="auto"/>
        <w:ind w:left="360"/>
        <w:rPr>
          <w:rFonts w:ascii="Times New Roman" w:hAnsi="Times New Roman"/>
          <w:sz w:val="24"/>
          <w:szCs w:val="24"/>
        </w:rPr>
      </w:pPr>
      <w:r>
        <w:rPr>
          <w:rFonts w:ascii="Times New Roman" w:hAnsi="Times New Roman"/>
          <w:sz w:val="24"/>
          <w:szCs w:val="24"/>
        </w:rPr>
        <w:t>Provide name and contact information for end-user of desired LEU.</w:t>
      </w:r>
    </w:p>
    <w:p w:rsidR="001354C3" w:rsidRDefault="009F4558" w:rsidP="001354C3">
      <w:pPr>
        <w:pStyle w:val="ListParagraph"/>
        <w:numPr>
          <w:ilvl w:val="0"/>
          <w:numId w:val="1"/>
        </w:numPr>
        <w:spacing w:after="0" w:line="480" w:lineRule="auto"/>
        <w:ind w:left="360"/>
        <w:rPr>
          <w:rFonts w:ascii="Times New Roman" w:hAnsi="Times New Roman"/>
          <w:sz w:val="24"/>
          <w:szCs w:val="24"/>
        </w:rPr>
      </w:pPr>
      <w:r w:rsidRPr="008117DE">
        <w:rPr>
          <w:rFonts w:ascii="Times New Roman" w:hAnsi="Times New Roman"/>
          <w:sz w:val="24"/>
          <w:szCs w:val="24"/>
        </w:rPr>
        <w:t>If end-user is</w:t>
      </w:r>
      <w:r w:rsidR="008117DE" w:rsidRPr="008117DE">
        <w:rPr>
          <w:rFonts w:ascii="Times New Roman" w:hAnsi="Times New Roman"/>
          <w:sz w:val="24"/>
          <w:szCs w:val="24"/>
        </w:rPr>
        <w:t xml:space="preserve"> not in the United States</w:t>
      </w:r>
      <w:r w:rsidRPr="008117DE">
        <w:rPr>
          <w:rFonts w:ascii="Times New Roman" w:hAnsi="Times New Roman"/>
          <w:sz w:val="24"/>
          <w:szCs w:val="24"/>
        </w:rPr>
        <w:t>,</w:t>
      </w:r>
      <w:r w:rsidR="00732C8A">
        <w:rPr>
          <w:rFonts w:ascii="Times New Roman" w:hAnsi="Times New Roman"/>
          <w:sz w:val="24"/>
          <w:szCs w:val="24"/>
        </w:rPr>
        <w:t xml:space="preserve"> p</w:t>
      </w:r>
      <w:r w:rsidR="009B2126">
        <w:rPr>
          <w:rFonts w:ascii="Times New Roman" w:hAnsi="Times New Roman"/>
          <w:sz w:val="24"/>
          <w:szCs w:val="24"/>
        </w:rPr>
        <w:t>rovide country and name of end-u</w:t>
      </w:r>
      <w:r w:rsidR="008117DE" w:rsidRPr="008117DE">
        <w:rPr>
          <w:rFonts w:ascii="Times New Roman" w:hAnsi="Times New Roman"/>
          <w:sz w:val="24"/>
          <w:szCs w:val="24"/>
        </w:rPr>
        <w:t>ser.</w:t>
      </w:r>
    </w:p>
    <w:p w:rsidR="001354C3" w:rsidRPr="001354C3" w:rsidRDefault="001354C3" w:rsidP="001354C3">
      <w:pPr>
        <w:pStyle w:val="ListParagraph"/>
        <w:numPr>
          <w:ilvl w:val="0"/>
          <w:numId w:val="1"/>
        </w:numPr>
        <w:spacing w:after="0" w:line="480" w:lineRule="auto"/>
        <w:ind w:left="360"/>
        <w:rPr>
          <w:rFonts w:ascii="Times New Roman" w:hAnsi="Times New Roman"/>
          <w:sz w:val="24"/>
          <w:szCs w:val="24"/>
        </w:rPr>
      </w:pPr>
      <w:r w:rsidRPr="001354C3">
        <w:rPr>
          <w:rFonts w:ascii="Times New Roman" w:hAnsi="Times New Roman"/>
          <w:sz w:val="24"/>
          <w:szCs w:val="24"/>
        </w:rPr>
        <w:t>Are there any other logistical requirements DOE should be made aware of?</w:t>
      </w:r>
    </w:p>
    <w:p w:rsidR="00083CA5" w:rsidRPr="009B2126" w:rsidRDefault="008117DE" w:rsidP="009B2126">
      <w:pPr>
        <w:pStyle w:val="ListParagraph"/>
        <w:numPr>
          <w:ilvl w:val="0"/>
          <w:numId w:val="1"/>
        </w:numPr>
        <w:spacing w:after="0" w:line="480" w:lineRule="auto"/>
        <w:ind w:left="360"/>
        <w:rPr>
          <w:rFonts w:ascii="Times New Roman" w:hAnsi="Times New Roman"/>
          <w:sz w:val="24"/>
          <w:szCs w:val="24"/>
        </w:rPr>
      </w:pPr>
      <w:r w:rsidRPr="009B2126">
        <w:rPr>
          <w:rFonts w:ascii="Times New Roman" w:hAnsi="Times New Roman"/>
          <w:sz w:val="24"/>
          <w:szCs w:val="24"/>
        </w:rPr>
        <w:t>Is the U.S. supplier requesting LEU from the AFS experiencing a fuel supply disruption for which LEU cannot be obtained through normal market conditions?  If yes, p</w:t>
      </w:r>
      <w:r w:rsidR="00732C8A" w:rsidRPr="009B2126">
        <w:rPr>
          <w:rFonts w:ascii="Times New Roman" w:hAnsi="Times New Roman"/>
          <w:sz w:val="24"/>
          <w:szCs w:val="24"/>
        </w:rPr>
        <w:t xml:space="preserve">lease provide </w:t>
      </w:r>
      <w:r w:rsidRPr="009B2126">
        <w:rPr>
          <w:rFonts w:ascii="Times New Roman" w:hAnsi="Times New Roman"/>
          <w:sz w:val="24"/>
          <w:szCs w:val="24"/>
        </w:rPr>
        <w:t xml:space="preserve">facts that demonstrate that LEU is unavailable in the timeframe that it is needed. </w:t>
      </w:r>
    </w:p>
    <w:p w:rsidR="008117DE" w:rsidRPr="009B2126" w:rsidRDefault="008117DE" w:rsidP="00083CA5">
      <w:pPr>
        <w:pStyle w:val="ListParagraph"/>
        <w:numPr>
          <w:ilvl w:val="0"/>
          <w:numId w:val="1"/>
        </w:numPr>
        <w:spacing w:after="240" w:line="480" w:lineRule="auto"/>
        <w:ind w:left="360"/>
        <w:rPr>
          <w:rFonts w:ascii="Times New Roman" w:hAnsi="Times New Roman"/>
          <w:sz w:val="24"/>
          <w:szCs w:val="24"/>
        </w:rPr>
      </w:pPr>
      <w:r w:rsidRPr="009B2126">
        <w:rPr>
          <w:rFonts w:ascii="Times New Roman" w:hAnsi="Times New Roman"/>
          <w:sz w:val="24"/>
          <w:szCs w:val="24"/>
        </w:rPr>
        <w:t>For all</w:t>
      </w:r>
      <w:r w:rsidR="009B2126">
        <w:rPr>
          <w:rFonts w:ascii="Times New Roman" w:hAnsi="Times New Roman"/>
          <w:sz w:val="24"/>
          <w:szCs w:val="24"/>
        </w:rPr>
        <w:t xml:space="preserve"> U.S. end-users, is a license</w:t>
      </w:r>
      <w:r w:rsidR="009B2126" w:rsidRPr="009B2126">
        <w:rPr>
          <w:rStyle w:val="ft"/>
          <w:rFonts w:ascii="Times New Roman" w:hAnsi="Times New Roman"/>
          <w:sz w:val="24"/>
          <w:szCs w:val="24"/>
        </w:rPr>
        <w:t xml:space="preserve"> authorizing </w:t>
      </w:r>
      <w:r w:rsidR="009B2126" w:rsidRPr="009B2126">
        <w:rPr>
          <w:rStyle w:val="Emphasis"/>
          <w:rFonts w:ascii="Times New Roman" w:hAnsi="Times New Roman"/>
          <w:b w:val="0"/>
          <w:sz w:val="24"/>
          <w:szCs w:val="24"/>
        </w:rPr>
        <w:t>possession and use</w:t>
      </w:r>
      <w:r w:rsidR="009B2126" w:rsidRPr="009B2126">
        <w:rPr>
          <w:rFonts w:ascii="Times New Roman" w:hAnsi="Times New Roman"/>
          <w:sz w:val="24"/>
          <w:szCs w:val="24"/>
        </w:rPr>
        <w:t xml:space="preserve"> </w:t>
      </w:r>
      <w:r w:rsidRPr="009B2126">
        <w:rPr>
          <w:rFonts w:ascii="Times New Roman" w:hAnsi="Times New Roman"/>
          <w:sz w:val="24"/>
          <w:szCs w:val="24"/>
        </w:rPr>
        <w:t xml:space="preserve">in place? </w:t>
      </w:r>
    </w:p>
    <w:p w:rsidR="00732C8A" w:rsidRDefault="001F053C" w:rsidP="00083CA5">
      <w:pPr>
        <w:spacing w:after="240" w:line="480" w:lineRule="auto"/>
        <w:rPr>
          <w:rFonts w:ascii="Times New Roman" w:eastAsiaTheme="minorHAnsi" w:hAnsi="Times New Roman"/>
          <w:sz w:val="24"/>
          <w:szCs w:val="24"/>
        </w:rPr>
      </w:pPr>
      <w:r>
        <w:rPr>
          <w:rFonts w:ascii="Times New Roman" w:hAnsi="Times New Roman"/>
          <w:sz w:val="24"/>
          <w:szCs w:val="24"/>
        </w:rPr>
        <w:lastRenderedPageBreak/>
        <w:t>5</w:t>
      </w:r>
      <w:r w:rsidR="008117DE" w:rsidRPr="00732C8A">
        <w:rPr>
          <w:rFonts w:ascii="Times New Roman" w:hAnsi="Times New Roman"/>
          <w:sz w:val="24"/>
          <w:szCs w:val="24"/>
        </w:rPr>
        <w:t xml:space="preserve">.b.  If end-user </w:t>
      </w:r>
      <w:r w:rsidR="00CD685A" w:rsidRPr="00732C8A">
        <w:rPr>
          <w:rFonts w:ascii="Times New Roman" w:hAnsi="Times New Roman"/>
          <w:sz w:val="24"/>
          <w:szCs w:val="24"/>
        </w:rPr>
        <w:t>is not in the United States, describe steps to be taken to obtain the necessary</w:t>
      </w:r>
      <w:r w:rsidR="00501A55" w:rsidRPr="00732C8A">
        <w:rPr>
          <w:rFonts w:ascii="Times New Roman" w:eastAsiaTheme="minorHAnsi" w:hAnsi="Times New Roman"/>
          <w:sz w:val="24"/>
          <w:szCs w:val="24"/>
        </w:rPr>
        <w:t xml:space="preserve"> </w:t>
      </w:r>
      <w:r w:rsidR="00CB29EF" w:rsidRPr="00732C8A">
        <w:rPr>
          <w:rFonts w:ascii="Times New Roman" w:eastAsiaTheme="minorHAnsi" w:hAnsi="Times New Roman"/>
          <w:sz w:val="24"/>
          <w:szCs w:val="24"/>
        </w:rPr>
        <w:t>Nuclear Regulatory</w:t>
      </w:r>
      <w:r w:rsidR="00501A55" w:rsidRPr="00732C8A">
        <w:rPr>
          <w:rFonts w:ascii="Times New Roman" w:eastAsiaTheme="minorHAnsi" w:hAnsi="Times New Roman"/>
          <w:sz w:val="24"/>
          <w:szCs w:val="24"/>
        </w:rPr>
        <w:t xml:space="preserve"> Commission</w:t>
      </w:r>
      <w:r w:rsidR="00CD685A" w:rsidRPr="00732C8A">
        <w:rPr>
          <w:rFonts w:ascii="Times New Roman" w:eastAsiaTheme="minorHAnsi" w:hAnsi="Times New Roman"/>
          <w:sz w:val="24"/>
          <w:szCs w:val="24"/>
        </w:rPr>
        <w:t xml:space="preserve"> License</w:t>
      </w:r>
      <w:r w:rsidR="00321661">
        <w:rPr>
          <w:rFonts w:ascii="Times New Roman" w:eastAsiaTheme="minorHAnsi" w:hAnsi="Times New Roman"/>
          <w:sz w:val="24"/>
          <w:szCs w:val="24"/>
        </w:rPr>
        <w:t xml:space="preserve">.  </w:t>
      </w:r>
    </w:p>
    <w:p w:rsidR="00321661" w:rsidRDefault="001F053C" w:rsidP="00083CA5">
      <w:pPr>
        <w:spacing w:after="240" w:line="480" w:lineRule="auto"/>
        <w:rPr>
          <w:rFonts w:ascii="Times New Roman" w:eastAsiaTheme="minorHAnsi" w:hAnsi="Times New Roman"/>
          <w:sz w:val="24"/>
          <w:szCs w:val="24"/>
        </w:rPr>
      </w:pPr>
      <w:r>
        <w:rPr>
          <w:rFonts w:ascii="Times New Roman" w:eastAsiaTheme="minorHAnsi" w:hAnsi="Times New Roman"/>
          <w:sz w:val="24"/>
          <w:szCs w:val="24"/>
        </w:rPr>
        <w:t>5</w:t>
      </w:r>
      <w:r w:rsidR="00321661">
        <w:rPr>
          <w:rFonts w:ascii="Times New Roman" w:eastAsiaTheme="minorHAnsi" w:hAnsi="Times New Roman"/>
          <w:sz w:val="24"/>
          <w:szCs w:val="24"/>
        </w:rPr>
        <w:t xml:space="preserve">.c. If the end-user is not in the United States, does the country have any outstanding issues with the International Atomic Energy Agency over their comprehensive safeguards agreement? If yes, please describe the nature of these issues. </w:t>
      </w:r>
    </w:p>
    <w:p w:rsidR="00083CA5" w:rsidRDefault="001F053C" w:rsidP="00083CA5">
      <w:pPr>
        <w:spacing w:after="240" w:line="480" w:lineRule="auto"/>
        <w:rPr>
          <w:rStyle w:val="Strong"/>
          <w:rFonts w:ascii="Times New Roman" w:hAnsi="Times New Roman"/>
          <w:b w:val="0"/>
          <w:color w:val="000000"/>
          <w:sz w:val="24"/>
          <w:szCs w:val="24"/>
        </w:rPr>
      </w:pPr>
      <w:r>
        <w:rPr>
          <w:rFonts w:ascii="Times New Roman" w:eastAsiaTheme="minorHAnsi" w:hAnsi="Times New Roman"/>
          <w:sz w:val="24"/>
          <w:szCs w:val="24"/>
        </w:rPr>
        <w:t>6</w:t>
      </w:r>
      <w:r w:rsidR="00732C8A">
        <w:rPr>
          <w:rFonts w:ascii="Times New Roman" w:eastAsiaTheme="minorHAnsi" w:hAnsi="Times New Roman"/>
          <w:sz w:val="24"/>
          <w:szCs w:val="24"/>
        </w:rPr>
        <w:t xml:space="preserve">. </w:t>
      </w:r>
      <w:r w:rsidR="00F60647" w:rsidRPr="00D625DA">
        <w:rPr>
          <w:rFonts w:ascii="Times New Roman" w:hAnsi="Times New Roman"/>
          <w:sz w:val="24"/>
          <w:szCs w:val="24"/>
        </w:rPr>
        <w:t xml:space="preserve">What is the desired quantity of LEU and when is anticipated fueling into reactor?   </w:t>
      </w:r>
      <w:r w:rsidR="00E667E6">
        <w:rPr>
          <w:rFonts w:ascii="Times New Roman" w:hAnsi="Times New Roman"/>
          <w:sz w:val="24"/>
          <w:szCs w:val="24"/>
        </w:rPr>
        <w:t xml:space="preserve">Please note </w:t>
      </w:r>
      <w:r w:rsidR="00F60647" w:rsidRPr="00D625DA">
        <w:rPr>
          <w:rFonts w:ascii="Times New Roman" w:hAnsi="Times New Roman"/>
          <w:sz w:val="24"/>
          <w:szCs w:val="24"/>
        </w:rPr>
        <w:t>that the LEU will be in the form of uranium hexafluoride at a specific</w:t>
      </w:r>
      <w:r w:rsidR="00732C8A">
        <w:rPr>
          <w:rFonts w:ascii="Times New Roman" w:hAnsi="Times New Roman"/>
          <w:sz w:val="24"/>
          <w:szCs w:val="24"/>
        </w:rPr>
        <w:t xml:space="preserve"> assay (at</w:t>
      </w:r>
      <w:r w:rsidR="00E667E6">
        <w:rPr>
          <w:rFonts w:ascii="Times New Roman" w:hAnsi="Times New Roman"/>
          <w:sz w:val="24"/>
          <w:szCs w:val="24"/>
        </w:rPr>
        <w:t xml:space="preserve"> 4.95% U-235). </w:t>
      </w:r>
      <w:r w:rsidR="00732C8A">
        <w:rPr>
          <w:rFonts w:ascii="Times New Roman" w:hAnsi="Times New Roman"/>
          <w:sz w:val="24"/>
          <w:szCs w:val="24"/>
        </w:rPr>
        <w:t xml:space="preserve">The U.S. government </w:t>
      </w:r>
      <w:r w:rsidR="00D460CC">
        <w:rPr>
          <w:rFonts w:ascii="Times New Roman" w:hAnsi="Times New Roman"/>
          <w:sz w:val="24"/>
          <w:szCs w:val="24"/>
        </w:rPr>
        <w:t>does not</w:t>
      </w:r>
      <w:r w:rsidR="00732C8A">
        <w:rPr>
          <w:rFonts w:ascii="Times New Roman" w:hAnsi="Times New Roman"/>
          <w:sz w:val="24"/>
          <w:szCs w:val="24"/>
        </w:rPr>
        <w:t xml:space="preserve"> assume responsibility </w:t>
      </w:r>
      <w:r w:rsidR="00D460CC">
        <w:rPr>
          <w:rFonts w:ascii="Times New Roman" w:hAnsi="Times New Roman"/>
          <w:sz w:val="24"/>
          <w:szCs w:val="24"/>
        </w:rPr>
        <w:t xml:space="preserve">or make any warranty, express or implied </w:t>
      </w:r>
      <w:r w:rsidR="00732C8A">
        <w:rPr>
          <w:rFonts w:ascii="Times New Roman" w:hAnsi="Times New Roman"/>
          <w:sz w:val="24"/>
          <w:szCs w:val="24"/>
        </w:rPr>
        <w:t xml:space="preserve">beyond </w:t>
      </w:r>
      <w:r w:rsidR="00D460CC">
        <w:rPr>
          <w:rFonts w:ascii="Times New Roman" w:hAnsi="Times New Roman"/>
          <w:sz w:val="24"/>
          <w:szCs w:val="24"/>
        </w:rPr>
        <w:t>as</w:t>
      </w:r>
      <w:r w:rsidR="00732C8A">
        <w:rPr>
          <w:rFonts w:ascii="Times New Roman" w:hAnsi="Times New Roman"/>
          <w:sz w:val="24"/>
          <w:szCs w:val="24"/>
        </w:rPr>
        <w:t xml:space="preserve">suring that </w:t>
      </w:r>
      <w:r w:rsidR="00E667E6">
        <w:rPr>
          <w:rFonts w:ascii="Times New Roman" w:hAnsi="Times New Roman"/>
          <w:sz w:val="24"/>
          <w:szCs w:val="24"/>
        </w:rPr>
        <w:t xml:space="preserve">Westinghouse </w:t>
      </w:r>
      <w:r w:rsidR="00732C8A">
        <w:rPr>
          <w:rFonts w:ascii="Times New Roman" w:hAnsi="Times New Roman"/>
          <w:sz w:val="24"/>
          <w:szCs w:val="24"/>
        </w:rPr>
        <w:t xml:space="preserve">(company storing AFS LEU) </w:t>
      </w:r>
      <w:r w:rsidR="00D460CC">
        <w:rPr>
          <w:rFonts w:ascii="Times New Roman" w:hAnsi="Times New Roman"/>
          <w:sz w:val="24"/>
          <w:szCs w:val="24"/>
        </w:rPr>
        <w:t xml:space="preserve">can </w:t>
      </w:r>
      <w:r w:rsidR="00F60647" w:rsidRPr="00D625DA">
        <w:rPr>
          <w:rFonts w:ascii="Times New Roman" w:hAnsi="Times New Roman"/>
          <w:sz w:val="24"/>
          <w:szCs w:val="24"/>
        </w:rPr>
        <w:t>certify that the AFS LEU</w:t>
      </w:r>
      <w:r w:rsidR="00F60647" w:rsidRPr="00D625DA">
        <w:rPr>
          <w:rFonts w:ascii="Times New Roman" w:hAnsi="Times New Roman"/>
          <w:color w:val="000000"/>
          <w:sz w:val="24"/>
          <w:szCs w:val="24"/>
        </w:rPr>
        <w:t xml:space="preserve"> meets </w:t>
      </w:r>
      <w:r w:rsidR="00F60647" w:rsidRPr="00D625DA">
        <w:rPr>
          <w:rStyle w:val="Strong"/>
          <w:rFonts w:ascii="Times New Roman" w:hAnsi="Times New Roman"/>
          <w:b w:val="0"/>
          <w:color w:val="000000"/>
          <w:sz w:val="24"/>
          <w:szCs w:val="24"/>
        </w:rPr>
        <w:t>the ASTM International</w:t>
      </w:r>
      <w:r w:rsidR="002253FC">
        <w:rPr>
          <w:rStyle w:val="Strong"/>
          <w:rFonts w:ascii="Times New Roman" w:hAnsi="Times New Roman"/>
          <w:b w:val="0"/>
          <w:color w:val="000000"/>
          <w:sz w:val="24"/>
          <w:szCs w:val="24"/>
        </w:rPr>
        <w:t xml:space="preserve"> Standard</w:t>
      </w:r>
      <w:r w:rsidR="00F60647" w:rsidRPr="00D625DA">
        <w:rPr>
          <w:rStyle w:val="Strong"/>
          <w:rFonts w:ascii="Times New Roman" w:hAnsi="Times New Roman"/>
          <w:b w:val="0"/>
          <w:color w:val="000000"/>
          <w:sz w:val="24"/>
          <w:szCs w:val="24"/>
        </w:rPr>
        <w:t xml:space="preserve"> Specification C996-04</w:t>
      </w:r>
      <w:r w:rsidR="00F60647" w:rsidRPr="00D625DA">
        <w:rPr>
          <w:rStyle w:val="Strong"/>
          <w:rFonts w:ascii="Times New Roman" w:hAnsi="Times New Roman"/>
          <w:b w:val="0"/>
          <w:color w:val="000000"/>
          <w:sz w:val="16"/>
          <w:szCs w:val="16"/>
        </w:rPr>
        <w:t>E1</w:t>
      </w:r>
      <w:r w:rsidR="00F60647" w:rsidRPr="00732C8A">
        <w:rPr>
          <w:rStyle w:val="Strong"/>
          <w:rFonts w:ascii="Times New Roman" w:hAnsi="Times New Roman"/>
          <w:b w:val="0"/>
          <w:color w:val="000000"/>
          <w:sz w:val="24"/>
          <w:szCs w:val="24"/>
        </w:rPr>
        <w:t>.</w:t>
      </w:r>
    </w:p>
    <w:p w:rsidR="00083CA5" w:rsidRPr="003650AF" w:rsidRDefault="001F053C" w:rsidP="00083CA5">
      <w:pPr>
        <w:spacing w:after="240" w:line="480" w:lineRule="auto"/>
        <w:rPr>
          <w:rFonts w:ascii="Times New Roman" w:hAnsi="Times New Roman"/>
          <w:sz w:val="24"/>
          <w:szCs w:val="24"/>
        </w:rPr>
      </w:pPr>
      <w:r>
        <w:rPr>
          <w:rFonts w:ascii="Times New Roman" w:hAnsi="Times New Roman"/>
          <w:sz w:val="24"/>
          <w:szCs w:val="24"/>
        </w:rPr>
        <w:t>7</w:t>
      </w:r>
      <w:r w:rsidR="00083CA5">
        <w:rPr>
          <w:rFonts w:ascii="Times New Roman" w:hAnsi="Times New Roman"/>
          <w:sz w:val="24"/>
          <w:szCs w:val="24"/>
        </w:rPr>
        <w:t xml:space="preserve">. </w:t>
      </w:r>
      <w:r w:rsidR="000A7102" w:rsidRPr="00501A55">
        <w:rPr>
          <w:rFonts w:ascii="Times New Roman" w:hAnsi="Times New Roman"/>
          <w:sz w:val="24"/>
          <w:szCs w:val="24"/>
        </w:rPr>
        <w:t>When does request</w:t>
      </w:r>
      <w:r w:rsidR="00501A55" w:rsidRPr="00501A55">
        <w:rPr>
          <w:rFonts w:ascii="Times New Roman" w:hAnsi="Times New Roman"/>
          <w:sz w:val="24"/>
          <w:szCs w:val="24"/>
        </w:rPr>
        <w:t>er</w:t>
      </w:r>
      <w:r w:rsidR="00732C8A">
        <w:rPr>
          <w:rFonts w:ascii="Times New Roman" w:hAnsi="Times New Roman"/>
          <w:sz w:val="24"/>
          <w:szCs w:val="24"/>
        </w:rPr>
        <w:t xml:space="preserve"> want to take title of </w:t>
      </w:r>
      <w:r w:rsidR="00732C8A" w:rsidRPr="003650AF">
        <w:rPr>
          <w:rFonts w:ascii="Times New Roman" w:hAnsi="Times New Roman"/>
          <w:sz w:val="24"/>
          <w:szCs w:val="24"/>
        </w:rPr>
        <w:t>LEU from DOE?</w:t>
      </w:r>
    </w:p>
    <w:p w:rsidR="00E40FC9" w:rsidRPr="003650AF" w:rsidRDefault="00083CA5" w:rsidP="00083CA5">
      <w:pPr>
        <w:spacing w:after="0" w:line="480" w:lineRule="auto"/>
        <w:rPr>
          <w:rFonts w:ascii="Times New Roman" w:hAnsi="Times New Roman"/>
          <w:sz w:val="24"/>
          <w:szCs w:val="24"/>
        </w:rPr>
      </w:pPr>
      <w:r w:rsidRPr="003650AF">
        <w:rPr>
          <w:rFonts w:ascii="Times New Roman" w:hAnsi="Times New Roman"/>
          <w:sz w:val="24"/>
          <w:szCs w:val="24"/>
        </w:rPr>
        <w:t xml:space="preserve">8. </w:t>
      </w:r>
      <w:r w:rsidR="00732C8A" w:rsidRPr="003650AF">
        <w:rPr>
          <w:rFonts w:ascii="Times New Roman" w:hAnsi="Times New Roman"/>
          <w:sz w:val="24"/>
          <w:szCs w:val="24"/>
        </w:rPr>
        <w:t xml:space="preserve">Please provide evidence that requester can make all </w:t>
      </w:r>
      <w:r w:rsidR="00FD25A9" w:rsidRPr="003650AF">
        <w:rPr>
          <w:rFonts w:ascii="Times New Roman" w:hAnsi="Times New Roman"/>
          <w:sz w:val="24"/>
          <w:szCs w:val="24"/>
        </w:rPr>
        <w:t>necessary</w:t>
      </w:r>
      <w:r w:rsidR="00732C8A" w:rsidRPr="003650AF">
        <w:rPr>
          <w:rFonts w:ascii="Times New Roman" w:hAnsi="Times New Roman"/>
          <w:sz w:val="24"/>
          <w:szCs w:val="24"/>
        </w:rPr>
        <w:t xml:space="preserve"> </w:t>
      </w:r>
      <w:r w:rsidR="00D460CC" w:rsidRPr="003650AF">
        <w:rPr>
          <w:rFonts w:ascii="Times New Roman" w:hAnsi="Times New Roman"/>
          <w:sz w:val="24"/>
          <w:szCs w:val="24"/>
        </w:rPr>
        <w:t xml:space="preserve">and required </w:t>
      </w:r>
      <w:r w:rsidR="00732C8A" w:rsidRPr="003650AF">
        <w:rPr>
          <w:rFonts w:ascii="Times New Roman" w:hAnsi="Times New Roman"/>
          <w:sz w:val="24"/>
          <w:szCs w:val="24"/>
        </w:rPr>
        <w:t>arrangements</w:t>
      </w:r>
      <w:r w:rsidR="003650AF" w:rsidRPr="003650AF">
        <w:rPr>
          <w:rFonts w:ascii="Times New Roman" w:hAnsi="Times New Roman"/>
          <w:sz w:val="24"/>
          <w:szCs w:val="24"/>
        </w:rPr>
        <w:t xml:space="preserve"> to accept custody and possession of the LEU from the place of storage, (i.e. Westinghouse’s Columbia, South Carolina site) </w:t>
      </w:r>
      <w:r w:rsidR="00732C8A" w:rsidRPr="003650AF">
        <w:rPr>
          <w:rFonts w:ascii="Times New Roman" w:hAnsi="Times New Roman"/>
          <w:sz w:val="24"/>
          <w:szCs w:val="24"/>
        </w:rPr>
        <w:t xml:space="preserve">once title is transferred </w:t>
      </w:r>
      <w:r w:rsidR="008E6C6B" w:rsidRPr="003650AF">
        <w:rPr>
          <w:rFonts w:ascii="Times New Roman" w:hAnsi="Times New Roman"/>
          <w:sz w:val="24"/>
          <w:szCs w:val="24"/>
        </w:rPr>
        <w:t>to pick up</w:t>
      </w:r>
      <w:r w:rsidR="00732C8A" w:rsidRPr="003650AF">
        <w:rPr>
          <w:rFonts w:ascii="Times New Roman" w:hAnsi="Times New Roman"/>
          <w:sz w:val="24"/>
          <w:szCs w:val="24"/>
        </w:rPr>
        <w:t xml:space="preserve"> and deliver AFS LEU. </w:t>
      </w:r>
    </w:p>
    <w:p w:rsidR="003650AF" w:rsidRPr="003650AF" w:rsidRDefault="003650AF" w:rsidP="00083CA5">
      <w:pPr>
        <w:spacing w:after="0" w:line="480" w:lineRule="auto"/>
        <w:rPr>
          <w:rFonts w:ascii="Times New Roman" w:hAnsi="Times New Roman"/>
          <w:sz w:val="24"/>
          <w:szCs w:val="24"/>
        </w:rPr>
      </w:pPr>
    </w:p>
    <w:p w:rsidR="005F7DF3" w:rsidRDefault="005F7DF3" w:rsidP="00083CA5">
      <w:pPr>
        <w:spacing w:after="0" w:line="480" w:lineRule="auto"/>
        <w:rPr>
          <w:rFonts w:ascii="Times New Roman" w:hAnsi="Times New Roman"/>
          <w:sz w:val="24"/>
          <w:szCs w:val="24"/>
        </w:rPr>
      </w:pPr>
      <w:r w:rsidRPr="003650AF">
        <w:rPr>
          <w:rFonts w:ascii="Times New Roman" w:hAnsi="Times New Roman"/>
          <w:sz w:val="24"/>
          <w:szCs w:val="24"/>
        </w:rPr>
        <w:t>DOE reserves the right to request additional information or clarification of required</w:t>
      </w:r>
      <w:r>
        <w:rPr>
          <w:rFonts w:ascii="Times New Roman" w:hAnsi="Times New Roman"/>
          <w:sz w:val="24"/>
          <w:szCs w:val="24"/>
        </w:rPr>
        <w:t xml:space="preserve"> information as deemed necessary to process the request. </w:t>
      </w:r>
    </w:p>
    <w:p w:rsidR="00C570E0" w:rsidRDefault="00C570E0" w:rsidP="00C570E0">
      <w:pPr>
        <w:spacing w:after="0" w:line="240" w:lineRule="auto"/>
        <w:rPr>
          <w:rFonts w:ascii="Georgia" w:hAnsi="Georgia"/>
          <w:color w:val="000000"/>
          <w:sz w:val="20"/>
          <w:szCs w:val="20"/>
        </w:rPr>
      </w:pPr>
      <w:r w:rsidRPr="00C570E0">
        <w:rPr>
          <w:rFonts w:ascii="Georgia" w:hAnsi="Georgia"/>
          <w:color w:val="000000"/>
          <w:sz w:val="20"/>
          <w:szCs w:val="20"/>
        </w:rPr>
        <w:t>Burden Disclosure Statement:</w:t>
      </w:r>
      <w:bookmarkStart w:id="0" w:name="_GoBack"/>
      <w:bookmarkEnd w:id="0"/>
    </w:p>
    <w:p w:rsidR="00C570E0" w:rsidRPr="00C570E0" w:rsidRDefault="00C570E0" w:rsidP="00C570E0">
      <w:pPr>
        <w:spacing w:after="0" w:line="240" w:lineRule="auto"/>
        <w:rPr>
          <w:rFonts w:ascii="Times New Roman" w:hAnsi="Times New Roman"/>
          <w:sz w:val="24"/>
          <w:szCs w:val="24"/>
        </w:rPr>
      </w:pPr>
    </w:p>
    <w:p w:rsidR="00C570E0" w:rsidRPr="00C570E0" w:rsidRDefault="00C570E0" w:rsidP="00C570E0">
      <w:pPr>
        <w:spacing w:after="0" w:line="240" w:lineRule="auto"/>
        <w:rPr>
          <w:rFonts w:ascii="Times New Roman" w:hAnsi="Times New Roman"/>
          <w:sz w:val="24"/>
          <w:szCs w:val="24"/>
        </w:rPr>
      </w:pPr>
      <w:r w:rsidRPr="00C570E0">
        <w:rPr>
          <w:rFonts w:ascii="Times New Roman" w:hAnsi="Times New Roman"/>
          <w:i/>
          <w:iCs/>
          <w:color w:val="000000"/>
          <w:sz w:val="24"/>
          <w:szCs w:val="24"/>
        </w:rPr>
        <w:t>Public reporting burden for this collection of information is estimated to average</w:t>
      </w:r>
      <w:r>
        <w:rPr>
          <w:rFonts w:ascii="Times New Roman" w:hAnsi="Times New Roman"/>
          <w:i/>
          <w:iCs/>
          <w:color w:val="000000"/>
          <w:sz w:val="24"/>
          <w:szCs w:val="24"/>
        </w:rPr>
        <w:t xml:space="preserve"> 8 hours</w:t>
      </w:r>
      <w:r w:rsidRPr="00C570E0">
        <w:rPr>
          <w:rFonts w:ascii="Times New Roman" w:hAnsi="Times New Roman"/>
          <w:i/>
          <w:iCs/>
          <w:color w:val="000000"/>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w:t>
      </w:r>
      <w:r w:rsidRPr="00C570E0">
        <w:rPr>
          <w:rFonts w:ascii="Times New Roman" w:hAnsi="Times New Roman"/>
          <w:i/>
          <w:iCs/>
          <w:color w:val="000000"/>
          <w:sz w:val="24"/>
          <w:szCs w:val="24"/>
          <w:shd w:val="clear" w:color="auto" w:fill="FFFF00"/>
        </w:rPr>
        <w:t>(1910-</w:t>
      </w:r>
      <w:r w:rsidRPr="00C570E0">
        <w:rPr>
          <w:rFonts w:ascii="Times New Roman" w:hAnsi="Times New Roman"/>
          <w:b/>
          <w:bCs/>
          <w:i/>
          <w:iCs/>
          <w:color w:val="000000"/>
          <w:sz w:val="24"/>
          <w:szCs w:val="24"/>
          <w:shd w:val="clear" w:color="auto" w:fill="FFFF00"/>
        </w:rPr>
        <w:t>XXXX</w:t>
      </w:r>
      <w:r w:rsidRPr="00C570E0">
        <w:rPr>
          <w:rFonts w:ascii="Times New Roman" w:hAnsi="Times New Roman"/>
          <w:i/>
          <w:iCs/>
          <w:color w:val="000000"/>
          <w:sz w:val="24"/>
          <w:szCs w:val="24"/>
        </w:rPr>
        <w:t xml:space="preserve">), </w:t>
      </w:r>
      <w:r w:rsidRPr="00C570E0">
        <w:rPr>
          <w:rFonts w:ascii="Times New Roman" w:hAnsi="Times New Roman"/>
          <w:i/>
          <w:iCs/>
          <w:color w:val="000000"/>
          <w:sz w:val="24"/>
          <w:szCs w:val="24"/>
        </w:rPr>
        <w:lastRenderedPageBreak/>
        <w:t>U.S. Department of Energy, 1000 Independence Ave SW, Washington, DC, 20585-1290; and to the Office of Management and Budget (OMB), OIRA, Paperwork Reduction Project (</w:t>
      </w:r>
      <w:r w:rsidRPr="00C570E0">
        <w:rPr>
          <w:rFonts w:ascii="Times New Roman" w:hAnsi="Times New Roman"/>
          <w:i/>
          <w:iCs/>
          <w:color w:val="000000"/>
          <w:sz w:val="24"/>
          <w:szCs w:val="24"/>
          <w:shd w:val="clear" w:color="auto" w:fill="FFFF00"/>
        </w:rPr>
        <w:t>1910-</w:t>
      </w:r>
      <w:r w:rsidRPr="00C570E0">
        <w:rPr>
          <w:rFonts w:ascii="Times New Roman" w:hAnsi="Times New Roman"/>
          <w:b/>
          <w:bCs/>
          <w:i/>
          <w:iCs/>
          <w:color w:val="000000"/>
          <w:sz w:val="24"/>
          <w:szCs w:val="24"/>
          <w:shd w:val="clear" w:color="auto" w:fill="FFFF00"/>
        </w:rPr>
        <w:t>XXXX</w:t>
      </w:r>
      <w:r w:rsidRPr="00C570E0">
        <w:rPr>
          <w:rFonts w:ascii="Times New Roman" w:hAnsi="Times New Roman"/>
          <w:i/>
          <w:iCs/>
          <w:color w:val="000000"/>
          <w:sz w:val="24"/>
          <w:szCs w:val="24"/>
        </w:rPr>
        <w:t>), Washington, DC 20503.</w:t>
      </w:r>
    </w:p>
    <w:p w:rsidR="00C570E0" w:rsidRPr="00083CA5" w:rsidRDefault="00C570E0" w:rsidP="00083CA5">
      <w:pPr>
        <w:spacing w:after="0" w:line="480" w:lineRule="auto"/>
        <w:rPr>
          <w:rFonts w:ascii="Times New Roman" w:hAnsi="Times New Roman"/>
          <w:bCs/>
          <w:color w:val="000000"/>
          <w:sz w:val="24"/>
          <w:szCs w:val="24"/>
        </w:rPr>
      </w:pPr>
    </w:p>
    <w:sectPr w:rsidR="00C570E0" w:rsidRPr="00083CA5" w:rsidSect="00C42CA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BD0" w:rsidRDefault="00995BD0" w:rsidP="00464069">
      <w:pPr>
        <w:spacing w:after="0" w:line="240" w:lineRule="auto"/>
      </w:pPr>
      <w:r>
        <w:separator/>
      </w:r>
    </w:p>
  </w:endnote>
  <w:endnote w:type="continuationSeparator" w:id="0">
    <w:p w:rsidR="00995BD0" w:rsidRDefault="00995BD0" w:rsidP="00464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271183"/>
      <w:docPartObj>
        <w:docPartGallery w:val="Page Numbers (Bottom of Page)"/>
        <w:docPartUnique/>
      </w:docPartObj>
    </w:sdtPr>
    <w:sdtEndPr>
      <w:rPr>
        <w:noProof/>
      </w:rPr>
    </w:sdtEndPr>
    <w:sdtContent>
      <w:p w:rsidR="00574D10" w:rsidRDefault="00C800AD">
        <w:pPr>
          <w:pStyle w:val="Footer"/>
          <w:jc w:val="right"/>
        </w:pPr>
        <w:r>
          <w:fldChar w:fldCharType="begin"/>
        </w:r>
        <w:r w:rsidR="00574D10">
          <w:instrText xml:space="preserve"> PAGE   \* MERGEFORMAT </w:instrText>
        </w:r>
        <w:r>
          <w:fldChar w:fldCharType="separate"/>
        </w:r>
        <w:r w:rsidR="00C15DA8">
          <w:rPr>
            <w:noProof/>
          </w:rPr>
          <w:t>1</w:t>
        </w:r>
        <w:r>
          <w:rPr>
            <w:noProof/>
          </w:rPr>
          <w:fldChar w:fldCharType="end"/>
        </w:r>
      </w:p>
    </w:sdtContent>
  </w:sdt>
  <w:p w:rsidR="00574D10" w:rsidRDefault="00574D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BD0" w:rsidRDefault="00995BD0" w:rsidP="00464069">
      <w:pPr>
        <w:spacing w:after="0" w:line="240" w:lineRule="auto"/>
      </w:pPr>
      <w:r>
        <w:separator/>
      </w:r>
    </w:p>
  </w:footnote>
  <w:footnote w:type="continuationSeparator" w:id="0">
    <w:p w:rsidR="00995BD0" w:rsidRDefault="00995BD0" w:rsidP="00464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9A1" w:rsidRPr="001239A1" w:rsidRDefault="001239A1" w:rsidP="001239A1">
    <w:pPr>
      <w:rPr>
        <w:rFonts w:ascii="Times New Roman" w:hAnsi="Times New Roman"/>
        <w:sz w:val="24"/>
        <w:szCs w:val="24"/>
      </w:rPr>
    </w:pPr>
    <w:r w:rsidRPr="001239A1">
      <w:rPr>
        <w:rFonts w:ascii="Georgia" w:hAnsi="Georgia"/>
        <w:color w:val="000000"/>
        <w:sz w:val="20"/>
        <w:szCs w:val="20"/>
      </w:rPr>
      <w:t>OMB #: 1910-NEW</w:t>
    </w:r>
  </w:p>
  <w:p w:rsidR="001239A1" w:rsidRPr="001239A1" w:rsidRDefault="001239A1" w:rsidP="001239A1">
    <w:pPr>
      <w:spacing w:after="0" w:line="240" w:lineRule="auto"/>
      <w:rPr>
        <w:rFonts w:ascii="Times New Roman" w:hAnsi="Times New Roman"/>
        <w:sz w:val="24"/>
        <w:szCs w:val="24"/>
      </w:rPr>
    </w:pPr>
    <w:r w:rsidRPr="001239A1">
      <w:rPr>
        <w:rFonts w:ascii="Georgia" w:hAnsi="Georgia"/>
        <w:color w:val="000000"/>
        <w:sz w:val="20"/>
        <w:szCs w:val="20"/>
      </w:rPr>
      <w:t>Exp. Date: XX-XX-XX</w:t>
    </w:r>
  </w:p>
  <w:p w:rsidR="00464069" w:rsidRDefault="004640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2521"/>
    <w:multiLevelType w:val="hybridMultilevel"/>
    <w:tmpl w:val="E7182558"/>
    <w:lvl w:ilvl="0" w:tplc="68AE4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D52A8"/>
    <w:multiLevelType w:val="hybridMultilevel"/>
    <w:tmpl w:val="F8EAC276"/>
    <w:lvl w:ilvl="0" w:tplc="3516EA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B5B3C"/>
    <w:multiLevelType w:val="hybridMultilevel"/>
    <w:tmpl w:val="BDF868A2"/>
    <w:lvl w:ilvl="0" w:tplc="4EAA5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272AF"/>
    <w:multiLevelType w:val="hybridMultilevel"/>
    <w:tmpl w:val="0CF223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B96131"/>
    <w:multiLevelType w:val="hybridMultilevel"/>
    <w:tmpl w:val="B80E7264"/>
    <w:lvl w:ilvl="0" w:tplc="991425AC">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AC1BB2"/>
    <w:multiLevelType w:val="hybridMultilevel"/>
    <w:tmpl w:val="63E6C57C"/>
    <w:lvl w:ilvl="0" w:tplc="D87A65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FA1B44"/>
    <w:multiLevelType w:val="hybridMultilevel"/>
    <w:tmpl w:val="1CBA6AD6"/>
    <w:lvl w:ilvl="0" w:tplc="B40A9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3367CD"/>
    <w:multiLevelType w:val="hybridMultilevel"/>
    <w:tmpl w:val="EE8C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724895"/>
    <w:multiLevelType w:val="hybridMultilevel"/>
    <w:tmpl w:val="79B21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E5169F"/>
    <w:multiLevelType w:val="hybridMultilevel"/>
    <w:tmpl w:val="7F926A82"/>
    <w:lvl w:ilvl="0" w:tplc="2A72D68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0B58DE"/>
    <w:multiLevelType w:val="hybridMultilevel"/>
    <w:tmpl w:val="94E0CED6"/>
    <w:lvl w:ilvl="0" w:tplc="E998079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5B53C4"/>
    <w:multiLevelType w:val="hybridMultilevel"/>
    <w:tmpl w:val="B302EC4C"/>
    <w:lvl w:ilvl="0" w:tplc="E8D0F0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FF4131"/>
    <w:multiLevelType w:val="hybridMultilevel"/>
    <w:tmpl w:val="9ABCB8A0"/>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5D0DD9"/>
    <w:multiLevelType w:val="hybridMultilevel"/>
    <w:tmpl w:val="EB92C4DE"/>
    <w:lvl w:ilvl="0" w:tplc="2B0E23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2"/>
  </w:num>
  <w:num w:numId="3">
    <w:abstractNumId w:val="3"/>
  </w:num>
  <w:num w:numId="4">
    <w:abstractNumId w:val="7"/>
  </w:num>
  <w:num w:numId="5">
    <w:abstractNumId w:val="10"/>
  </w:num>
  <w:num w:numId="6">
    <w:abstractNumId w:val="4"/>
  </w:num>
  <w:num w:numId="7">
    <w:abstractNumId w:val="11"/>
  </w:num>
  <w:num w:numId="8">
    <w:abstractNumId w:val="6"/>
  </w:num>
  <w:num w:numId="9">
    <w:abstractNumId w:val="0"/>
  </w:num>
  <w:num w:numId="10">
    <w:abstractNumId w:val="13"/>
  </w:num>
  <w:num w:numId="11">
    <w:abstractNumId w:val="9"/>
  </w:num>
  <w:num w:numId="12">
    <w:abstractNumId w:val="5"/>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4069"/>
    <w:rsid w:val="00017DDF"/>
    <w:rsid w:val="00083CA5"/>
    <w:rsid w:val="000A7102"/>
    <w:rsid w:val="00105F68"/>
    <w:rsid w:val="001239A1"/>
    <w:rsid w:val="0012649B"/>
    <w:rsid w:val="00127FA1"/>
    <w:rsid w:val="00132CD8"/>
    <w:rsid w:val="001354C3"/>
    <w:rsid w:val="001B2253"/>
    <w:rsid w:val="001B25EE"/>
    <w:rsid w:val="001B7B82"/>
    <w:rsid w:val="001F053C"/>
    <w:rsid w:val="00211EB8"/>
    <w:rsid w:val="00221865"/>
    <w:rsid w:val="002253FC"/>
    <w:rsid w:val="00256EAC"/>
    <w:rsid w:val="00262FB4"/>
    <w:rsid w:val="002C4E5A"/>
    <w:rsid w:val="002D011D"/>
    <w:rsid w:val="002D5CF5"/>
    <w:rsid w:val="002E1C44"/>
    <w:rsid w:val="0031513C"/>
    <w:rsid w:val="00315E87"/>
    <w:rsid w:val="00321661"/>
    <w:rsid w:val="003650AF"/>
    <w:rsid w:val="0039514A"/>
    <w:rsid w:val="003B5C25"/>
    <w:rsid w:val="00407A9D"/>
    <w:rsid w:val="00441C64"/>
    <w:rsid w:val="00462538"/>
    <w:rsid w:val="00464069"/>
    <w:rsid w:val="004D2564"/>
    <w:rsid w:val="00501A55"/>
    <w:rsid w:val="0054661E"/>
    <w:rsid w:val="005579EC"/>
    <w:rsid w:val="00574D10"/>
    <w:rsid w:val="005F7DF3"/>
    <w:rsid w:val="006058AE"/>
    <w:rsid w:val="00605971"/>
    <w:rsid w:val="00663A75"/>
    <w:rsid w:val="00681CDC"/>
    <w:rsid w:val="00722E08"/>
    <w:rsid w:val="00732C8A"/>
    <w:rsid w:val="00761AB9"/>
    <w:rsid w:val="007F0A80"/>
    <w:rsid w:val="008117DE"/>
    <w:rsid w:val="008624ED"/>
    <w:rsid w:val="00867CDC"/>
    <w:rsid w:val="008A1B20"/>
    <w:rsid w:val="008B117E"/>
    <w:rsid w:val="008B7739"/>
    <w:rsid w:val="008B7913"/>
    <w:rsid w:val="008D1C2C"/>
    <w:rsid w:val="008D7004"/>
    <w:rsid w:val="008E6C6B"/>
    <w:rsid w:val="0092639F"/>
    <w:rsid w:val="00995BD0"/>
    <w:rsid w:val="009B2126"/>
    <w:rsid w:val="009B29DE"/>
    <w:rsid w:val="009C3541"/>
    <w:rsid w:val="009E4C22"/>
    <w:rsid w:val="009E54CA"/>
    <w:rsid w:val="009F07B4"/>
    <w:rsid w:val="009F4558"/>
    <w:rsid w:val="00A250DB"/>
    <w:rsid w:val="00A92C48"/>
    <w:rsid w:val="00A93856"/>
    <w:rsid w:val="00AB727F"/>
    <w:rsid w:val="00AC0EA4"/>
    <w:rsid w:val="00AE1EB0"/>
    <w:rsid w:val="00AE60BC"/>
    <w:rsid w:val="00AF0853"/>
    <w:rsid w:val="00B77105"/>
    <w:rsid w:val="00B94DE6"/>
    <w:rsid w:val="00C15DA8"/>
    <w:rsid w:val="00C23C7A"/>
    <w:rsid w:val="00C42CA7"/>
    <w:rsid w:val="00C455D6"/>
    <w:rsid w:val="00C570E0"/>
    <w:rsid w:val="00C800AD"/>
    <w:rsid w:val="00C81466"/>
    <w:rsid w:val="00CB29EF"/>
    <w:rsid w:val="00CD685A"/>
    <w:rsid w:val="00D36B20"/>
    <w:rsid w:val="00D460CC"/>
    <w:rsid w:val="00D46C0B"/>
    <w:rsid w:val="00D625DA"/>
    <w:rsid w:val="00DB4412"/>
    <w:rsid w:val="00E1609D"/>
    <w:rsid w:val="00E22613"/>
    <w:rsid w:val="00E43765"/>
    <w:rsid w:val="00E667E6"/>
    <w:rsid w:val="00E97C4E"/>
    <w:rsid w:val="00F2160F"/>
    <w:rsid w:val="00F60647"/>
    <w:rsid w:val="00F97989"/>
    <w:rsid w:val="00FD25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6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069"/>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64069"/>
  </w:style>
  <w:style w:type="paragraph" w:styleId="Footer">
    <w:name w:val="footer"/>
    <w:basedOn w:val="Normal"/>
    <w:link w:val="FooterChar"/>
    <w:uiPriority w:val="99"/>
    <w:unhideWhenUsed/>
    <w:rsid w:val="00464069"/>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64069"/>
  </w:style>
  <w:style w:type="paragraph" w:styleId="ListParagraph">
    <w:name w:val="List Paragraph"/>
    <w:basedOn w:val="Normal"/>
    <w:uiPriority w:val="34"/>
    <w:qFormat/>
    <w:rsid w:val="00D36B20"/>
    <w:pPr>
      <w:ind w:left="720"/>
      <w:contextualSpacing/>
    </w:pPr>
  </w:style>
  <w:style w:type="character" w:styleId="CommentReference">
    <w:name w:val="annotation reference"/>
    <w:basedOn w:val="DefaultParagraphFont"/>
    <w:semiHidden/>
    <w:unhideWhenUsed/>
    <w:rsid w:val="001B25EE"/>
    <w:rPr>
      <w:sz w:val="16"/>
      <w:szCs w:val="16"/>
    </w:rPr>
  </w:style>
  <w:style w:type="paragraph" w:styleId="CommentText">
    <w:name w:val="annotation text"/>
    <w:basedOn w:val="Normal"/>
    <w:link w:val="CommentTextChar"/>
    <w:semiHidden/>
    <w:unhideWhenUsed/>
    <w:rsid w:val="001B25EE"/>
    <w:pPr>
      <w:spacing w:line="240" w:lineRule="auto"/>
    </w:pPr>
    <w:rPr>
      <w:sz w:val="20"/>
      <w:szCs w:val="20"/>
    </w:rPr>
  </w:style>
  <w:style w:type="character" w:customStyle="1" w:styleId="CommentTextChar">
    <w:name w:val="Comment Text Char"/>
    <w:basedOn w:val="DefaultParagraphFont"/>
    <w:link w:val="CommentText"/>
    <w:semiHidden/>
    <w:rsid w:val="001B25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25EE"/>
    <w:rPr>
      <w:b/>
      <w:bCs/>
    </w:rPr>
  </w:style>
  <w:style w:type="character" w:customStyle="1" w:styleId="CommentSubjectChar">
    <w:name w:val="Comment Subject Char"/>
    <w:basedOn w:val="CommentTextChar"/>
    <w:link w:val="CommentSubject"/>
    <w:uiPriority w:val="99"/>
    <w:semiHidden/>
    <w:rsid w:val="001B25E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B2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5EE"/>
    <w:rPr>
      <w:rFonts w:ascii="Tahoma" w:eastAsia="Times New Roman" w:hAnsi="Tahoma" w:cs="Tahoma"/>
      <w:sz w:val="16"/>
      <w:szCs w:val="16"/>
    </w:rPr>
  </w:style>
  <w:style w:type="character" w:styleId="Emphasis">
    <w:name w:val="Emphasis"/>
    <w:basedOn w:val="DefaultParagraphFont"/>
    <w:uiPriority w:val="20"/>
    <w:qFormat/>
    <w:rsid w:val="00501A55"/>
    <w:rPr>
      <w:b/>
      <w:bCs/>
      <w:i w:val="0"/>
      <w:iCs w:val="0"/>
    </w:rPr>
  </w:style>
  <w:style w:type="character" w:customStyle="1" w:styleId="ft">
    <w:name w:val="ft"/>
    <w:basedOn w:val="DefaultParagraphFont"/>
    <w:rsid w:val="00501A55"/>
  </w:style>
  <w:style w:type="character" w:styleId="Strong">
    <w:name w:val="Strong"/>
    <w:basedOn w:val="DefaultParagraphFont"/>
    <w:uiPriority w:val="22"/>
    <w:qFormat/>
    <w:rsid w:val="00F60647"/>
    <w:rPr>
      <w:b/>
      <w:bCs/>
    </w:rPr>
  </w:style>
  <w:style w:type="paragraph" w:styleId="NoSpacing">
    <w:name w:val="No Spacing"/>
    <w:uiPriority w:val="1"/>
    <w:qFormat/>
    <w:rsid w:val="00127FA1"/>
    <w:pPr>
      <w:spacing w:after="0" w:line="240" w:lineRule="auto"/>
    </w:pPr>
    <w:rPr>
      <w:rFonts w:ascii="Calibri" w:eastAsia="Times New Roman" w:hAnsi="Calibri" w:cs="Times New Roman"/>
    </w:rPr>
  </w:style>
  <w:style w:type="paragraph" w:styleId="Title">
    <w:name w:val="Title"/>
    <w:basedOn w:val="Normal"/>
    <w:link w:val="TitleChar"/>
    <w:qFormat/>
    <w:rsid w:val="00127FA1"/>
    <w:pPr>
      <w:spacing w:after="0" w:line="480" w:lineRule="auto"/>
      <w:ind w:left="720" w:right="1440"/>
      <w:jc w:val="center"/>
    </w:pPr>
    <w:rPr>
      <w:rFonts w:ascii="Times New Roman" w:hAnsi="Times New Roman"/>
      <w:b/>
      <w:bCs/>
      <w:sz w:val="24"/>
      <w:szCs w:val="24"/>
    </w:rPr>
  </w:style>
  <w:style w:type="character" w:customStyle="1" w:styleId="TitleChar">
    <w:name w:val="Title Char"/>
    <w:basedOn w:val="DefaultParagraphFont"/>
    <w:link w:val="Title"/>
    <w:rsid w:val="00127FA1"/>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6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069"/>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64069"/>
  </w:style>
  <w:style w:type="paragraph" w:styleId="Footer">
    <w:name w:val="footer"/>
    <w:basedOn w:val="Normal"/>
    <w:link w:val="FooterChar"/>
    <w:uiPriority w:val="99"/>
    <w:unhideWhenUsed/>
    <w:rsid w:val="00464069"/>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64069"/>
  </w:style>
  <w:style w:type="paragraph" w:styleId="ListParagraph">
    <w:name w:val="List Paragraph"/>
    <w:basedOn w:val="Normal"/>
    <w:uiPriority w:val="34"/>
    <w:qFormat/>
    <w:rsid w:val="00D36B20"/>
    <w:pPr>
      <w:ind w:left="720"/>
      <w:contextualSpacing/>
    </w:pPr>
  </w:style>
  <w:style w:type="character" w:styleId="CommentReference">
    <w:name w:val="annotation reference"/>
    <w:basedOn w:val="DefaultParagraphFont"/>
    <w:semiHidden/>
    <w:unhideWhenUsed/>
    <w:rsid w:val="001B25EE"/>
    <w:rPr>
      <w:sz w:val="16"/>
      <w:szCs w:val="16"/>
    </w:rPr>
  </w:style>
  <w:style w:type="paragraph" w:styleId="CommentText">
    <w:name w:val="annotation text"/>
    <w:basedOn w:val="Normal"/>
    <w:link w:val="CommentTextChar"/>
    <w:semiHidden/>
    <w:unhideWhenUsed/>
    <w:rsid w:val="001B25EE"/>
    <w:pPr>
      <w:spacing w:line="240" w:lineRule="auto"/>
    </w:pPr>
    <w:rPr>
      <w:sz w:val="20"/>
      <w:szCs w:val="20"/>
    </w:rPr>
  </w:style>
  <w:style w:type="character" w:customStyle="1" w:styleId="CommentTextChar">
    <w:name w:val="Comment Text Char"/>
    <w:basedOn w:val="DefaultParagraphFont"/>
    <w:link w:val="CommentText"/>
    <w:semiHidden/>
    <w:rsid w:val="001B25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25EE"/>
    <w:rPr>
      <w:b/>
      <w:bCs/>
    </w:rPr>
  </w:style>
  <w:style w:type="character" w:customStyle="1" w:styleId="CommentSubjectChar">
    <w:name w:val="Comment Subject Char"/>
    <w:basedOn w:val="CommentTextChar"/>
    <w:link w:val="CommentSubject"/>
    <w:uiPriority w:val="99"/>
    <w:semiHidden/>
    <w:rsid w:val="001B25E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B2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5EE"/>
    <w:rPr>
      <w:rFonts w:ascii="Tahoma" w:eastAsia="Times New Roman" w:hAnsi="Tahoma" w:cs="Tahoma"/>
      <w:sz w:val="16"/>
      <w:szCs w:val="16"/>
    </w:rPr>
  </w:style>
  <w:style w:type="character" w:styleId="Emphasis">
    <w:name w:val="Emphasis"/>
    <w:basedOn w:val="DefaultParagraphFont"/>
    <w:uiPriority w:val="20"/>
    <w:qFormat/>
    <w:rsid w:val="00501A55"/>
    <w:rPr>
      <w:b/>
      <w:bCs/>
      <w:i w:val="0"/>
      <w:iCs w:val="0"/>
    </w:rPr>
  </w:style>
  <w:style w:type="character" w:customStyle="1" w:styleId="ft">
    <w:name w:val="ft"/>
    <w:basedOn w:val="DefaultParagraphFont"/>
    <w:rsid w:val="00501A55"/>
  </w:style>
  <w:style w:type="character" w:styleId="Strong">
    <w:name w:val="Strong"/>
    <w:basedOn w:val="DefaultParagraphFont"/>
    <w:uiPriority w:val="22"/>
    <w:qFormat/>
    <w:rsid w:val="00F60647"/>
    <w:rPr>
      <w:b/>
      <w:bCs/>
    </w:rPr>
  </w:style>
  <w:style w:type="paragraph" w:styleId="NoSpacing">
    <w:name w:val="No Spacing"/>
    <w:uiPriority w:val="1"/>
    <w:qFormat/>
    <w:rsid w:val="00127FA1"/>
    <w:pPr>
      <w:spacing w:after="0" w:line="240" w:lineRule="auto"/>
    </w:pPr>
    <w:rPr>
      <w:rFonts w:ascii="Calibri" w:eastAsia="Times New Roman" w:hAnsi="Calibri" w:cs="Times New Roman"/>
    </w:rPr>
  </w:style>
  <w:style w:type="paragraph" w:styleId="Title">
    <w:name w:val="Title"/>
    <w:basedOn w:val="Normal"/>
    <w:link w:val="TitleChar"/>
    <w:qFormat/>
    <w:rsid w:val="00127FA1"/>
    <w:pPr>
      <w:spacing w:after="0" w:line="480" w:lineRule="auto"/>
      <w:ind w:left="720" w:right="1440"/>
      <w:jc w:val="center"/>
    </w:pPr>
    <w:rPr>
      <w:rFonts w:ascii="Times New Roman" w:hAnsi="Times New Roman"/>
      <w:b/>
      <w:bCs/>
      <w:sz w:val="24"/>
      <w:szCs w:val="24"/>
    </w:rPr>
  </w:style>
  <w:style w:type="character" w:customStyle="1" w:styleId="TitleChar">
    <w:name w:val="Title Char"/>
    <w:basedOn w:val="DefaultParagraphFont"/>
    <w:link w:val="Title"/>
    <w:rsid w:val="00127FA1"/>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542546338">
      <w:bodyDiv w:val="1"/>
      <w:marLeft w:val="0"/>
      <w:marRight w:val="0"/>
      <w:marTop w:val="0"/>
      <w:marBottom w:val="0"/>
      <w:divBdr>
        <w:top w:val="none" w:sz="0" w:space="0" w:color="auto"/>
        <w:left w:val="none" w:sz="0" w:space="0" w:color="auto"/>
        <w:bottom w:val="none" w:sz="0" w:space="0" w:color="auto"/>
        <w:right w:val="none" w:sz="0" w:space="0" w:color="auto"/>
      </w:divBdr>
      <w:divsChild>
        <w:div w:id="81294773">
          <w:marLeft w:val="0"/>
          <w:marRight w:val="0"/>
          <w:marTop w:val="0"/>
          <w:marBottom w:val="0"/>
          <w:divBdr>
            <w:top w:val="none" w:sz="0" w:space="0" w:color="auto"/>
            <w:left w:val="none" w:sz="0" w:space="0" w:color="auto"/>
            <w:bottom w:val="none" w:sz="0" w:space="0" w:color="auto"/>
            <w:right w:val="none" w:sz="0" w:space="0" w:color="auto"/>
          </w:divBdr>
          <w:divsChild>
            <w:div w:id="625282242">
              <w:marLeft w:val="0"/>
              <w:marRight w:val="0"/>
              <w:marTop w:val="0"/>
              <w:marBottom w:val="0"/>
              <w:divBdr>
                <w:top w:val="none" w:sz="0" w:space="0" w:color="auto"/>
                <w:left w:val="none" w:sz="0" w:space="0" w:color="auto"/>
                <w:bottom w:val="none" w:sz="0" w:space="0" w:color="auto"/>
                <w:right w:val="none" w:sz="0" w:space="0" w:color="auto"/>
              </w:divBdr>
              <w:divsChild>
                <w:div w:id="598683225">
                  <w:marLeft w:val="0"/>
                  <w:marRight w:val="0"/>
                  <w:marTop w:val="0"/>
                  <w:marBottom w:val="0"/>
                  <w:divBdr>
                    <w:top w:val="none" w:sz="0" w:space="0" w:color="auto"/>
                    <w:left w:val="none" w:sz="0" w:space="0" w:color="auto"/>
                    <w:bottom w:val="none" w:sz="0" w:space="0" w:color="auto"/>
                    <w:right w:val="none" w:sz="0" w:space="0" w:color="auto"/>
                  </w:divBdr>
                  <w:divsChild>
                    <w:div w:id="19151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84675">
      <w:bodyDiv w:val="1"/>
      <w:marLeft w:val="0"/>
      <w:marRight w:val="0"/>
      <w:marTop w:val="0"/>
      <w:marBottom w:val="0"/>
      <w:divBdr>
        <w:top w:val="none" w:sz="0" w:space="0" w:color="auto"/>
        <w:left w:val="none" w:sz="0" w:space="0" w:color="auto"/>
        <w:bottom w:val="none" w:sz="0" w:space="0" w:color="auto"/>
        <w:right w:val="none" w:sz="0" w:space="0" w:color="auto"/>
      </w:divBdr>
      <w:divsChild>
        <w:div w:id="129519925">
          <w:marLeft w:val="0"/>
          <w:marRight w:val="0"/>
          <w:marTop w:val="0"/>
          <w:marBottom w:val="0"/>
          <w:divBdr>
            <w:top w:val="none" w:sz="0" w:space="0" w:color="auto"/>
            <w:left w:val="none" w:sz="0" w:space="0" w:color="auto"/>
            <w:bottom w:val="none" w:sz="0" w:space="0" w:color="auto"/>
            <w:right w:val="none" w:sz="0" w:space="0" w:color="auto"/>
          </w:divBdr>
          <w:divsChild>
            <w:div w:id="1485703749">
              <w:marLeft w:val="0"/>
              <w:marRight w:val="0"/>
              <w:marTop w:val="0"/>
              <w:marBottom w:val="0"/>
              <w:divBdr>
                <w:top w:val="none" w:sz="0" w:space="0" w:color="auto"/>
                <w:left w:val="none" w:sz="0" w:space="0" w:color="auto"/>
                <w:bottom w:val="none" w:sz="0" w:space="0" w:color="auto"/>
                <w:right w:val="none" w:sz="0" w:space="0" w:color="auto"/>
              </w:divBdr>
              <w:divsChild>
                <w:div w:id="86730491">
                  <w:marLeft w:val="0"/>
                  <w:marRight w:val="0"/>
                  <w:marTop w:val="0"/>
                  <w:marBottom w:val="0"/>
                  <w:divBdr>
                    <w:top w:val="none" w:sz="0" w:space="0" w:color="auto"/>
                    <w:left w:val="none" w:sz="0" w:space="0" w:color="auto"/>
                    <w:bottom w:val="none" w:sz="0" w:space="0" w:color="auto"/>
                    <w:right w:val="none" w:sz="0" w:space="0" w:color="auto"/>
                  </w:divBdr>
                  <w:divsChild>
                    <w:div w:id="18934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22F1A-2E4B-470F-AF61-343969B7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710</Words>
  <Characters>4049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Jill_Marie</dc:creator>
  <cp:lastModifiedBy>roulech</cp:lastModifiedBy>
  <cp:revision>2</cp:revision>
  <dcterms:created xsi:type="dcterms:W3CDTF">2013-03-12T18:05:00Z</dcterms:created>
  <dcterms:modified xsi:type="dcterms:W3CDTF">2013-03-12T18:05:00Z</dcterms:modified>
</cp:coreProperties>
</file>