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7F" w:rsidRPr="00635F59" w:rsidRDefault="00A21886" w:rsidP="00BB557F">
      <w:pPr>
        <w:pStyle w:val="Header"/>
        <w:tabs>
          <w:tab w:val="clear" w:pos="4320"/>
          <w:tab w:val="clear" w:pos="8640"/>
        </w:tabs>
      </w:pPr>
      <w:r>
        <w:t>May 2</w:t>
      </w:r>
      <w:r w:rsidR="00621628">
        <w:t>7</w:t>
      </w:r>
      <w:r w:rsidR="00564A12">
        <w:t>, 2011</w:t>
      </w:r>
    </w:p>
    <w:p w:rsidR="00BB557F" w:rsidRPr="00635F59" w:rsidRDefault="00BB557F" w:rsidP="00BB557F"/>
    <w:p w:rsidR="00BB557F" w:rsidRPr="00635F59" w:rsidRDefault="00BB557F" w:rsidP="00BB557F"/>
    <w:p w:rsidR="00BB557F" w:rsidRPr="00635F59" w:rsidRDefault="00BB557F" w:rsidP="00BB557F">
      <w:r w:rsidRPr="00635F59">
        <w:t>Ms. Shelly Wilkie Martinez</w:t>
      </w:r>
    </w:p>
    <w:p w:rsidR="00BB557F" w:rsidRPr="00635F59" w:rsidRDefault="00BB557F" w:rsidP="00BB557F">
      <w:r w:rsidRPr="00635F59">
        <w:t>Office of Management and Budget</w:t>
      </w:r>
    </w:p>
    <w:p w:rsidR="00BB557F" w:rsidRPr="00635F59" w:rsidRDefault="00BB557F" w:rsidP="00BB557F">
      <w:r w:rsidRPr="00635F59">
        <w:t xml:space="preserve">New </w:t>
      </w:r>
      <w:smartTag w:uri="urn:schemas-microsoft-com:office:smarttags" w:element="place">
        <w:smartTag w:uri="urn:schemas-microsoft-com:office:smarttags" w:element="PlaceName">
          <w:r w:rsidRPr="00635F59">
            <w:t>Executive</w:t>
          </w:r>
        </w:smartTag>
        <w:r w:rsidRPr="00635F59">
          <w:t xml:space="preserve"> </w:t>
        </w:r>
        <w:smartTag w:uri="urn:schemas-microsoft-com:office:smarttags" w:element="PlaceName">
          <w:r w:rsidRPr="00635F59">
            <w:t>Office</w:t>
          </w:r>
        </w:smartTag>
        <w:r w:rsidRPr="00635F59">
          <w:t xml:space="preserve"> </w:t>
        </w:r>
        <w:smartTag w:uri="urn:schemas-microsoft-com:office:smarttags" w:element="PlaceType">
          <w:r w:rsidRPr="00635F59">
            <w:t>Building</w:t>
          </w:r>
        </w:smartTag>
      </w:smartTag>
    </w:p>
    <w:p w:rsidR="00BB557F" w:rsidRPr="00635F59" w:rsidRDefault="00BB557F" w:rsidP="00BB557F">
      <w:r w:rsidRPr="00635F59">
        <w:t>Room 10201</w:t>
      </w:r>
    </w:p>
    <w:p w:rsidR="00BB557F" w:rsidRPr="00635F59" w:rsidRDefault="00BB557F" w:rsidP="00BB557F">
      <w:smartTag w:uri="urn:schemas-microsoft-com:office:smarttags" w:element="place">
        <w:smartTag w:uri="urn:schemas-microsoft-com:office:smarttags" w:element="City">
          <w:r w:rsidRPr="00635F59">
            <w:t>Washington</w:t>
          </w:r>
        </w:smartTag>
        <w:r w:rsidRPr="00635F59">
          <w:t xml:space="preserve">, </w:t>
        </w:r>
        <w:smartTag w:uri="urn:schemas-microsoft-com:office:smarttags" w:element="State">
          <w:r w:rsidRPr="00635F59">
            <w:t>DC</w:t>
          </w:r>
        </w:smartTag>
        <w:r w:rsidRPr="00635F59">
          <w:t xml:space="preserve"> </w:t>
        </w:r>
        <w:smartTag w:uri="urn:schemas-microsoft-com:office:smarttags" w:element="PostalCode">
          <w:r w:rsidRPr="00635F59">
            <w:t>20503</w:t>
          </w:r>
        </w:smartTag>
      </w:smartTag>
    </w:p>
    <w:p w:rsidR="00BB557F" w:rsidRDefault="00BB557F" w:rsidP="00BB557F"/>
    <w:p w:rsidR="001640F7" w:rsidRPr="00635F59" w:rsidRDefault="001640F7" w:rsidP="00BB557F"/>
    <w:p w:rsidR="00BB557F" w:rsidRPr="00635F59" w:rsidRDefault="00BB557F" w:rsidP="00BB557F">
      <w:r w:rsidRPr="00635F59">
        <w:t xml:space="preserve">Dear Shelly:  </w:t>
      </w:r>
    </w:p>
    <w:p w:rsidR="00BB557F" w:rsidRPr="00635F59" w:rsidRDefault="00BB557F" w:rsidP="00BB557F"/>
    <w:p w:rsidR="00BB557F" w:rsidRPr="00A70F49" w:rsidRDefault="00B62EDF" w:rsidP="00BB557F">
      <w:r>
        <w:t xml:space="preserve">In </w:t>
      </w:r>
      <w:r w:rsidR="00886681">
        <w:t xml:space="preserve">May </w:t>
      </w:r>
      <w:r>
        <w:t>2010</w:t>
      </w:r>
      <w:r w:rsidR="00BB557F" w:rsidRPr="00A70F49">
        <w:t>, the National Science Foundation’s Division of Science Resources Statistics (SRS) generic clearance for survey improvement projects (OMB Number 3145-0174) was extended for three years, with the stipulation that reports be submitted annually, containing indicators of the work that was conducted under the clearance.</w:t>
      </w:r>
      <w:r w:rsidR="00F7480B" w:rsidRPr="00FE7DD4">
        <w:rPr>
          <w:i/>
          <w:color w:val="800080"/>
        </w:rPr>
        <w:t xml:space="preserve"> </w:t>
      </w:r>
      <w:r w:rsidR="00BB557F" w:rsidRPr="00FE7DD4">
        <w:rPr>
          <w:i/>
          <w:color w:val="800080"/>
        </w:rPr>
        <w:t xml:space="preserve"> </w:t>
      </w:r>
      <w:r w:rsidR="00DD25FF">
        <w:t>Between January 1, 2010</w:t>
      </w:r>
      <w:r w:rsidR="00BB557F" w:rsidRPr="00A70F49">
        <w:t xml:space="preserve"> </w:t>
      </w:r>
      <w:r w:rsidR="00DD25FF">
        <w:t>and December 31, 2010</w:t>
      </w:r>
      <w:r w:rsidR="00BB557F" w:rsidRPr="00A70F49">
        <w:t xml:space="preserve">, </w:t>
      </w:r>
      <w:r w:rsidR="00BB557F" w:rsidRPr="009622C9">
        <w:t>SRS</w:t>
      </w:r>
      <w:r w:rsidR="00DD25FF">
        <w:t>, now the National Center for Science and Engineering Statistics (NCSES),</w:t>
      </w:r>
      <w:r w:rsidR="00BB557F" w:rsidRPr="009622C9">
        <w:t xml:space="preserve"> </w:t>
      </w:r>
      <w:r w:rsidR="009622C9" w:rsidRPr="009622C9">
        <w:t xml:space="preserve">conducted </w:t>
      </w:r>
      <w:r w:rsidR="00DD25FF" w:rsidRPr="00DD25FF">
        <w:t>three</w:t>
      </w:r>
      <w:r w:rsidR="00DD25FF" w:rsidRPr="00DD25FF">
        <w:rPr>
          <w:strike/>
        </w:rPr>
        <w:t xml:space="preserve"> </w:t>
      </w:r>
      <w:r w:rsidR="00BB557F" w:rsidRPr="009622C9">
        <w:t xml:space="preserve">studies under projects approved by OMB for </w:t>
      </w:r>
      <w:r w:rsidR="00CB6080" w:rsidRPr="009622C9">
        <w:t xml:space="preserve">the SRS generic clearance for </w:t>
      </w:r>
      <w:r w:rsidR="00BB557F" w:rsidRPr="009622C9">
        <w:t>this three-year period.</w:t>
      </w:r>
      <w:r w:rsidR="00BB557F" w:rsidRPr="00FE7DD4">
        <w:rPr>
          <w:i/>
        </w:rPr>
        <w:t xml:space="preserve">  </w:t>
      </w:r>
      <w:r w:rsidR="00CB6080" w:rsidRPr="009622C9">
        <w:t>P</w:t>
      </w:r>
      <w:r w:rsidR="00BB557F" w:rsidRPr="009622C9">
        <w:t>rojects covered</w:t>
      </w:r>
      <w:r w:rsidR="009622C9" w:rsidRPr="009622C9">
        <w:t xml:space="preserve"> </w:t>
      </w:r>
      <w:r w:rsidR="009622C9" w:rsidRPr="00AA3C5F">
        <w:t xml:space="preserve">redesign issues for </w:t>
      </w:r>
      <w:r w:rsidR="00886681">
        <w:t xml:space="preserve">two </w:t>
      </w:r>
      <w:r w:rsidR="009622C9" w:rsidRPr="00AA3C5F">
        <w:t>current survey</w:t>
      </w:r>
      <w:r w:rsidR="00E63201" w:rsidRPr="00AA3C5F">
        <w:t>s</w:t>
      </w:r>
      <w:r w:rsidR="005175A5" w:rsidRPr="00AA3C5F">
        <w:t xml:space="preserve"> and exploratory work for </w:t>
      </w:r>
      <w:r w:rsidR="00BB557F" w:rsidRPr="00AA3C5F">
        <w:t xml:space="preserve">the </w:t>
      </w:r>
      <w:r w:rsidR="005175A5" w:rsidRPr="00AA3C5F">
        <w:t>Microbusiness</w:t>
      </w:r>
      <w:r w:rsidR="00AA3C5F">
        <w:t xml:space="preserve"> Innovation Science and Technology Survey</w:t>
      </w:r>
      <w:r w:rsidR="00BB557F" w:rsidRPr="00AA3C5F">
        <w:rPr>
          <w:i/>
        </w:rPr>
        <w:t>.</w:t>
      </w:r>
      <w:r w:rsidR="00BB557F" w:rsidRPr="00FE7DD4">
        <w:rPr>
          <w:i/>
        </w:rPr>
        <w:t xml:space="preserve"> </w:t>
      </w:r>
      <w:r w:rsidR="00F7480B" w:rsidRPr="00FE7DD4">
        <w:rPr>
          <w:i/>
        </w:rPr>
        <w:t xml:space="preserve"> </w:t>
      </w:r>
      <w:r w:rsidR="00BB557F" w:rsidRPr="00A70F49">
        <w:t>The report that follows describes the work conducted for</w:t>
      </w:r>
      <w:r w:rsidR="00716F71" w:rsidRPr="00A70F49">
        <w:t xml:space="preserve"> </w:t>
      </w:r>
      <w:r w:rsidR="00BB557F" w:rsidRPr="00A70F49">
        <w:t>studies during c</w:t>
      </w:r>
      <w:r w:rsidR="00DD25FF">
        <w:t>alendar year 2010</w:t>
      </w:r>
      <w:r w:rsidR="00BB557F" w:rsidRPr="00A70F49">
        <w:t xml:space="preserve">.  </w:t>
      </w:r>
    </w:p>
    <w:p w:rsidR="00BB557F" w:rsidRPr="00FE7DD4" w:rsidRDefault="00BB557F" w:rsidP="00BB557F">
      <w:pPr>
        <w:rPr>
          <w:i/>
          <w:color w:val="800080"/>
        </w:rPr>
      </w:pPr>
    </w:p>
    <w:p w:rsidR="002A50FD" w:rsidRPr="00AA3C5F" w:rsidRDefault="00BB557F" w:rsidP="00BB557F">
      <w:pPr>
        <w:tabs>
          <w:tab w:val="left" w:pos="4320"/>
        </w:tabs>
      </w:pPr>
      <w:r w:rsidRPr="009622C9">
        <w:t xml:space="preserve">The methods employed in these generic clearance activities </w:t>
      </w:r>
      <w:r w:rsidRPr="00AA3C5F">
        <w:t>included face-to-face interviews,</w:t>
      </w:r>
      <w:r w:rsidR="00AA3C5F" w:rsidRPr="00AA3C5F">
        <w:t xml:space="preserve"> a short survey conducted via email,</w:t>
      </w:r>
      <w:r w:rsidR="002A50FD" w:rsidRPr="00AA3C5F">
        <w:t xml:space="preserve"> and interviews over the phone</w:t>
      </w:r>
      <w:r w:rsidRPr="00AA3C5F">
        <w:t>.</w:t>
      </w:r>
      <w:r w:rsidRPr="009622C9">
        <w:t xml:space="preserve"> </w:t>
      </w:r>
      <w:r w:rsidR="00F7480B" w:rsidRPr="00FE7DD4">
        <w:rPr>
          <w:i/>
        </w:rPr>
        <w:t xml:space="preserve"> </w:t>
      </w:r>
      <w:r w:rsidRPr="009622C9">
        <w:t xml:space="preserve">The </w:t>
      </w:r>
      <w:r w:rsidR="00AA3C5F">
        <w:t xml:space="preserve">face-to-face interviews </w:t>
      </w:r>
      <w:r w:rsidRPr="009622C9">
        <w:t xml:space="preserve">utilized </w:t>
      </w:r>
      <w:r w:rsidRPr="00AA3C5F">
        <w:t xml:space="preserve">cognitive testing methods to elicit unbiased information about how respondents perceive items such as definitions, instructions, questions, and response categories.  </w:t>
      </w:r>
    </w:p>
    <w:p w:rsidR="002A50FD" w:rsidRPr="00FE7DD4" w:rsidRDefault="002A50FD" w:rsidP="00BB557F">
      <w:pPr>
        <w:tabs>
          <w:tab w:val="left" w:pos="4320"/>
        </w:tabs>
        <w:rPr>
          <w:i/>
        </w:rPr>
      </w:pPr>
    </w:p>
    <w:p w:rsidR="006E28C4" w:rsidRDefault="00BB557F" w:rsidP="00BB557F">
      <w:pPr>
        <w:tabs>
          <w:tab w:val="left" w:pos="4320"/>
        </w:tabs>
      </w:pPr>
      <w:r w:rsidRPr="0058134A">
        <w:t>The number of responde</w:t>
      </w:r>
      <w:r w:rsidR="00DD25FF">
        <w:t>nt burden hours used during 2010</w:t>
      </w:r>
      <w:r w:rsidRPr="0058134A">
        <w:t xml:space="preserve"> in the </w:t>
      </w:r>
      <w:r w:rsidR="00DD25FF">
        <w:t>three</w:t>
      </w:r>
      <w:r w:rsidR="005175A5" w:rsidRPr="0058134A">
        <w:t xml:space="preserve"> </w:t>
      </w:r>
      <w:r w:rsidRPr="0058134A">
        <w:t>studies described below totaled</w:t>
      </w:r>
      <w:r w:rsidR="00351BC2">
        <w:t xml:space="preserve"> 57</w:t>
      </w:r>
      <w:r w:rsidR="005175A5" w:rsidRPr="0058134A">
        <w:t xml:space="preserve"> </w:t>
      </w:r>
      <w:r w:rsidRPr="0058134A">
        <w:t xml:space="preserve">hours. </w:t>
      </w:r>
      <w:r w:rsidR="00F7480B" w:rsidRPr="0058134A">
        <w:t xml:space="preserve"> </w:t>
      </w:r>
      <w:r w:rsidRPr="0058134A">
        <w:t xml:space="preserve">A breakdown by method shows the following: </w:t>
      </w:r>
      <w:r w:rsidR="000B494B">
        <w:t>34</w:t>
      </w:r>
      <w:r w:rsidR="0058134A" w:rsidRPr="0058134A">
        <w:rPr>
          <w:color w:val="800080"/>
        </w:rPr>
        <w:t xml:space="preserve"> </w:t>
      </w:r>
      <w:r w:rsidRPr="0058134A">
        <w:t>hours for face-to-face</w:t>
      </w:r>
      <w:r w:rsidR="002A50FD" w:rsidRPr="0058134A">
        <w:t xml:space="preserve"> </w:t>
      </w:r>
      <w:r w:rsidRPr="000B494B">
        <w:t xml:space="preserve">interviews, </w:t>
      </w:r>
      <w:r w:rsidR="00351BC2">
        <w:t>14</w:t>
      </w:r>
      <w:r w:rsidR="00650BEF" w:rsidRPr="000B494B">
        <w:t xml:space="preserve"> </w:t>
      </w:r>
      <w:r w:rsidRPr="000B494B">
        <w:t xml:space="preserve">hours </w:t>
      </w:r>
      <w:r w:rsidR="000B494B" w:rsidRPr="000B494B">
        <w:t>by phone</w:t>
      </w:r>
      <w:r w:rsidR="000B494B">
        <w:t xml:space="preserve">, </w:t>
      </w:r>
      <w:r w:rsidR="00351BC2">
        <w:t>and 9</w:t>
      </w:r>
      <w:r w:rsidR="000B494B">
        <w:t xml:space="preserve"> hours by </w:t>
      </w:r>
      <w:r w:rsidR="002B7799">
        <w:t>email</w:t>
      </w:r>
      <w:r w:rsidR="000B494B">
        <w:t>.</w:t>
      </w:r>
      <w:r w:rsidR="002A50FD" w:rsidRPr="0058134A">
        <w:t xml:space="preserve"> </w:t>
      </w:r>
      <w:r w:rsidRPr="0058134A">
        <w:t xml:space="preserve">These hours cover the </w:t>
      </w:r>
      <w:r w:rsidR="000B494B">
        <w:t xml:space="preserve">51 </w:t>
      </w:r>
      <w:r w:rsidRPr="0058134A">
        <w:t>individuals who participated in these studies</w:t>
      </w:r>
      <w:r w:rsidRPr="000B494B">
        <w:t xml:space="preserve">. </w:t>
      </w:r>
      <w:r w:rsidR="00F7480B" w:rsidRPr="000B494B">
        <w:t xml:space="preserve"> </w:t>
      </w:r>
      <w:r w:rsidR="000B494B" w:rsidRPr="000B494B">
        <w:t>P</w:t>
      </w:r>
      <w:r w:rsidRPr="000B494B">
        <w:t>articipation</w:t>
      </w:r>
      <w:r w:rsidRPr="0058134A">
        <w:t xml:space="preserve"> for these individuals ranged from </w:t>
      </w:r>
      <w:r w:rsidR="0058134A" w:rsidRPr="0058134A">
        <w:t>30</w:t>
      </w:r>
      <w:r w:rsidRPr="0058134A">
        <w:t xml:space="preserve"> minutes for </w:t>
      </w:r>
      <w:r w:rsidR="0058134A" w:rsidRPr="0058134A">
        <w:t>a</w:t>
      </w:r>
      <w:r w:rsidRPr="0058134A">
        <w:t xml:space="preserve"> survey </w:t>
      </w:r>
      <w:r w:rsidR="000B494B">
        <w:t xml:space="preserve">by email </w:t>
      </w:r>
      <w:r w:rsidRPr="0058134A">
        <w:t xml:space="preserve">to </w:t>
      </w:r>
      <w:r w:rsidR="0058134A" w:rsidRPr="0058134A">
        <w:t xml:space="preserve">two </w:t>
      </w:r>
      <w:r w:rsidR="00F0715E" w:rsidRPr="0058134A">
        <w:t>hour</w:t>
      </w:r>
      <w:r w:rsidR="0058134A" w:rsidRPr="0058134A">
        <w:t>s</w:t>
      </w:r>
      <w:r w:rsidRPr="0058134A">
        <w:t xml:space="preserve"> for face-to-face interviews during</w:t>
      </w:r>
      <w:r w:rsidR="00F0715E" w:rsidRPr="0058134A">
        <w:t xml:space="preserve"> cognitive testing</w:t>
      </w:r>
      <w:r w:rsidR="0058134A" w:rsidRPr="0058134A">
        <w:t>.</w:t>
      </w:r>
      <w:r w:rsidR="00C81223">
        <w:t xml:space="preserve"> </w:t>
      </w:r>
      <w:r w:rsidR="000B494B">
        <w:t>The estimat</w:t>
      </w:r>
      <w:r w:rsidR="00351BC2">
        <w:t xml:space="preserve">e of 57 hours </w:t>
      </w:r>
      <w:r w:rsidR="000B494B">
        <w:t>include</w:t>
      </w:r>
      <w:r w:rsidR="00351BC2">
        <w:t>s</w:t>
      </w:r>
      <w:r w:rsidR="000B494B">
        <w:t xml:space="preserve"> </w:t>
      </w:r>
      <w:r w:rsidR="00351BC2">
        <w:t>7</w:t>
      </w:r>
      <w:r w:rsidR="000B494B">
        <w:t xml:space="preserve"> hours for recruiting.  </w:t>
      </w:r>
    </w:p>
    <w:p w:rsidR="000B494B" w:rsidRDefault="000B494B" w:rsidP="00BB557F">
      <w:pPr>
        <w:tabs>
          <w:tab w:val="left" w:pos="4320"/>
        </w:tabs>
      </w:pPr>
    </w:p>
    <w:p w:rsidR="002071EF" w:rsidRPr="009622C9" w:rsidRDefault="00B63080" w:rsidP="002071EF">
      <w:r>
        <w:t>The 2010</w:t>
      </w:r>
      <w:r w:rsidR="002071EF" w:rsidRPr="009622C9">
        <w:t xml:space="preserve"> calendar year </w:t>
      </w:r>
      <w:r>
        <w:t>was a period of low activity for our generic clearance</w:t>
      </w:r>
      <w:r w:rsidR="002071EF" w:rsidRPr="009622C9">
        <w:t xml:space="preserve">. </w:t>
      </w:r>
      <w:r>
        <w:t xml:space="preserve"> </w:t>
      </w:r>
      <w:r w:rsidR="00886681">
        <w:t>Nevertheless, t</w:t>
      </w:r>
      <w:r>
        <w:t xml:space="preserve">he generic clearance allowed us to </w:t>
      </w:r>
      <w:r w:rsidR="00886681">
        <w:t xml:space="preserve">make improvements for two current surveys and to make progress on the design of a new survey.  This work included </w:t>
      </w:r>
      <w:r>
        <w:t>test</w:t>
      </w:r>
      <w:r w:rsidR="00886681">
        <w:t>ing the</w:t>
      </w:r>
      <w:r>
        <w:t xml:space="preserve"> web survey before launching our redesigned survey</w:t>
      </w:r>
      <w:r w:rsidR="00886681">
        <w:t xml:space="preserve"> for higher education R&amp;D</w:t>
      </w:r>
      <w:r>
        <w:t xml:space="preserve">.  We conducted a small set of cognitive interviews for an ongoing survey.  </w:t>
      </w:r>
      <w:r w:rsidR="00886681">
        <w:t xml:space="preserve">For the new survey, </w:t>
      </w:r>
      <w:r>
        <w:t xml:space="preserve">we requested </w:t>
      </w:r>
      <w:r w:rsidR="00886681">
        <w:t xml:space="preserve">standardized </w:t>
      </w:r>
      <w:r>
        <w:t xml:space="preserve">information prior to a workshop activity. </w:t>
      </w:r>
      <w:r w:rsidR="002071EF" w:rsidRPr="009622C9">
        <w:t xml:space="preserve"> </w:t>
      </w:r>
      <w:r>
        <w:t xml:space="preserve">Our </w:t>
      </w:r>
      <w:r w:rsidR="002071EF" w:rsidRPr="009622C9">
        <w:t xml:space="preserve">staff continued to pursue improvements in the quality of current and potential </w:t>
      </w:r>
      <w:r>
        <w:t xml:space="preserve">NCSES </w:t>
      </w:r>
      <w:r w:rsidR="002071EF" w:rsidRPr="009622C9">
        <w:t xml:space="preserve">data collections.  </w:t>
      </w:r>
      <w:r>
        <w:t>F</w:t>
      </w:r>
      <w:r w:rsidR="002071EF" w:rsidRPr="009622C9">
        <w:t>uture activities under the generic clearance will continue to contribute to increasing data quality and improving the survey experience for respondents.</w:t>
      </w:r>
    </w:p>
    <w:p w:rsidR="002071EF" w:rsidRDefault="002071EF" w:rsidP="00BB557F">
      <w:pPr>
        <w:tabs>
          <w:tab w:val="left" w:pos="4320"/>
        </w:tabs>
      </w:pPr>
    </w:p>
    <w:p w:rsidR="00BB557F" w:rsidRPr="00A70F49" w:rsidRDefault="003C4DBC" w:rsidP="00BB557F">
      <w:pPr>
        <w:tabs>
          <w:tab w:val="left" w:pos="4320"/>
        </w:tabs>
      </w:pPr>
      <w:r w:rsidRPr="00A70F49">
        <w:lastRenderedPageBreak/>
        <w:t xml:space="preserve">Brief descriptions </w:t>
      </w:r>
      <w:r w:rsidR="002071EF">
        <w:t xml:space="preserve">and findings </w:t>
      </w:r>
      <w:r w:rsidRPr="00A70F49">
        <w:t xml:space="preserve">of the </w:t>
      </w:r>
      <w:r w:rsidR="00B63080">
        <w:t>2010</w:t>
      </w:r>
      <w:r w:rsidR="002071EF">
        <w:t xml:space="preserve"> </w:t>
      </w:r>
      <w:r w:rsidRPr="00A70F49">
        <w:t xml:space="preserve">generic clearance activities by survey or initiative follow.   </w:t>
      </w:r>
    </w:p>
    <w:p w:rsidR="004718AE" w:rsidRPr="003C4DBC" w:rsidRDefault="004718AE" w:rsidP="00BB557F">
      <w:pPr>
        <w:tabs>
          <w:tab w:val="left" w:pos="4320"/>
        </w:tabs>
        <w:rPr>
          <w:color w:val="800080"/>
        </w:rPr>
      </w:pPr>
    </w:p>
    <w:p w:rsidR="002A73F5" w:rsidRPr="009D5075" w:rsidRDefault="00E63201" w:rsidP="00B3698E">
      <w:pPr>
        <w:autoSpaceDE w:val="0"/>
        <w:autoSpaceDN w:val="0"/>
        <w:adjustRightInd w:val="0"/>
        <w:rPr>
          <w:b/>
        </w:rPr>
      </w:pPr>
      <w:r>
        <w:rPr>
          <w:b/>
        </w:rPr>
        <w:t>Higher Education Research and Development (R&amp;D) Survey</w:t>
      </w:r>
    </w:p>
    <w:p w:rsidR="002A73F5" w:rsidRDefault="002A73F5" w:rsidP="00B3698E">
      <w:pPr>
        <w:autoSpaceDE w:val="0"/>
        <w:autoSpaceDN w:val="0"/>
        <w:adjustRightInd w:val="0"/>
      </w:pPr>
    </w:p>
    <w:p w:rsidR="00743ACA" w:rsidRDefault="00743ACA" w:rsidP="00743ACA">
      <w:pPr>
        <w:autoSpaceDE w:val="0"/>
        <w:autoSpaceDN w:val="0"/>
        <w:adjustRightInd w:val="0"/>
      </w:pPr>
      <w:r>
        <w:t xml:space="preserve">In the summer of 2010, SRS and Westat staff received OMB generic clearance to conduct 15 remote web usability tests for the Higher Education R&amp;D Survey. These tests focused on the navigational changes made to the redesigned survey after the FY 2009 pilot test with 40 institutions.  Current survey respondents </w:t>
      </w:r>
      <w:proofErr w:type="gramStart"/>
      <w:r>
        <w:t>were tested</w:t>
      </w:r>
      <w:proofErr w:type="gramEnd"/>
      <w:r>
        <w:t xml:space="preserve"> over the phone using web conferencing software.  This software provided a visual display of the respondent’s computer activity as well as </w:t>
      </w:r>
      <w:r w:rsidR="00830423">
        <w:t>speakerphone</w:t>
      </w:r>
      <w:r>
        <w:t xml:space="preserve"> contact during the test. Results of these interviews led to numerous revisions to the survey website.  These changes </w:t>
      </w:r>
      <w:proofErr w:type="gramStart"/>
      <w:r>
        <w:t>were incorporated</w:t>
      </w:r>
      <w:proofErr w:type="gramEnd"/>
      <w:r>
        <w:t xml:space="preserve"> before the rollout to the full population of 700 institutions for the new Higher Education R&amp;D Survey for FY 2010.   </w:t>
      </w:r>
    </w:p>
    <w:p w:rsidR="00743ACA" w:rsidRDefault="00743ACA" w:rsidP="00743ACA">
      <w:pPr>
        <w:autoSpaceDE w:val="0"/>
        <w:autoSpaceDN w:val="0"/>
        <w:adjustRightInd w:val="0"/>
      </w:pPr>
    </w:p>
    <w:p w:rsidR="00A21886" w:rsidRPr="00A21886" w:rsidRDefault="00743ACA" w:rsidP="00A21886">
      <w:r>
        <w:t xml:space="preserve">Due to limited time and resources, a total of only 6 web usability tests were conducted during calendar year 2010. The tests averaged 2 hours in duration with </w:t>
      </w:r>
      <w:proofErr w:type="gramStart"/>
      <w:r>
        <w:t>a total of 6</w:t>
      </w:r>
      <w:proofErr w:type="gramEnd"/>
      <w:r>
        <w:t xml:space="preserve"> individuals, for an estimated 12 burden hours.</w:t>
      </w:r>
      <w:r w:rsidR="00A21886">
        <w:t xml:space="preserve"> </w:t>
      </w:r>
      <w:r w:rsidR="00A21886" w:rsidRPr="00A21886">
        <w:t xml:space="preserve">The recruiting contacts averaged 15 minutes considering the initial email and </w:t>
      </w:r>
      <w:r w:rsidR="00A74409">
        <w:t xml:space="preserve">a </w:t>
      </w:r>
      <w:r w:rsidR="00A21886" w:rsidRPr="00A21886">
        <w:t>follow</w:t>
      </w:r>
      <w:r w:rsidR="00A74409">
        <w:t>-</w:t>
      </w:r>
      <w:r w:rsidR="00A21886" w:rsidRPr="00A21886">
        <w:t xml:space="preserve">up </w:t>
      </w:r>
      <w:r w:rsidR="00A74409">
        <w:t xml:space="preserve">phone </w:t>
      </w:r>
      <w:r w:rsidR="00A21886" w:rsidRPr="00A21886">
        <w:t>call to arrange an acceptable time</w:t>
      </w:r>
      <w:r w:rsidR="00A74409">
        <w:t xml:space="preserve"> and </w:t>
      </w:r>
      <w:r w:rsidR="00A74409" w:rsidRPr="00A21886">
        <w:t xml:space="preserve">explain the </w:t>
      </w:r>
      <w:r w:rsidR="00A74409">
        <w:t>testing procedures</w:t>
      </w:r>
      <w:r w:rsidR="00A21886" w:rsidRPr="00A21886">
        <w:t>. Total recruitment burden is</w:t>
      </w:r>
      <w:r w:rsidR="00351BC2">
        <w:t xml:space="preserve"> </w:t>
      </w:r>
      <w:r w:rsidR="00A21886" w:rsidRPr="00A21886">
        <w:t xml:space="preserve">estimated to be </w:t>
      </w:r>
      <w:r w:rsidR="00351BC2">
        <w:t>2</w:t>
      </w:r>
      <w:r w:rsidR="00A21886" w:rsidRPr="00A21886">
        <w:t xml:space="preserve"> hours </w:t>
      </w:r>
      <w:r w:rsidR="00351BC2">
        <w:t xml:space="preserve">for the </w:t>
      </w:r>
      <w:proofErr w:type="gramStart"/>
      <w:r w:rsidR="00A21886" w:rsidRPr="00A21886">
        <w:t>6</w:t>
      </w:r>
      <w:proofErr w:type="gramEnd"/>
      <w:r w:rsidR="00A21886" w:rsidRPr="00A21886">
        <w:t xml:space="preserve"> </w:t>
      </w:r>
      <w:r w:rsidR="00351BC2">
        <w:t>respondents that we contacted</w:t>
      </w:r>
      <w:r w:rsidR="00A21886" w:rsidRPr="00A21886">
        <w:t>.</w:t>
      </w:r>
      <w:r w:rsidR="00A21886">
        <w:t xml:space="preserve">  Total burden for this study was 14 hours</w:t>
      </w:r>
      <w:r w:rsidR="00351BC2">
        <w:t xml:space="preserve"> (12 hours for the survey and 2 hours for recruitment)</w:t>
      </w:r>
      <w:r w:rsidR="00A21886">
        <w:t>.</w:t>
      </w:r>
    </w:p>
    <w:p w:rsidR="00743ACA" w:rsidRDefault="00743ACA" w:rsidP="00743ACA">
      <w:pPr>
        <w:autoSpaceDE w:val="0"/>
        <w:autoSpaceDN w:val="0"/>
        <w:adjustRightInd w:val="0"/>
      </w:pPr>
    </w:p>
    <w:p w:rsidR="00743ACA" w:rsidRDefault="00743ACA" w:rsidP="00743ACA"/>
    <w:p w:rsidR="006E28C4" w:rsidRDefault="006E28C4" w:rsidP="002A73F5">
      <w:pPr>
        <w:rPr>
          <w:b/>
        </w:rPr>
      </w:pPr>
    </w:p>
    <w:p w:rsidR="002A73F5" w:rsidRDefault="002A73F5" w:rsidP="002A73F5">
      <w:pPr>
        <w:rPr>
          <w:b/>
        </w:rPr>
      </w:pPr>
      <w:r w:rsidRPr="009D5075">
        <w:rPr>
          <w:b/>
        </w:rPr>
        <w:t>Microbusiness R&amp;D Survey</w:t>
      </w:r>
    </w:p>
    <w:p w:rsidR="00312329" w:rsidRDefault="00312329" w:rsidP="002A73F5">
      <w:pPr>
        <w:rPr>
          <w:b/>
        </w:rPr>
      </w:pPr>
    </w:p>
    <w:p w:rsidR="00312329" w:rsidRPr="003B4859" w:rsidRDefault="00743ACA" w:rsidP="00312329">
      <w:pPr>
        <w:rPr>
          <w:bCs/>
          <w:color w:val="000000"/>
        </w:rPr>
      </w:pPr>
      <w:r>
        <w:rPr>
          <w:bCs/>
          <w:color w:val="000000"/>
        </w:rPr>
        <w:t>SRS</w:t>
      </w:r>
      <w:r w:rsidR="00312329">
        <w:rPr>
          <w:bCs/>
          <w:color w:val="000000"/>
        </w:rPr>
        <w:t xml:space="preserve"> </w:t>
      </w:r>
      <w:r w:rsidR="00312329" w:rsidRPr="003B4859">
        <w:rPr>
          <w:bCs/>
          <w:color w:val="000000"/>
        </w:rPr>
        <w:t>conduct</w:t>
      </w:r>
      <w:r w:rsidR="00312329">
        <w:rPr>
          <w:bCs/>
          <w:color w:val="000000"/>
        </w:rPr>
        <w:t>ed</w:t>
      </w:r>
      <w:r w:rsidR="00312329" w:rsidRPr="003B4859">
        <w:rPr>
          <w:bCs/>
          <w:color w:val="000000"/>
        </w:rPr>
        <w:t xml:space="preserve"> a data user workshop</w:t>
      </w:r>
      <w:r w:rsidR="00312329">
        <w:rPr>
          <w:bCs/>
          <w:color w:val="000000"/>
        </w:rPr>
        <w:t xml:space="preserve"> in September 2010</w:t>
      </w:r>
      <w:r>
        <w:rPr>
          <w:bCs/>
          <w:color w:val="000000"/>
        </w:rPr>
        <w:t xml:space="preserve"> to discuss issues for a future survey of companies with less than five employees (microbusinesses)</w:t>
      </w:r>
      <w:r w:rsidR="00312329" w:rsidRPr="003B4859">
        <w:rPr>
          <w:bCs/>
          <w:color w:val="000000"/>
        </w:rPr>
        <w:t xml:space="preserve">.  </w:t>
      </w:r>
      <w:r w:rsidRPr="003B4859">
        <w:rPr>
          <w:bCs/>
          <w:color w:val="000000"/>
        </w:rPr>
        <w:t>The object</w:t>
      </w:r>
      <w:r>
        <w:rPr>
          <w:bCs/>
          <w:color w:val="000000"/>
        </w:rPr>
        <w:t>ives of the data user workshop we</w:t>
      </w:r>
      <w:r w:rsidRPr="003B4859">
        <w:rPr>
          <w:bCs/>
          <w:color w:val="000000"/>
        </w:rPr>
        <w:t xml:space="preserve">re twofold: (1) gain a better perspective on data user needs and priorities of needs among users and (2) understand how microbusiness data </w:t>
      </w:r>
      <w:proofErr w:type="gramStart"/>
      <w:r>
        <w:rPr>
          <w:bCs/>
          <w:color w:val="000000"/>
        </w:rPr>
        <w:t>might</w:t>
      </w:r>
      <w:r w:rsidRPr="003B4859">
        <w:rPr>
          <w:bCs/>
          <w:color w:val="000000"/>
        </w:rPr>
        <w:t xml:space="preserve"> be used</w:t>
      </w:r>
      <w:proofErr w:type="gramEnd"/>
      <w:r w:rsidRPr="003B4859">
        <w:rPr>
          <w:bCs/>
          <w:color w:val="000000"/>
        </w:rPr>
        <w:t xml:space="preserve">.  </w:t>
      </w:r>
      <w:r>
        <w:rPr>
          <w:bCs/>
          <w:color w:val="000000"/>
        </w:rPr>
        <w:t xml:space="preserve">Workshop participants </w:t>
      </w:r>
      <w:proofErr w:type="gramStart"/>
      <w:r>
        <w:rPr>
          <w:bCs/>
          <w:color w:val="000000"/>
        </w:rPr>
        <w:t>were provided</w:t>
      </w:r>
      <w:proofErr w:type="gramEnd"/>
      <w:r>
        <w:rPr>
          <w:bCs/>
          <w:color w:val="000000"/>
        </w:rPr>
        <w:t xml:space="preserve"> with </w:t>
      </w:r>
      <w:r w:rsidR="00312329">
        <w:rPr>
          <w:bCs/>
          <w:color w:val="000000"/>
        </w:rPr>
        <w:t xml:space="preserve">a draft questionnaire that was </w:t>
      </w:r>
      <w:r>
        <w:rPr>
          <w:bCs/>
          <w:color w:val="000000"/>
        </w:rPr>
        <w:t xml:space="preserve">the result of </w:t>
      </w:r>
      <w:r w:rsidR="00830423">
        <w:rPr>
          <w:bCs/>
          <w:color w:val="000000"/>
        </w:rPr>
        <w:t xml:space="preserve">previous </w:t>
      </w:r>
      <w:r>
        <w:rPr>
          <w:bCs/>
          <w:color w:val="000000"/>
        </w:rPr>
        <w:t xml:space="preserve">testing </w:t>
      </w:r>
      <w:r w:rsidR="00312329">
        <w:rPr>
          <w:bCs/>
          <w:color w:val="000000"/>
        </w:rPr>
        <w:t xml:space="preserve">with 43 </w:t>
      </w:r>
      <w:r>
        <w:rPr>
          <w:bCs/>
          <w:color w:val="000000"/>
        </w:rPr>
        <w:t>U.S.-</w:t>
      </w:r>
      <w:r w:rsidR="00312329" w:rsidRPr="00A34B49">
        <w:rPr>
          <w:bCs/>
          <w:color w:val="000000"/>
        </w:rPr>
        <w:t>based small businesses</w:t>
      </w:r>
      <w:r>
        <w:rPr>
          <w:bCs/>
          <w:color w:val="000000"/>
        </w:rPr>
        <w:t>.</w:t>
      </w:r>
      <w:r w:rsidR="00312329">
        <w:rPr>
          <w:bCs/>
          <w:color w:val="000000"/>
        </w:rPr>
        <w:t xml:space="preserve"> </w:t>
      </w:r>
    </w:p>
    <w:p w:rsidR="00312329" w:rsidRDefault="00312329" w:rsidP="00312329">
      <w:pPr>
        <w:rPr>
          <w:bCs/>
        </w:rPr>
      </w:pPr>
    </w:p>
    <w:p w:rsidR="00312329" w:rsidRDefault="00312329" w:rsidP="00312329">
      <w:pPr>
        <w:rPr>
          <w:bCs/>
        </w:rPr>
      </w:pPr>
      <w:proofErr w:type="gramStart"/>
      <w:r>
        <w:t>In order to better inform</w:t>
      </w:r>
      <w:proofErr w:type="gramEnd"/>
      <w:r>
        <w:t xml:space="preserve"> the workshop discussion areas, </w:t>
      </w:r>
      <w:r w:rsidR="00743ACA">
        <w:t>SRS</w:t>
      </w:r>
      <w:r>
        <w:t xml:space="preserve"> requested clearance to send to the workshop invitees a brief survey regarding their data use and needs.  This survey consisted of seven questions and was e-mailed to workshop participants prior to the workshop.  Results from the survey were presented at the workshop.</w:t>
      </w:r>
    </w:p>
    <w:p w:rsidR="00302FDE" w:rsidRDefault="00302FDE" w:rsidP="00AA3C5F">
      <w:pPr>
        <w:rPr>
          <w:b/>
        </w:rPr>
      </w:pPr>
    </w:p>
    <w:p w:rsidR="00302FDE" w:rsidRDefault="00A74409" w:rsidP="00AA3C5F">
      <w:pPr>
        <w:rPr>
          <w:b/>
        </w:rPr>
      </w:pPr>
      <w:r>
        <w:t>Th</w:t>
      </w:r>
      <w:r w:rsidR="009F0BCF">
        <w:t xml:space="preserve">e time to complete the survey </w:t>
      </w:r>
      <w:proofErr w:type="gramStart"/>
      <w:r w:rsidR="009F0BCF">
        <w:t>was</w:t>
      </w:r>
      <w:r>
        <w:t xml:space="preserve"> estimated</w:t>
      </w:r>
      <w:proofErr w:type="gramEnd"/>
      <w:r>
        <w:t xml:space="preserve"> at 0.5 hours for each of 15 respondents for a total of 8 hours of burden.  </w:t>
      </w:r>
      <w:r w:rsidR="00302FDE">
        <w:t xml:space="preserve">The recruiting contacts </w:t>
      </w:r>
      <w:proofErr w:type="gramStart"/>
      <w:r w:rsidR="009F0BCF">
        <w:t>were</w:t>
      </w:r>
      <w:r>
        <w:t xml:space="preserve"> estimated</w:t>
      </w:r>
      <w:proofErr w:type="gramEnd"/>
      <w:r>
        <w:t xml:space="preserve"> to average</w:t>
      </w:r>
      <w:r w:rsidR="00302FDE">
        <w:t xml:space="preserve"> 2 minutes for </w:t>
      </w:r>
      <w:r>
        <w:t>each</w:t>
      </w:r>
      <w:r w:rsidR="00302FDE">
        <w:t xml:space="preserve"> </w:t>
      </w:r>
      <w:r>
        <w:t xml:space="preserve">respondent in order </w:t>
      </w:r>
      <w:r w:rsidR="00302FDE">
        <w:t>to read the e-mail</w:t>
      </w:r>
      <w:r>
        <w:t xml:space="preserve"> they received</w:t>
      </w:r>
      <w:r w:rsidR="00302FDE">
        <w:t xml:space="preserve">.  </w:t>
      </w:r>
      <w:r>
        <w:t xml:space="preserve">For the </w:t>
      </w:r>
      <w:r w:rsidR="00302FDE">
        <w:t xml:space="preserve">23 respondents </w:t>
      </w:r>
      <w:r>
        <w:t xml:space="preserve">contacted, there was </w:t>
      </w:r>
      <w:r w:rsidR="00302FDE">
        <w:t>a total of 1 hour</w:t>
      </w:r>
      <w:r>
        <w:t xml:space="preserve"> of burden for recruiting</w:t>
      </w:r>
      <w:r w:rsidR="00302FDE">
        <w:t>.  The total burden associated with the MIST pre</w:t>
      </w:r>
      <w:r>
        <w:t>-</w:t>
      </w:r>
      <w:r w:rsidR="00302FDE">
        <w:t xml:space="preserve">workshop survey was </w:t>
      </w:r>
      <w:proofErr w:type="gramStart"/>
      <w:r w:rsidR="00302FDE">
        <w:t>9</w:t>
      </w:r>
      <w:proofErr w:type="gramEnd"/>
      <w:r w:rsidR="00302FDE">
        <w:t xml:space="preserve"> burden hours (8 for completing the survey and 1 hour for the recruitment).  </w:t>
      </w:r>
    </w:p>
    <w:p w:rsidR="00302FDE" w:rsidRDefault="00302FDE" w:rsidP="00AA3C5F">
      <w:pPr>
        <w:rPr>
          <w:b/>
        </w:rPr>
      </w:pPr>
    </w:p>
    <w:p w:rsidR="00AA3C5F" w:rsidRPr="00441C3B" w:rsidRDefault="00AA3C5F" w:rsidP="00AA3C5F">
      <w:pPr>
        <w:rPr>
          <w:b/>
        </w:rPr>
      </w:pPr>
      <w:r w:rsidRPr="00441C3B">
        <w:rPr>
          <w:b/>
        </w:rPr>
        <w:t>Survey of Earned Doctorates (SED)</w:t>
      </w:r>
    </w:p>
    <w:p w:rsidR="00AA3C5F" w:rsidRDefault="00AA3C5F" w:rsidP="00113ED9"/>
    <w:p w:rsidR="00886681" w:rsidRDefault="00886681" w:rsidP="00886681">
      <w:r>
        <w:t xml:space="preserve">The SED, </w:t>
      </w:r>
      <w:r w:rsidRPr="00D0130B">
        <w:t>conducted annually since 1957</w:t>
      </w:r>
      <w:r>
        <w:t xml:space="preserve">, </w:t>
      </w:r>
      <w:r w:rsidRPr="00D0130B">
        <w:t>collects data on all individuals receiving research doctoral degrees from accredited U.S. institutions. The</w:t>
      </w:r>
      <w:r>
        <w:t xml:space="preserve">se data </w:t>
      </w:r>
      <w:proofErr w:type="gramStart"/>
      <w:r w:rsidR="00312329">
        <w:t>are</w:t>
      </w:r>
      <w:r w:rsidRPr="00D0130B">
        <w:t xml:space="preserve"> used</w:t>
      </w:r>
      <w:proofErr w:type="gramEnd"/>
      <w:r w:rsidRPr="00D0130B">
        <w:t xml:space="preserve"> to assess characteristics </w:t>
      </w:r>
      <w:r>
        <w:t xml:space="preserve">of </w:t>
      </w:r>
      <w:r>
        <w:lastRenderedPageBreak/>
        <w:t xml:space="preserve">doctorate recipients </w:t>
      </w:r>
      <w:r w:rsidRPr="00D0130B">
        <w:t>and trends in doctorate education and degrees.  In 20</w:t>
      </w:r>
      <w:r>
        <w:t xml:space="preserve">10, </w:t>
      </w:r>
      <w:r w:rsidR="00AF1E32">
        <w:t xml:space="preserve">SRS conducted </w:t>
      </w:r>
      <w:r>
        <w:t>3</w:t>
      </w:r>
      <w:r w:rsidRPr="00D0130B">
        <w:t xml:space="preserve">0 cognitive interviews </w:t>
      </w:r>
      <w:r w:rsidR="00AF1E32">
        <w:t xml:space="preserve">with doctoral candidates </w:t>
      </w:r>
      <w:r>
        <w:t xml:space="preserve">to evaluate two </w:t>
      </w:r>
      <w:r w:rsidR="00AF1E32">
        <w:t xml:space="preserve">alternate </w:t>
      </w:r>
      <w:r>
        <w:t>versions of question</w:t>
      </w:r>
      <w:r w:rsidR="00AF1E32">
        <w:t>s</w:t>
      </w:r>
      <w:r>
        <w:t xml:space="preserve"> measuring </w:t>
      </w:r>
      <w:r w:rsidR="00312329">
        <w:t>the respondent’s field of research</w:t>
      </w:r>
      <w:r>
        <w:t xml:space="preserve">. </w:t>
      </w:r>
      <w:r w:rsidR="00312329">
        <w:t xml:space="preserve">These interviews </w:t>
      </w:r>
      <w:proofErr w:type="gramStart"/>
      <w:r w:rsidR="00312329">
        <w:t>were planned</w:t>
      </w:r>
      <w:proofErr w:type="gramEnd"/>
      <w:r w:rsidR="00312329">
        <w:t xml:space="preserve"> to evaluate how this question might measure interdisciplinary research.</w:t>
      </w:r>
      <w:r>
        <w:t xml:space="preserve"> </w:t>
      </w:r>
      <w:r w:rsidR="00AF1E32">
        <w:t>Of the</w:t>
      </w:r>
      <w:r w:rsidR="00312329">
        <w:t xml:space="preserve"> 30 respondents</w:t>
      </w:r>
      <w:r w:rsidR="00AF1E32">
        <w:t xml:space="preserve">, 20 were from departments considered either very likely or somewhat likely to encourage interdisciplinary research. </w:t>
      </w:r>
      <w:r w:rsidR="00312329">
        <w:t xml:space="preserve">Each respondent </w:t>
      </w:r>
      <w:proofErr w:type="gramStart"/>
      <w:r w:rsidR="00312329">
        <w:t>was given</w:t>
      </w:r>
      <w:proofErr w:type="gramEnd"/>
      <w:r w:rsidR="00312329">
        <w:t xml:space="preserve"> a $30 honorarium.  </w:t>
      </w:r>
      <w:r>
        <w:t xml:space="preserve">These interviews helped </w:t>
      </w:r>
      <w:r w:rsidR="00312329">
        <w:t>us</w:t>
      </w:r>
      <w:r>
        <w:t xml:space="preserve"> understand how respondents define the </w:t>
      </w:r>
      <w:r w:rsidR="00AF1E32">
        <w:t xml:space="preserve">two </w:t>
      </w:r>
      <w:r>
        <w:t xml:space="preserve">concepts of interdisciplinary and multidisciplinary research.  </w:t>
      </w:r>
      <w:r w:rsidR="00AF1E32">
        <w:t>Furthermore, w</w:t>
      </w:r>
      <w:r>
        <w:t xml:space="preserve">e </w:t>
      </w:r>
      <w:r w:rsidR="00AF1E32">
        <w:t>explore</w:t>
      </w:r>
      <w:r w:rsidR="00312329">
        <w:t>d</w:t>
      </w:r>
      <w:r w:rsidR="00AF1E32">
        <w:t xml:space="preserve"> </w:t>
      </w:r>
      <w:r>
        <w:t>to what extent, if any, respondents relate these two concepts to their own research</w:t>
      </w:r>
      <w:r w:rsidR="00AF1E32">
        <w:t xml:space="preserve"> activities</w:t>
      </w:r>
      <w:r>
        <w:t>.</w:t>
      </w:r>
    </w:p>
    <w:p w:rsidR="00AF1E32" w:rsidRDefault="00AF1E32" w:rsidP="00886681"/>
    <w:p w:rsidR="00AF1E32" w:rsidRDefault="00AF1E32" w:rsidP="00AF1E32">
      <w:r>
        <w:t xml:space="preserve">The cognitive interviews showed that the question on dissertation research field is a reasonable indicator of interdisciplinary research, but there is room for improvement. While all 30 respondents had a general understanding of the terms interdisciplinary and multidisciplinary, there were substantial variations.  The interviews showed that the </w:t>
      </w:r>
      <w:r w:rsidR="00312329">
        <w:t>question on dissertation research field</w:t>
      </w:r>
      <w:r>
        <w:t xml:space="preserve"> </w:t>
      </w:r>
      <w:r w:rsidR="00312329">
        <w:t>might</w:t>
      </w:r>
      <w:r>
        <w:t xml:space="preserve"> be problematic for individuals </w:t>
      </w:r>
      <w:r w:rsidR="00312329">
        <w:t xml:space="preserve">in </w:t>
      </w:r>
      <w:r>
        <w:t xml:space="preserve">doctoral programs that are explicitly interdisciplinary. </w:t>
      </w:r>
      <w:r w:rsidR="00312329">
        <w:t>NCSES will use t</w:t>
      </w:r>
      <w:r>
        <w:t xml:space="preserve">he results of the cognitive interviews when evaluating revisions to the SED prior to the next survey round. </w:t>
      </w:r>
    </w:p>
    <w:p w:rsidR="00AF1E32" w:rsidRDefault="00AF1E32" w:rsidP="00886681"/>
    <w:p w:rsidR="00AF1E32" w:rsidRDefault="00AF1E32" w:rsidP="00AF1E32">
      <w:r>
        <w:t xml:space="preserve">The cognitive interviews averaged 60 minutes in duration for 30 individuals, for an estimated burden of 30 hours.  SRS contacted 31 interviewees to recruit these 30 individuals.  The recruiting contacts averaged 7 minutes </w:t>
      </w:r>
      <w:r w:rsidR="00351BC2">
        <w:t xml:space="preserve">including </w:t>
      </w:r>
      <w:r>
        <w:t>5 minutes</w:t>
      </w:r>
      <w:r w:rsidR="00351BC2">
        <w:t xml:space="preserve"> for a phone call</w:t>
      </w:r>
      <w:r>
        <w:t xml:space="preserve"> to explain the interview process and scheduling</w:t>
      </w:r>
      <w:r w:rsidR="00351BC2">
        <w:t xml:space="preserve"> </w:t>
      </w:r>
      <w:r>
        <w:t xml:space="preserve">and 2 minutes for </w:t>
      </w:r>
      <w:proofErr w:type="gramStart"/>
      <w:r w:rsidR="00351BC2">
        <w:t>one</w:t>
      </w:r>
      <w:proofErr w:type="gramEnd"/>
      <w:r w:rsidR="00351BC2">
        <w:t xml:space="preserve"> or more </w:t>
      </w:r>
      <w:r>
        <w:t xml:space="preserve">follow-up emails.  Total recruitment burden is estimated to be 4 hours (31 </w:t>
      </w:r>
      <w:proofErr w:type="gramStart"/>
      <w:r w:rsidR="00351BC2">
        <w:t>respondents</w:t>
      </w:r>
      <w:proofErr w:type="gramEnd"/>
      <w:r w:rsidR="00351BC2">
        <w:t xml:space="preserve"> </w:t>
      </w:r>
      <w:r>
        <w:t xml:space="preserve">times 7 </w:t>
      </w:r>
      <w:r w:rsidR="00351BC2">
        <w:t xml:space="preserve">minutes </w:t>
      </w:r>
      <w:r>
        <w:t>is 217 minutes, or 3 hours and 37 minutes).  Total burden for this project was 34 hours</w:t>
      </w:r>
      <w:r w:rsidR="00351BC2">
        <w:t xml:space="preserve"> (30 hours for the interviews and 4 hours for recruitment)</w:t>
      </w:r>
      <w:r>
        <w:t>.</w:t>
      </w:r>
    </w:p>
    <w:p w:rsidR="00AF1E32" w:rsidRPr="00D0130B" w:rsidRDefault="00AF1E32" w:rsidP="00886681"/>
    <w:p w:rsidR="00886681" w:rsidRDefault="00886681" w:rsidP="00886681">
      <w:pPr>
        <w:rPr>
          <w:b/>
        </w:rPr>
      </w:pPr>
    </w:p>
    <w:p w:rsidR="00BB557F" w:rsidRPr="008642C9" w:rsidRDefault="00BB557F" w:rsidP="00BB557F">
      <w:pPr>
        <w:rPr>
          <w:color w:val="800080"/>
        </w:rPr>
      </w:pPr>
    </w:p>
    <w:p w:rsidR="00BB557F" w:rsidRPr="00635F59" w:rsidRDefault="00BB557F" w:rsidP="00BB557F">
      <w:r w:rsidRPr="00635F59">
        <w:t>Sincerely yours,</w:t>
      </w:r>
    </w:p>
    <w:p w:rsidR="00BB557F" w:rsidRPr="00635F59" w:rsidRDefault="00564A12" w:rsidP="00BB557F">
      <w:r>
        <w:rPr>
          <w:noProof/>
        </w:rPr>
        <w:drawing>
          <wp:inline distT="0" distB="0" distL="0" distR="0">
            <wp:extent cx="2428875" cy="657225"/>
            <wp:effectExtent l="19050" t="0" r="9525" b="0"/>
            <wp:docPr id="1" name="Picture 1" descr="fran_signatur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_signature001"/>
                    <pic:cNvPicPr>
                      <a:picLocks noChangeAspect="1" noChangeArrowheads="1"/>
                    </pic:cNvPicPr>
                  </pic:nvPicPr>
                  <pic:blipFill>
                    <a:blip r:embed="rId7" cstate="print"/>
                    <a:srcRect/>
                    <a:stretch>
                      <a:fillRect/>
                    </a:stretch>
                  </pic:blipFill>
                  <pic:spPr bwMode="auto">
                    <a:xfrm>
                      <a:off x="0" y="0"/>
                      <a:ext cx="2428875" cy="657225"/>
                    </a:xfrm>
                    <a:prstGeom prst="rect">
                      <a:avLst/>
                    </a:prstGeom>
                    <a:noFill/>
                    <a:ln w="9525">
                      <a:noFill/>
                      <a:miter lim="800000"/>
                      <a:headEnd/>
                      <a:tailEnd/>
                    </a:ln>
                  </pic:spPr>
                </pic:pic>
              </a:graphicData>
            </a:graphic>
          </wp:inline>
        </w:drawing>
      </w:r>
    </w:p>
    <w:p w:rsidR="00BB557F" w:rsidRPr="00635F59" w:rsidRDefault="00BB557F" w:rsidP="00BB557F">
      <w:r w:rsidRPr="00635F59">
        <w:t>Fran Featherston</w:t>
      </w:r>
    </w:p>
    <w:p w:rsidR="00BB557F" w:rsidRPr="00635F59" w:rsidRDefault="000D780C" w:rsidP="00BB557F">
      <w:r>
        <w:t xml:space="preserve">National Center for </w:t>
      </w:r>
      <w:r w:rsidR="00BB557F" w:rsidRPr="00635F59">
        <w:t xml:space="preserve">Science </w:t>
      </w:r>
      <w:r>
        <w:t xml:space="preserve">and Engineering </w:t>
      </w:r>
      <w:r w:rsidR="00BB557F" w:rsidRPr="00635F59">
        <w:t>Statistics</w:t>
      </w:r>
    </w:p>
    <w:p w:rsidR="00BB557F" w:rsidRDefault="00BB557F" w:rsidP="00BB557F">
      <w:r w:rsidRPr="00635F59">
        <w:t>National Science Foundation</w:t>
      </w:r>
    </w:p>
    <w:p w:rsidR="000D780C" w:rsidRDefault="000D780C" w:rsidP="00BB557F"/>
    <w:p w:rsidR="00BB557F" w:rsidRPr="00635F59" w:rsidRDefault="00BB557F" w:rsidP="00BB557F">
      <w:r w:rsidRPr="00635F59">
        <w:t xml:space="preserve">cc:  </w:t>
      </w:r>
    </w:p>
    <w:p w:rsidR="00BB557F" w:rsidRPr="00635F59" w:rsidRDefault="00BB557F" w:rsidP="00BB557F">
      <w:r w:rsidRPr="00635F59">
        <w:t>S. Plimpton      (IRM/DAS)</w:t>
      </w:r>
    </w:p>
    <w:p w:rsidR="00BB557F" w:rsidRPr="00635F59" w:rsidRDefault="000D780C" w:rsidP="00BB557F">
      <w:r>
        <w:t xml:space="preserve">L. Carlson </w:t>
      </w:r>
      <w:r>
        <w:tab/>
        <w:t>(SBE/NCSES</w:t>
      </w:r>
      <w:r w:rsidR="00BB557F" w:rsidRPr="00635F59">
        <w:t>)</w:t>
      </w:r>
    </w:p>
    <w:p w:rsidR="00BB557F" w:rsidRPr="00635F59" w:rsidRDefault="00DF007A" w:rsidP="00BB557F">
      <w:pPr>
        <w:rPr>
          <w:lang w:val="fr-FR"/>
        </w:rPr>
      </w:pPr>
      <w:r>
        <w:rPr>
          <w:lang w:val="fr-FR"/>
        </w:rPr>
        <w:t>J. Ga</w:t>
      </w:r>
      <w:r w:rsidR="00B63080">
        <w:rPr>
          <w:lang w:val="fr-FR"/>
        </w:rPr>
        <w:t>walt</w:t>
      </w:r>
      <w:r w:rsidR="00BB557F" w:rsidRPr="00635F59">
        <w:rPr>
          <w:lang w:val="fr-FR"/>
        </w:rPr>
        <w:t xml:space="preserve">           (     ‘’       )</w:t>
      </w:r>
    </w:p>
    <w:p w:rsidR="00BB557F" w:rsidRPr="00635F59" w:rsidRDefault="00BB557F" w:rsidP="00BB557F">
      <w:pPr>
        <w:rPr>
          <w:lang w:val="fi-FI"/>
        </w:rPr>
      </w:pPr>
      <w:r w:rsidRPr="00635F59">
        <w:rPr>
          <w:lang w:val="fi-FI"/>
        </w:rPr>
        <w:t>J. Jankowski</w:t>
      </w:r>
      <w:r w:rsidRPr="00635F59">
        <w:rPr>
          <w:lang w:val="fi-FI"/>
        </w:rPr>
        <w:tab/>
        <w:t xml:space="preserve"> (     ‘’       )</w:t>
      </w:r>
    </w:p>
    <w:p w:rsidR="00BB557F" w:rsidRPr="00635F59" w:rsidRDefault="002A73F5" w:rsidP="00BB557F">
      <w:pPr>
        <w:rPr>
          <w:lang w:val="fi-FI"/>
        </w:rPr>
      </w:pPr>
      <w:r>
        <w:rPr>
          <w:lang w:val="fi-FI"/>
        </w:rPr>
        <w:t>E</w:t>
      </w:r>
      <w:r w:rsidR="00BB557F" w:rsidRPr="00635F59">
        <w:rPr>
          <w:lang w:val="fi-FI"/>
        </w:rPr>
        <w:t xml:space="preserve">. </w:t>
      </w:r>
      <w:r>
        <w:rPr>
          <w:lang w:val="fi-FI"/>
        </w:rPr>
        <w:t>Rivers</w:t>
      </w:r>
      <w:r w:rsidR="00BB557F" w:rsidRPr="00635F59">
        <w:rPr>
          <w:lang w:val="fi-FI"/>
        </w:rPr>
        <w:tab/>
        <w:t xml:space="preserve"> (     ‘’       )</w:t>
      </w:r>
    </w:p>
    <w:p w:rsidR="00457D88" w:rsidRPr="00BB557F" w:rsidRDefault="00BB557F" w:rsidP="00BB557F">
      <w:r w:rsidRPr="00635F59">
        <w:t>S. Cohen          (     ‘’       )</w:t>
      </w:r>
    </w:p>
    <w:sectPr w:rsidR="00457D88" w:rsidRPr="00BB557F" w:rsidSect="00F819B0">
      <w:headerReference w:type="even" r:id="rId8"/>
      <w:headerReference w:type="default" r:id="rId9"/>
      <w:footerReference w:type="even" r:id="rId10"/>
      <w:footerReference w:type="default" r:id="rId11"/>
      <w:headerReference w:type="first" r:id="rId12"/>
      <w:pgSz w:w="12240" w:h="15840" w:code="1"/>
      <w:pgMar w:top="1296" w:right="1440"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BC2" w:rsidRDefault="00351BC2">
      <w:r>
        <w:separator/>
      </w:r>
    </w:p>
  </w:endnote>
  <w:endnote w:type="continuationSeparator" w:id="0">
    <w:p w:rsidR="00351BC2" w:rsidRDefault="0035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C2" w:rsidRDefault="00210FC2" w:rsidP="004C3D7F">
    <w:pPr>
      <w:pStyle w:val="Footer"/>
      <w:framePr w:wrap="around" w:vAnchor="text" w:hAnchor="margin" w:xAlign="center" w:y="1"/>
      <w:rPr>
        <w:rStyle w:val="PageNumber"/>
      </w:rPr>
    </w:pPr>
    <w:r>
      <w:rPr>
        <w:rStyle w:val="PageNumber"/>
      </w:rPr>
      <w:fldChar w:fldCharType="begin"/>
    </w:r>
    <w:r w:rsidR="00351BC2">
      <w:rPr>
        <w:rStyle w:val="PageNumber"/>
      </w:rPr>
      <w:instrText xml:space="preserve">PAGE  </w:instrText>
    </w:r>
    <w:r>
      <w:rPr>
        <w:rStyle w:val="PageNumber"/>
      </w:rPr>
      <w:fldChar w:fldCharType="end"/>
    </w:r>
  </w:p>
  <w:p w:rsidR="00351BC2" w:rsidRDefault="00351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C2" w:rsidRDefault="00351BC2" w:rsidP="004C3D7F">
    <w:pPr>
      <w:pStyle w:val="Footer"/>
      <w:framePr w:wrap="around" w:vAnchor="text" w:hAnchor="margin" w:xAlign="center" w:y="1"/>
      <w:rPr>
        <w:rStyle w:val="PageNumber"/>
      </w:rPr>
    </w:pPr>
  </w:p>
  <w:p w:rsidR="00351BC2" w:rsidRDefault="00351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BC2" w:rsidRDefault="00351BC2">
      <w:r>
        <w:separator/>
      </w:r>
    </w:p>
  </w:footnote>
  <w:footnote w:type="continuationSeparator" w:id="0">
    <w:p w:rsidR="00351BC2" w:rsidRDefault="0035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C2" w:rsidRDefault="00210FC2">
    <w:pPr>
      <w:pStyle w:val="Header"/>
      <w:framePr w:wrap="around" w:vAnchor="text" w:hAnchor="margin" w:xAlign="right" w:y="1"/>
      <w:rPr>
        <w:rStyle w:val="PageNumber"/>
      </w:rPr>
    </w:pPr>
    <w:r>
      <w:rPr>
        <w:rStyle w:val="PageNumber"/>
      </w:rPr>
      <w:fldChar w:fldCharType="begin"/>
    </w:r>
    <w:r w:rsidR="00351BC2">
      <w:rPr>
        <w:rStyle w:val="PageNumber"/>
      </w:rPr>
      <w:instrText xml:space="preserve">PAGE  </w:instrText>
    </w:r>
    <w:r>
      <w:rPr>
        <w:rStyle w:val="PageNumber"/>
      </w:rPr>
      <w:fldChar w:fldCharType="end"/>
    </w:r>
  </w:p>
  <w:p w:rsidR="00351BC2" w:rsidRDefault="00351BC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C2" w:rsidRDefault="00210FC2">
    <w:pPr>
      <w:pStyle w:val="Header"/>
      <w:framePr w:wrap="around" w:vAnchor="text" w:hAnchor="margin" w:xAlign="right" w:y="1"/>
      <w:rPr>
        <w:rStyle w:val="PageNumber"/>
      </w:rPr>
    </w:pPr>
    <w:r>
      <w:rPr>
        <w:rStyle w:val="PageNumber"/>
      </w:rPr>
      <w:fldChar w:fldCharType="begin"/>
    </w:r>
    <w:r w:rsidR="00351BC2">
      <w:rPr>
        <w:rStyle w:val="PageNumber"/>
      </w:rPr>
      <w:instrText xml:space="preserve">PAGE  </w:instrText>
    </w:r>
    <w:r>
      <w:rPr>
        <w:rStyle w:val="PageNumber"/>
      </w:rPr>
      <w:fldChar w:fldCharType="separate"/>
    </w:r>
    <w:r w:rsidR="00621628">
      <w:rPr>
        <w:rStyle w:val="PageNumber"/>
        <w:noProof/>
      </w:rPr>
      <w:t>3</w:t>
    </w:r>
    <w:r>
      <w:rPr>
        <w:rStyle w:val="PageNumber"/>
      </w:rPr>
      <w:fldChar w:fldCharType="end"/>
    </w:r>
  </w:p>
  <w:p w:rsidR="00351BC2" w:rsidRDefault="00351BC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C2" w:rsidRDefault="00351BC2">
    <w:pPr>
      <w:pStyle w:val="Header"/>
      <w:ind w:left="3420"/>
      <w:rPr>
        <w:rFonts w:ascii="Arial" w:hAnsi="Arial" w:cs="Arial"/>
        <w:sz w:val="22"/>
      </w:rPr>
    </w:pPr>
    <w:r>
      <w:rPr>
        <w:rFonts w:ascii="Arial" w:hAnsi="Arial" w:cs="Arial"/>
        <w:b/>
        <w:bCs/>
        <w:sz w:val="22"/>
      </w:rPr>
      <w:t>National Science Foundation</w:t>
    </w:r>
    <w:r>
      <w:rPr>
        <w:rFonts w:ascii="Arial" w:hAnsi="Arial" w:cs="Arial"/>
        <w:sz w:val="22"/>
      </w:rPr>
      <w:br/>
      <w:t>4201 Wilson Boulevard</w:t>
    </w:r>
    <w:r>
      <w:rPr>
        <w:rFonts w:ascii="Arial" w:hAnsi="Arial" w:cs="Arial"/>
        <w:sz w:val="22"/>
      </w:rPr>
      <w:br/>
      <w:t>Arlington, Virginia 22230</w:t>
    </w:r>
  </w:p>
  <w:p w:rsidR="00351BC2" w:rsidRDefault="00351BC2">
    <w:pPr>
      <w:pStyle w:val="Header"/>
      <w:ind w:left="3420"/>
      <w:rPr>
        <w:rFonts w:ascii="Arial" w:hAnsi="Arial" w:cs="Arial"/>
        <w:sz w:val="22"/>
      </w:rPr>
    </w:pPr>
  </w:p>
  <w:p w:rsidR="00351BC2" w:rsidRDefault="00351BC2">
    <w:pPr>
      <w:pStyle w:val="Header"/>
      <w:ind w:left="3420"/>
      <w:rPr>
        <w:rFonts w:ascii="Arial" w:hAnsi="Arial" w:cs="Arial"/>
        <w:sz w:val="22"/>
      </w:rPr>
    </w:pPr>
  </w:p>
  <w:p w:rsidR="00351BC2" w:rsidRDefault="00351BC2">
    <w:pPr>
      <w:pStyle w:val="Header"/>
      <w:ind w:left="3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891"/>
    <w:multiLevelType w:val="hybridMultilevel"/>
    <w:tmpl w:val="F8907422"/>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4598E"/>
    <w:multiLevelType w:val="hybridMultilevel"/>
    <w:tmpl w:val="327C3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C00D36"/>
    <w:multiLevelType w:val="hybridMultilevel"/>
    <w:tmpl w:val="1F46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84614"/>
    <w:multiLevelType w:val="multilevel"/>
    <w:tmpl w:val="DB78255C"/>
    <w:lvl w:ilvl="0">
      <w:start w:val="1"/>
      <w:numFmt w:val="decimal"/>
      <w:lvlText w:val="%1."/>
      <w:lvlJc w:val="left"/>
      <w:pPr>
        <w:tabs>
          <w:tab w:val="num" w:pos="720"/>
        </w:tabs>
        <w:ind w:left="720" w:hanging="576"/>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AE32733"/>
    <w:multiLevelType w:val="hybridMultilevel"/>
    <w:tmpl w:val="F4120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546EE"/>
    <w:multiLevelType w:val="hybridMultilevel"/>
    <w:tmpl w:val="DC7E7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3448E6"/>
    <w:multiLevelType w:val="multilevel"/>
    <w:tmpl w:val="ED78A77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0FD0D46"/>
    <w:multiLevelType w:val="hybridMultilevel"/>
    <w:tmpl w:val="0B9EFF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990D95"/>
    <w:multiLevelType w:val="hybridMultilevel"/>
    <w:tmpl w:val="568A67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9D0B3B"/>
    <w:multiLevelType w:val="multilevel"/>
    <w:tmpl w:val="53CE9B0E"/>
    <w:lvl w:ilvl="0">
      <w:start w:val="1"/>
      <w:numFmt w:val="decimal"/>
      <w:lvlText w:val="%1."/>
      <w:lvlJc w:val="left"/>
      <w:pPr>
        <w:tabs>
          <w:tab w:val="num" w:pos="144"/>
        </w:tabs>
        <w:ind w:left="144" w:hanging="144"/>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D341652"/>
    <w:multiLevelType w:val="hybridMultilevel"/>
    <w:tmpl w:val="030ADAD0"/>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21D761A"/>
    <w:multiLevelType w:val="multilevel"/>
    <w:tmpl w:val="DC7E72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5D47382C"/>
    <w:multiLevelType w:val="hybridMultilevel"/>
    <w:tmpl w:val="03E4A088"/>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B55A87"/>
    <w:multiLevelType w:val="hybridMultilevel"/>
    <w:tmpl w:val="8AF2F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507427"/>
    <w:multiLevelType w:val="hybridMultilevel"/>
    <w:tmpl w:val="BEFA231A"/>
    <w:lvl w:ilvl="0" w:tplc="26BA049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F0262F"/>
    <w:multiLevelType w:val="hybridMultilevel"/>
    <w:tmpl w:val="36527396"/>
    <w:lvl w:ilvl="0" w:tplc="27C4F172">
      <w:numFmt w:val="bullet"/>
      <w:lvlText w:val=""/>
      <w:lvlJc w:val="left"/>
      <w:pPr>
        <w:ind w:left="720" w:hanging="360"/>
      </w:pPr>
      <w:rPr>
        <w:rFonts w:ascii="Symbol" w:eastAsia="Times New Roman" w:hAnsi="Symbol" w:hint="default"/>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4BB7100"/>
    <w:multiLevelType w:val="hybridMultilevel"/>
    <w:tmpl w:val="A4F0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4"/>
  </w:num>
  <w:num w:numId="4">
    <w:abstractNumId w:val="7"/>
  </w:num>
  <w:num w:numId="5">
    <w:abstractNumId w:val="8"/>
  </w:num>
  <w:num w:numId="6">
    <w:abstractNumId w:val="5"/>
  </w:num>
  <w:num w:numId="7">
    <w:abstractNumId w:val="11"/>
  </w:num>
  <w:num w:numId="8">
    <w:abstractNumId w:val="1"/>
  </w:num>
  <w:num w:numId="9">
    <w:abstractNumId w:val="10"/>
  </w:num>
  <w:num w:numId="10">
    <w:abstractNumId w:val="6"/>
  </w:num>
  <w:num w:numId="11">
    <w:abstractNumId w:val="3"/>
  </w:num>
  <w:num w:numId="12">
    <w:abstractNumId w:val="9"/>
  </w:num>
  <w:num w:numId="13">
    <w:abstractNumId w:val="12"/>
  </w:num>
  <w:num w:numId="14">
    <w:abstractNumId w:val="0"/>
  </w:num>
  <w:num w:numId="15">
    <w:abstractNumId w:val="14"/>
  </w:num>
  <w:num w:numId="16">
    <w:abstractNumId w:val="2"/>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fr-FR" w:vendorID="64" w:dllVersion="131078" w:nlCheck="1" w:checkStyle="1"/>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docVars>
    <w:docVar w:name="dgnword-docGUID" w:val="{8A619642-D227-44DE-A372-2C0BA27C6AC8}"/>
    <w:docVar w:name="dgnword-eventsink" w:val="83521936"/>
  </w:docVars>
  <w:rsids>
    <w:rsidRoot w:val="00034F02"/>
    <w:rsid w:val="00034F02"/>
    <w:rsid w:val="000407E4"/>
    <w:rsid w:val="00062FA9"/>
    <w:rsid w:val="00063DBE"/>
    <w:rsid w:val="00064449"/>
    <w:rsid w:val="000729E9"/>
    <w:rsid w:val="00074C01"/>
    <w:rsid w:val="00075C91"/>
    <w:rsid w:val="00092635"/>
    <w:rsid w:val="00095510"/>
    <w:rsid w:val="00096440"/>
    <w:rsid w:val="000B0B9B"/>
    <w:rsid w:val="000B494B"/>
    <w:rsid w:val="000B5C23"/>
    <w:rsid w:val="000D780C"/>
    <w:rsid w:val="000E0345"/>
    <w:rsid w:val="000F6F10"/>
    <w:rsid w:val="000F7DEE"/>
    <w:rsid w:val="00101A51"/>
    <w:rsid w:val="00112ADC"/>
    <w:rsid w:val="00113ED9"/>
    <w:rsid w:val="00120AD4"/>
    <w:rsid w:val="001216F3"/>
    <w:rsid w:val="00146645"/>
    <w:rsid w:val="00163458"/>
    <w:rsid w:val="001640F7"/>
    <w:rsid w:val="00167DEF"/>
    <w:rsid w:val="00173EC5"/>
    <w:rsid w:val="00181327"/>
    <w:rsid w:val="001A52E2"/>
    <w:rsid w:val="001A5467"/>
    <w:rsid w:val="001B1831"/>
    <w:rsid w:val="001C46CC"/>
    <w:rsid w:val="001C5B02"/>
    <w:rsid w:val="001C7271"/>
    <w:rsid w:val="00200437"/>
    <w:rsid w:val="002071EF"/>
    <w:rsid w:val="00210FC2"/>
    <w:rsid w:val="00211C30"/>
    <w:rsid w:val="0021219A"/>
    <w:rsid w:val="0024181B"/>
    <w:rsid w:val="002438D0"/>
    <w:rsid w:val="002636D2"/>
    <w:rsid w:val="00266E03"/>
    <w:rsid w:val="00275948"/>
    <w:rsid w:val="002774B7"/>
    <w:rsid w:val="00280077"/>
    <w:rsid w:val="00281102"/>
    <w:rsid w:val="0029492D"/>
    <w:rsid w:val="002951E0"/>
    <w:rsid w:val="002A4799"/>
    <w:rsid w:val="002A50FD"/>
    <w:rsid w:val="002A73F5"/>
    <w:rsid w:val="002B7799"/>
    <w:rsid w:val="002E5FB0"/>
    <w:rsid w:val="002F10A5"/>
    <w:rsid w:val="002F3EA3"/>
    <w:rsid w:val="002F4E18"/>
    <w:rsid w:val="00301BDC"/>
    <w:rsid w:val="00302FDE"/>
    <w:rsid w:val="00307329"/>
    <w:rsid w:val="00312329"/>
    <w:rsid w:val="00316FD9"/>
    <w:rsid w:val="00347DBA"/>
    <w:rsid w:val="00351BC2"/>
    <w:rsid w:val="00352999"/>
    <w:rsid w:val="0036377B"/>
    <w:rsid w:val="0039004B"/>
    <w:rsid w:val="003A6399"/>
    <w:rsid w:val="003B65E2"/>
    <w:rsid w:val="003C1439"/>
    <w:rsid w:val="003C4DBC"/>
    <w:rsid w:val="003E257E"/>
    <w:rsid w:val="003E5937"/>
    <w:rsid w:val="003F32D1"/>
    <w:rsid w:val="003F3E8A"/>
    <w:rsid w:val="004101D3"/>
    <w:rsid w:val="00410AF6"/>
    <w:rsid w:val="00430917"/>
    <w:rsid w:val="00430E79"/>
    <w:rsid w:val="0044070E"/>
    <w:rsid w:val="00457D88"/>
    <w:rsid w:val="0047155E"/>
    <w:rsid w:val="004718AE"/>
    <w:rsid w:val="00477C23"/>
    <w:rsid w:val="0048446C"/>
    <w:rsid w:val="00491C99"/>
    <w:rsid w:val="004957AF"/>
    <w:rsid w:val="004A47E0"/>
    <w:rsid w:val="004B6B7B"/>
    <w:rsid w:val="004C3D7F"/>
    <w:rsid w:val="004D3BD9"/>
    <w:rsid w:val="004D5BC4"/>
    <w:rsid w:val="004E586B"/>
    <w:rsid w:val="004F43D0"/>
    <w:rsid w:val="004F561C"/>
    <w:rsid w:val="004F7832"/>
    <w:rsid w:val="0050102C"/>
    <w:rsid w:val="005108B6"/>
    <w:rsid w:val="005175A5"/>
    <w:rsid w:val="00540539"/>
    <w:rsid w:val="00563B4F"/>
    <w:rsid w:val="00564A12"/>
    <w:rsid w:val="00572006"/>
    <w:rsid w:val="0058134A"/>
    <w:rsid w:val="0058786B"/>
    <w:rsid w:val="00597B0C"/>
    <w:rsid w:val="005A5444"/>
    <w:rsid w:val="005C6DF6"/>
    <w:rsid w:val="005D0102"/>
    <w:rsid w:val="005D5942"/>
    <w:rsid w:val="005E3922"/>
    <w:rsid w:val="00621628"/>
    <w:rsid w:val="00621765"/>
    <w:rsid w:val="006263F1"/>
    <w:rsid w:val="00627AC3"/>
    <w:rsid w:val="00634A1F"/>
    <w:rsid w:val="00636F56"/>
    <w:rsid w:val="00643A7E"/>
    <w:rsid w:val="00643CC1"/>
    <w:rsid w:val="00650BEF"/>
    <w:rsid w:val="00660660"/>
    <w:rsid w:val="00661A4A"/>
    <w:rsid w:val="00663DD0"/>
    <w:rsid w:val="0067654D"/>
    <w:rsid w:val="00682CEE"/>
    <w:rsid w:val="00691F5C"/>
    <w:rsid w:val="006963DF"/>
    <w:rsid w:val="006B4078"/>
    <w:rsid w:val="006C44D4"/>
    <w:rsid w:val="006D7124"/>
    <w:rsid w:val="006E28C4"/>
    <w:rsid w:val="006E3168"/>
    <w:rsid w:val="006E3FE6"/>
    <w:rsid w:val="006F48D3"/>
    <w:rsid w:val="00700736"/>
    <w:rsid w:val="007024A4"/>
    <w:rsid w:val="007062B7"/>
    <w:rsid w:val="00713087"/>
    <w:rsid w:val="007134F8"/>
    <w:rsid w:val="00716F71"/>
    <w:rsid w:val="00734E3D"/>
    <w:rsid w:val="00743ACA"/>
    <w:rsid w:val="00753B98"/>
    <w:rsid w:val="0078171C"/>
    <w:rsid w:val="00795F39"/>
    <w:rsid w:val="007B31AB"/>
    <w:rsid w:val="007C7497"/>
    <w:rsid w:val="007D76EC"/>
    <w:rsid w:val="007E11DD"/>
    <w:rsid w:val="00830423"/>
    <w:rsid w:val="0083188E"/>
    <w:rsid w:val="00843062"/>
    <w:rsid w:val="0084687C"/>
    <w:rsid w:val="00850561"/>
    <w:rsid w:val="008642C9"/>
    <w:rsid w:val="00867F5D"/>
    <w:rsid w:val="00886681"/>
    <w:rsid w:val="008B77F0"/>
    <w:rsid w:val="008B7EF0"/>
    <w:rsid w:val="008C0816"/>
    <w:rsid w:val="008D5F5F"/>
    <w:rsid w:val="008E2ECB"/>
    <w:rsid w:val="008F779F"/>
    <w:rsid w:val="00903B7E"/>
    <w:rsid w:val="00913B74"/>
    <w:rsid w:val="00922C73"/>
    <w:rsid w:val="009307D7"/>
    <w:rsid w:val="009622C9"/>
    <w:rsid w:val="009906B7"/>
    <w:rsid w:val="00990AD6"/>
    <w:rsid w:val="0099225E"/>
    <w:rsid w:val="009934A5"/>
    <w:rsid w:val="009B126B"/>
    <w:rsid w:val="009B4B0C"/>
    <w:rsid w:val="009B6308"/>
    <w:rsid w:val="009D3E7E"/>
    <w:rsid w:val="009E010A"/>
    <w:rsid w:val="009E19BD"/>
    <w:rsid w:val="009E71FA"/>
    <w:rsid w:val="009F0BCF"/>
    <w:rsid w:val="00A213D8"/>
    <w:rsid w:val="00A21886"/>
    <w:rsid w:val="00A2642B"/>
    <w:rsid w:val="00A35B9A"/>
    <w:rsid w:val="00A3725C"/>
    <w:rsid w:val="00A70F49"/>
    <w:rsid w:val="00A74409"/>
    <w:rsid w:val="00A81D7E"/>
    <w:rsid w:val="00A90D94"/>
    <w:rsid w:val="00A9323B"/>
    <w:rsid w:val="00A94564"/>
    <w:rsid w:val="00A95D8A"/>
    <w:rsid w:val="00AA3C5F"/>
    <w:rsid w:val="00AA7A6E"/>
    <w:rsid w:val="00AB375C"/>
    <w:rsid w:val="00AC5403"/>
    <w:rsid w:val="00AD31D3"/>
    <w:rsid w:val="00AD7C80"/>
    <w:rsid w:val="00AE0CDC"/>
    <w:rsid w:val="00AF1E32"/>
    <w:rsid w:val="00B06B8B"/>
    <w:rsid w:val="00B11596"/>
    <w:rsid w:val="00B14D37"/>
    <w:rsid w:val="00B26124"/>
    <w:rsid w:val="00B359CE"/>
    <w:rsid w:val="00B3698E"/>
    <w:rsid w:val="00B53A8B"/>
    <w:rsid w:val="00B62EDF"/>
    <w:rsid w:val="00B63080"/>
    <w:rsid w:val="00B7509F"/>
    <w:rsid w:val="00B75D39"/>
    <w:rsid w:val="00B81D74"/>
    <w:rsid w:val="00B86C40"/>
    <w:rsid w:val="00B96DDD"/>
    <w:rsid w:val="00B97800"/>
    <w:rsid w:val="00BB2AE8"/>
    <w:rsid w:val="00BB410E"/>
    <w:rsid w:val="00BB557F"/>
    <w:rsid w:val="00BB5ED3"/>
    <w:rsid w:val="00BB70FD"/>
    <w:rsid w:val="00BC0CFD"/>
    <w:rsid w:val="00BC4CB7"/>
    <w:rsid w:val="00BD0CD1"/>
    <w:rsid w:val="00C01DA9"/>
    <w:rsid w:val="00C03BC9"/>
    <w:rsid w:val="00C22162"/>
    <w:rsid w:val="00C22ED8"/>
    <w:rsid w:val="00C30701"/>
    <w:rsid w:val="00C31A13"/>
    <w:rsid w:val="00C32CC1"/>
    <w:rsid w:val="00C32E0D"/>
    <w:rsid w:val="00C414D7"/>
    <w:rsid w:val="00C577CF"/>
    <w:rsid w:val="00C611F4"/>
    <w:rsid w:val="00C664EE"/>
    <w:rsid w:val="00C67D23"/>
    <w:rsid w:val="00C70AC8"/>
    <w:rsid w:val="00C81223"/>
    <w:rsid w:val="00C84AC6"/>
    <w:rsid w:val="00C86183"/>
    <w:rsid w:val="00C87701"/>
    <w:rsid w:val="00CA0470"/>
    <w:rsid w:val="00CB476C"/>
    <w:rsid w:val="00CB6080"/>
    <w:rsid w:val="00CB763C"/>
    <w:rsid w:val="00CC03A2"/>
    <w:rsid w:val="00CC7617"/>
    <w:rsid w:val="00CD3AE6"/>
    <w:rsid w:val="00CD6E39"/>
    <w:rsid w:val="00CE2F51"/>
    <w:rsid w:val="00CE56B3"/>
    <w:rsid w:val="00CE6EAD"/>
    <w:rsid w:val="00CE7044"/>
    <w:rsid w:val="00D06B1D"/>
    <w:rsid w:val="00D143F2"/>
    <w:rsid w:val="00D15615"/>
    <w:rsid w:val="00D16873"/>
    <w:rsid w:val="00D2639D"/>
    <w:rsid w:val="00D3353D"/>
    <w:rsid w:val="00D35143"/>
    <w:rsid w:val="00D429AC"/>
    <w:rsid w:val="00D5637E"/>
    <w:rsid w:val="00D70824"/>
    <w:rsid w:val="00D72D33"/>
    <w:rsid w:val="00D73219"/>
    <w:rsid w:val="00DA46D9"/>
    <w:rsid w:val="00DB45A2"/>
    <w:rsid w:val="00DC100E"/>
    <w:rsid w:val="00DC4600"/>
    <w:rsid w:val="00DC623E"/>
    <w:rsid w:val="00DC7378"/>
    <w:rsid w:val="00DD25FF"/>
    <w:rsid w:val="00DD2839"/>
    <w:rsid w:val="00DD68F8"/>
    <w:rsid w:val="00DF007A"/>
    <w:rsid w:val="00DF21D3"/>
    <w:rsid w:val="00DF2FB4"/>
    <w:rsid w:val="00E029A7"/>
    <w:rsid w:val="00E0399A"/>
    <w:rsid w:val="00E05658"/>
    <w:rsid w:val="00E0573A"/>
    <w:rsid w:val="00E12D09"/>
    <w:rsid w:val="00E14DA8"/>
    <w:rsid w:val="00E27719"/>
    <w:rsid w:val="00E53EC7"/>
    <w:rsid w:val="00E60DA1"/>
    <w:rsid w:val="00E63201"/>
    <w:rsid w:val="00E73223"/>
    <w:rsid w:val="00E95247"/>
    <w:rsid w:val="00EB4072"/>
    <w:rsid w:val="00EB4DFD"/>
    <w:rsid w:val="00EB6CC2"/>
    <w:rsid w:val="00EE1ECE"/>
    <w:rsid w:val="00EE38B9"/>
    <w:rsid w:val="00EE71ED"/>
    <w:rsid w:val="00EF070B"/>
    <w:rsid w:val="00EF502F"/>
    <w:rsid w:val="00F06331"/>
    <w:rsid w:val="00F0715E"/>
    <w:rsid w:val="00F143CC"/>
    <w:rsid w:val="00F14EBE"/>
    <w:rsid w:val="00F22881"/>
    <w:rsid w:val="00F40509"/>
    <w:rsid w:val="00F54FC8"/>
    <w:rsid w:val="00F608F7"/>
    <w:rsid w:val="00F64C0E"/>
    <w:rsid w:val="00F662CD"/>
    <w:rsid w:val="00F7480B"/>
    <w:rsid w:val="00F7573A"/>
    <w:rsid w:val="00F75964"/>
    <w:rsid w:val="00F819B0"/>
    <w:rsid w:val="00FA3723"/>
    <w:rsid w:val="00FA376B"/>
    <w:rsid w:val="00FA61D1"/>
    <w:rsid w:val="00FB6E51"/>
    <w:rsid w:val="00FC4D4A"/>
    <w:rsid w:val="00FE0EC4"/>
    <w:rsid w:val="00FE65C9"/>
    <w:rsid w:val="00FE6793"/>
    <w:rsid w:val="00FE7DD4"/>
    <w:rsid w:val="00FF6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57F"/>
    <w:rPr>
      <w:sz w:val="24"/>
      <w:szCs w:val="24"/>
    </w:rPr>
  </w:style>
  <w:style w:type="paragraph" w:styleId="Heading1">
    <w:name w:val="heading 1"/>
    <w:basedOn w:val="Normal"/>
    <w:next w:val="Normal"/>
    <w:link w:val="Heading1Char"/>
    <w:qFormat/>
    <w:rsid w:val="00DC623E"/>
    <w:pPr>
      <w:keepNext/>
      <w:outlineLvl w:val="0"/>
    </w:pPr>
    <w:rPr>
      <w:u w:val="single"/>
    </w:rPr>
  </w:style>
  <w:style w:type="paragraph" w:styleId="Heading2">
    <w:name w:val="heading 2"/>
    <w:basedOn w:val="Normal"/>
    <w:next w:val="Normal"/>
    <w:qFormat/>
    <w:rsid w:val="00DC623E"/>
    <w:pPr>
      <w:keepNext/>
      <w:outlineLvl w:val="1"/>
    </w:pPr>
    <w:rPr>
      <w:b/>
      <w:bCs/>
    </w:rPr>
  </w:style>
  <w:style w:type="paragraph" w:styleId="Heading4">
    <w:name w:val="heading 4"/>
    <w:basedOn w:val="Normal"/>
    <w:next w:val="Normal"/>
    <w:qFormat/>
    <w:rsid w:val="00DC623E"/>
    <w:pPr>
      <w:keepNext/>
      <w:ind w:left="1440"/>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23E"/>
    <w:pPr>
      <w:tabs>
        <w:tab w:val="center" w:pos="4320"/>
        <w:tab w:val="right" w:pos="8640"/>
      </w:tabs>
    </w:pPr>
  </w:style>
  <w:style w:type="paragraph" w:styleId="Footer">
    <w:name w:val="footer"/>
    <w:basedOn w:val="Normal"/>
    <w:rsid w:val="00DC623E"/>
    <w:pPr>
      <w:tabs>
        <w:tab w:val="center" w:pos="4320"/>
        <w:tab w:val="right" w:pos="8640"/>
      </w:tabs>
    </w:pPr>
  </w:style>
  <w:style w:type="paragraph" w:styleId="EndnoteText">
    <w:name w:val="endnote text"/>
    <w:basedOn w:val="Normal"/>
    <w:semiHidden/>
    <w:rsid w:val="00DC623E"/>
    <w:pPr>
      <w:ind w:left="1440"/>
    </w:pPr>
    <w:rPr>
      <w:rFonts w:ascii="CG Times" w:hAnsi="CG Times"/>
    </w:rPr>
  </w:style>
  <w:style w:type="paragraph" w:customStyle="1" w:styleId="NormalSS">
    <w:name w:val="NormalSS"/>
    <w:basedOn w:val="Normal"/>
    <w:rsid w:val="00DC623E"/>
    <w:pPr>
      <w:tabs>
        <w:tab w:val="left" w:pos="432"/>
      </w:tabs>
      <w:ind w:firstLine="432"/>
      <w:jc w:val="both"/>
    </w:pPr>
  </w:style>
  <w:style w:type="paragraph" w:customStyle="1" w:styleId="MarkforTable">
    <w:name w:val="Mark for Table"/>
    <w:next w:val="Normal"/>
    <w:rsid w:val="00DC623E"/>
    <w:pPr>
      <w:spacing w:line="480" w:lineRule="auto"/>
      <w:jc w:val="center"/>
    </w:pPr>
    <w:rPr>
      <w:caps/>
      <w:sz w:val="24"/>
      <w:szCs w:val="24"/>
    </w:rPr>
  </w:style>
  <w:style w:type="paragraph" w:styleId="FootnoteText">
    <w:name w:val="footnote text"/>
    <w:basedOn w:val="Normal"/>
    <w:semiHidden/>
    <w:rsid w:val="00DC623E"/>
    <w:rPr>
      <w:sz w:val="20"/>
      <w:szCs w:val="20"/>
    </w:rPr>
  </w:style>
  <w:style w:type="character" w:styleId="FootnoteReference">
    <w:name w:val="footnote reference"/>
    <w:basedOn w:val="DefaultParagraphFont"/>
    <w:semiHidden/>
    <w:rsid w:val="00DC623E"/>
    <w:rPr>
      <w:vertAlign w:val="superscript"/>
    </w:rPr>
  </w:style>
  <w:style w:type="paragraph" w:styleId="BodyTextIndent">
    <w:name w:val="Body Text Indent"/>
    <w:basedOn w:val="Normal"/>
    <w:rsid w:val="00DC623E"/>
    <w:pPr>
      <w:tabs>
        <w:tab w:val="left" w:pos="1530"/>
        <w:tab w:val="left" w:pos="2220"/>
      </w:tabs>
      <w:autoSpaceDE w:val="0"/>
      <w:autoSpaceDN w:val="0"/>
      <w:adjustRightInd w:val="0"/>
      <w:ind w:left="720" w:hanging="360"/>
    </w:pPr>
  </w:style>
  <w:style w:type="character" w:styleId="PageNumber">
    <w:name w:val="page number"/>
    <w:basedOn w:val="DefaultParagraphFont"/>
    <w:rsid w:val="00DC623E"/>
  </w:style>
  <w:style w:type="paragraph" w:styleId="NormalWeb">
    <w:name w:val="Normal (Web)"/>
    <w:basedOn w:val="Normal"/>
    <w:rsid w:val="00281102"/>
    <w:pPr>
      <w:spacing w:before="100" w:beforeAutospacing="1" w:after="100" w:afterAutospacing="1"/>
    </w:pPr>
  </w:style>
  <w:style w:type="paragraph" w:styleId="BalloonText">
    <w:name w:val="Balloon Text"/>
    <w:basedOn w:val="Normal"/>
    <w:semiHidden/>
    <w:rsid w:val="00101A51"/>
    <w:rPr>
      <w:rFonts w:ascii="Tahoma" w:hAnsi="Tahoma" w:cs="Tahoma"/>
      <w:sz w:val="16"/>
      <w:szCs w:val="16"/>
    </w:rPr>
  </w:style>
  <w:style w:type="paragraph" w:styleId="NormalIndent">
    <w:name w:val="Normal Indent"/>
    <w:basedOn w:val="Normal"/>
    <w:rsid w:val="002A50FD"/>
    <w:pPr>
      <w:spacing w:after="240"/>
      <w:ind w:left="720"/>
    </w:pPr>
    <w:rPr>
      <w:sz w:val="22"/>
    </w:rPr>
  </w:style>
  <w:style w:type="paragraph" w:styleId="ListParagraph">
    <w:name w:val="List Paragraph"/>
    <w:basedOn w:val="Normal"/>
    <w:uiPriority w:val="34"/>
    <w:qFormat/>
    <w:rsid w:val="002A50FD"/>
    <w:pPr>
      <w:spacing w:after="240"/>
      <w:ind w:left="720"/>
      <w:contextualSpacing/>
    </w:pPr>
    <w:rPr>
      <w:sz w:val="22"/>
    </w:rPr>
  </w:style>
  <w:style w:type="character" w:customStyle="1" w:styleId="Heading1Char">
    <w:name w:val="Heading 1 Char"/>
    <w:basedOn w:val="DefaultParagraphFont"/>
    <w:link w:val="Heading1"/>
    <w:rsid w:val="002A73F5"/>
    <w:rPr>
      <w:sz w:val="24"/>
      <w:szCs w:val="24"/>
      <w:u w:val="single"/>
      <w:lang w:val="en-US" w:eastAsia="en-US" w:bidi="ar-SA"/>
    </w:rPr>
  </w:style>
  <w:style w:type="character" w:styleId="CommentReference">
    <w:name w:val="annotation reference"/>
    <w:basedOn w:val="DefaultParagraphFont"/>
    <w:rsid w:val="006E3FE6"/>
    <w:rPr>
      <w:sz w:val="16"/>
      <w:szCs w:val="16"/>
    </w:rPr>
  </w:style>
  <w:style w:type="paragraph" w:styleId="CommentText">
    <w:name w:val="annotation text"/>
    <w:basedOn w:val="Normal"/>
    <w:link w:val="CommentTextChar"/>
    <w:rsid w:val="006E3FE6"/>
    <w:rPr>
      <w:sz w:val="20"/>
      <w:szCs w:val="20"/>
    </w:rPr>
  </w:style>
  <w:style w:type="character" w:customStyle="1" w:styleId="CommentTextChar">
    <w:name w:val="Comment Text Char"/>
    <w:basedOn w:val="DefaultParagraphFont"/>
    <w:link w:val="CommentText"/>
    <w:rsid w:val="006E3FE6"/>
  </w:style>
  <w:style w:type="paragraph" w:styleId="CommentSubject">
    <w:name w:val="annotation subject"/>
    <w:basedOn w:val="CommentText"/>
    <w:next w:val="CommentText"/>
    <w:link w:val="CommentSubjectChar"/>
    <w:rsid w:val="006E3FE6"/>
    <w:rPr>
      <w:b/>
      <w:bCs/>
    </w:rPr>
  </w:style>
  <w:style w:type="character" w:customStyle="1" w:styleId="CommentSubjectChar">
    <w:name w:val="Comment Subject Char"/>
    <w:basedOn w:val="CommentTextChar"/>
    <w:link w:val="CommentSubject"/>
    <w:rsid w:val="006E3FE6"/>
    <w:rPr>
      <w:b/>
      <w:bCs/>
    </w:rPr>
  </w:style>
  <w:style w:type="paragraph" w:styleId="Revision">
    <w:name w:val="Revision"/>
    <w:hidden/>
    <w:uiPriority w:val="99"/>
    <w:semiHidden/>
    <w:rsid w:val="00347DBA"/>
    <w:rPr>
      <w:sz w:val="24"/>
      <w:szCs w:val="24"/>
    </w:rPr>
  </w:style>
  <w:style w:type="paragraph" w:customStyle="1" w:styleId="bodytext">
    <w:name w:val="bodytext"/>
    <w:basedOn w:val="Normal"/>
    <w:uiPriority w:val="99"/>
    <w:rsid w:val="00E63201"/>
    <w:pPr>
      <w:spacing w:after="240" w:line="300" w:lineRule="atLeast"/>
    </w:pPr>
    <w:rPr>
      <w:rFonts w:eastAsia="Calibri"/>
      <w:sz w:val="22"/>
      <w:szCs w:val="22"/>
    </w:rPr>
  </w:style>
  <w:style w:type="character" w:customStyle="1" w:styleId="bodytextchar">
    <w:name w:val="bodytextchar"/>
    <w:basedOn w:val="DefaultParagraphFont"/>
    <w:rsid w:val="00E63201"/>
  </w:style>
</w:styles>
</file>

<file path=word/webSettings.xml><?xml version="1.0" encoding="utf-8"?>
<w:webSettings xmlns:r="http://schemas.openxmlformats.org/officeDocument/2006/relationships" xmlns:w="http://schemas.openxmlformats.org/wordprocessingml/2006/main">
  <w:divs>
    <w:div w:id="275674676">
      <w:bodyDiv w:val="1"/>
      <w:marLeft w:val="0"/>
      <w:marRight w:val="0"/>
      <w:marTop w:val="0"/>
      <w:marBottom w:val="0"/>
      <w:divBdr>
        <w:top w:val="none" w:sz="0" w:space="0" w:color="auto"/>
        <w:left w:val="none" w:sz="0" w:space="0" w:color="auto"/>
        <w:bottom w:val="none" w:sz="0" w:space="0" w:color="auto"/>
        <w:right w:val="none" w:sz="0" w:space="0" w:color="auto"/>
      </w:divBdr>
    </w:div>
    <w:div w:id="353193572">
      <w:bodyDiv w:val="1"/>
      <w:marLeft w:val="0"/>
      <w:marRight w:val="0"/>
      <w:marTop w:val="0"/>
      <w:marBottom w:val="0"/>
      <w:divBdr>
        <w:top w:val="none" w:sz="0" w:space="0" w:color="auto"/>
        <w:left w:val="none" w:sz="0" w:space="0" w:color="auto"/>
        <w:bottom w:val="none" w:sz="0" w:space="0" w:color="auto"/>
        <w:right w:val="none" w:sz="0" w:space="0" w:color="auto"/>
      </w:divBdr>
      <w:divsChild>
        <w:div w:id="1459957317">
          <w:marLeft w:val="0"/>
          <w:marRight w:val="0"/>
          <w:marTop w:val="0"/>
          <w:marBottom w:val="0"/>
          <w:divBdr>
            <w:top w:val="none" w:sz="0" w:space="0" w:color="auto"/>
            <w:left w:val="none" w:sz="0" w:space="0" w:color="auto"/>
            <w:bottom w:val="none" w:sz="0" w:space="0" w:color="auto"/>
            <w:right w:val="none" w:sz="0" w:space="0" w:color="auto"/>
          </w:divBdr>
        </w:div>
      </w:divsChild>
    </w:div>
    <w:div w:id="980694631">
      <w:bodyDiv w:val="1"/>
      <w:marLeft w:val="0"/>
      <w:marRight w:val="0"/>
      <w:marTop w:val="0"/>
      <w:marBottom w:val="0"/>
      <w:divBdr>
        <w:top w:val="none" w:sz="0" w:space="0" w:color="auto"/>
        <w:left w:val="none" w:sz="0" w:space="0" w:color="auto"/>
        <w:bottom w:val="none" w:sz="0" w:space="0" w:color="auto"/>
        <w:right w:val="none" w:sz="0" w:space="0" w:color="auto"/>
      </w:divBdr>
    </w:div>
    <w:div w:id="1509709031">
      <w:bodyDiv w:val="1"/>
      <w:marLeft w:val="0"/>
      <w:marRight w:val="0"/>
      <w:marTop w:val="0"/>
      <w:marBottom w:val="0"/>
      <w:divBdr>
        <w:top w:val="none" w:sz="0" w:space="0" w:color="auto"/>
        <w:left w:val="none" w:sz="0" w:space="0" w:color="auto"/>
        <w:bottom w:val="none" w:sz="0" w:space="0" w:color="auto"/>
        <w:right w:val="none" w:sz="0" w:space="0" w:color="auto"/>
      </w:divBdr>
    </w:div>
    <w:div w:id="15561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WORD\WORD2K\TEMPLATE\Letters%20&amp;%20Faxes\NSF_Letterhead_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NSF_Letterhead_color.dot</Template>
  <TotalTime>0</TotalTime>
  <Pages>3</Pages>
  <Words>1192</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June 25, 2006</vt:lpstr>
    </vt:vector>
  </TitlesOfParts>
  <Company>National Science Foundation</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25, 2006</dc:title>
  <dc:subject/>
  <dc:creator> </dc:creator>
  <cp:keywords/>
  <dc:description/>
  <cp:lastModifiedBy>ffeather</cp:lastModifiedBy>
  <cp:revision>2</cp:revision>
  <cp:lastPrinted>2011-05-20T18:54:00Z</cp:lastPrinted>
  <dcterms:created xsi:type="dcterms:W3CDTF">2011-05-27T18:28:00Z</dcterms:created>
  <dcterms:modified xsi:type="dcterms:W3CDTF">2011-05-27T18:28:00Z</dcterms:modified>
</cp:coreProperties>
</file>