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71" w:rsidRDefault="00545A71"/>
    <w:p w:rsidR="00545A71" w:rsidRDefault="00545A71"/>
    <w:p w:rsidR="00545A71" w:rsidRDefault="00545A71"/>
    <w:p w:rsidR="00545A71" w:rsidRDefault="00545A71"/>
    <w:p w:rsidR="00545A71" w:rsidRDefault="00545A71"/>
    <w:p w:rsidR="00545A71" w:rsidRDefault="00545A71"/>
    <w:p w:rsidR="00545A71" w:rsidRDefault="00545A71"/>
    <w:p w:rsidR="00970EB0" w:rsidRDefault="00D037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I</w:t>
      </w:r>
      <w:bookmarkStart w:id="0" w:name="_GoBack"/>
      <w:bookmarkEnd w:id="0"/>
      <w:r w:rsidR="009E474D">
        <w:rPr>
          <w:rFonts w:ascii="Times New Roman" w:hAnsi="Times New Roman" w:cs="Times New Roman"/>
          <w:b/>
        </w:rPr>
        <w:t xml:space="preserve">2: FDPIR LETTER </w:t>
      </w:r>
      <w:r w:rsidR="008959EC">
        <w:rPr>
          <w:rFonts w:ascii="Times New Roman" w:hAnsi="Times New Roman" w:cs="Times New Roman"/>
          <w:b/>
        </w:rPr>
        <w:t>#</w:t>
      </w:r>
      <w:r w:rsidR="009E474D">
        <w:rPr>
          <w:rFonts w:ascii="Times New Roman" w:hAnsi="Times New Roman" w:cs="Times New Roman"/>
          <w:b/>
        </w:rPr>
        <w:t>2</w:t>
      </w:r>
      <w:r w:rsidR="00545A71" w:rsidRPr="00545A71">
        <w:rPr>
          <w:rFonts w:ascii="Times New Roman" w:hAnsi="Times New Roman" w:cs="Times New Roman"/>
          <w:b/>
        </w:rPr>
        <w:t xml:space="preserve"> – </w:t>
      </w:r>
    </w:p>
    <w:p w:rsidR="00545A71" w:rsidRPr="00545A71" w:rsidRDefault="00545A71">
      <w:pPr>
        <w:rPr>
          <w:rFonts w:ascii="Times New Roman" w:hAnsi="Times New Roman" w:cs="Times New Roman"/>
          <w:b/>
        </w:rPr>
        <w:sectPr w:rsidR="00545A71" w:rsidRPr="00545A71" w:rsidSect="009E4BE8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45A71">
        <w:rPr>
          <w:rFonts w:ascii="Times New Roman" w:hAnsi="Times New Roman" w:cs="Times New Roman"/>
          <w:b/>
        </w:rPr>
        <w:t>TO FDPIR DIRECTOR FROM USDA</w:t>
      </w:r>
      <w:r w:rsidR="00B27140">
        <w:rPr>
          <w:rFonts w:ascii="Times New Roman" w:hAnsi="Times New Roman" w:cs="Times New Roman"/>
          <w:b/>
        </w:rPr>
        <w:t xml:space="preserve"> AT START</w:t>
      </w:r>
      <w:r w:rsidR="008A31B3">
        <w:rPr>
          <w:rFonts w:ascii="Times New Roman" w:hAnsi="Times New Roman" w:cs="Times New Roman"/>
          <w:b/>
        </w:rPr>
        <w:t xml:space="preserve"> </w:t>
      </w:r>
      <w:r w:rsidR="00B27140">
        <w:rPr>
          <w:rFonts w:ascii="Times New Roman" w:hAnsi="Times New Roman" w:cs="Times New Roman"/>
          <w:b/>
        </w:rPr>
        <w:t>OF IN-DEPTH OUTREACH/RECRUITMENT</w:t>
      </w:r>
    </w:p>
    <w:p w:rsidR="00610FA5" w:rsidRDefault="00824002">
      <w:r>
        <w:lastRenderedPageBreak/>
        <w:t>(</w:t>
      </w:r>
      <w:r w:rsidR="009C54D5">
        <w:t>USDA/FNS</w:t>
      </w:r>
      <w:r w:rsidR="00F47767">
        <w:t xml:space="preserve"> </w:t>
      </w:r>
      <w:r>
        <w:t xml:space="preserve">letterhead </w:t>
      </w:r>
      <w:r w:rsidR="007D0DBA">
        <w:t>etc…)</w:t>
      </w:r>
    </w:p>
    <w:p w:rsidR="007D0DBA" w:rsidRDefault="007D0DBA">
      <w:r>
        <w:t>(</w:t>
      </w:r>
      <w:proofErr w:type="gramStart"/>
      <w:r>
        <w:t>date</w:t>
      </w:r>
      <w:proofErr w:type="gramEnd"/>
      <w:r>
        <w:t>)</w:t>
      </w:r>
      <w:r w:rsidR="008A31B3" w:rsidRPr="008A31B3">
        <w:t xml:space="preserve"> </w:t>
      </w:r>
    </w:p>
    <w:p w:rsidR="00970EB0" w:rsidRDefault="00970EB0"/>
    <w:p w:rsidR="007D0DBA" w:rsidRDefault="007D0DBA">
      <w:r>
        <w:t>Dear (</w:t>
      </w:r>
      <w:r w:rsidR="00FA7575" w:rsidRPr="00FA7575">
        <w:rPr>
          <w:highlight w:val="yellow"/>
        </w:rPr>
        <w:t>FDPIR Director</w:t>
      </w:r>
      <w:r>
        <w:t>)</w:t>
      </w:r>
      <w:r w:rsidR="00824002">
        <w:t>,</w:t>
      </w:r>
    </w:p>
    <w:p w:rsidR="008A31B3" w:rsidRPr="00970EB0" w:rsidRDefault="008A31B3" w:rsidP="00970EB0">
      <w:pPr>
        <w:rPr>
          <w:rFonts w:cs="Times New Roman"/>
        </w:rPr>
      </w:pPr>
      <w:r w:rsidRPr="00970EB0">
        <w:rPr>
          <w:rFonts w:cs="Times New Roman"/>
        </w:rPr>
        <w:t xml:space="preserve">As you know, the Department of Agriculture’s (USDA) Food and Nutrition Service (FNS) is sponsoring a national study called the </w:t>
      </w:r>
      <w:r w:rsidRPr="00970EB0">
        <w:rPr>
          <w:rFonts w:cs="Times New Roman"/>
          <w:i/>
        </w:rPr>
        <w:t>Study of the Food Distribution Program on Indian Reservations</w:t>
      </w:r>
      <w:r w:rsidRPr="00970EB0">
        <w:rPr>
          <w:rFonts w:cs="Times New Roman"/>
        </w:rPr>
        <w:t xml:space="preserve"> (FDPIR).  This study will provide current, nationally representative information on FDPIR participants and will provide updated information on local program operations across the nation. </w:t>
      </w:r>
      <w:r w:rsidRPr="00970EB0">
        <w:t>The study is needed to help FNS identify ways to make the program more beneficial to participants.</w:t>
      </w:r>
      <w:r w:rsidR="00970EB0">
        <w:t xml:space="preserve"> </w:t>
      </w:r>
      <w:r w:rsidRPr="00970EB0">
        <w:rPr>
          <w:rFonts w:cs="Times New Roman"/>
        </w:rPr>
        <w:t>It is scheduled to be conducted during the summer and fall of 2013 in 25 selected reservations and Tribal areas across the country.  [</w:t>
      </w:r>
      <w:r w:rsidRPr="00970EB0">
        <w:rPr>
          <w:rFonts w:cs="Times New Roman"/>
          <w:highlight w:val="yellow"/>
        </w:rPr>
        <w:t>Name of Tribe</w:t>
      </w:r>
      <w:r w:rsidRPr="00970EB0">
        <w:rPr>
          <w:rFonts w:cs="Times New Roman"/>
        </w:rPr>
        <w:t xml:space="preserve">] was selected from among all federally-recognized Tribes participating in the FDPIR program to be part of the data collection activities for this study.  </w:t>
      </w:r>
    </w:p>
    <w:p w:rsidR="003846AD" w:rsidRDefault="00C10125">
      <w:r>
        <w:t xml:space="preserve">The </w:t>
      </w:r>
      <w:r w:rsidR="007D0DBA">
        <w:t>Urban Institute</w:t>
      </w:r>
      <w:r>
        <w:t xml:space="preserve">, </w:t>
      </w:r>
      <w:r w:rsidRPr="00BA7A80">
        <w:rPr>
          <w:rFonts w:cstheme="minorHAnsi"/>
        </w:rPr>
        <w:t>a nonprofit research organization based in Washington, DC,</w:t>
      </w:r>
      <w:r w:rsidR="007D0DBA">
        <w:t xml:space="preserve"> is </w:t>
      </w:r>
      <w:r w:rsidR="00610EC2">
        <w:t xml:space="preserve">leading the study </w:t>
      </w:r>
      <w:r w:rsidR="007D0DBA">
        <w:t>and will be assisted by NORC at the University of Chicago</w:t>
      </w:r>
      <w:r w:rsidR="00BC7B40">
        <w:t xml:space="preserve"> (NORC)</w:t>
      </w:r>
      <w:r>
        <w:t>, an</w:t>
      </w:r>
      <w:r w:rsidRPr="00BA7A80">
        <w:t xml:space="preserve"> independent</w:t>
      </w:r>
      <w:r w:rsidR="00C77534">
        <w:t>,</w:t>
      </w:r>
      <w:r w:rsidRPr="00BA7A80">
        <w:t xml:space="preserve"> nonprofit research organization</w:t>
      </w:r>
      <w:r w:rsidR="000A6594">
        <w:t xml:space="preserve"> </w:t>
      </w:r>
      <w:r>
        <w:t xml:space="preserve">founded in 1941, </w:t>
      </w:r>
      <w:r w:rsidR="000A6594">
        <w:t>and Support Services International, Inc. (SSI)</w:t>
      </w:r>
      <w:r>
        <w:t>, a Native American owned research firm in Silver Spring, MD</w:t>
      </w:r>
      <w:r w:rsidR="000A6594">
        <w:t xml:space="preserve">.  </w:t>
      </w:r>
      <w:r w:rsidR="008A31B3">
        <w:t>The researchers are about to begin outreach activities with Tribes</w:t>
      </w:r>
      <w:r w:rsidR="00970EB0">
        <w:t xml:space="preserve"> selected for the study sample</w:t>
      </w:r>
      <w:r w:rsidR="008A31B3">
        <w:t>. This includes learning about and following any procedures require</w:t>
      </w:r>
      <w:r w:rsidR="00970EB0">
        <w:t>d</w:t>
      </w:r>
      <w:r w:rsidR="008A31B3">
        <w:t xml:space="preserve"> to obtain Tribal permission to conduct the st</w:t>
      </w:r>
      <w:r w:rsidR="00D91CF8">
        <w:t>udy</w:t>
      </w:r>
      <w:r w:rsidR="008A31B3">
        <w:t xml:space="preserve"> on your</w:t>
      </w:r>
      <w:r w:rsidR="00D91CF8">
        <w:t xml:space="preserve"> </w:t>
      </w:r>
      <w:r w:rsidR="008A31B3">
        <w:t>reservation/tribal area, providing clear and</w:t>
      </w:r>
      <w:r w:rsidR="00D91CF8">
        <w:t xml:space="preserve"> </w:t>
      </w:r>
      <w:r w:rsidR="008A31B3">
        <w:t>detailed information to you about the study, and working</w:t>
      </w:r>
      <w:r w:rsidR="00D91CF8">
        <w:t xml:space="preserve"> with </w:t>
      </w:r>
      <w:r w:rsidR="00970EB0">
        <w:t xml:space="preserve">you to </w:t>
      </w:r>
      <w:r w:rsidR="00D91CF8">
        <w:t xml:space="preserve">prepare for and schedule </w:t>
      </w:r>
      <w:r w:rsidR="008A31B3">
        <w:t xml:space="preserve">data collection. </w:t>
      </w:r>
    </w:p>
    <w:p w:rsidR="000E3C96" w:rsidRDefault="000E3C96" w:rsidP="000E3C96">
      <w:r>
        <w:t xml:space="preserve">Researchers from the Urban </w:t>
      </w:r>
      <w:r w:rsidR="002D7469">
        <w:t>I</w:t>
      </w:r>
      <w:r>
        <w:t>nstitute</w:t>
      </w:r>
      <w:r w:rsidR="003846AD">
        <w:t xml:space="preserve"> </w:t>
      </w:r>
      <w:r>
        <w:t xml:space="preserve">and NORC </w:t>
      </w:r>
      <w:r w:rsidR="003846AD">
        <w:t xml:space="preserve">will </w:t>
      </w:r>
      <w:r>
        <w:t>be contacting you directly</w:t>
      </w:r>
      <w:r w:rsidR="003846AD">
        <w:t xml:space="preserve"> to make specific arrangements for </w:t>
      </w:r>
      <w:r>
        <w:t>data collection activities</w:t>
      </w:r>
      <w:r w:rsidR="003846AD">
        <w:t xml:space="preserve">. </w:t>
      </w:r>
      <w:r>
        <w:t xml:space="preserve"> They will also seek your guidance on the proper </w:t>
      </w:r>
      <w:r w:rsidR="00BC7B40">
        <w:t xml:space="preserve">way to carry out </w:t>
      </w:r>
      <w:r>
        <w:t>data collection activities on your (</w:t>
      </w:r>
      <w:r w:rsidRPr="00FA7575">
        <w:rPr>
          <w:i/>
          <w:highlight w:val="yellow"/>
        </w:rPr>
        <w:t>reservation/Tribal area</w:t>
      </w:r>
      <w:r>
        <w:t xml:space="preserve">).   I know the research team will do everything possible to make this effort as burden-free as possible for </w:t>
      </w:r>
      <w:r w:rsidR="00BC7B40">
        <w:t xml:space="preserve">you and </w:t>
      </w:r>
      <w:r>
        <w:t>your staff.</w:t>
      </w:r>
    </w:p>
    <w:p w:rsidR="000E3C96" w:rsidRDefault="00DB0F66" w:rsidP="000E3C96">
      <w:r>
        <w:t xml:space="preserve">There are three </w:t>
      </w:r>
      <w:r w:rsidR="00BC7B40">
        <w:t xml:space="preserve">steps to the </w:t>
      </w:r>
      <w:r>
        <w:t>data collection</w:t>
      </w:r>
      <w:r w:rsidR="005649D6">
        <w:t xml:space="preserve">.  </w:t>
      </w:r>
    </w:p>
    <w:p w:rsidR="00DC4760" w:rsidRPr="00A244EF" w:rsidRDefault="00B46ACC" w:rsidP="007C6084">
      <w:pPr>
        <w:pStyle w:val="ListParagraph"/>
        <w:numPr>
          <w:ilvl w:val="0"/>
          <w:numId w:val="2"/>
        </w:numPr>
      </w:pPr>
      <w:r w:rsidRPr="00A244EF">
        <w:rPr>
          <w:i/>
        </w:rPr>
        <w:t>Case record review.</w:t>
      </w:r>
      <w:r w:rsidRPr="00A244EF">
        <w:t xml:space="preserve">  </w:t>
      </w:r>
      <w:r w:rsidR="00BC7B40">
        <w:t>Researchers</w:t>
      </w:r>
      <w:r w:rsidR="0039406D">
        <w:t xml:space="preserve"> will contact you for a list of all FDPIR participating households in a specific mo</w:t>
      </w:r>
      <w:r w:rsidR="000E3C96">
        <w:t xml:space="preserve">nth.  From that list they will </w:t>
      </w:r>
      <w:r w:rsidR="0039406D">
        <w:t xml:space="preserve">randomly select cases for the case record review.  </w:t>
      </w:r>
      <w:r w:rsidRPr="00A244EF">
        <w:t xml:space="preserve">The purpose of the case record review is to obtain information that will </w:t>
      </w:r>
      <w:r w:rsidR="00BC7B40">
        <w:t xml:space="preserve">help </w:t>
      </w:r>
      <w:r w:rsidRPr="00A244EF">
        <w:t xml:space="preserve">describe current program participants and their characteristics. This will include household composition, income sources, and other available resources or benefits. </w:t>
      </w:r>
      <w:r w:rsidR="00BC7B40">
        <w:t xml:space="preserve"> </w:t>
      </w:r>
      <w:r w:rsidRPr="00A244EF">
        <w:t xml:space="preserve">About 32 </w:t>
      </w:r>
      <w:r w:rsidR="007935A8">
        <w:t xml:space="preserve">FDPIR household </w:t>
      </w:r>
      <w:r w:rsidRPr="00A244EF">
        <w:t xml:space="preserve">records will be reviewed at the </w:t>
      </w:r>
      <w:r w:rsidR="007935A8">
        <w:t>FDPIR office for each Tribe</w:t>
      </w:r>
      <w:r w:rsidRPr="00A244EF">
        <w:t>, with a</w:t>
      </w:r>
      <w:r w:rsidR="00024C9B">
        <w:t>bout</w:t>
      </w:r>
      <w:r w:rsidR="008A1D79">
        <w:t xml:space="preserve"> twice as many </w:t>
      </w:r>
      <w:r w:rsidR="00A57C2E">
        <w:t xml:space="preserve">at </w:t>
      </w:r>
      <w:proofErr w:type="gramStart"/>
      <w:r w:rsidR="00A57C2E">
        <w:t>the  two</w:t>
      </w:r>
      <w:proofErr w:type="gramEnd"/>
      <w:r w:rsidR="00A57C2E">
        <w:t xml:space="preserve"> </w:t>
      </w:r>
      <w:r w:rsidR="00FE2634">
        <w:t>largest</w:t>
      </w:r>
      <w:r w:rsidRPr="00A244EF">
        <w:t xml:space="preserve"> </w:t>
      </w:r>
      <w:r w:rsidR="007935A8">
        <w:t>Tribes</w:t>
      </w:r>
      <w:r w:rsidRPr="00A244EF">
        <w:t xml:space="preserve">. </w:t>
      </w:r>
      <w:r w:rsidR="00BC7B40">
        <w:t xml:space="preserve"> </w:t>
      </w:r>
      <w:r w:rsidRPr="00A244EF">
        <w:t xml:space="preserve">NORC staff will work with </w:t>
      </w:r>
      <w:r w:rsidR="00BC7B40">
        <w:t>you</w:t>
      </w:r>
      <w:r w:rsidRPr="00A244EF">
        <w:t xml:space="preserve"> to conduct the case review</w:t>
      </w:r>
      <w:r w:rsidR="00BC7B40">
        <w:t>s</w:t>
      </w:r>
      <w:r w:rsidRPr="00A244EF">
        <w:t>, making sure to res</w:t>
      </w:r>
      <w:r w:rsidR="00A244EF">
        <w:t xml:space="preserve">pect Tribal procedures. </w:t>
      </w:r>
      <w:r w:rsidR="00BC7B40">
        <w:t xml:space="preserve"> The</w:t>
      </w:r>
      <w:r w:rsidRPr="00A244EF">
        <w:t xml:space="preserve"> researchers</w:t>
      </w:r>
      <w:r w:rsidR="000E3C96">
        <w:t xml:space="preserve"> </w:t>
      </w:r>
      <w:r w:rsidR="007935A8">
        <w:t>will</w:t>
      </w:r>
      <w:r w:rsidRPr="00A244EF">
        <w:t xml:space="preserve"> </w:t>
      </w:r>
      <w:r w:rsidR="00BC7B40">
        <w:t>use</w:t>
      </w:r>
      <w:r w:rsidR="00BC7B40" w:rsidRPr="00A244EF">
        <w:t xml:space="preserve"> </w:t>
      </w:r>
      <w:r w:rsidRPr="00A244EF">
        <w:t xml:space="preserve">participant information from the records. </w:t>
      </w:r>
      <w:r w:rsidR="00BC7B40">
        <w:t xml:space="preserve"> </w:t>
      </w:r>
      <w:r w:rsidRPr="00A244EF">
        <w:t xml:space="preserve">All information drawn from the case record reviews will be carefully protected </w:t>
      </w:r>
      <w:r w:rsidR="00A162DA" w:rsidRPr="00A244EF">
        <w:t xml:space="preserve">and </w:t>
      </w:r>
      <w:r w:rsidRPr="00A244EF">
        <w:t>participants’ privacy</w:t>
      </w:r>
      <w:r w:rsidR="00A162DA" w:rsidRPr="00A244EF">
        <w:t xml:space="preserve"> </w:t>
      </w:r>
      <w:r w:rsidR="00A244EF">
        <w:t xml:space="preserve">will be </w:t>
      </w:r>
      <w:r w:rsidR="00A162DA" w:rsidRPr="00A244EF">
        <w:t>ensured</w:t>
      </w:r>
      <w:r w:rsidRPr="00A244EF">
        <w:t xml:space="preserve">. </w:t>
      </w:r>
      <w:r w:rsidR="00BC7B40">
        <w:t xml:space="preserve"> </w:t>
      </w:r>
      <w:r w:rsidRPr="00A244EF">
        <w:t xml:space="preserve">Households selected for the case record review will be part of the survey sample. </w:t>
      </w:r>
    </w:p>
    <w:p w:rsidR="00107A0E" w:rsidRPr="00A244EF" w:rsidRDefault="00107A0E" w:rsidP="007C6084">
      <w:pPr>
        <w:pStyle w:val="ListParagraph"/>
      </w:pPr>
    </w:p>
    <w:p w:rsidR="00107A0E" w:rsidRPr="00A244EF" w:rsidRDefault="00DC4760" w:rsidP="007C6084">
      <w:pPr>
        <w:pStyle w:val="ListParagraph"/>
        <w:numPr>
          <w:ilvl w:val="0"/>
          <w:numId w:val="2"/>
        </w:numPr>
      </w:pPr>
      <w:r w:rsidRPr="00A244EF">
        <w:rPr>
          <w:i/>
        </w:rPr>
        <w:t xml:space="preserve">Survey of </w:t>
      </w:r>
      <w:r w:rsidR="00813B64">
        <w:rPr>
          <w:i/>
        </w:rPr>
        <w:t xml:space="preserve">FDPIR </w:t>
      </w:r>
      <w:r w:rsidR="000E3C96" w:rsidRPr="00A244EF">
        <w:rPr>
          <w:i/>
        </w:rPr>
        <w:t>participa</w:t>
      </w:r>
      <w:r w:rsidR="000E3C96">
        <w:rPr>
          <w:i/>
        </w:rPr>
        <w:t>ting household</w:t>
      </w:r>
      <w:r w:rsidR="00813B64" w:rsidRPr="00A244EF">
        <w:rPr>
          <w:i/>
        </w:rPr>
        <w:t>s</w:t>
      </w:r>
      <w:r w:rsidRPr="00A244EF">
        <w:t>.  For each</w:t>
      </w:r>
      <w:r w:rsidR="0039406D">
        <w:t xml:space="preserve"> FDPIR</w:t>
      </w:r>
      <w:r w:rsidRPr="00A244EF">
        <w:t xml:space="preserve"> household </w:t>
      </w:r>
      <w:r w:rsidR="0039406D">
        <w:t>selected for</w:t>
      </w:r>
      <w:r w:rsidRPr="00A244EF">
        <w:t xml:space="preserve"> the case record</w:t>
      </w:r>
      <w:r w:rsidR="0039406D">
        <w:t xml:space="preserve"> review</w:t>
      </w:r>
      <w:r w:rsidRPr="00A244EF">
        <w:t xml:space="preserve">, </w:t>
      </w:r>
      <w:proofErr w:type="gramStart"/>
      <w:r w:rsidRPr="00A244EF">
        <w:t xml:space="preserve">a </w:t>
      </w:r>
      <w:r w:rsidR="00970EB0">
        <w:t xml:space="preserve"> </w:t>
      </w:r>
      <w:r w:rsidR="00D91CF8">
        <w:t>4</w:t>
      </w:r>
      <w:r w:rsidRPr="00A244EF">
        <w:t>0</w:t>
      </w:r>
      <w:proofErr w:type="gramEnd"/>
      <w:r w:rsidRPr="00A244EF">
        <w:t xml:space="preserve">-minute interview will be conducted.  </w:t>
      </w:r>
      <w:r w:rsidR="00A244EF">
        <w:t>M</w:t>
      </w:r>
      <w:r w:rsidR="009C54D5" w:rsidRPr="00A244EF">
        <w:t>ost</w:t>
      </w:r>
      <w:r w:rsidRPr="00A244EF">
        <w:t xml:space="preserve"> of the interviews will be conducted by telephone and the remaining in</w:t>
      </w:r>
      <w:r w:rsidR="0039406D">
        <w:t xml:space="preserve"> </w:t>
      </w:r>
      <w:r w:rsidRPr="00A244EF">
        <w:t xml:space="preserve">person.  </w:t>
      </w:r>
      <w:r w:rsidR="0039406D">
        <w:t xml:space="preserve">Selected </w:t>
      </w:r>
      <w:r w:rsidR="00BC7B40">
        <w:t>h</w:t>
      </w:r>
      <w:r w:rsidR="0039406D">
        <w:t>ouseholds</w:t>
      </w:r>
      <w:r w:rsidR="0039406D" w:rsidRPr="00A244EF">
        <w:t xml:space="preserve"> </w:t>
      </w:r>
      <w:r w:rsidRPr="00A244EF">
        <w:t>will receive a letter</w:t>
      </w:r>
      <w:r w:rsidR="0039406D">
        <w:t xml:space="preserve"> and information</w:t>
      </w:r>
      <w:r w:rsidRPr="00A244EF">
        <w:t xml:space="preserve"> about the stu</w:t>
      </w:r>
      <w:r w:rsidR="00A244EF">
        <w:t>dy in advance</w:t>
      </w:r>
      <w:r w:rsidRPr="00A244EF">
        <w:t>.  The letter and materials will include a toll free number for any questions they may have.  Each participa</w:t>
      </w:r>
      <w:r w:rsidR="00813B64">
        <w:t>ting household</w:t>
      </w:r>
      <w:r w:rsidRPr="00A244EF">
        <w:t xml:space="preserve"> will receive an incentive worth $25.</w:t>
      </w:r>
      <w:r w:rsidR="00A162DA" w:rsidRPr="00A244EF">
        <w:t xml:space="preserve">  NORC field interviewers will conduct the participan</w:t>
      </w:r>
      <w:r w:rsidR="00A244EF">
        <w:t>t survey and work closely with</w:t>
      </w:r>
      <w:r w:rsidR="00813B64">
        <w:t xml:space="preserve"> you and</w:t>
      </w:r>
      <w:r w:rsidR="00A244EF">
        <w:t xml:space="preserve"> T</w:t>
      </w:r>
      <w:r w:rsidR="00A162DA" w:rsidRPr="00A244EF">
        <w:t xml:space="preserve">ribal leaders </w:t>
      </w:r>
      <w:r w:rsidR="00BC7B40">
        <w:t>during this process.</w:t>
      </w:r>
      <w:r w:rsidR="00A162DA" w:rsidRPr="00A244EF">
        <w:t xml:space="preserve"> </w:t>
      </w:r>
    </w:p>
    <w:p w:rsidR="00107A0E" w:rsidRPr="00A244EF" w:rsidRDefault="00107A0E" w:rsidP="007C6084">
      <w:pPr>
        <w:pStyle w:val="ListParagraph"/>
      </w:pPr>
    </w:p>
    <w:p w:rsidR="00DC4760" w:rsidRPr="00A244EF" w:rsidRDefault="00102BE2" w:rsidP="007C6084">
      <w:pPr>
        <w:pStyle w:val="ListParagraph"/>
        <w:numPr>
          <w:ilvl w:val="0"/>
          <w:numId w:val="2"/>
        </w:numPr>
      </w:pPr>
      <w:r w:rsidRPr="00A244EF">
        <w:rPr>
          <w:i/>
        </w:rPr>
        <w:t xml:space="preserve">Program </w:t>
      </w:r>
      <w:r w:rsidR="00813B64">
        <w:rPr>
          <w:i/>
        </w:rPr>
        <w:t>Tribal</w:t>
      </w:r>
      <w:r w:rsidR="00813B64" w:rsidRPr="00A244EF">
        <w:rPr>
          <w:i/>
        </w:rPr>
        <w:t xml:space="preserve"> </w:t>
      </w:r>
      <w:r w:rsidRPr="00A244EF">
        <w:rPr>
          <w:i/>
        </w:rPr>
        <w:t>Visits.</w:t>
      </w:r>
      <w:r w:rsidRPr="00A244EF">
        <w:t xml:space="preserve">  </w:t>
      </w:r>
      <w:r w:rsidR="00813B64">
        <w:t>Tribal</w:t>
      </w:r>
      <w:r w:rsidR="00813B64" w:rsidRPr="00A244EF">
        <w:t xml:space="preserve"> visits will be conducted with 17 of the 2</w:t>
      </w:r>
      <w:r w:rsidR="00813B64">
        <w:t>5</w:t>
      </w:r>
      <w:r w:rsidR="00813B64" w:rsidRPr="00A244EF">
        <w:t xml:space="preserve"> </w:t>
      </w:r>
      <w:r w:rsidR="00813B64">
        <w:t>participating Tribes</w:t>
      </w:r>
      <w:r w:rsidR="00813B64" w:rsidRPr="00A244EF">
        <w:t xml:space="preserve">. </w:t>
      </w:r>
      <w:r w:rsidR="00813B64">
        <w:t>Tribal</w:t>
      </w:r>
      <w:r w:rsidR="00813B64" w:rsidRPr="00A244EF">
        <w:t xml:space="preserve"> </w:t>
      </w:r>
      <w:r w:rsidR="000A6594" w:rsidRPr="00A244EF">
        <w:t xml:space="preserve">visits </w:t>
      </w:r>
      <w:r w:rsidR="00813B64">
        <w:t>include</w:t>
      </w:r>
      <w:r w:rsidR="00813B64" w:rsidRPr="00A244EF">
        <w:t xml:space="preserve"> </w:t>
      </w:r>
      <w:r w:rsidR="000A6594" w:rsidRPr="00A244EF">
        <w:t>interviews w</w:t>
      </w:r>
      <w:r w:rsidR="00A244EF">
        <w:t>ith T</w:t>
      </w:r>
      <w:r w:rsidR="000A6594" w:rsidRPr="00A244EF">
        <w:t xml:space="preserve">ribal leaders, </w:t>
      </w:r>
      <w:r w:rsidR="00813B64">
        <w:t xml:space="preserve">FDPIR </w:t>
      </w:r>
      <w:r w:rsidR="000A6594" w:rsidRPr="00A244EF">
        <w:t>program staff and other</w:t>
      </w:r>
      <w:r w:rsidR="002B0C4F">
        <w:t xml:space="preserve"> individuals.  The interviews</w:t>
      </w:r>
      <w:r w:rsidR="000A6594" w:rsidRPr="00A244EF">
        <w:t xml:space="preserve"> present an opportunity to </w:t>
      </w:r>
      <w:r w:rsidR="002B0C4F">
        <w:t>gain</w:t>
      </w:r>
      <w:r w:rsidR="00610EC2" w:rsidRPr="00A244EF">
        <w:t xml:space="preserve"> information </w:t>
      </w:r>
      <w:r w:rsidR="000A6594" w:rsidRPr="00A244EF">
        <w:t xml:space="preserve">on the issues that surround </w:t>
      </w:r>
      <w:r w:rsidR="002B0C4F">
        <w:t>FDPIR</w:t>
      </w:r>
      <w:r w:rsidR="00610EC2" w:rsidRPr="00A244EF">
        <w:t xml:space="preserve"> and </w:t>
      </w:r>
      <w:r w:rsidR="002B0C4F">
        <w:t>households</w:t>
      </w:r>
      <w:r w:rsidR="00610EC2" w:rsidRPr="00A244EF">
        <w:t>' nutrition needs</w:t>
      </w:r>
      <w:r w:rsidR="000A6594" w:rsidRPr="00A244EF">
        <w:t xml:space="preserve">.  </w:t>
      </w:r>
      <w:r w:rsidR="0086544F" w:rsidRPr="00A244EF">
        <w:t xml:space="preserve">The </w:t>
      </w:r>
      <w:r w:rsidR="00CB42AE">
        <w:t>Tribal</w:t>
      </w:r>
      <w:r w:rsidR="00CB42AE" w:rsidRPr="00A244EF">
        <w:t xml:space="preserve"> </w:t>
      </w:r>
      <w:r w:rsidR="0086544F" w:rsidRPr="00A244EF">
        <w:t>visits will include: (</w:t>
      </w:r>
      <w:r w:rsidR="002B0C4F">
        <w:t>a</w:t>
      </w:r>
      <w:r w:rsidR="0086544F" w:rsidRPr="00A244EF">
        <w:t xml:space="preserve">) interviews with </w:t>
      </w:r>
      <w:r w:rsidR="00CB42AE">
        <w:t xml:space="preserve">FDPIR </w:t>
      </w:r>
      <w:r w:rsidR="0086544F" w:rsidRPr="00A244EF">
        <w:t xml:space="preserve">program administrators, staff and </w:t>
      </w:r>
      <w:r w:rsidR="00CB42AE">
        <w:t>Tribal Leaders</w:t>
      </w:r>
      <w:r w:rsidR="0086544F" w:rsidRPr="00A244EF">
        <w:t>; (</w:t>
      </w:r>
      <w:r w:rsidR="002B0C4F">
        <w:t>b</w:t>
      </w:r>
      <w:r w:rsidR="0086544F" w:rsidRPr="00A244EF">
        <w:t>) visits to FDPIR programs to observe facilities related to client enrollment, warehouses, and</w:t>
      </w:r>
      <w:r w:rsidR="00CB42AE">
        <w:rPr>
          <w:szCs w:val="18"/>
        </w:rPr>
        <w:t>/or food ordering staff</w:t>
      </w:r>
      <w:r w:rsidR="0086544F" w:rsidRPr="00A244EF">
        <w:t>; and (</w:t>
      </w:r>
      <w:r w:rsidR="002B0C4F">
        <w:t>c</w:t>
      </w:r>
      <w:r w:rsidR="0086544F" w:rsidRPr="00A244EF">
        <w:t>) discussion groups with program</w:t>
      </w:r>
      <w:r w:rsidR="000E3C96">
        <w:t xml:space="preserve"> </w:t>
      </w:r>
      <w:r w:rsidR="00CB42AE">
        <w:t>participants and low-income non-participants</w:t>
      </w:r>
      <w:r w:rsidR="0086544F" w:rsidRPr="00A244EF">
        <w:t>.</w:t>
      </w:r>
      <w:r w:rsidR="000A6594" w:rsidRPr="00A244EF">
        <w:t xml:space="preserve">  </w:t>
      </w:r>
      <w:r w:rsidR="00A162DA" w:rsidRPr="00A244EF">
        <w:t xml:space="preserve">The Urban Institute and SSI will conduct the site visits. </w:t>
      </w:r>
    </w:p>
    <w:p w:rsidR="0012183A" w:rsidRDefault="00CA7D37" w:rsidP="0025239A">
      <w:r>
        <w:t xml:space="preserve">Please see the enclosed brochure for additional information.  </w:t>
      </w:r>
      <w:r w:rsidR="004A1919">
        <w:t>Also, p</w:t>
      </w:r>
      <w:r>
        <w:t>l</w:t>
      </w:r>
      <w:r w:rsidR="004A1919">
        <w:t xml:space="preserve">ease feel free to call or email </w:t>
      </w:r>
      <w:r w:rsidR="00442E2C">
        <w:t>me</w:t>
      </w:r>
      <w:r w:rsidR="004A1919">
        <w:t xml:space="preserve"> with any questions you may have. </w:t>
      </w:r>
      <w:r w:rsidR="00970EB0">
        <w:t xml:space="preserve">I can be reached at </w:t>
      </w:r>
      <w:hyperlink r:id="rId11" w:history="1">
        <w:r w:rsidR="00970EB0" w:rsidRPr="00E969F2">
          <w:rPr>
            <w:rStyle w:val="Hyperlink"/>
          </w:rPr>
          <w:t>Laura.Castro@fns.usda.gov</w:t>
        </w:r>
      </w:hyperlink>
      <w:r w:rsidR="00970EB0">
        <w:t xml:space="preserve"> or 703-305-2694. </w:t>
      </w:r>
      <w:r w:rsidR="00061E5E">
        <w:t xml:space="preserve"> </w:t>
      </w:r>
    </w:p>
    <w:p w:rsidR="009A6723" w:rsidRPr="0050309A" w:rsidRDefault="009A6723">
      <w:pPr>
        <w:rPr>
          <w:rFonts w:cs="Arial"/>
        </w:rPr>
      </w:pPr>
    </w:p>
    <w:p w:rsidR="00936446" w:rsidRPr="0050309A" w:rsidRDefault="0072197F" w:rsidP="00936446">
      <w:pPr>
        <w:spacing w:after="0" w:line="240" w:lineRule="auto"/>
        <w:rPr>
          <w:rFonts w:cs="Arial"/>
        </w:rPr>
      </w:pPr>
      <w:r w:rsidRPr="0050309A">
        <w:rPr>
          <w:rFonts w:cs="Arial"/>
        </w:rPr>
        <w:t xml:space="preserve">Laura Castro, </w:t>
      </w:r>
      <w:r w:rsidR="00936446" w:rsidRPr="0050309A">
        <w:rPr>
          <w:rFonts w:cs="Arial"/>
        </w:rPr>
        <w:t>Director</w:t>
      </w:r>
    </w:p>
    <w:p w:rsidR="00936446" w:rsidRPr="0050309A" w:rsidRDefault="00936446" w:rsidP="00936446">
      <w:pPr>
        <w:spacing w:after="0" w:line="240" w:lineRule="auto"/>
        <w:rPr>
          <w:rFonts w:cs="Arial"/>
        </w:rPr>
      </w:pPr>
      <w:r w:rsidRPr="0050309A">
        <w:rPr>
          <w:rFonts w:cs="Arial"/>
        </w:rPr>
        <w:t>Food Distribution Division</w:t>
      </w:r>
    </w:p>
    <w:p w:rsidR="0050309A" w:rsidRDefault="0050309A" w:rsidP="00936446">
      <w:pPr>
        <w:spacing w:after="0" w:line="240" w:lineRule="auto"/>
        <w:rPr>
          <w:rFonts w:ascii="Times New Roman" w:hAnsi="Times New Roman" w:cs="Times New Roman"/>
        </w:rPr>
      </w:pPr>
    </w:p>
    <w:p w:rsidR="0050309A" w:rsidRPr="0050309A" w:rsidRDefault="0050309A" w:rsidP="00936446">
      <w:pPr>
        <w:spacing w:after="0" w:line="240" w:lineRule="auto"/>
        <w:rPr>
          <w:rFonts w:cs="Times New Roman"/>
        </w:rPr>
      </w:pPr>
      <w:r w:rsidRPr="0050309A">
        <w:rPr>
          <w:rFonts w:cs="Times New Roman"/>
        </w:rPr>
        <w:t>Enclosures</w:t>
      </w:r>
    </w:p>
    <w:p w:rsidR="009A6723" w:rsidRDefault="0068724E" w:rsidP="0093644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3192145</wp:posOffset>
                </wp:positionV>
                <wp:extent cx="6471285" cy="725170"/>
                <wp:effectExtent l="0" t="0" r="24765" b="1778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24E" w:rsidRPr="0068724E" w:rsidRDefault="0068724E" w:rsidP="009B6B6C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8724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3 minutes per response, including the time to review instructions, search existing data resources, </w:t>
                            </w:r>
                            <w:proofErr w:type="gramStart"/>
                            <w:r w:rsidRPr="0068724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gather</w:t>
                            </w:r>
                            <w:proofErr w:type="gramEnd"/>
                            <w:r w:rsidRPr="0068724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the data needed, and complete and review the information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65pt;margin-top:251.35pt;width:509.55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">
                <v:textbox>
                  <w:txbxContent>
                    <w:p w:rsidR="0068724E" w:rsidRPr="0068724E" w:rsidRDefault="0068724E" w:rsidP="009B6B6C">
                      <w:pPr>
                        <w:pStyle w:val="Foo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8724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3 minutes per response, including the time to review instructions, search existing data resources, gather the data needed, and complete and review the information collection.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6723" w:rsidSect="009E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B0" w:rsidRDefault="00970EB0" w:rsidP="004D70DE">
      <w:pPr>
        <w:spacing w:after="0" w:line="240" w:lineRule="auto"/>
      </w:pPr>
      <w:r>
        <w:separator/>
      </w:r>
    </w:p>
  </w:endnote>
  <w:endnote w:type="continuationSeparator" w:id="0">
    <w:p w:rsidR="00970EB0" w:rsidRDefault="00970EB0" w:rsidP="004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709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EB0" w:rsidRDefault="00970E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7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EB0" w:rsidRDefault="00970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B0" w:rsidRDefault="00970EB0" w:rsidP="004D70DE">
      <w:pPr>
        <w:spacing w:after="0" w:line="240" w:lineRule="auto"/>
      </w:pPr>
      <w:r>
        <w:separator/>
      </w:r>
    </w:p>
  </w:footnote>
  <w:footnote w:type="continuationSeparator" w:id="0">
    <w:p w:rsidR="00970EB0" w:rsidRDefault="00970EB0" w:rsidP="004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4E" w:rsidRDefault="0068724E" w:rsidP="0068724E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>OMB Control Number:</w:t>
    </w:r>
    <w:r>
      <w:rPr>
        <w:rFonts w:ascii="Garamond" w:hAnsi="Garamond"/>
        <w:sz w:val="20"/>
        <w:szCs w:val="20"/>
      </w:rPr>
      <w:t xml:space="preserve"> 0584-XXXX</w:t>
    </w:r>
  </w:p>
  <w:p w:rsidR="0068724E" w:rsidRPr="0068724E" w:rsidRDefault="0068724E" w:rsidP="0068724E">
    <w:pPr>
      <w:pStyle w:val="Header"/>
      <w:jc w:val="right"/>
      <w:rPr>
        <w:rFonts w:ascii="Garamond" w:hAnsi="Garamond" w:cs="Times New Roman"/>
        <w:sz w:val="20"/>
        <w:szCs w:val="20"/>
      </w:rPr>
    </w:pPr>
    <w:r w:rsidRPr="004D4350">
      <w:rPr>
        <w:rFonts w:ascii="Garamond" w:hAnsi="Garamond"/>
        <w:sz w:val="20"/>
        <w:szCs w:val="20"/>
      </w:rPr>
      <w:t xml:space="preserve"> Expiration Date: </w:t>
    </w:r>
    <w:r>
      <w:rPr>
        <w:rFonts w:ascii="Garamond" w:hAnsi="Garamond"/>
        <w:sz w:val="20"/>
        <w:szCs w:val="20"/>
      </w:rPr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219"/>
    <w:multiLevelType w:val="hybridMultilevel"/>
    <w:tmpl w:val="FF32C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E7C25"/>
    <w:multiLevelType w:val="hybridMultilevel"/>
    <w:tmpl w:val="ACCA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BA"/>
    <w:rsid w:val="00024C9B"/>
    <w:rsid w:val="00055AC5"/>
    <w:rsid w:val="00061E5E"/>
    <w:rsid w:val="0007017B"/>
    <w:rsid w:val="0007019B"/>
    <w:rsid w:val="000A381E"/>
    <w:rsid w:val="000A6594"/>
    <w:rsid w:val="000C7CF0"/>
    <w:rsid w:val="000E3C96"/>
    <w:rsid w:val="00102BE2"/>
    <w:rsid w:val="00107A0E"/>
    <w:rsid w:val="00114500"/>
    <w:rsid w:val="00117D8A"/>
    <w:rsid w:val="0012183A"/>
    <w:rsid w:val="0017140E"/>
    <w:rsid w:val="00177837"/>
    <w:rsid w:val="001E7FB7"/>
    <w:rsid w:val="0025239A"/>
    <w:rsid w:val="002B0C4F"/>
    <w:rsid w:val="002C229D"/>
    <w:rsid w:val="002D53C2"/>
    <w:rsid w:val="002D7469"/>
    <w:rsid w:val="002F44FB"/>
    <w:rsid w:val="00353556"/>
    <w:rsid w:val="00377CB2"/>
    <w:rsid w:val="003846AD"/>
    <w:rsid w:val="0039406D"/>
    <w:rsid w:val="003B2F1E"/>
    <w:rsid w:val="003B39CE"/>
    <w:rsid w:val="003D7C0C"/>
    <w:rsid w:val="003E3E8E"/>
    <w:rsid w:val="003F19EB"/>
    <w:rsid w:val="0040711D"/>
    <w:rsid w:val="00442E2C"/>
    <w:rsid w:val="004A1919"/>
    <w:rsid w:val="004D70DE"/>
    <w:rsid w:val="004E42CE"/>
    <w:rsid w:val="0050309A"/>
    <w:rsid w:val="005414C4"/>
    <w:rsid w:val="00545640"/>
    <w:rsid w:val="00545A71"/>
    <w:rsid w:val="005649D6"/>
    <w:rsid w:val="00590CF2"/>
    <w:rsid w:val="005F4C60"/>
    <w:rsid w:val="00610EC2"/>
    <w:rsid w:val="00610FA5"/>
    <w:rsid w:val="00670766"/>
    <w:rsid w:val="0068724E"/>
    <w:rsid w:val="00704FCC"/>
    <w:rsid w:val="0072197F"/>
    <w:rsid w:val="00726849"/>
    <w:rsid w:val="00760544"/>
    <w:rsid w:val="007636F9"/>
    <w:rsid w:val="007832F6"/>
    <w:rsid w:val="007935A8"/>
    <w:rsid w:val="007B77E1"/>
    <w:rsid w:val="007C6084"/>
    <w:rsid w:val="007D0DBA"/>
    <w:rsid w:val="007F335F"/>
    <w:rsid w:val="0080421C"/>
    <w:rsid w:val="00813B64"/>
    <w:rsid w:val="00824002"/>
    <w:rsid w:val="0086544F"/>
    <w:rsid w:val="00872B0C"/>
    <w:rsid w:val="008815DD"/>
    <w:rsid w:val="008944A4"/>
    <w:rsid w:val="008959EC"/>
    <w:rsid w:val="008A1D79"/>
    <w:rsid w:val="008A31B3"/>
    <w:rsid w:val="008B2E5D"/>
    <w:rsid w:val="008E4B28"/>
    <w:rsid w:val="008E5412"/>
    <w:rsid w:val="00936446"/>
    <w:rsid w:val="00970EB0"/>
    <w:rsid w:val="00973320"/>
    <w:rsid w:val="00974404"/>
    <w:rsid w:val="009A57CD"/>
    <w:rsid w:val="009A6723"/>
    <w:rsid w:val="009B0C87"/>
    <w:rsid w:val="009C54D5"/>
    <w:rsid w:val="009D0912"/>
    <w:rsid w:val="009E474D"/>
    <w:rsid w:val="009E4BE8"/>
    <w:rsid w:val="009F168A"/>
    <w:rsid w:val="00A162DA"/>
    <w:rsid w:val="00A244EF"/>
    <w:rsid w:val="00A57C2E"/>
    <w:rsid w:val="00A8392E"/>
    <w:rsid w:val="00A8497E"/>
    <w:rsid w:val="00AC350F"/>
    <w:rsid w:val="00B27140"/>
    <w:rsid w:val="00B46ACC"/>
    <w:rsid w:val="00B83458"/>
    <w:rsid w:val="00BC7B40"/>
    <w:rsid w:val="00BF77C9"/>
    <w:rsid w:val="00C10125"/>
    <w:rsid w:val="00C159CC"/>
    <w:rsid w:val="00C242A6"/>
    <w:rsid w:val="00C77534"/>
    <w:rsid w:val="00C80B6F"/>
    <w:rsid w:val="00CA7D37"/>
    <w:rsid w:val="00CB42AE"/>
    <w:rsid w:val="00CE2D48"/>
    <w:rsid w:val="00D03797"/>
    <w:rsid w:val="00D91CF8"/>
    <w:rsid w:val="00DB0F66"/>
    <w:rsid w:val="00DB7AE6"/>
    <w:rsid w:val="00DC4760"/>
    <w:rsid w:val="00DE7336"/>
    <w:rsid w:val="00DF5A04"/>
    <w:rsid w:val="00E24A76"/>
    <w:rsid w:val="00E4777C"/>
    <w:rsid w:val="00E527E6"/>
    <w:rsid w:val="00E64B35"/>
    <w:rsid w:val="00E660F0"/>
    <w:rsid w:val="00EB5952"/>
    <w:rsid w:val="00F431DF"/>
    <w:rsid w:val="00F47767"/>
    <w:rsid w:val="00F85A42"/>
    <w:rsid w:val="00FA7575"/>
    <w:rsid w:val="00FB69DC"/>
    <w:rsid w:val="00FE2634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6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DE"/>
  </w:style>
  <w:style w:type="paragraph" w:styleId="Footer">
    <w:name w:val="footer"/>
    <w:basedOn w:val="Normal"/>
    <w:link w:val="FooterChar"/>
    <w:unhideWhenUsed/>
    <w:rsid w:val="004D7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70DE"/>
  </w:style>
  <w:style w:type="character" w:styleId="Hyperlink">
    <w:name w:val="Hyperlink"/>
    <w:rsid w:val="00970EB0"/>
    <w:rPr>
      <w:color w:val="0000FF"/>
      <w:u w:val="single"/>
    </w:rPr>
  </w:style>
  <w:style w:type="paragraph" w:styleId="NoSpacing">
    <w:name w:val="No Spacing"/>
    <w:uiPriority w:val="1"/>
    <w:qFormat/>
    <w:rsid w:val="00970EB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68724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6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DE"/>
  </w:style>
  <w:style w:type="paragraph" w:styleId="Footer">
    <w:name w:val="footer"/>
    <w:basedOn w:val="Normal"/>
    <w:link w:val="FooterChar"/>
    <w:unhideWhenUsed/>
    <w:rsid w:val="004D7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70DE"/>
  </w:style>
  <w:style w:type="character" w:styleId="Hyperlink">
    <w:name w:val="Hyperlink"/>
    <w:rsid w:val="00970EB0"/>
    <w:rPr>
      <w:color w:val="0000FF"/>
      <w:u w:val="single"/>
    </w:rPr>
  </w:style>
  <w:style w:type="paragraph" w:styleId="NoSpacing">
    <w:name w:val="No Spacing"/>
    <w:uiPriority w:val="1"/>
    <w:qFormat/>
    <w:rsid w:val="00970EB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6872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ura.Castro@fns.usda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CCB3-6641-42AA-8665-1758BA05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2013-02-06T18:58:00Z</dcterms:created>
  <dcterms:modified xsi:type="dcterms:W3CDTF">2013-02-25T17:12:00Z</dcterms:modified>
</cp:coreProperties>
</file>