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F15" w:rsidRPr="00701E61" w:rsidRDefault="00701E61" w:rsidP="00833F1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sidRPr="00701E61">
        <w:rPr>
          <w:rFonts w:ascii="Tahoma" w:hAnsi="Tahoma" w:cs="Tahoma"/>
          <w:b/>
          <w:bCs/>
          <w:sz w:val="28"/>
          <w:szCs w:val="28"/>
          <w:u w:val="single"/>
        </w:rPr>
        <w:t>The 2013 Supporting Statement</w:t>
      </w:r>
      <w:r w:rsidR="00A7007C" w:rsidRPr="00701E61">
        <w:rPr>
          <w:rFonts w:ascii="Tahoma" w:hAnsi="Tahoma" w:cs="Tahoma"/>
          <w:b/>
          <w:bCs/>
          <w:sz w:val="28"/>
          <w:szCs w:val="28"/>
          <w:u w:val="single"/>
        </w:rPr>
        <w:t xml:space="preserve"> </w:t>
      </w:r>
      <w:r w:rsidR="00833F15" w:rsidRPr="00701E61">
        <w:rPr>
          <w:rFonts w:ascii="Tahoma" w:hAnsi="Tahoma" w:cs="Tahoma"/>
          <w:b/>
          <w:bCs/>
          <w:sz w:val="28"/>
          <w:szCs w:val="28"/>
          <w:u w:val="single"/>
        </w:rPr>
        <w:t xml:space="preserve">for </w:t>
      </w:r>
      <w:r w:rsidRPr="00701E61">
        <w:rPr>
          <w:rFonts w:ascii="Tahoma" w:hAnsi="Tahoma" w:cs="Tahoma"/>
          <w:b/>
          <w:bCs/>
          <w:sz w:val="28"/>
          <w:szCs w:val="28"/>
          <w:u w:val="single"/>
        </w:rPr>
        <w:t>0596-NEW</w:t>
      </w:r>
    </w:p>
    <w:p w:rsidR="00833F15" w:rsidRPr="00701E61" w:rsidRDefault="00833F15" w:rsidP="00833F15">
      <w:pPr>
        <w:jc w:val="center"/>
        <w:rPr>
          <w:rFonts w:ascii="Tahoma" w:hAnsi="Tahoma" w:cs="Tahoma"/>
          <w:b/>
          <w:sz w:val="28"/>
          <w:szCs w:val="28"/>
        </w:rPr>
      </w:pPr>
      <w:r w:rsidRPr="00701E61">
        <w:rPr>
          <w:rFonts w:ascii="Tahoma" w:hAnsi="Tahoma" w:cs="Tahoma"/>
          <w:b/>
          <w:sz w:val="28"/>
          <w:szCs w:val="28"/>
        </w:rPr>
        <w:t>Arapaho-Roosevelt National Forest Transportation System Alternatives Study</w:t>
      </w:r>
    </w:p>
    <w:p w:rsidR="001E7546" w:rsidRPr="00701E61" w:rsidRDefault="001E7546" w:rsidP="001E7546">
      <w:pPr>
        <w:jc w:val="center"/>
        <w:rPr>
          <w:rFonts w:ascii="Tahoma" w:hAnsi="Tahoma" w:cs="Tahoma"/>
          <w:sz w:val="22"/>
          <w:szCs w:val="22"/>
          <w:lang w:val="pt-BR"/>
        </w:rPr>
      </w:pPr>
    </w:p>
    <w:p w:rsidR="001E7546" w:rsidRPr="00701E61" w:rsidRDefault="001E7546" w:rsidP="00842CE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sidRPr="00701E61">
        <w:rPr>
          <w:rFonts w:ascii="Tahoma" w:hAnsi="Tahoma" w:cs="Tahoma"/>
          <w:b/>
          <w:bCs/>
        </w:rPr>
        <w:t>A.  Justification</w:t>
      </w:r>
    </w:p>
    <w:p w:rsidR="001E7546" w:rsidRPr="00701E61" w:rsidRDefault="001E7546" w:rsidP="003A4941">
      <w:pPr>
        <w:pStyle w:val="BodyTextIndent2"/>
        <w:numPr>
          <w:ilvl w:val="0"/>
          <w:numId w:val="4"/>
        </w:numPr>
        <w:spacing w:after="120"/>
        <w:jc w:val="both"/>
        <w:rPr>
          <w:rFonts w:ascii="Tahoma" w:hAnsi="Tahoma" w:cs="Tahoma"/>
          <w:sz w:val="22"/>
          <w:szCs w:val="22"/>
        </w:rPr>
      </w:pPr>
      <w:r w:rsidRPr="00701E61">
        <w:rPr>
          <w:rFonts w:ascii="Tahoma" w:hAnsi="Tahoma" w:cs="Tahoma"/>
          <w:sz w:val="22"/>
          <w:szCs w:val="22"/>
        </w:rPr>
        <w:t>Explain the circumstances that make the col</w:t>
      </w:r>
      <w:r w:rsidRPr="00701E61">
        <w:rPr>
          <w:rFonts w:ascii="Tahoma" w:hAnsi="Tahoma" w:cs="Tahoma"/>
          <w:sz w:val="22"/>
          <w:szCs w:val="22"/>
        </w:rPr>
        <w:softHyphen/>
        <w:t>lection of information necessary</w:t>
      </w:r>
      <w:r w:rsidR="00E7113F" w:rsidRPr="00701E61">
        <w:rPr>
          <w:rFonts w:ascii="Tahoma" w:hAnsi="Tahoma" w:cs="Tahoma"/>
          <w:sz w:val="22"/>
          <w:szCs w:val="22"/>
        </w:rPr>
        <w:t xml:space="preserve">.  </w:t>
      </w:r>
      <w:r w:rsidRPr="00701E61">
        <w:rPr>
          <w:rFonts w:ascii="Tahoma" w:hAnsi="Tahoma" w:cs="Tahoma"/>
          <w:sz w:val="22"/>
          <w:szCs w:val="22"/>
        </w:rPr>
        <w:t>Iden</w:t>
      </w:r>
      <w:r w:rsidRPr="00701E61">
        <w:rPr>
          <w:rFonts w:ascii="Tahoma" w:hAnsi="Tahoma" w:cs="Tahoma"/>
          <w:sz w:val="22"/>
          <w:szCs w:val="22"/>
        </w:rPr>
        <w:softHyphen/>
        <w:t>tify any legal or administrative require</w:t>
      </w:r>
      <w:r w:rsidRPr="00701E61">
        <w:rPr>
          <w:rFonts w:ascii="Tahoma" w:hAnsi="Tahoma" w:cs="Tahoma"/>
          <w:sz w:val="22"/>
          <w:szCs w:val="22"/>
        </w:rPr>
        <w:softHyphen/>
        <w:t>ments that necessitate the collection. Attach a copy of the appropriate section of each statute and regulation mandating or authorizing the col</w:t>
      </w:r>
      <w:r w:rsidRPr="00701E61">
        <w:rPr>
          <w:rFonts w:ascii="Tahoma" w:hAnsi="Tahoma" w:cs="Tahoma"/>
          <w:sz w:val="22"/>
          <w:szCs w:val="22"/>
        </w:rPr>
        <w:softHyphen/>
        <w:t>lection of information.</w:t>
      </w:r>
    </w:p>
    <w:p w:rsidR="00621776" w:rsidRPr="00701E61" w:rsidRDefault="008E1AB8" w:rsidP="00071999">
      <w:pPr>
        <w:spacing w:after="172"/>
        <w:ind w:left="360"/>
        <w:jc w:val="both"/>
        <w:rPr>
          <w:rFonts w:ascii="Tahoma" w:hAnsi="Tahoma" w:cs="Tahoma"/>
          <w:sz w:val="22"/>
          <w:szCs w:val="22"/>
        </w:rPr>
      </w:pPr>
      <w:r w:rsidRPr="00701E61">
        <w:rPr>
          <w:rFonts w:ascii="Tahoma" w:hAnsi="Tahoma" w:cs="Tahoma"/>
          <w:sz w:val="22"/>
          <w:szCs w:val="22"/>
        </w:rPr>
        <w:t>The following laws, regulations, and statutes mandate or authorize the collection of information in this study (copies of the appropriate section of each are contained in Appendix A):</w:t>
      </w:r>
    </w:p>
    <w:p w:rsidR="00C64A3F" w:rsidRPr="00701E61" w:rsidRDefault="00C64A3F" w:rsidP="003A4941">
      <w:pPr>
        <w:numPr>
          <w:ilvl w:val="0"/>
          <w:numId w:val="9"/>
        </w:numPr>
        <w:rPr>
          <w:rFonts w:ascii="Tahoma" w:hAnsi="Tahoma" w:cs="Tahoma"/>
          <w:sz w:val="22"/>
          <w:szCs w:val="22"/>
        </w:rPr>
      </w:pPr>
      <w:r w:rsidRPr="00701E61">
        <w:rPr>
          <w:rFonts w:ascii="Tahoma" w:hAnsi="Tahoma" w:cs="Tahoma"/>
          <w:sz w:val="22"/>
          <w:szCs w:val="22"/>
        </w:rPr>
        <w:t>Forest Service Administration Organic Act of</w:t>
      </w:r>
      <w:r w:rsidRPr="00701E61">
        <w:rPr>
          <w:rFonts w:ascii="Tahoma" w:hAnsi="Tahoma" w:cs="Tahoma"/>
          <w:i/>
          <w:iCs/>
          <w:sz w:val="22"/>
          <w:szCs w:val="22"/>
        </w:rPr>
        <w:t xml:space="preserve"> </w:t>
      </w:r>
      <w:r w:rsidRPr="00701E61">
        <w:rPr>
          <w:rFonts w:ascii="Tahoma" w:hAnsi="Tahoma" w:cs="Tahoma"/>
          <w:sz w:val="22"/>
          <w:szCs w:val="22"/>
        </w:rPr>
        <w:t>1897 [16 U.S.C. §§ 473-478, 479-482, and 551] as amended</w:t>
      </w:r>
      <w:r w:rsidR="00AF5B44" w:rsidRPr="00701E61">
        <w:rPr>
          <w:rFonts w:ascii="Tahoma" w:hAnsi="Tahoma" w:cs="Tahoma"/>
          <w:sz w:val="22"/>
          <w:szCs w:val="22"/>
        </w:rPr>
        <w:t xml:space="preserve"> by the </w:t>
      </w:r>
      <w:r w:rsidRPr="00701E61">
        <w:rPr>
          <w:rFonts w:ascii="Tahoma" w:hAnsi="Tahoma" w:cs="Tahoma"/>
          <w:sz w:val="22"/>
          <w:szCs w:val="22"/>
        </w:rPr>
        <w:t xml:space="preserve">Transfer Act of 1905 [16 U.S.C. §§ 472, 524, 554] </w:t>
      </w:r>
    </w:p>
    <w:p w:rsidR="00C64A3F" w:rsidRPr="00701E61" w:rsidRDefault="00C64A3F" w:rsidP="003A4941">
      <w:pPr>
        <w:numPr>
          <w:ilvl w:val="0"/>
          <w:numId w:val="9"/>
        </w:numPr>
        <w:rPr>
          <w:rFonts w:ascii="Tahoma" w:hAnsi="Tahoma" w:cs="Tahoma"/>
          <w:sz w:val="22"/>
          <w:szCs w:val="22"/>
        </w:rPr>
      </w:pPr>
      <w:r w:rsidRPr="00701E61">
        <w:rPr>
          <w:rFonts w:ascii="Tahoma" w:hAnsi="Tahoma" w:cs="Tahoma"/>
          <w:sz w:val="22"/>
          <w:szCs w:val="22"/>
        </w:rPr>
        <w:t>Multiple Use Sustained Yield Act of 1960 [P.L. 86-15, § 3]</w:t>
      </w:r>
    </w:p>
    <w:p w:rsidR="00C64A3F" w:rsidRPr="00701E61" w:rsidRDefault="00C64A3F" w:rsidP="003A4941">
      <w:pPr>
        <w:numPr>
          <w:ilvl w:val="0"/>
          <w:numId w:val="9"/>
        </w:numPr>
        <w:rPr>
          <w:rFonts w:ascii="Tahoma" w:hAnsi="Tahoma" w:cs="Tahoma"/>
          <w:sz w:val="22"/>
          <w:szCs w:val="22"/>
        </w:rPr>
      </w:pPr>
      <w:r w:rsidRPr="00701E61">
        <w:rPr>
          <w:rFonts w:ascii="Tahoma" w:hAnsi="Tahoma" w:cs="Tahoma"/>
          <w:sz w:val="22"/>
          <w:szCs w:val="22"/>
        </w:rPr>
        <w:t>Forest and Rangeland Renewable Resources and Planning Act of 1974 [P.L. 93-378 § 3(2,3)] as amended</w:t>
      </w:r>
    </w:p>
    <w:p w:rsidR="00C64A3F" w:rsidRPr="00701E61" w:rsidRDefault="00C64A3F" w:rsidP="003A4941">
      <w:pPr>
        <w:numPr>
          <w:ilvl w:val="0"/>
          <w:numId w:val="9"/>
        </w:numPr>
        <w:rPr>
          <w:rFonts w:ascii="Tahoma" w:hAnsi="Tahoma" w:cs="Tahoma"/>
          <w:sz w:val="22"/>
          <w:szCs w:val="22"/>
        </w:rPr>
      </w:pPr>
      <w:r w:rsidRPr="00701E61">
        <w:rPr>
          <w:rFonts w:ascii="Tahoma" w:hAnsi="Tahoma" w:cs="Tahoma"/>
          <w:sz w:val="22"/>
          <w:szCs w:val="22"/>
        </w:rPr>
        <w:t>National Forest Management Act of 1976 [P.L. 94-588, §§ 2(3), 6(d)], as amended</w:t>
      </w:r>
    </w:p>
    <w:p w:rsidR="00C64A3F" w:rsidRPr="00701E61" w:rsidRDefault="00C64A3F" w:rsidP="003A4941">
      <w:pPr>
        <w:numPr>
          <w:ilvl w:val="0"/>
          <w:numId w:val="9"/>
        </w:numPr>
        <w:rPr>
          <w:rFonts w:ascii="Tahoma" w:hAnsi="Tahoma" w:cs="Tahoma"/>
          <w:sz w:val="22"/>
          <w:szCs w:val="22"/>
        </w:rPr>
      </w:pPr>
      <w:r w:rsidRPr="00701E61">
        <w:rPr>
          <w:rFonts w:ascii="Tahoma" w:hAnsi="Tahoma" w:cs="Tahoma"/>
          <w:sz w:val="22"/>
          <w:szCs w:val="22"/>
        </w:rPr>
        <w:t>Government  Performance and Results Act of 1993 [P.L. 103-62] as amended</w:t>
      </w:r>
    </w:p>
    <w:p w:rsidR="00C64A3F" w:rsidRPr="00701E61" w:rsidRDefault="00C64A3F" w:rsidP="003A4941">
      <w:pPr>
        <w:numPr>
          <w:ilvl w:val="0"/>
          <w:numId w:val="9"/>
        </w:numPr>
        <w:rPr>
          <w:rFonts w:ascii="Tahoma" w:hAnsi="Tahoma" w:cs="Tahoma"/>
          <w:sz w:val="22"/>
          <w:szCs w:val="22"/>
        </w:rPr>
      </w:pPr>
      <w:r w:rsidRPr="00701E61">
        <w:rPr>
          <w:rFonts w:ascii="Tahoma" w:hAnsi="Tahoma" w:cs="Tahoma"/>
          <w:sz w:val="22"/>
          <w:szCs w:val="22"/>
        </w:rPr>
        <w:t>Executive Order 12862 of September 11, 1993</w:t>
      </w:r>
    </w:p>
    <w:p w:rsidR="00E7388D" w:rsidRPr="00701E61" w:rsidRDefault="00C64A3F" w:rsidP="003A4941">
      <w:pPr>
        <w:numPr>
          <w:ilvl w:val="0"/>
          <w:numId w:val="9"/>
        </w:numPr>
        <w:rPr>
          <w:rFonts w:ascii="Tahoma" w:hAnsi="Tahoma" w:cs="Tahoma"/>
          <w:sz w:val="22"/>
          <w:szCs w:val="22"/>
        </w:rPr>
      </w:pPr>
      <w:r w:rsidRPr="00701E61">
        <w:rPr>
          <w:rFonts w:ascii="Tahoma" w:hAnsi="Tahoma" w:cs="Tahoma"/>
          <w:sz w:val="22"/>
          <w:szCs w:val="22"/>
        </w:rPr>
        <w:t>1997 Revision, Arapaho-Roosevelt National Forest and Pawnee National Grassland Resource Management Plan [Chapter 1, Part 4]</w:t>
      </w:r>
    </w:p>
    <w:p w:rsidR="00AF5B44" w:rsidRPr="00701E61" w:rsidRDefault="00AF5B44" w:rsidP="003A4941">
      <w:pPr>
        <w:numPr>
          <w:ilvl w:val="0"/>
          <w:numId w:val="9"/>
        </w:numPr>
        <w:rPr>
          <w:rFonts w:ascii="Tahoma" w:hAnsi="Tahoma" w:cs="Tahoma"/>
          <w:sz w:val="22"/>
          <w:szCs w:val="22"/>
        </w:rPr>
      </w:pPr>
      <w:r w:rsidRPr="00701E61">
        <w:rPr>
          <w:rFonts w:ascii="Tahoma" w:hAnsi="Tahoma" w:cs="Tahoma"/>
          <w:sz w:val="22"/>
          <w:szCs w:val="22"/>
        </w:rPr>
        <w:t>Executive Order 13571 of April 27, 2011</w:t>
      </w:r>
    </w:p>
    <w:p w:rsidR="00C64A3F" w:rsidRPr="00701E61" w:rsidRDefault="00C64A3F" w:rsidP="00C64A3F">
      <w:pPr>
        <w:rPr>
          <w:rFonts w:ascii="Tahoma" w:hAnsi="Tahoma" w:cs="Tahoma"/>
          <w:sz w:val="22"/>
          <w:szCs w:val="22"/>
        </w:rPr>
      </w:pPr>
    </w:p>
    <w:p w:rsidR="000D1AFF" w:rsidRPr="00701E61" w:rsidRDefault="000D1AFF" w:rsidP="00312D40">
      <w:pPr>
        <w:spacing w:after="172"/>
        <w:ind w:left="360"/>
        <w:jc w:val="both"/>
        <w:rPr>
          <w:rFonts w:ascii="Tahoma" w:hAnsi="Tahoma" w:cs="Tahoma"/>
          <w:sz w:val="22"/>
          <w:szCs w:val="22"/>
        </w:rPr>
      </w:pPr>
      <w:r w:rsidRPr="00701E61">
        <w:rPr>
          <w:rFonts w:ascii="Tahoma" w:hAnsi="Tahoma" w:cs="Tahoma"/>
          <w:sz w:val="22"/>
          <w:szCs w:val="22"/>
        </w:rPr>
        <w:t xml:space="preserve">The Arapaho-Roosevelt National Forest (ARNF) lies in the Front Range of Colorado, a complex of federal land units and population centers, most notably Denver.  With its combination of major population centers and adjacent public lands, the area attracts over 23 million recreation visits annually, contributing to the ARNF rating as one of the three most-visited forests in the National Forest System.  Previous studies identified three sites within ARNF facing the most immediate transportation system needs, with demand expected to increase with projected regional growth.  These sites </w:t>
      </w:r>
      <w:r w:rsidR="009832B0" w:rsidRPr="00701E61">
        <w:rPr>
          <w:rFonts w:ascii="Tahoma" w:hAnsi="Tahoma" w:cs="Tahoma"/>
          <w:sz w:val="22"/>
          <w:szCs w:val="22"/>
        </w:rPr>
        <w:t>–</w:t>
      </w:r>
      <w:r w:rsidRPr="00701E61">
        <w:rPr>
          <w:rFonts w:ascii="Tahoma" w:hAnsi="Tahoma" w:cs="Tahoma"/>
          <w:sz w:val="22"/>
          <w:szCs w:val="22"/>
        </w:rPr>
        <w:t xml:space="preserve"> </w:t>
      </w:r>
      <w:r w:rsidR="009832B0" w:rsidRPr="00701E61">
        <w:rPr>
          <w:rFonts w:ascii="Tahoma" w:hAnsi="Tahoma" w:cs="Tahoma"/>
          <w:sz w:val="22"/>
          <w:szCs w:val="22"/>
        </w:rPr>
        <w:t xml:space="preserve">1) </w:t>
      </w:r>
      <w:r w:rsidR="00EC416D" w:rsidRPr="00701E61">
        <w:rPr>
          <w:rFonts w:ascii="Tahoma" w:hAnsi="Tahoma" w:cs="Tahoma"/>
          <w:sz w:val="22"/>
          <w:szCs w:val="22"/>
        </w:rPr>
        <w:t xml:space="preserve">Brainard Lake Recreation Area (BLRA), </w:t>
      </w:r>
      <w:r w:rsidR="009832B0" w:rsidRPr="00701E61">
        <w:rPr>
          <w:rFonts w:ascii="Tahoma" w:hAnsi="Tahoma" w:cs="Tahoma"/>
          <w:sz w:val="22"/>
          <w:szCs w:val="22"/>
        </w:rPr>
        <w:t xml:space="preserve">including the Indian Peaks Wilderness (IPW); 2) Guanella Pass (GP); </w:t>
      </w:r>
      <w:r w:rsidR="00EC416D" w:rsidRPr="00701E61">
        <w:rPr>
          <w:rFonts w:ascii="Tahoma" w:hAnsi="Tahoma" w:cs="Tahoma"/>
          <w:sz w:val="22"/>
          <w:szCs w:val="22"/>
        </w:rPr>
        <w:t xml:space="preserve">and </w:t>
      </w:r>
      <w:r w:rsidR="009832B0" w:rsidRPr="00701E61">
        <w:rPr>
          <w:rFonts w:ascii="Tahoma" w:hAnsi="Tahoma" w:cs="Tahoma"/>
          <w:sz w:val="22"/>
          <w:szCs w:val="22"/>
        </w:rPr>
        <w:t xml:space="preserve">3) </w:t>
      </w:r>
      <w:r w:rsidRPr="00701E61">
        <w:rPr>
          <w:rFonts w:ascii="Tahoma" w:hAnsi="Tahoma" w:cs="Tahoma"/>
          <w:sz w:val="22"/>
          <w:szCs w:val="22"/>
        </w:rPr>
        <w:t xml:space="preserve">Mount Evans </w:t>
      </w:r>
      <w:r w:rsidR="00EC416D" w:rsidRPr="00701E61">
        <w:rPr>
          <w:rFonts w:ascii="Tahoma" w:hAnsi="Tahoma" w:cs="Tahoma"/>
          <w:sz w:val="22"/>
          <w:szCs w:val="22"/>
        </w:rPr>
        <w:t>Recreation Area (MERA)</w:t>
      </w:r>
      <w:r w:rsidRPr="00701E61">
        <w:rPr>
          <w:rFonts w:ascii="Tahoma" w:hAnsi="Tahoma" w:cs="Tahoma"/>
          <w:sz w:val="22"/>
          <w:szCs w:val="22"/>
        </w:rPr>
        <w:t xml:space="preserve"> - are connected via major highways to several Front Range population centers.  Intense use of these sites is negatively impacting traffic safety, recreation experience, and the natural resources.  </w:t>
      </w:r>
    </w:p>
    <w:p w:rsidR="00600B6B" w:rsidRPr="00701E61" w:rsidRDefault="00312D40" w:rsidP="008F3E85">
      <w:pPr>
        <w:spacing w:after="172"/>
        <w:ind w:left="360"/>
        <w:jc w:val="both"/>
        <w:rPr>
          <w:rFonts w:ascii="Tahoma" w:hAnsi="Tahoma" w:cs="Tahoma"/>
          <w:sz w:val="22"/>
          <w:szCs w:val="22"/>
        </w:rPr>
      </w:pPr>
      <w:r w:rsidRPr="00701E61">
        <w:rPr>
          <w:rFonts w:ascii="Tahoma" w:hAnsi="Tahoma" w:cs="Tahoma"/>
          <w:sz w:val="22"/>
          <w:szCs w:val="22"/>
        </w:rPr>
        <w:t xml:space="preserve">The purpose of this project is to collect information </w:t>
      </w:r>
      <w:r w:rsidR="002410A3" w:rsidRPr="00701E61">
        <w:rPr>
          <w:rFonts w:ascii="Tahoma" w:hAnsi="Tahoma" w:cs="Tahoma"/>
          <w:sz w:val="22"/>
          <w:szCs w:val="22"/>
        </w:rPr>
        <w:t xml:space="preserve">that will help the USFS improve transportation conditions, and recreation and resource management on the ARNF. In particular, the survey instruments in this study are designed to collect information </w:t>
      </w:r>
      <w:r w:rsidRPr="00701E61">
        <w:rPr>
          <w:rFonts w:ascii="Tahoma" w:hAnsi="Tahoma" w:cs="Tahoma"/>
          <w:sz w:val="22"/>
          <w:szCs w:val="22"/>
        </w:rPr>
        <w:t>about visitors’ perceptions, experiences, and expectations, with respect to transportation conditions and services, recreation opportunities, and visitor experience quality at BLRA</w:t>
      </w:r>
      <w:r w:rsidR="009832B0" w:rsidRPr="00701E61">
        <w:rPr>
          <w:rFonts w:ascii="Tahoma" w:hAnsi="Tahoma" w:cs="Tahoma"/>
          <w:sz w:val="22"/>
          <w:szCs w:val="22"/>
        </w:rPr>
        <w:t xml:space="preserve"> (including </w:t>
      </w:r>
      <w:r w:rsidR="00502DD9" w:rsidRPr="00701E61">
        <w:rPr>
          <w:rFonts w:ascii="Tahoma" w:hAnsi="Tahoma" w:cs="Tahoma"/>
          <w:sz w:val="22"/>
          <w:szCs w:val="22"/>
        </w:rPr>
        <w:t xml:space="preserve">the </w:t>
      </w:r>
      <w:r w:rsidR="009832B0" w:rsidRPr="00701E61">
        <w:rPr>
          <w:rFonts w:ascii="Tahoma" w:hAnsi="Tahoma" w:cs="Tahoma"/>
          <w:sz w:val="22"/>
          <w:szCs w:val="22"/>
        </w:rPr>
        <w:t>IPW)</w:t>
      </w:r>
      <w:r w:rsidR="008F3E85" w:rsidRPr="00701E61">
        <w:rPr>
          <w:rFonts w:ascii="Tahoma" w:hAnsi="Tahoma" w:cs="Tahoma"/>
          <w:sz w:val="22"/>
          <w:szCs w:val="22"/>
        </w:rPr>
        <w:t xml:space="preserve">, </w:t>
      </w:r>
      <w:r w:rsidRPr="00701E61">
        <w:rPr>
          <w:rFonts w:ascii="Tahoma" w:hAnsi="Tahoma" w:cs="Tahoma"/>
          <w:sz w:val="22"/>
          <w:szCs w:val="22"/>
        </w:rPr>
        <w:t>GP</w:t>
      </w:r>
      <w:r w:rsidR="008F3E85" w:rsidRPr="00701E61">
        <w:rPr>
          <w:rFonts w:ascii="Tahoma" w:hAnsi="Tahoma" w:cs="Tahoma"/>
          <w:sz w:val="22"/>
          <w:szCs w:val="22"/>
        </w:rPr>
        <w:t xml:space="preserve">, </w:t>
      </w:r>
      <w:r w:rsidRPr="00701E61">
        <w:rPr>
          <w:rFonts w:ascii="Tahoma" w:hAnsi="Tahoma" w:cs="Tahoma"/>
          <w:sz w:val="22"/>
          <w:szCs w:val="22"/>
        </w:rPr>
        <w:t xml:space="preserve">and MERA. The information collection is also designed to help identify transportation-related issues experienced by visitors at each of the three recreation sites, and assess visitors’ opinions about potential changes in operations to modify and improve transportation services and facilities. </w:t>
      </w:r>
    </w:p>
    <w:p w:rsidR="008F3E85" w:rsidRDefault="00312D40" w:rsidP="008F3E85">
      <w:pPr>
        <w:spacing w:after="172"/>
        <w:ind w:left="360"/>
        <w:jc w:val="both"/>
        <w:rPr>
          <w:rFonts w:ascii="Tahoma" w:hAnsi="Tahoma" w:cs="Tahoma"/>
          <w:sz w:val="22"/>
          <w:szCs w:val="22"/>
        </w:rPr>
      </w:pPr>
      <w:r w:rsidRPr="00701E61">
        <w:rPr>
          <w:rFonts w:ascii="Tahoma" w:hAnsi="Tahoma" w:cs="Tahoma"/>
          <w:sz w:val="22"/>
          <w:szCs w:val="22"/>
        </w:rPr>
        <w:lastRenderedPageBreak/>
        <w:t xml:space="preserve">Thus, the information collection planned for this project is a key tool for the Agency to obtain </w:t>
      </w:r>
      <w:r w:rsidR="008F3E85" w:rsidRPr="00701E61">
        <w:rPr>
          <w:rFonts w:ascii="Tahoma" w:hAnsi="Tahoma" w:cs="Tahoma"/>
          <w:sz w:val="22"/>
          <w:szCs w:val="22"/>
        </w:rPr>
        <w:t>information</w:t>
      </w:r>
      <w:r w:rsidRPr="00701E61">
        <w:rPr>
          <w:rFonts w:ascii="Tahoma" w:hAnsi="Tahoma" w:cs="Tahoma"/>
          <w:sz w:val="22"/>
          <w:szCs w:val="22"/>
        </w:rPr>
        <w:t xml:space="preserve"> in an efficient, timely manner, for the purposes of improving transportation</w:t>
      </w:r>
      <w:r w:rsidR="008F3E85" w:rsidRPr="00701E61">
        <w:rPr>
          <w:rFonts w:ascii="Tahoma" w:hAnsi="Tahoma" w:cs="Tahoma"/>
          <w:sz w:val="22"/>
          <w:szCs w:val="22"/>
        </w:rPr>
        <w:t xml:space="preserve"> systems, visitor experience quality, and resource management </w:t>
      </w:r>
      <w:r w:rsidRPr="00701E61">
        <w:rPr>
          <w:rFonts w:ascii="Tahoma" w:hAnsi="Tahoma" w:cs="Tahoma"/>
          <w:sz w:val="22"/>
          <w:szCs w:val="22"/>
        </w:rPr>
        <w:t xml:space="preserve">at the three recreation sites. The </w:t>
      </w:r>
      <w:r w:rsidR="008F3E85" w:rsidRPr="00701E61">
        <w:rPr>
          <w:rFonts w:ascii="Tahoma" w:hAnsi="Tahoma" w:cs="Tahoma"/>
          <w:sz w:val="22"/>
          <w:szCs w:val="22"/>
        </w:rPr>
        <w:t>survey</w:t>
      </w:r>
      <w:r w:rsidRPr="00701E61">
        <w:rPr>
          <w:rFonts w:ascii="Tahoma" w:hAnsi="Tahoma" w:cs="Tahoma"/>
          <w:sz w:val="22"/>
          <w:szCs w:val="22"/>
        </w:rPr>
        <w:t xml:space="preserve"> instruments </w:t>
      </w:r>
      <w:r w:rsidR="008F3E85" w:rsidRPr="00701E61">
        <w:rPr>
          <w:rFonts w:ascii="Tahoma" w:hAnsi="Tahoma" w:cs="Tahoma"/>
          <w:sz w:val="22"/>
          <w:szCs w:val="22"/>
        </w:rPr>
        <w:t xml:space="preserve">included in this study </w:t>
      </w:r>
      <w:r w:rsidRPr="00701E61">
        <w:rPr>
          <w:rFonts w:ascii="Tahoma" w:hAnsi="Tahoma" w:cs="Tahoma"/>
          <w:sz w:val="22"/>
          <w:szCs w:val="22"/>
        </w:rPr>
        <w:t>are designed to ensure that the results are adequately accurate, reliable, and applicable for their intended purpose</w:t>
      </w:r>
      <w:r w:rsidR="0073089E" w:rsidRPr="00701E61">
        <w:rPr>
          <w:rFonts w:ascii="Tahoma" w:hAnsi="Tahoma" w:cs="Tahoma"/>
          <w:sz w:val="22"/>
          <w:szCs w:val="22"/>
        </w:rPr>
        <w:t>s - to</w:t>
      </w:r>
      <w:r w:rsidR="008F3E85" w:rsidRPr="00701E61">
        <w:rPr>
          <w:rFonts w:ascii="Tahoma" w:hAnsi="Tahoma" w:cs="Tahoma"/>
          <w:sz w:val="22"/>
          <w:szCs w:val="22"/>
        </w:rPr>
        <w:t xml:space="preserve"> help the USFS improve transportation conditions, and recreation and resource management on the ARNF.</w:t>
      </w:r>
    </w:p>
    <w:p w:rsidR="00315599" w:rsidRDefault="00315599" w:rsidP="008F3E85">
      <w:pPr>
        <w:spacing w:after="172"/>
        <w:ind w:left="360"/>
        <w:jc w:val="both"/>
        <w:rPr>
          <w:rFonts w:ascii="Tahoma" w:hAnsi="Tahoma" w:cs="Tahoma"/>
          <w:sz w:val="22"/>
          <w:szCs w:val="22"/>
        </w:rPr>
      </w:pPr>
      <w:r>
        <w:rPr>
          <w:rFonts w:ascii="Tahoma" w:hAnsi="Tahoma" w:cs="Tahoma"/>
          <w:sz w:val="22"/>
          <w:szCs w:val="22"/>
        </w:rPr>
        <w:t>More specifically, t</w:t>
      </w:r>
      <w:r w:rsidRPr="00315599">
        <w:rPr>
          <w:rFonts w:ascii="Tahoma" w:hAnsi="Tahoma" w:cs="Tahoma"/>
          <w:sz w:val="22"/>
          <w:szCs w:val="22"/>
        </w:rPr>
        <w:t xml:space="preserve">he surveys are designed to primarily address transportation conditions at/within the study sites, but do include some questions that address transportation to the study sites. </w:t>
      </w:r>
      <w:r w:rsidR="001D0D4F">
        <w:rPr>
          <w:rFonts w:ascii="Tahoma" w:hAnsi="Tahoma" w:cs="Tahoma"/>
          <w:sz w:val="22"/>
          <w:szCs w:val="22"/>
        </w:rPr>
        <w:t>T</w:t>
      </w:r>
      <w:r w:rsidRPr="00315599">
        <w:rPr>
          <w:rFonts w:ascii="Tahoma" w:hAnsi="Tahoma" w:cs="Tahoma"/>
          <w:sz w:val="22"/>
          <w:szCs w:val="22"/>
        </w:rPr>
        <w:t>he surveys have a particular focus on traffic congestion and parking shortages at the study sites during the summer peak visitation period, and potential alternative transportation systems (ATS) strategies to help mitigate and manage these issues. Potential ATS strategies of focus in the surveys include shuttle/transit service to and/or within the study sites; visitor information and Intelligent Transportation Systems (ITS) to manage demand during peak periods; pedestrian and/or bicycle facilities to reduce parking and traffic congestion; and on-the-ground parking and traffic management to optimize the use of existing parking and roadway infrastructure. In addition, the surveys address the potential strategy of using shuttle/transit service to manage the “delivery” of visitors to the study sites, or specific destinations within the study sites, according to crowding capacities for the sites; this is addressed through questions that measure visitors’ perceptions and tolerances for crowding.</w:t>
      </w:r>
    </w:p>
    <w:p w:rsidR="00EA0033" w:rsidRPr="00495A3F" w:rsidRDefault="00EA0033" w:rsidP="00EA0033">
      <w:pPr>
        <w:spacing w:after="172"/>
        <w:ind w:left="360"/>
        <w:jc w:val="both"/>
        <w:rPr>
          <w:rFonts w:ascii="Tahoma" w:hAnsi="Tahoma" w:cs="Tahoma"/>
          <w:sz w:val="22"/>
          <w:szCs w:val="22"/>
        </w:rPr>
      </w:pPr>
      <w:r>
        <w:rPr>
          <w:rFonts w:ascii="Tahoma" w:hAnsi="Tahoma" w:cs="Tahoma"/>
          <w:sz w:val="22"/>
          <w:szCs w:val="22"/>
        </w:rPr>
        <w:t>Thus</w:t>
      </w:r>
      <w:r w:rsidRPr="00495A3F">
        <w:rPr>
          <w:rFonts w:ascii="Tahoma" w:hAnsi="Tahoma" w:cs="Tahoma"/>
          <w:sz w:val="22"/>
          <w:szCs w:val="22"/>
        </w:rPr>
        <w:t>, this study directly assists the US Forest Service with the following specific aspects of its Mission, Vision, and Guiding Principles, as set forth in law:</w:t>
      </w:r>
    </w:p>
    <w:p w:rsidR="00EA0033" w:rsidRPr="00495A3F" w:rsidRDefault="00EA0033" w:rsidP="00EA0033">
      <w:pPr>
        <w:spacing w:after="172"/>
        <w:ind w:left="360"/>
        <w:jc w:val="both"/>
        <w:rPr>
          <w:rFonts w:ascii="Tahoma" w:hAnsi="Tahoma" w:cs="Tahoma"/>
          <w:sz w:val="22"/>
          <w:szCs w:val="22"/>
        </w:rPr>
      </w:pPr>
      <w:r w:rsidRPr="00495A3F">
        <w:rPr>
          <w:rFonts w:ascii="Tahoma" w:hAnsi="Tahoma" w:cs="Tahoma"/>
          <w:b/>
          <w:bCs/>
          <w:sz w:val="22"/>
          <w:szCs w:val="22"/>
        </w:rPr>
        <w:t>Mission</w:t>
      </w:r>
    </w:p>
    <w:p w:rsidR="00EA0033" w:rsidRPr="00495A3F" w:rsidRDefault="00EA0033" w:rsidP="00EA0033">
      <w:pPr>
        <w:numPr>
          <w:ilvl w:val="0"/>
          <w:numId w:val="16"/>
        </w:numPr>
        <w:spacing w:after="172"/>
        <w:jc w:val="both"/>
        <w:rPr>
          <w:rFonts w:ascii="Tahoma" w:hAnsi="Tahoma" w:cs="Tahoma"/>
          <w:sz w:val="22"/>
          <w:szCs w:val="22"/>
        </w:rPr>
      </w:pPr>
      <w:r w:rsidRPr="00495A3F">
        <w:rPr>
          <w:rFonts w:ascii="Tahoma" w:hAnsi="Tahoma" w:cs="Tahoma"/>
          <w:sz w:val="22"/>
          <w:szCs w:val="22"/>
        </w:rPr>
        <w:t>Listening to people and responding to their diverse needs in making decisions.</w:t>
      </w:r>
    </w:p>
    <w:p w:rsidR="00EA0033" w:rsidRPr="00495A3F" w:rsidRDefault="00EA0033" w:rsidP="00EA0033">
      <w:pPr>
        <w:numPr>
          <w:ilvl w:val="0"/>
          <w:numId w:val="16"/>
        </w:numPr>
        <w:spacing w:after="172"/>
        <w:jc w:val="both"/>
        <w:rPr>
          <w:rFonts w:ascii="Tahoma" w:hAnsi="Tahoma" w:cs="Tahoma"/>
          <w:sz w:val="22"/>
          <w:szCs w:val="22"/>
        </w:rPr>
      </w:pPr>
      <w:r w:rsidRPr="00495A3F">
        <w:rPr>
          <w:rFonts w:ascii="Tahoma" w:hAnsi="Tahoma" w:cs="Tahoma"/>
          <w:sz w:val="22"/>
          <w:szCs w:val="22"/>
        </w:rPr>
        <w:t>Developing and providing scientific and technical knowledge aimed at improving our capability to protect, manage, and use forests and rangelands.</w:t>
      </w:r>
    </w:p>
    <w:p w:rsidR="00EA0033" w:rsidRPr="00495A3F" w:rsidRDefault="00EA0033" w:rsidP="00EA0033">
      <w:pPr>
        <w:spacing w:after="172"/>
        <w:ind w:left="360"/>
        <w:jc w:val="both"/>
        <w:rPr>
          <w:rFonts w:ascii="Tahoma" w:hAnsi="Tahoma" w:cs="Tahoma"/>
          <w:sz w:val="22"/>
          <w:szCs w:val="22"/>
        </w:rPr>
      </w:pPr>
      <w:r w:rsidRPr="00495A3F">
        <w:rPr>
          <w:rFonts w:ascii="Tahoma" w:hAnsi="Tahoma" w:cs="Tahoma"/>
          <w:b/>
          <w:bCs/>
          <w:sz w:val="22"/>
          <w:szCs w:val="22"/>
        </w:rPr>
        <w:t>Vision</w:t>
      </w:r>
    </w:p>
    <w:p w:rsidR="00EA0033" w:rsidRPr="00495A3F" w:rsidRDefault="00EA0033" w:rsidP="00EA0033">
      <w:pPr>
        <w:numPr>
          <w:ilvl w:val="0"/>
          <w:numId w:val="17"/>
        </w:numPr>
        <w:spacing w:after="172"/>
        <w:jc w:val="both"/>
        <w:rPr>
          <w:rFonts w:ascii="Tahoma" w:hAnsi="Tahoma" w:cs="Tahoma"/>
          <w:sz w:val="22"/>
          <w:szCs w:val="22"/>
        </w:rPr>
      </w:pPr>
      <w:r w:rsidRPr="00495A3F">
        <w:rPr>
          <w:rFonts w:ascii="Tahoma" w:hAnsi="Tahoma" w:cs="Tahoma"/>
          <w:sz w:val="22"/>
          <w:szCs w:val="22"/>
        </w:rPr>
        <w:t>We are recognized nationally and internationally as a leader in caring for the land and serving people.</w:t>
      </w:r>
    </w:p>
    <w:p w:rsidR="00EA0033" w:rsidRPr="00495A3F" w:rsidRDefault="00EA0033" w:rsidP="00EA0033">
      <w:pPr>
        <w:numPr>
          <w:ilvl w:val="0"/>
          <w:numId w:val="17"/>
        </w:numPr>
        <w:spacing w:after="172"/>
        <w:jc w:val="both"/>
        <w:rPr>
          <w:rFonts w:ascii="Tahoma" w:hAnsi="Tahoma" w:cs="Tahoma"/>
          <w:sz w:val="22"/>
          <w:szCs w:val="22"/>
        </w:rPr>
      </w:pPr>
      <w:r w:rsidRPr="00495A3F">
        <w:rPr>
          <w:rFonts w:ascii="Tahoma" w:hAnsi="Tahoma" w:cs="Tahoma"/>
          <w:sz w:val="22"/>
          <w:szCs w:val="22"/>
        </w:rPr>
        <w:t>We are an efficient and productive organization that excels in achieving its mission.</w:t>
      </w:r>
    </w:p>
    <w:p w:rsidR="00EA0033" w:rsidRPr="00495A3F" w:rsidRDefault="00EA0033" w:rsidP="00EA0033">
      <w:pPr>
        <w:spacing w:after="172"/>
        <w:ind w:left="360"/>
        <w:jc w:val="both"/>
        <w:rPr>
          <w:rFonts w:ascii="Tahoma" w:hAnsi="Tahoma" w:cs="Tahoma"/>
          <w:sz w:val="22"/>
          <w:szCs w:val="22"/>
        </w:rPr>
      </w:pPr>
      <w:r w:rsidRPr="00495A3F">
        <w:rPr>
          <w:rFonts w:ascii="Tahoma" w:hAnsi="Tahoma" w:cs="Tahoma"/>
          <w:b/>
          <w:bCs/>
          <w:sz w:val="22"/>
          <w:szCs w:val="22"/>
        </w:rPr>
        <w:t>Guiding Principles</w:t>
      </w:r>
    </w:p>
    <w:p w:rsidR="00EA0033" w:rsidRPr="00495A3F" w:rsidRDefault="00EA0033" w:rsidP="00EA0033">
      <w:pPr>
        <w:numPr>
          <w:ilvl w:val="0"/>
          <w:numId w:val="18"/>
        </w:numPr>
        <w:spacing w:after="172"/>
        <w:jc w:val="both"/>
        <w:rPr>
          <w:rFonts w:ascii="Tahoma" w:hAnsi="Tahoma" w:cs="Tahoma"/>
          <w:sz w:val="22"/>
          <w:szCs w:val="22"/>
        </w:rPr>
      </w:pPr>
      <w:r w:rsidRPr="00495A3F">
        <w:rPr>
          <w:rFonts w:ascii="Tahoma" w:hAnsi="Tahoma" w:cs="Tahoma"/>
          <w:sz w:val="22"/>
          <w:szCs w:val="22"/>
        </w:rPr>
        <w:t>We use the best scientific knowledge in making decisions and select the most appropriate technologies in the management of resources.</w:t>
      </w:r>
    </w:p>
    <w:p w:rsidR="00EA0033" w:rsidRPr="00495A3F" w:rsidRDefault="00EA0033" w:rsidP="00EA0033">
      <w:pPr>
        <w:numPr>
          <w:ilvl w:val="0"/>
          <w:numId w:val="18"/>
        </w:numPr>
        <w:spacing w:after="172"/>
        <w:jc w:val="both"/>
        <w:rPr>
          <w:rFonts w:ascii="Tahoma" w:hAnsi="Tahoma" w:cs="Tahoma"/>
          <w:sz w:val="22"/>
          <w:szCs w:val="22"/>
        </w:rPr>
      </w:pPr>
      <w:r w:rsidRPr="00495A3F">
        <w:rPr>
          <w:rFonts w:ascii="Tahoma" w:hAnsi="Tahoma" w:cs="Tahoma"/>
          <w:sz w:val="22"/>
          <w:szCs w:val="22"/>
        </w:rPr>
        <w:t>We strive for quality and excellence in everything we do and are sensitive to the effects of our decisions on people and resources.</w:t>
      </w:r>
    </w:p>
    <w:p w:rsidR="00EA0033" w:rsidRPr="00495A3F" w:rsidRDefault="00EA0033" w:rsidP="00EA0033">
      <w:pPr>
        <w:numPr>
          <w:ilvl w:val="0"/>
          <w:numId w:val="18"/>
        </w:numPr>
        <w:spacing w:after="172"/>
        <w:jc w:val="both"/>
        <w:rPr>
          <w:rFonts w:ascii="Tahoma" w:hAnsi="Tahoma" w:cs="Tahoma"/>
          <w:sz w:val="22"/>
          <w:szCs w:val="22"/>
        </w:rPr>
      </w:pPr>
      <w:r w:rsidRPr="00495A3F">
        <w:rPr>
          <w:rFonts w:ascii="Tahoma" w:hAnsi="Tahoma" w:cs="Tahoma"/>
          <w:sz w:val="22"/>
          <w:szCs w:val="22"/>
        </w:rPr>
        <w:t>We promote grassroots participation in our decisions and activities.</w:t>
      </w:r>
    </w:p>
    <w:p w:rsidR="00EA0033" w:rsidRDefault="00EA0033" w:rsidP="00EA0033">
      <w:pPr>
        <w:numPr>
          <w:ilvl w:val="0"/>
          <w:numId w:val="18"/>
        </w:numPr>
        <w:spacing w:after="172"/>
        <w:jc w:val="both"/>
        <w:rPr>
          <w:rFonts w:ascii="Tahoma" w:hAnsi="Tahoma" w:cs="Tahoma"/>
          <w:sz w:val="22"/>
          <w:szCs w:val="22"/>
        </w:rPr>
      </w:pPr>
      <w:r w:rsidRPr="00495A3F">
        <w:rPr>
          <w:rFonts w:ascii="Tahoma" w:hAnsi="Tahoma" w:cs="Tahoma"/>
          <w:sz w:val="22"/>
          <w:szCs w:val="22"/>
        </w:rPr>
        <w:t>We are responsible and accountable for what we do.</w:t>
      </w:r>
    </w:p>
    <w:p w:rsidR="00EA0033" w:rsidRPr="000D6C5B" w:rsidRDefault="00EA0033" w:rsidP="00EA0033">
      <w:pPr>
        <w:numPr>
          <w:ilvl w:val="0"/>
          <w:numId w:val="18"/>
        </w:numPr>
        <w:spacing w:after="172"/>
        <w:jc w:val="both"/>
        <w:rPr>
          <w:rFonts w:ascii="Tahoma" w:hAnsi="Tahoma" w:cs="Tahoma"/>
          <w:sz w:val="22"/>
          <w:szCs w:val="22"/>
        </w:rPr>
      </w:pPr>
      <w:r w:rsidRPr="000D6C5B">
        <w:rPr>
          <w:rFonts w:ascii="Tahoma" w:hAnsi="Tahoma" w:cs="Tahoma"/>
          <w:sz w:val="22"/>
          <w:szCs w:val="22"/>
        </w:rPr>
        <w:lastRenderedPageBreak/>
        <w:t>We recognize and accept that some conflict is natural and we strive to deal with it professionally.</w:t>
      </w:r>
    </w:p>
    <w:p w:rsidR="001E7546" w:rsidRPr="00701E61" w:rsidRDefault="001E7546" w:rsidP="003A4941">
      <w:pPr>
        <w:pStyle w:val="BodyTextIndent2"/>
        <w:numPr>
          <w:ilvl w:val="0"/>
          <w:numId w:val="4"/>
        </w:numPr>
        <w:spacing w:after="120"/>
        <w:jc w:val="both"/>
        <w:rPr>
          <w:rFonts w:ascii="Tahoma" w:hAnsi="Tahoma" w:cs="Tahoma"/>
          <w:sz w:val="22"/>
          <w:szCs w:val="22"/>
        </w:rPr>
      </w:pPr>
      <w:r w:rsidRPr="00701E61">
        <w:rPr>
          <w:rFonts w:ascii="Tahoma" w:hAnsi="Tahoma" w:cs="Tahoma"/>
          <w:sz w:val="22"/>
          <w:szCs w:val="22"/>
        </w:rPr>
        <w:t>Indicate how, by whom, and for what pur</w:t>
      </w:r>
      <w:r w:rsidRPr="00701E61">
        <w:rPr>
          <w:rFonts w:ascii="Tahoma" w:hAnsi="Tahoma" w:cs="Tahoma"/>
          <w:sz w:val="22"/>
          <w:szCs w:val="22"/>
        </w:rPr>
        <w:softHyphen/>
        <w:t>pose the information is to be used. Except for a new collec</w:t>
      </w:r>
      <w:r w:rsidRPr="00701E61">
        <w:rPr>
          <w:rFonts w:ascii="Tahoma" w:hAnsi="Tahoma" w:cs="Tahoma"/>
          <w:sz w:val="22"/>
          <w:szCs w:val="22"/>
        </w:rPr>
        <w:softHyphen/>
        <w:t>tion, indicate the actual use the agency has made of the infor</w:t>
      </w:r>
      <w:r w:rsidRPr="00701E61">
        <w:rPr>
          <w:rFonts w:ascii="Tahoma" w:hAnsi="Tahoma" w:cs="Tahoma"/>
          <w:sz w:val="22"/>
          <w:szCs w:val="22"/>
        </w:rPr>
        <w:softHyphen/>
        <w:t>ma</w:t>
      </w:r>
      <w:r w:rsidRPr="00701E61">
        <w:rPr>
          <w:rFonts w:ascii="Tahoma" w:hAnsi="Tahoma" w:cs="Tahoma"/>
          <w:sz w:val="22"/>
          <w:szCs w:val="22"/>
        </w:rPr>
        <w:softHyphen/>
        <w:t>tion received from the current collec</w:t>
      </w:r>
      <w:r w:rsidRPr="00701E61">
        <w:rPr>
          <w:rFonts w:ascii="Tahoma" w:hAnsi="Tahoma" w:cs="Tahoma"/>
          <w:sz w:val="22"/>
          <w:szCs w:val="22"/>
        </w:rPr>
        <w:softHyphen/>
        <w:t>tion.</w:t>
      </w:r>
    </w:p>
    <w:p w:rsidR="001E7546" w:rsidRPr="00701E61" w:rsidRDefault="001E7546" w:rsidP="003A4941">
      <w:pPr>
        <w:pStyle w:val="BodyTextIndent"/>
        <w:numPr>
          <w:ilvl w:val="0"/>
          <w:numId w:val="5"/>
        </w:numPr>
        <w:tabs>
          <w:tab w:val="clear" w:pos="0"/>
          <w:tab w:val="clear" w:pos="361"/>
          <w:tab w:val="clear" w:pos="1083"/>
          <w:tab w:val="left" w:pos="720"/>
        </w:tabs>
        <w:spacing w:after="120"/>
        <w:jc w:val="both"/>
        <w:rPr>
          <w:rFonts w:ascii="Tahoma" w:hAnsi="Tahoma" w:cs="Tahoma"/>
          <w:b/>
          <w:bCs/>
          <w:sz w:val="22"/>
          <w:szCs w:val="22"/>
        </w:rPr>
      </w:pPr>
      <w:r w:rsidRPr="00701E61">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D731D8" w:rsidRDefault="00EC416D" w:rsidP="00EC416D">
      <w:pPr>
        <w:spacing w:after="172"/>
        <w:ind w:left="360"/>
        <w:jc w:val="both"/>
        <w:rPr>
          <w:rFonts w:ascii="Tahoma" w:hAnsi="Tahoma" w:cs="Tahoma"/>
          <w:sz w:val="22"/>
          <w:szCs w:val="22"/>
        </w:rPr>
      </w:pPr>
      <w:r w:rsidRPr="00701E61">
        <w:rPr>
          <w:rFonts w:ascii="Tahoma" w:hAnsi="Tahoma" w:cs="Tahoma"/>
          <w:sz w:val="22"/>
          <w:szCs w:val="22"/>
        </w:rPr>
        <w:t xml:space="preserve">The study includes </w:t>
      </w:r>
      <w:r w:rsidR="009E1C4A" w:rsidRPr="00701E61">
        <w:rPr>
          <w:rFonts w:ascii="Tahoma" w:hAnsi="Tahoma" w:cs="Tahoma"/>
          <w:sz w:val="22"/>
          <w:szCs w:val="22"/>
        </w:rPr>
        <w:t>one survey</w:t>
      </w:r>
      <w:r w:rsidRPr="00701E61">
        <w:rPr>
          <w:rFonts w:ascii="Tahoma" w:hAnsi="Tahoma" w:cs="Tahoma"/>
          <w:sz w:val="22"/>
          <w:szCs w:val="22"/>
        </w:rPr>
        <w:t xml:space="preserve">, </w:t>
      </w:r>
      <w:r w:rsidR="00D731D8">
        <w:rPr>
          <w:rFonts w:ascii="Tahoma" w:hAnsi="Tahoma" w:cs="Tahoma"/>
          <w:sz w:val="22"/>
          <w:szCs w:val="22"/>
        </w:rPr>
        <w:t xml:space="preserve">entitled </w:t>
      </w:r>
      <w:r w:rsidR="00D731D8" w:rsidRPr="00D731D8">
        <w:rPr>
          <w:rFonts w:ascii="Tahoma" w:hAnsi="Tahoma" w:cs="Tahoma"/>
          <w:i/>
          <w:sz w:val="22"/>
          <w:szCs w:val="22"/>
        </w:rPr>
        <w:t>ARNF Visitor Survey</w:t>
      </w:r>
      <w:r w:rsidR="009E1C4A" w:rsidRPr="00701E61">
        <w:rPr>
          <w:rFonts w:ascii="Tahoma" w:hAnsi="Tahoma" w:cs="Tahoma"/>
          <w:sz w:val="22"/>
          <w:szCs w:val="22"/>
        </w:rPr>
        <w:t>, and includes</w:t>
      </w:r>
      <w:r w:rsidRPr="00701E61">
        <w:rPr>
          <w:rFonts w:ascii="Tahoma" w:hAnsi="Tahoma" w:cs="Tahoma"/>
          <w:sz w:val="22"/>
          <w:szCs w:val="22"/>
        </w:rPr>
        <w:t xml:space="preserve"> a separate version of </w:t>
      </w:r>
      <w:r w:rsidR="009E1C4A" w:rsidRPr="00701E61">
        <w:rPr>
          <w:rFonts w:ascii="Tahoma" w:hAnsi="Tahoma" w:cs="Tahoma"/>
          <w:sz w:val="22"/>
          <w:szCs w:val="22"/>
        </w:rPr>
        <w:t>the</w:t>
      </w:r>
      <w:r w:rsidRPr="00701E61">
        <w:rPr>
          <w:rFonts w:ascii="Tahoma" w:hAnsi="Tahoma" w:cs="Tahoma"/>
          <w:sz w:val="22"/>
          <w:szCs w:val="22"/>
        </w:rPr>
        <w:t xml:space="preserve"> survey, adapted to each of the three study areas, </w:t>
      </w:r>
      <w:r w:rsidR="00BA3C07" w:rsidRPr="00701E61">
        <w:rPr>
          <w:rFonts w:ascii="Tahoma" w:hAnsi="Tahoma" w:cs="Tahoma"/>
          <w:sz w:val="22"/>
          <w:szCs w:val="22"/>
        </w:rPr>
        <w:t xml:space="preserve">plus a version adapted to the IPW in BLRA, </w:t>
      </w:r>
      <w:r w:rsidRPr="00701E61">
        <w:rPr>
          <w:rFonts w:ascii="Tahoma" w:hAnsi="Tahoma" w:cs="Tahoma"/>
          <w:sz w:val="22"/>
          <w:szCs w:val="22"/>
        </w:rPr>
        <w:t xml:space="preserve">for a total of </w:t>
      </w:r>
      <w:r w:rsidR="009E1C4A" w:rsidRPr="00701E61">
        <w:rPr>
          <w:rFonts w:ascii="Tahoma" w:hAnsi="Tahoma" w:cs="Tahoma"/>
          <w:sz w:val="22"/>
          <w:szCs w:val="22"/>
        </w:rPr>
        <w:t>4</w:t>
      </w:r>
      <w:r w:rsidRPr="00701E61">
        <w:rPr>
          <w:rFonts w:ascii="Tahoma" w:hAnsi="Tahoma" w:cs="Tahoma"/>
          <w:sz w:val="22"/>
          <w:szCs w:val="22"/>
        </w:rPr>
        <w:t xml:space="preserve"> survey instruments</w:t>
      </w:r>
      <w:r w:rsidR="00D731D8">
        <w:rPr>
          <w:rFonts w:ascii="Tahoma" w:hAnsi="Tahoma" w:cs="Tahoma"/>
          <w:sz w:val="22"/>
          <w:szCs w:val="22"/>
        </w:rPr>
        <w:t>:</w:t>
      </w:r>
      <w:r w:rsidRPr="00701E61">
        <w:rPr>
          <w:rFonts w:ascii="Tahoma" w:hAnsi="Tahoma" w:cs="Tahoma"/>
          <w:sz w:val="22"/>
          <w:szCs w:val="22"/>
        </w:rPr>
        <w:t xml:space="preserve"> </w:t>
      </w:r>
      <w:r w:rsidR="00A61836">
        <w:rPr>
          <w:rFonts w:ascii="Tahoma" w:hAnsi="Tahoma" w:cs="Tahoma"/>
          <w:sz w:val="22"/>
          <w:szCs w:val="22"/>
        </w:rPr>
        <w:t>I</w:t>
      </w:r>
      <w:r w:rsidR="00BA3C07" w:rsidRPr="00701E61">
        <w:rPr>
          <w:rFonts w:ascii="Tahoma" w:hAnsi="Tahoma" w:cs="Tahoma"/>
          <w:sz w:val="22"/>
          <w:szCs w:val="22"/>
        </w:rPr>
        <w:t xml:space="preserve">nstrument A through Instrument </w:t>
      </w:r>
      <w:r w:rsidR="009E1C4A" w:rsidRPr="00701E61">
        <w:rPr>
          <w:rFonts w:ascii="Tahoma" w:hAnsi="Tahoma" w:cs="Tahoma"/>
          <w:sz w:val="22"/>
          <w:szCs w:val="22"/>
        </w:rPr>
        <w:t>D</w:t>
      </w:r>
      <w:r w:rsidR="00D731D8">
        <w:rPr>
          <w:rFonts w:ascii="Tahoma" w:hAnsi="Tahoma" w:cs="Tahoma"/>
          <w:sz w:val="22"/>
          <w:szCs w:val="22"/>
        </w:rPr>
        <w:t>.</w:t>
      </w:r>
    </w:p>
    <w:p w:rsidR="00A018FB" w:rsidRPr="00701E61" w:rsidRDefault="00EC416D" w:rsidP="00EC416D">
      <w:pPr>
        <w:spacing w:after="172"/>
        <w:ind w:left="360"/>
        <w:jc w:val="both"/>
        <w:rPr>
          <w:rFonts w:ascii="Tahoma" w:hAnsi="Tahoma" w:cs="Tahoma"/>
          <w:sz w:val="22"/>
          <w:szCs w:val="22"/>
        </w:rPr>
      </w:pPr>
      <w:r w:rsidRPr="00701E61">
        <w:rPr>
          <w:rFonts w:ascii="Tahoma" w:hAnsi="Tahoma" w:cs="Tahoma"/>
          <w:sz w:val="22"/>
          <w:szCs w:val="22"/>
        </w:rPr>
        <w:t xml:space="preserve">Instrument A will be administered at BLRA; Instrument </w:t>
      </w:r>
      <w:r w:rsidR="009E1C4A" w:rsidRPr="00701E61">
        <w:rPr>
          <w:rFonts w:ascii="Tahoma" w:hAnsi="Tahoma" w:cs="Tahoma"/>
          <w:sz w:val="22"/>
          <w:szCs w:val="22"/>
        </w:rPr>
        <w:t>B</w:t>
      </w:r>
      <w:r w:rsidRPr="00701E61">
        <w:rPr>
          <w:rFonts w:ascii="Tahoma" w:hAnsi="Tahoma" w:cs="Tahoma"/>
          <w:sz w:val="22"/>
          <w:szCs w:val="22"/>
        </w:rPr>
        <w:t xml:space="preserve"> will be administered at GP; Instrument </w:t>
      </w:r>
      <w:r w:rsidR="009E1C4A" w:rsidRPr="00701E61">
        <w:rPr>
          <w:rFonts w:ascii="Tahoma" w:hAnsi="Tahoma" w:cs="Tahoma"/>
          <w:sz w:val="22"/>
          <w:szCs w:val="22"/>
        </w:rPr>
        <w:t>C</w:t>
      </w:r>
      <w:r w:rsidRPr="00701E61">
        <w:rPr>
          <w:rFonts w:ascii="Tahoma" w:hAnsi="Tahoma" w:cs="Tahoma"/>
          <w:sz w:val="22"/>
          <w:szCs w:val="22"/>
        </w:rPr>
        <w:t xml:space="preserve"> will be administered at MERA</w:t>
      </w:r>
      <w:r w:rsidR="00502DD9" w:rsidRPr="00701E61">
        <w:rPr>
          <w:rFonts w:ascii="Tahoma" w:hAnsi="Tahoma" w:cs="Tahoma"/>
          <w:sz w:val="22"/>
          <w:szCs w:val="22"/>
        </w:rPr>
        <w:t xml:space="preserve">, and Instrument </w:t>
      </w:r>
      <w:r w:rsidR="009E1C4A" w:rsidRPr="00701E61">
        <w:rPr>
          <w:rFonts w:ascii="Tahoma" w:hAnsi="Tahoma" w:cs="Tahoma"/>
          <w:sz w:val="22"/>
          <w:szCs w:val="22"/>
        </w:rPr>
        <w:t>D</w:t>
      </w:r>
      <w:r w:rsidR="00502DD9" w:rsidRPr="00701E61">
        <w:rPr>
          <w:rFonts w:ascii="Tahoma" w:hAnsi="Tahoma" w:cs="Tahoma"/>
          <w:sz w:val="22"/>
          <w:szCs w:val="22"/>
        </w:rPr>
        <w:t xml:space="preserve"> will be administered at the IPW</w:t>
      </w:r>
      <w:r w:rsidRPr="00701E61">
        <w:rPr>
          <w:rFonts w:ascii="Tahoma" w:hAnsi="Tahoma" w:cs="Tahoma"/>
          <w:sz w:val="22"/>
          <w:szCs w:val="22"/>
        </w:rPr>
        <w:t xml:space="preserve">. </w:t>
      </w:r>
      <w:r w:rsidR="00A018FB" w:rsidRPr="00701E61">
        <w:rPr>
          <w:rFonts w:ascii="Tahoma" w:hAnsi="Tahoma" w:cs="Tahoma"/>
          <w:sz w:val="22"/>
          <w:szCs w:val="22"/>
        </w:rPr>
        <w:t xml:space="preserve">Information collected in the </w:t>
      </w:r>
      <w:r w:rsidR="009E1C4A" w:rsidRPr="00701E61">
        <w:rPr>
          <w:rFonts w:ascii="Tahoma" w:hAnsi="Tahoma" w:cs="Tahoma"/>
          <w:sz w:val="22"/>
          <w:szCs w:val="22"/>
        </w:rPr>
        <w:t>survey</w:t>
      </w:r>
      <w:r w:rsidR="00A018FB" w:rsidRPr="00701E61">
        <w:rPr>
          <w:rFonts w:ascii="Tahoma" w:hAnsi="Tahoma" w:cs="Tahoma"/>
          <w:sz w:val="22"/>
          <w:szCs w:val="22"/>
        </w:rPr>
        <w:t xml:space="preserve"> is as follows:</w:t>
      </w:r>
    </w:p>
    <w:p w:rsidR="009656DA" w:rsidRPr="00701E61" w:rsidRDefault="00A018FB" w:rsidP="00A018FB">
      <w:pPr>
        <w:spacing w:after="172"/>
        <w:ind w:left="360"/>
        <w:jc w:val="both"/>
        <w:rPr>
          <w:rFonts w:ascii="Tahoma" w:hAnsi="Tahoma" w:cs="Tahoma"/>
          <w:sz w:val="22"/>
          <w:szCs w:val="22"/>
        </w:rPr>
      </w:pPr>
      <w:r w:rsidRPr="00701E61">
        <w:rPr>
          <w:rFonts w:ascii="Tahoma" w:hAnsi="Tahoma" w:cs="Tahoma"/>
          <w:b/>
          <w:sz w:val="22"/>
          <w:szCs w:val="22"/>
        </w:rPr>
        <w:t xml:space="preserve">ARNF Visitor Survey: </w:t>
      </w:r>
      <w:r w:rsidR="00BF3631" w:rsidRPr="00701E61">
        <w:rPr>
          <w:rFonts w:ascii="Tahoma" w:hAnsi="Tahoma" w:cs="Tahoma"/>
          <w:sz w:val="22"/>
          <w:szCs w:val="22"/>
        </w:rPr>
        <w:t>Respondents will be asked</w:t>
      </w:r>
      <w:r w:rsidR="00B144EE" w:rsidRPr="00701E61">
        <w:rPr>
          <w:rFonts w:ascii="Tahoma" w:hAnsi="Tahoma" w:cs="Tahoma"/>
          <w:sz w:val="22"/>
          <w:szCs w:val="22"/>
        </w:rPr>
        <w:t xml:space="preserve"> a variety of questions about their </w:t>
      </w:r>
      <w:r w:rsidR="007A01AF" w:rsidRPr="00701E61">
        <w:rPr>
          <w:rFonts w:ascii="Tahoma" w:hAnsi="Tahoma" w:cs="Tahoma"/>
          <w:sz w:val="22"/>
          <w:szCs w:val="22"/>
        </w:rPr>
        <w:t>visit to the recreation area</w:t>
      </w:r>
      <w:r w:rsidR="00B144EE" w:rsidRPr="00701E61">
        <w:rPr>
          <w:rFonts w:ascii="Tahoma" w:hAnsi="Tahoma" w:cs="Tahoma"/>
          <w:sz w:val="22"/>
          <w:szCs w:val="22"/>
        </w:rPr>
        <w:t xml:space="preserve">, </w:t>
      </w:r>
      <w:r w:rsidR="009E1C4A" w:rsidRPr="00701E61">
        <w:rPr>
          <w:rFonts w:ascii="Tahoma" w:hAnsi="Tahoma" w:cs="Tahoma"/>
          <w:sz w:val="22"/>
          <w:szCs w:val="22"/>
        </w:rPr>
        <w:t xml:space="preserve">travel to the recreation area, perceptions of transportation conditions at the recreation area, preferences for potential transportation options for travel to and within the recreation area, </w:t>
      </w:r>
      <w:r w:rsidR="00B144EE" w:rsidRPr="00701E61">
        <w:rPr>
          <w:rFonts w:ascii="Tahoma" w:hAnsi="Tahoma" w:cs="Tahoma"/>
          <w:sz w:val="22"/>
          <w:szCs w:val="22"/>
        </w:rPr>
        <w:t xml:space="preserve">things that may have influenced their trip, </w:t>
      </w:r>
      <w:r w:rsidR="007B5B1A" w:rsidRPr="00701E61">
        <w:rPr>
          <w:rFonts w:ascii="Tahoma" w:hAnsi="Tahoma" w:cs="Tahoma"/>
          <w:sz w:val="22"/>
          <w:szCs w:val="22"/>
        </w:rPr>
        <w:t xml:space="preserve">the potential effects of </w:t>
      </w:r>
      <w:r w:rsidR="006A4DB5" w:rsidRPr="00701E61">
        <w:rPr>
          <w:rFonts w:ascii="Tahoma" w:hAnsi="Tahoma" w:cs="Tahoma"/>
          <w:sz w:val="22"/>
          <w:szCs w:val="22"/>
        </w:rPr>
        <w:t xml:space="preserve">advanced </w:t>
      </w:r>
      <w:r w:rsidR="007B5B1A" w:rsidRPr="00701E61">
        <w:rPr>
          <w:rFonts w:ascii="Tahoma" w:hAnsi="Tahoma" w:cs="Tahoma"/>
          <w:sz w:val="22"/>
          <w:szCs w:val="22"/>
        </w:rPr>
        <w:t xml:space="preserve">information </w:t>
      </w:r>
      <w:r w:rsidR="006A4DB5" w:rsidRPr="00701E61">
        <w:rPr>
          <w:rFonts w:ascii="Tahoma" w:hAnsi="Tahoma" w:cs="Tahoma"/>
          <w:sz w:val="22"/>
          <w:szCs w:val="22"/>
        </w:rPr>
        <w:t xml:space="preserve">about visitor use and </w:t>
      </w:r>
      <w:r w:rsidR="009E1C4A" w:rsidRPr="00701E61">
        <w:rPr>
          <w:rFonts w:ascii="Tahoma" w:hAnsi="Tahoma" w:cs="Tahoma"/>
          <w:sz w:val="22"/>
          <w:szCs w:val="22"/>
        </w:rPr>
        <w:t>transportation conditions</w:t>
      </w:r>
      <w:r w:rsidR="006A4DB5" w:rsidRPr="00701E61">
        <w:rPr>
          <w:rFonts w:ascii="Tahoma" w:hAnsi="Tahoma" w:cs="Tahoma"/>
          <w:sz w:val="22"/>
          <w:szCs w:val="22"/>
        </w:rPr>
        <w:t xml:space="preserve"> </w:t>
      </w:r>
      <w:r w:rsidR="007B5B1A" w:rsidRPr="00701E61">
        <w:rPr>
          <w:rFonts w:ascii="Tahoma" w:hAnsi="Tahoma" w:cs="Tahoma"/>
          <w:sz w:val="22"/>
          <w:szCs w:val="22"/>
        </w:rPr>
        <w:t xml:space="preserve">on </w:t>
      </w:r>
      <w:r w:rsidR="00762500" w:rsidRPr="00701E61">
        <w:rPr>
          <w:rFonts w:ascii="Tahoma" w:hAnsi="Tahoma" w:cs="Tahoma"/>
          <w:sz w:val="22"/>
          <w:szCs w:val="22"/>
        </w:rPr>
        <w:t>trip planning decisions</w:t>
      </w:r>
      <w:r w:rsidR="007B5B1A" w:rsidRPr="00701E61">
        <w:rPr>
          <w:rFonts w:ascii="Tahoma" w:hAnsi="Tahoma" w:cs="Tahoma"/>
          <w:sz w:val="22"/>
          <w:szCs w:val="22"/>
        </w:rPr>
        <w:t xml:space="preserve">, </w:t>
      </w:r>
      <w:r w:rsidR="00B144EE" w:rsidRPr="00701E61">
        <w:rPr>
          <w:rFonts w:ascii="Tahoma" w:hAnsi="Tahoma" w:cs="Tahoma"/>
          <w:sz w:val="22"/>
          <w:szCs w:val="22"/>
        </w:rPr>
        <w:t xml:space="preserve">and </w:t>
      </w:r>
      <w:r w:rsidR="007B5B1A" w:rsidRPr="00701E61">
        <w:rPr>
          <w:rFonts w:ascii="Tahoma" w:hAnsi="Tahoma" w:cs="Tahoma"/>
          <w:sz w:val="22"/>
          <w:szCs w:val="22"/>
        </w:rPr>
        <w:t>socio-demographic characteristics</w:t>
      </w:r>
      <w:r w:rsidR="00B144EE" w:rsidRPr="00701E61">
        <w:rPr>
          <w:rFonts w:ascii="Tahoma" w:hAnsi="Tahoma" w:cs="Tahoma"/>
          <w:sz w:val="22"/>
          <w:szCs w:val="22"/>
        </w:rPr>
        <w:t xml:space="preserve">. </w:t>
      </w:r>
      <w:r w:rsidR="007B5B1A" w:rsidRPr="00701E61">
        <w:rPr>
          <w:rFonts w:ascii="Tahoma" w:hAnsi="Tahoma" w:cs="Tahoma"/>
          <w:sz w:val="22"/>
          <w:szCs w:val="22"/>
        </w:rPr>
        <w:t>More specifically, primary question topics include</w:t>
      </w:r>
      <w:r w:rsidR="009656DA" w:rsidRPr="00701E61">
        <w:rPr>
          <w:rFonts w:ascii="Tahoma" w:hAnsi="Tahoma" w:cs="Tahoma"/>
          <w:sz w:val="22"/>
          <w:szCs w:val="22"/>
        </w:rPr>
        <w:t>:</w:t>
      </w:r>
    </w:p>
    <w:p w:rsidR="007B5B1A" w:rsidRPr="00701E61" w:rsidRDefault="007B5B1A" w:rsidP="003A4941">
      <w:pPr>
        <w:numPr>
          <w:ilvl w:val="0"/>
          <w:numId w:val="7"/>
        </w:numPr>
        <w:spacing w:after="172"/>
        <w:jc w:val="both"/>
        <w:rPr>
          <w:rFonts w:ascii="Tahoma" w:hAnsi="Tahoma" w:cs="Tahoma"/>
          <w:sz w:val="22"/>
          <w:szCs w:val="22"/>
        </w:rPr>
      </w:pPr>
      <w:r w:rsidRPr="00701E61">
        <w:rPr>
          <w:rFonts w:ascii="Tahoma" w:hAnsi="Tahoma" w:cs="Tahoma"/>
          <w:sz w:val="22"/>
          <w:szCs w:val="22"/>
        </w:rPr>
        <w:t>Group size</w:t>
      </w:r>
      <w:r w:rsidR="00753E1E" w:rsidRPr="00701E61">
        <w:rPr>
          <w:rFonts w:ascii="Tahoma" w:hAnsi="Tahoma" w:cs="Tahoma"/>
          <w:sz w:val="22"/>
          <w:szCs w:val="22"/>
        </w:rPr>
        <w:t>.</w:t>
      </w:r>
    </w:p>
    <w:p w:rsidR="00DC6926" w:rsidRPr="00701E61" w:rsidRDefault="007B5B1A" w:rsidP="003A4941">
      <w:pPr>
        <w:numPr>
          <w:ilvl w:val="0"/>
          <w:numId w:val="7"/>
        </w:numPr>
        <w:spacing w:after="172"/>
        <w:jc w:val="both"/>
        <w:rPr>
          <w:rFonts w:ascii="Tahoma" w:hAnsi="Tahoma" w:cs="Tahoma"/>
          <w:sz w:val="22"/>
          <w:szCs w:val="22"/>
        </w:rPr>
      </w:pPr>
      <w:r w:rsidRPr="00701E61">
        <w:rPr>
          <w:rFonts w:ascii="Tahoma" w:hAnsi="Tahoma" w:cs="Tahoma"/>
          <w:sz w:val="22"/>
          <w:szCs w:val="22"/>
        </w:rPr>
        <w:t>Absence/presence of children in the group</w:t>
      </w:r>
      <w:r w:rsidR="00753E1E" w:rsidRPr="00701E61">
        <w:rPr>
          <w:rFonts w:ascii="Tahoma" w:hAnsi="Tahoma" w:cs="Tahoma"/>
          <w:sz w:val="22"/>
          <w:szCs w:val="22"/>
        </w:rPr>
        <w:t>.</w:t>
      </w:r>
    </w:p>
    <w:p w:rsidR="007B5B1A" w:rsidRPr="00701E61" w:rsidRDefault="007B5B1A" w:rsidP="003A4941">
      <w:pPr>
        <w:numPr>
          <w:ilvl w:val="0"/>
          <w:numId w:val="7"/>
        </w:numPr>
        <w:spacing w:after="172"/>
        <w:jc w:val="both"/>
        <w:rPr>
          <w:rFonts w:ascii="Tahoma" w:hAnsi="Tahoma" w:cs="Tahoma"/>
          <w:sz w:val="22"/>
          <w:szCs w:val="22"/>
        </w:rPr>
      </w:pPr>
      <w:r w:rsidRPr="00701E61">
        <w:rPr>
          <w:rFonts w:ascii="Tahoma" w:hAnsi="Tahoma" w:cs="Tahoma"/>
          <w:sz w:val="22"/>
          <w:szCs w:val="22"/>
        </w:rPr>
        <w:t xml:space="preserve">Number of vehicles </w:t>
      </w:r>
      <w:r w:rsidR="0074123D" w:rsidRPr="00701E61">
        <w:rPr>
          <w:rFonts w:ascii="Tahoma" w:hAnsi="Tahoma" w:cs="Tahoma"/>
          <w:sz w:val="22"/>
          <w:szCs w:val="22"/>
        </w:rPr>
        <w:t xml:space="preserve">in which </w:t>
      </w:r>
      <w:r w:rsidRPr="00701E61">
        <w:rPr>
          <w:rFonts w:ascii="Tahoma" w:hAnsi="Tahoma" w:cs="Tahoma"/>
          <w:sz w:val="22"/>
          <w:szCs w:val="22"/>
        </w:rPr>
        <w:t xml:space="preserve">group traveled </w:t>
      </w:r>
      <w:r w:rsidR="0074123D" w:rsidRPr="00701E61">
        <w:rPr>
          <w:rFonts w:ascii="Tahoma" w:hAnsi="Tahoma" w:cs="Tahoma"/>
          <w:sz w:val="22"/>
          <w:szCs w:val="22"/>
        </w:rPr>
        <w:t>t</w:t>
      </w:r>
      <w:r w:rsidRPr="00701E61">
        <w:rPr>
          <w:rFonts w:ascii="Tahoma" w:hAnsi="Tahoma" w:cs="Tahoma"/>
          <w:sz w:val="22"/>
          <w:szCs w:val="22"/>
        </w:rPr>
        <w:t>o the recreation area</w:t>
      </w:r>
      <w:r w:rsidR="00753E1E" w:rsidRPr="00701E61">
        <w:rPr>
          <w:rFonts w:ascii="Tahoma" w:hAnsi="Tahoma" w:cs="Tahoma"/>
          <w:sz w:val="22"/>
          <w:szCs w:val="22"/>
        </w:rPr>
        <w:t>.</w:t>
      </w:r>
    </w:p>
    <w:p w:rsidR="007B5B1A" w:rsidRPr="00701E61" w:rsidRDefault="007B5B1A" w:rsidP="003A4941">
      <w:pPr>
        <w:numPr>
          <w:ilvl w:val="0"/>
          <w:numId w:val="7"/>
        </w:numPr>
        <w:spacing w:after="172"/>
        <w:jc w:val="both"/>
        <w:rPr>
          <w:rFonts w:ascii="Tahoma" w:hAnsi="Tahoma" w:cs="Tahoma"/>
          <w:sz w:val="22"/>
          <w:szCs w:val="22"/>
        </w:rPr>
      </w:pPr>
      <w:r w:rsidRPr="00701E61">
        <w:rPr>
          <w:rFonts w:ascii="Tahoma" w:hAnsi="Tahoma" w:cs="Tahoma"/>
          <w:sz w:val="22"/>
          <w:szCs w:val="22"/>
        </w:rPr>
        <w:t>Parking location</w:t>
      </w:r>
      <w:r w:rsidR="00FF0199" w:rsidRPr="00701E61">
        <w:rPr>
          <w:rFonts w:ascii="Tahoma" w:hAnsi="Tahoma" w:cs="Tahoma"/>
          <w:sz w:val="22"/>
          <w:szCs w:val="22"/>
        </w:rPr>
        <w:t xml:space="preserve"> in</w:t>
      </w:r>
      <w:r w:rsidR="00931727" w:rsidRPr="00701E61">
        <w:rPr>
          <w:rFonts w:ascii="Tahoma" w:hAnsi="Tahoma" w:cs="Tahoma"/>
          <w:sz w:val="22"/>
          <w:szCs w:val="22"/>
        </w:rPr>
        <w:t xml:space="preserve"> the recreation area</w:t>
      </w:r>
      <w:r w:rsidR="00753E1E" w:rsidRPr="00701E61">
        <w:rPr>
          <w:rFonts w:ascii="Tahoma" w:hAnsi="Tahoma" w:cs="Tahoma"/>
          <w:sz w:val="22"/>
          <w:szCs w:val="22"/>
        </w:rPr>
        <w:t>.</w:t>
      </w:r>
    </w:p>
    <w:p w:rsidR="007B5B1A" w:rsidRPr="00701E61" w:rsidRDefault="007B5B1A" w:rsidP="003A4941">
      <w:pPr>
        <w:numPr>
          <w:ilvl w:val="0"/>
          <w:numId w:val="7"/>
        </w:numPr>
        <w:spacing w:after="172"/>
        <w:jc w:val="both"/>
        <w:rPr>
          <w:rFonts w:ascii="Tahoma" w:hAnsi="Tahoma" w:cs="Tahoma"/>
          <w:sz w:val="22"/>
          <w:szCs w:val="22"/>
        </w:rPr>
      </w:pPr>
      <w:r w:rsidRPr="00701E61">
        <w:rPr>
          <w:rFonts w:ascii="Tahoma" w:hAnsi="Tahoma" w:cs="Tahoma"/>
          <w:sz w:val="22"/>
          <w:szCs w:val="22"/>
        </w:rPr>
        <w:t>Length of stay (day or overnight)</w:t>
      </w:r>
      <w:r w:rsidR="00753E1E" w:rsidRPr="00701E61">
        <w:rPr>
          <w:rFonts w:ascii="Tahoma" w:hAnsi="Tahoma" w:cs="Tahoma"/>
          <w:sz w:val="22"/>
          <w:szCs w:val="22"/>
        </w:rPr>
        <w:t>.</w:t>
      </w:r>
    </w:p>
    <w:p w:rsidR="009E1C4A" w:rsidRPr="00701E61" w:rsidRDefault="009E1C4A" w:rsidP="009E1C4A">
      <w:pPr>
        <w:numPr>
          <w:ilvl w:val="0"/>
          <w:numId w:val="7"/>
        </w:numPr>
        <w:spacing w:after="172"/>
        <w:jc w:val="both"/>
        <w:rPr>
          <w:rFonts w:ascii="Tahoma" w:hAnsi="Tahoma" w:cs="Tahoma"/>
          <w:sz w:val="22"/>
          <w:szCs w:val="22"/>
        </w:rPr>
      </w:pPr>
      <w:r w:rsidRPr="00701E61">
        <w:rPr>
          <w:rFonts w:ascii="Tahoma" w:hAnsi="Tahoma" w:cs="Tahoma"/>
          <w:sz w:val="22"/>
          <w:szCs w:val="22"/>
        </w:rPr>
        <w:t>Location from which traveled to visit the recreation area.</w:t>
      </w:r>
    </w:p>
    <w:p w:rsidR="007B5B1A" w:rsidRPr="00701E61" w:rsidRDefault="007B5B1A" w:rsidP="003A4941">
      <w:pPr>
        <w:numPr>
          <w:ilvl w:val="0"/>
          <w:numId w:val="7"/>
        </w:numPr>
        <w:spacing w:after="172"/>
        <w:jc w:val="both"/>
        <w:rPr>
          <w:rFonts w:ascii="Tahoma" w:hAnsi="Tahoma" w:cs="Tahoma"/>
          <w:sz w:val="22"/>
          <w:szCs w:val="22"/>
        </w:rPr>
      </w:pPr>
      <w:r w:rsidRPr="00701E61">
        <w:rPr>
          <w:rFonts w:ascii="Tahoma" w:hAnsi="Tahoma" w:cs="Tahoma"/>
          <w:sz w:val="22"/>
          <w:szCs w:val="22"/>
        </w:rPr>
        <w:t>Reasons for visiting the recreation area</w:t>
      </w:r>
      <w:r w:rsidR="00753E1E" w:rsidRPr="00701E61">
        <w:rPr>
          <w:rFonts w:ascii="Tahoma" w:hAnsi="Tahoma" w:cs="Tahoma"/>
          <w:sz w:val="22"/>
          <w:szCs w:val="22"/>
        </w:rPr>
        <w:t>.</w:t>
      </w:r>
    </w:p>
    <w:p w:rsidR="007B5B1A" w:rsidRPr="00701E61" w:rsidRDefault="007B5B1A" w:rsidP="003A4941">
      <w:pPr>
        <w:numPr>
          <w:ilvl w:val="0"/>
          <w:numId w:val="7"/>
        </w:numPr>
        <w:spacing w:after="172"/>
        <w:jc w:val="both"/>
        <w:rPr>
          <w:rFonts w:ascii="Tahoma" w:hAnsi="Tahoma" w:cs="Tahoma"/>
          <w:sz w:val="22"/>
          <w:szCs w:val="22"/>
        </w:rPr>
      </w:pPr>
      <w:r w:rsidRPr="00701E61">
        <w:rPr>
          <w:rFonts w:ascii="Tahoma" w:hAnsi="Tahoma" w:cs="Tahoma"/>
          <w:sz w:val="22"/>
          <w:szCs w:val="22"/>
        </w:rPr>
        <w:t>Activities engaged in during visit to the recreation area</w:t>
      </w:r>
      <w:r w:rsidR="00753E1E" w:rsidRPr="00701E61">
        <w:rPr>
          <w:rFonts w:ascii="Tahoma" w:hAnsi="Tahoma" w:cs="Tahoma"/>
          <w:sz w:val="22"/>
          <w:szCs w:val="22"/>
        </w:rPr>
        <w:t>.</w:t>
      </w:r>
    </w:p>
    <w:p w:rsidR="00C73FB1" w:rsidRPr="00701E61" w:rsidRDefault="00C73FB1" w:rsidP="003A4941">
      <w:pPr>
        <w:numPr>
          <w:ilvl w:val="0"/>
          <w:numId w:val="7"/>
        </w:numPr>
        <w:spacing w:after="172"/>
        <w:jc w:val="both"/>
        <w:rPr>
          <w:rFonts w:ascii="Tahoma" w:hAnsi="Tahoma" w:cs="Tahoma"/>
          <w:sz w:val="22"/>
          <w:szCs w:val="22"/>
        </w:rPr>
      </w:pPr>
      <w:r w:rsidRPr="00701E61">
        <w:rPr>
          <w:rFonts w:ascii="Tahoma" w:hAnsi="Tahoma" w:cs="Tahoma"/>
          <w:sz w:val="22"/>
          <w:szCs w:val="22"/>
        </w:rPr>
        <w:t xml:space="preserve">Locations visited </w:t>
      </w:r>
      <w:r w:rsidR="00A21831" w:rsidRPr="00701E61">
        <w:rPr>
          <w:rFonts w:ascii="Tahoma" w:hAnsi="Tahoma" w:cs="Tahoma"/>
          <w:sz w:val="22"/>
          <w:szCs w:val="22"/>
        </w:rPr>
        <w:t>in</w:t>
      </w:r>
      <w:r w:rsidRPr="00701E61">
        <w:rPr>
          <w:rFonts w:ascii="Tahoma" w:hAnsi="Tahoma" w:cs="Tahoma"/>
          <w:sz w:val="22"/>
          <w:szCs w:val="22"/>
        </w:rPr>
        <w:t xml:space="preserve"> the recreation area.</w:t>
      </w:r>
    </w:p>
    <w:p w:rsidR="007B5B1A" w:rsidRPr="00701E61" w:rsidRDefault="007B5B1A" w:rsidP="003A4941">
      <w:pPr>
        <w:numPr>
          <w:ilvl w:val="0"/>
          <w:numId w:val="7"/>
        </w:numPr>
        <w:spacing w:after="172"/>
        <w:jc w:val="both"/>
        <w:rPr>
          <w:rFonts w:ascii="Tahoma" w:hAnsi="Tahoma" w:cs="Tahoma"/>
          <w:sz w:val="22"/>
          <w:szCs w:val="22"/>
        </w:rPr>
      </w:pPr>
      <w:r w:rsidRPr="00701E61">
        <w:rPr>
          <w:rFonts w:ascii="Tahoma" w:hAnsi="Tahoma" w:cs="Tahoma"/>
          <w:sz w:val="22"/>
          <w:szCs w:val="22"/>
        </w:rPr>
        <w:t xml:space="preserve">Perceptions of crowding </w:t>
      </w:r>
      <w:r w:rsidR="009E1C4A" w:rsidRPr="00701E61">
        <w:rPr>
          <w:rFonts w:ascii="Tahoma" w:hAnsi="Tahoma" w:cs="Tahoma"/>
          <w:sz w:val="22"/>
          <w:szCs w:val="22"/>
        </w:rPr>
        <w:t>and transportation conditions during visit to the recreation area.</w:t>
      </w:r>
    </w:p>
    <w:p w:rsidR="007B5B1A" w:rsidRPr="00701E61" w:rsidRDefault="007B5B1A" w:rsidP="003A4941">
      <w:pPr>
        <w:numPr>
          <w:ilvl w:val="0"/>
          <w:numId w:val="7"/>
        </w:numPr>
        <w:spacing w:after="172"/>
        <w:jc w:val="both"/>
        <w:rPr>
          <w:rFonts w:ascii="Tahoma" w:hAnsi="Tahoma" w:cs="Tahoma"/>
          <w:sz w:val="22"/>
          <w:szCs w:val="22"/>
        </w:rPr>
      </w:pPr>
      <w:r w:rsidRPr="00701E61">
        <w:rPr>
          <w:rFonts w:ascii="Tahoma" w:hAnsi="Tahoma" w:cs="Tahoma"/>
          <w:sz w:val="22"/>
          <w:szCs w:val="22"/>
        </w:rPr>
        <w:t xml:space="preserve">Potential effects of advanced information </w:t>
      </w:r>
      <w:r w:rsidR="00762500" w:rsidRPr="00701E61">
        <w:rPr>
          <w:rFonts w:ascii="Tahoma" w:hAnsi="Tahoma" w:cs="Tahoma"/>
          <w:sz w:val="22"/>
          <w:szCs w:val="22"/>
        </w:rPr>
        <w:t xml:space="preserve">about visitor use and </w:t>
      </w:r>
      <w:r w:rsidR="009E1C4A" w:rsidRPr="00701E61">
        <w:rPr>
          <w:rFonts w:ascii="Tahoma" w:hAnsi="Tahoma" w:cs="Tahoma"/>
          <w:sz w:val="22"/>
          <w:szCs w:val="22"/>
        </w:rPr>
        <w:t>transportation conditions</w:t>
      </w:r>
      <w:r w:rsidR="00762500" w:rsidRPr="00701E61">
        <w:rPr>
          <w:rFonts w:ascii="Tahoma" w:hAnsi="Tahoma" w:cs="Tahoma"/>
          <w:sz w:val="22"/>
          <w:szCs w:val="22"/>
        </w:rPr>
        <w:t xml:space="preserve"> </w:t>
      </w:r>
      <w:r w:rsidRPr="00701E61">
        <w:rPr>
          <w:rFonts w:ascii="Tahoma" w:hAnsi="Tahoma" w:cs="Tahoma"/>
          <w:sz w:val="22"/>
          <w:szCs w:val="22"/>
        </w:rPr>
        <w:t>on trip planning decisions</w:t>
      </w:r>
      <w:r w:rsidR="00753E1E" w:rsidRPr="00701E61">
        <w:rPr>
          <w:rFonts w:ascii="Tahoma" w:hAnsi="Tahoma" w:cs="Tahoma"/>
          <w:sz w:val="22"/>
          <w:szCs w:val="22"/>
        </w:rPr>
        <w:t>.</w:t>
      </w:r>
    </w:p>
    <w:p w:rsidR="009E1C4A" w:rsidRPr="00701E61" w:rsidRDefault="009E1C4A" w:rsidP="009E1C4A">
      <w:pPr>
        <w:numPr>
          <w:ilvl w:val="0"/>
          <w:numId w:val="7"/>
        </w:numPr>
        <w:spacing w:after="172"/>
        <w:jc w:val="both"/>
        <w:rPr>
          <w:rFonts w:ascii="Tahoma" w:hAnsi="Tahoma" w:cs="Tahoma"/>
          <w:sz w:val="22"/>
          <w:szCs w:val="22"/>
        </w:rPr>
      </w:pPr>
      <w:r w:rsidRPr="00701E61">
        <w:rPr>
          <w:rFonts w:ascii="Tahoma" w:hAnsi="Tahoma" w:cs="Tahoma"/>
          <w:sz w:val="22"/>
          <w:szCs w:val="22"/>
        </w:rPr>
        <w:t>Preference for potential alternative transportation options for travel to and within the recreation area.</w:t>
      </w:r>
    </w:p>
    <w:p w:rsidR="001611F0" w:rsidRPr="00701E61" w:rsidRDefault="007B5B1A" w:rsidP="009E1C4A">
      <w:pPr>
        <w:numPr>
          <w:ilvl w:val="0"/>
          <w:numId w:val="7"/>
        </w:numPr>
        <w:spacing w:after="172"/>
        <w:jc w:val="both"/>
        <w:rPr>
          <w:rFonts w:ascii="Tahoma" w:hAnsi="Tahoma" w:cs="Tahoma"/>
          <w:sz w:val="22"/>
          <w:szCs w:val="22"/>
        </w:rPr>
      </w:pPr>
      <w:r w:rsidRPr="00701E61">
        <w:rPr>
          <w:rFonts w:ascii="Tahoma" w:hAnsi="Tahoma" w:cs="Tahoma"/>
          <w:sz w:val="22"/>
          <w:szCs w:val="22"/>
        </w:rPr>
        <w:lastRenderedPageBreak/>
        <w:t>S</w:t>
      </w:r>
      <w:r w:rsidR="00F6767A" w:rsidRPr="00701E61">
        <w:rPr>
          <w:rFonts w:ascii="Tahoma" w:hAnsi="Tahoma" w:cs="Tahoma"/>
          <w:sz w:val="22"/>
          <w:szCs w:val="22"/>
        </w:rPr>
        <w:t>ocio</w:t>
      </w:r>
      <w:r w:rsidR="002C5AFA" w:rsidRPr="00701E61">
        <w:rPr>
          <w:rFonts w:ascii="Tahoma" w:hAnsi="Tahoma" w:cs="Tahoma"/>
          <w:sz w:val="22"/>
          <w:szCs w:val="22"/>
        </w:rPr>
        <w:t>-</w:t>
      </w:r>
      <w:r w:rsidR="00F6767A" w:rsidRPr="00701E61">
        <w:rPr>
          <w:rFonts w:ascii="Tahoma" w:hAnsi="Tahoma" w:cs="Tahoma"/>
          <w:sz w:val="22"/>
          <w:szCs w:val="22"/>
        </w:rPr>
        <w:t>demographic characteristics</w:t>
      </w:r>
      <w:r w:rsidR="00753E1E" w:rsidRPr="00701E61">
        <w:rPr>
          <w:rFonts w:ascii="Tahoma" w:hAnsi="Tahoma" w:cs="Tahoma"/>
          <w:sz w:val="22"/>
          <w:szCs w:val="22"/>
        </w:rPr>
        <w:t>.</w:t>
      </w:r>
      <w:r w:rsidR="001C7262" w:rsidRPr="00701E61">
        <w:rPr>
          <w:rFonts w:ascii="Tahoma" w:hAnsi="Tahoma" w:cs="Tahoma"/>
          <w:sz w:val="22"/>
          <w:szCs w:val="22"/>
        </w:rPr>
        <w:t xml:space="preserve"> </w:t>
      </w:r>
    </w:p>
    <w:p w:rsidR="001E7546" w:rsidRPr="00701E61" w:rsidRDefault="001E7546" w:rsidP="003A4941">
      <w:pPr>
        <w:pStyle w:val="Level2"/>
        <w:numPr>
          <w:ilvl w:val="0"/>
          <w:numId w:val="5"/>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701E61">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86579D" w:rsidRDefault="00CA574D" w:rsidP="0086579D">
      <w:pPr>
        <w:spacing w:after="172"/>
        <w:ind w:left="720"/>
        <w:jc w:val="both"/>
        <w:rPr>
          <w:rFonts w:ascii="Tahoma" w:hAnsi="Tahoma" w:cs="Tahoma"/>
          <w:b/>
          <w:sz w:val="22"/>
          <w:szCs w:val="22"/>
        </w:rPr>
      </w:pPr>
      <w:r>
        <w:rPr>
          <w:rFonts w:ascii="Tahoma" w:hAnsi="Tahoma" w:cs="Tahoma"/>
          <w:sz w:val="22"/>
          <w:szCs w:val="22"/>
        </w:rPr>
        <w:t xml:space="preserve">Forest Service will </w:t>
      </w:r>
      <w:r w:rsidR="00F87874">
        <w:rPr>
          <w:rFonts w:ascii="Tahoma" w:hAnsi="Tahoma" w:cs="Tahoma"/>
          <w:sz w:val="22"/>
          <w:szCs w:val="22"/>
        </w:rPr>
        <w:t xml:space="preserve">use contractor services to </w:t>
      </w:r>
      <w:r>
        <w:rPr>
          <w:rFonts w:ascii="Tahoma" w:hAnsi="Tahoma" w:cs="Tahoma"/>
          <w:sz w:val="22"/>
          <w:szCs w:val="22"/>
        </w:rPr>
        <w:t>conduct surveys of</w:t>
      </w:r>
      <w:r w:rsidR="00D731D8" w:rsidRPr="00D731D8">
        <w:rPr>
          <w:rFonts w:ascii="Tahoma" w:hAnsi="Tahoma" w:cs="Tahoma"/>
          <w:sz w:val="22"/>
          <w:szCs w:val="22"/>
        </w:rPr>
        <w:t xml:space="preserve"> </w:t>
      </w:r>
      <w:r w:rsidR="0086579D" w:rsidRPr="00701E61">
        <w:rPr>
          <w:rFonts w:ascii="Tahoma" w:hAnsi="Tahoma" w:cs="Tahoma"/>
          <w:sz w:val="22"/>
          <w:szCs w:val="22"/>
        </w:rPr>
        <w:t xml:space="preserve">recreational visitors (18 years of age and older) </w:t>
      </w:r>
      <w:r w:rsidR="0086579D">
        <w:rPr>
          <w:rFonts w:ascii="Tahoma" w:hAnsi="Tahoma" w:cs="Tahoma"/>
          <w:sz w:val="22"/>
          <w:szCs w:val="22"/>
        </w:rPr>
        <w:t xml:space="preserve">who visit the study areas </w:t>
      </w:r>
      <w:r w:rsidR="0086579D" w:rsidRPr="00701E61">
        <w:rPr>
          <w:rFonts w:ascii="Tahoma" w:hAnsi="Tahoma" w:cs="Tahoma"/>
          <w:sz w:val="22"/>
          <w:szCs w:val="22"/>
        </w:rPr>
        <w:t>during the study period.</w:t>
      </w:r>
      <w:r w:rsidR="0086579D">
        <w:rPr>
          <w:rFonts w:ascii="Tahoma" w:hAnsi="Tahoma" w:cs="Tahoma"/>
          <w:sz w:val="22"/>
          <w:szCs w:val="22"/>
        </w:rPr>
        <w:t xml:space="preserve"> </w:t>
      </w:r>
    </w:p>
    <w:p w:rsidR="004B33D5" w:rsidRPr="00701E61" w:rsidRDefault="004B33D5" w:rsidP="0086579D">
      <w:pPr>
        <w:spacing w:after="172"/>
        <w:ind w:left="720"/>
        <w:jc w:val="both"/>
        <w:rPr>
          <w:rFonts w:ascii="Tahoma" w:hAnsi="Tahoma" w:cs="Tahoma"/>
          <w:sz w:val="22"/>
          <w:szCs w:val="22"/>
        </w:rPr>
      </w:pPr>
    </w:p>
    <w:p w:rsidR="001E7546" w:rsidRPr="00701E61" w:rsidRDefault="001E7546" w:rsidP="003A4941">
      <w:pPr>
        <w:pStyle w:val="Level2"/>
        <w:numPr>
          <w:ilvl w:val="0"/>
          <w:numId w:val="5"/>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701E61">
        <w:rPr>
          <w:rFonts w:ascii="Tahoma" w:hAnsi="Tahoma" w:cs="Tahoma"/>
          <w:b/>
          <w:bCs/>
          <w:sz w:val="22"/>
          <w:szCs w:val="22"/>
        </w:rPr>
        <w:t>What will this information be used for - provide ALL uses?</w:t>
      </w:r>
    </w:p>
    <w:p w:rsidR="00F65DD0" w:rsidRPr="00701E61" w:rsidRDefault="00F65DD0" w:rsidP="00F65DD0">
      <w:pPr>
        <w:spacing w:after="172"/>
        <w:ind w:left="720"/>
        <w:jc w:val="both"/>
        <w:rPr>
          <w:rFonts w:ascii="Tahoma" w:hAnsi="Tahoma" w:cs="Tahoma"/>
          <w:sz w:val="22"/>
          <w:szCs w:val="22"/>
        </w:rPr>
      </w:pPr>
      <w:r w:rsidRPr="00701E61">
        <w:rPr>
          <w:rFonts w:ascii="Tahoma" w:hAnsi="Tahoma" w:cs="Tahoma"/>
          <w:sz w:val="22"/>
          <w:szCs w:val="22"/>
        </w:rPr>
        <w:t xml:space="preserve">The purpose of this project is to collect information that will help the USFS improve transportation conditions, and recreation and resource management on the ARNF. In particular, the survey instruments in this study are designed to collect information about visitors’ perceptions, experiences, and expectations, with respect to transportation conditions and services, recreation opportunities, and visitor experience quality at BLRA, GP, and MERA. The information collection is also designed to help identify transportation-related issues experienced by visitors at each of the three recreation sites, and assess visitors’ opinions about potential changes in operations to modify and improve transportation services and facilities. </w:t>
      </w:r>
    </w:p>
    <w:p w:rsidR="00D0159C" w:rsidRDefault="00F65DD0" w:rsidP="00F65DD0">
      <w:pPr>
        <w:pStyle w:val="BodyTextIndent"/>
        <w:tabs>
          <w:tab w:val="clear" w:pos="0"/>
          <w:tab w:val="clear" w:pos="361"/>
          <w:tab w:val="clear" w:pos="1083"/>
          <w:tab w:val="clear" w:pos="1444"/>
          <w:tab w:val="left" w:pos="720"/>
        </w:tabs>
        <w:spacing w:after="172"/>
        <w:ind w:left="720"/>
        <w:jc w:val="both"/>
        <w:rPr>
          <w:rFonts w:ascii="Tahoma" w:hAnsi="Tahoma" w:cs="Tahoma"/>
          <w:sz w:val="22"/>
          <w:szCs w:val="22"/>
        </w:rPr>
      </w:pPr>
      <w:r w:rsidRPr="00701E61">
        <w:rPr>
          <w:rFonts w:ascii="Tahoma" w:hAnsi="Tahoma" w:cs="Tahoma"/>
          <w:sz w:val="22"/>
          <w:szCs w:val="22"/>
        </w:rPr>
        <w:t>Thus, the information collection planned for this project is a key tool for the Agency to obtain information in an efficient, timely manner, for the purposes of improving transportation systems, visitor experience quality, and resource management at the three recreation sites. Results of the study will be incorporated into future resource management and transportation planning for the ARNF, and used to help develop grant applications for transportation improvements at the recreation areas.</w:t>
      </w:r>
    </w:p>
    <w:p w:rsidR="00646387" w:rsidRDefault="00646387" w:rsidP="00646387">
      <w:pPr>
        <w:pStyle w:val="BodyTextIndent"/>
        <w:tabs>
          <w:tab w:val="left" w:pos="720"/>
        </w:tabs>
        <w:spacing w:after="172"/>
        <w:jc w:val="both"/>
        <w:rPr>
          <w:rFonts w:ascii="Tahoma" w:hAnsi="Tahoma" w:cs="Tahoma"/>
          <w:sz w:val="22"/>
          <w:szCs w:val="22"/>
        </w:rPr>
      </w:pPr>
      <w:r>
        <w:rPr>
          <w:rFonts w:ascii="Tahoma" w:hAnsi="Tahoma" w:cs="Tahoma"/>
          <w:sz w:val="22"/>
          <w:szCs w:val="22"/>
        </w:rPr>
        <w:t xml:space="preserve">It should be noted, </w:t>
      </w:r>
      <w:r w:rsidRPr="00646387">
        <w:rPr>
          <w:rFonts w:ascii="Tahoma" w:hAnsi="Tahoma" w:cs="Tahoma"/>
          <w:sz w:val="22"/>
          <w:szCs w:val="22"/>
        </w:rPr>
        <w:t xml:space="preserve">there is a </w:t>
      </w:r>
      <w:r>
        <w:rPr>
          <w:rFonts w:ascii="Tahoma" w:hAnsi="Tahoma" w:cs="Tahoma"/>
          <w:sz w:val="22"/>
          <w:szCs w:val="22"/>
        </w:rPr>
        <w:t>concurrent Federal-</w:t>
      </w:r>
      <w:r w:rsidRPr="00646387">
        <w:rPr>
          <w:rFonts w:ascii="Tahoma" w:hAnsi="Tahoma" w:cs="Tahoma"/>
          <w:sz w:val="22"/>
          <w:szCs w:val="22"/>
        </w:rPr>
        <w:t>wide generic clearance initiative for transportation on federal lands</w:t>
      </w:r>
      <w:r>
        <w:rPr>
          <w:rFonts w:ascii="Tahoma" w:hAnsi="Tahoma" w:cs="Tahoma"/>
          <w:sz w:val="22"/>
          <w:szCs w:val="22"/>
        </w:rPr>
        <w:t xml:space="preserve"> (“</w:t>
      </w:r>
      <w:r w:rsidRPr="00646387">
        <w:rPr>
          <w:rFonts w:ascii="Tahoma" w:hAnsi="Tahoma" w:cs="Tahoma"/>
          <w:sz w:val="22"/>
          <w:szCs w:val="22"/>
        </w:rPr>
        <w:t>Collaborative Transportation Studies Generic Clearance</w:t>
      </w:r>
      <w:r>
        <w:rPr>
          <w:rFonts w:ascii="Tahoma" w:hAnsi="Tahoma" w:cs="Tahoma"/>
          <w:sz w:val="22"/>
          <w:szCs w:val="22"/>
        </w:rPr>
        <w:t>”). The Federal-</w:t>
      </w:r>
      <w:r w:rsidRPr="00646387">
        <w:rPr>
          <w:rFonts w:ascii="Tahoma" w:hAnsi="Tahoma" w:cs="Tahoma"/>
          <w:sz w:val="22"/>
          <w:szCs w:val="22"/>
        </w:rPr>
        <w:t>wide generic clearance initiative is heavily relying on learning from the experience of this survey. The US Forest Service and the other Federal Land Management Agencies are doing more long-term strategic thinking and planning on these types of efforts, and trying to strategically build off of and learn from each subsequent effort, in the interest of coordinating efforts, maximizing efficiency, and improving the use of data from these studies.</w:t>
      </w:r>
      <w:r>
        <w:rPr>
          <w:rFonts w:ascii="Tahoma" w:hAnsi="Tahoma" w:cs="Tahoma"/>
          <w:sz w:val="22"/>
          <w:szCs w:val="22"/>
        </w:rPr>
        <w:t xml:space="preserve"> </w:t>
      </w:r>
    </w:p>
    <w:p w:rsidR="00646387" w:rsidRPr="00646387" w:rsidRDefault="00646387" w:rsidP="00646387">
      <w:pPr>
        <w:pStyle w:val="BodyTextIndent"/>
        <w:tabs>
          <w:tab w:val="left" w:pos="720"/>
        </w:tabs>
        <w:spacing w:after="172"/>
        <w:jc w:val="both"/>
        <w:rPr>
          <w:rFonts w:ascii="Tahoma" w:hAnsi="Tahoma" w:cs="Tahoma"/>
          <w:sz w:val="22"/>
          <w:szCs w:val="22"/>
        </w:rPr>
      </w:pPr>
      <w:r>
        <w:rPr>
          <w:rFonts w:ascii="Tahoma" w:hAnsi="Tahoma" w:cs="Tahoma"/>
          <w:sz w:val="22"/>
          <w:szCs w:val="22"/>
        </w:rPr>
        <w:t xml:space="preserve">Thus, the importance of pre-testing for this study is recognized, and </w:t>
      </w:r>
      <w:r w:rsidRPr="00646387">
        <w:rPr>
          <w:rFonts w:ascii="Tahoma" w:hAnsi="Tahoma" w:cs="Tahoma"/>
          <w:sz w:val="22"/>
          <w:szCs w:val="22"/>
        </w:rPr>
        <w:t xml:space="preserve">is addressed to the extent possible, given the projects budget limitations. In particular, pre-testing and consultation were conducted with 5 volunteer participants employed by the USFS contractor, and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 Participants were also asked to indicate if they had any difficulty or confusion with skip patterns, multi-item response scales, and/or </w:t>
      </w:r>
      <w:r w:rsidRPr="00646387">
        <w:rPr>
          <w:rFonts w:ascii="Tahoma" w:hAnsi="Tahoma" w:cs="Tahoma"/>
          <w:sz w:val="22"/>
          <w:szCs w:val="22"/>
        </w:rPr>
        <w:lastRenderedPageBreak/>
        <w:t xml:space="preserve">instructions for recording responses (e.g., “Check one box” or “Check all that apply”). </w:t>
      </w:r>
    </w:p>
    <w:p w:rsidR="00646387" w:rsidRPr="00646387" w:rsidRDefault="00646387" w:rsidP="00646387">
      <w:pPr>
        <w:pStyle w:val="BodyTextIndent"/>
        <w:tabs>
          <w:tab w:val="left" w:pos="720"/>
        </w:tabs>
        <w:spacing w:after="172"/>
        <w:jc w:val="both"/>
        <w:rPr>
          <w:rFonts w:ascii="Tahoma" w:hAnsi="Tahoma" w:cs="Tahoma"/>
          <w:sz w:val="22"/>
          <w:szCs w:val="22"/>
        </w:rPr>
      </w:pPr>
      <w:r w:rsidRPr="00646387">
        <w:rPr>
          <w:rFonts w:ascii="Tahoma" w:hAnsi="Tahoma" w:cs="Tahoma"/>
          <w:sz w:val="22"/>
          <w:szCs w:val="22"/>
        </w:rPr>
        <w:t>The feedback from the pre-test participants was unanimously very positive. Participants mentioned that it was reassuring to have survey administrators nearby, but didn’t feel the need to consult them. Participants also indicated that the layout of the questionnaires, and question wording were straightforward, all of which helped to minimize respondent burden. Participants reported that they had no trouble with skip patterns, multi-item response scales, or other instructions for recording responses. In fact, one participant reported, “The skip pattern was very good. I really liked the skip pattern.”</w:t>
      </w:r>
    </w:p>
    <w:p w:rsidR="00646387" w:rsidRPr="00646387" w:rsidRDefault="00646387" w:rsidP="00646387">
      <w:pPr>
        <w:pStyle w:val="BodyTextIndent"/>
        <w:tabs>
          <w:tab w:val="left" w:pos="720"/>
        </w:tabs>
        <w:spacing w:after="172"/>
        <w:jc w:val="both"/>
        <w:rPr>
          <w:rFonts w:ascii="Tahoma" w:hAnsi="Tahoma" w:cs="Tahoma"/>
          <w:sz w:val="22"/>
          <w:szCs w:val="22"/>
        </w:rPr>
      </w:pPr>
      <w:r w:rsidRPr="00646387">
        <w:rPr>
          <w:rFonts w:ascii="Tahoma" w:hAnsi="Tahoma" w:cs="Tahoma"/>
          <w:sz w:val="22"/>
          <w:szCs w:val="22"/>
        </w:rPr>
        <w:t>Participants felt that the study had important practical utility, with several comments emphasizing the importance of the information collected in the survey to ensure that people who have spent a great deal of time and planning to visit the USFS recreation areas are not disappointed. Other comments had to do with the importance of the information for planning how to provide information to visitors about parking, visitor use management and other actions to minimize impacts to the quality of visitors’ experiences at the study sites due to unexpected circumstances, conditions, or policies.</w:t>
      </w:r>
    </w:p>
    <w:p w:rsidR="00646387" w:rsidRPr="00646387" w:rsidRDefault="00646387" w:rsidP="00646387">
      <w:pPr>
        <w:pStyle w:val="BodyTextIndent"/>
        <w:tabs>
          <w:tab w:val="left" w:pos="720"/>
        </w:tabs>
        <w:spacing w:after="172"/>
        <w:jc w:val="both"/>
        <w:rPr>
          <w:rFonts w:ascii="Tahoma" w:hAnsi="Tahoma" w:cs="Tahoma"/>
          <w:sz w:val="22"/>
          <w:szCs w:val="22"/>
        </w:rPr>
      </w:pPr>
      <w:r w:rsidRPr="00646387">
        <w:rPr>
          <w:rFonts w:ascii="Tahoma" w:hAnsi="Tahoma" w:cs="Tahoma"/>
          <w:sz w:val="22"/>
          <w:szCs w:val="22"/>
        </w:rPr>
        <w:t xml:space="preserve">The time it took each respondent to complete the questionnaire was recorded by the pre-test administrators, and ranged from 8 minutes to 12 minutes, with an average completion time of 10 minutes. This finding helps to validate the burden estimates reported in the submission, and suggests that participation in the study does not cause undue/excessive respondent burden. Finally, the completed questionnaires were inspected by the pre-test administrators, after the pre-test was concluded. Inspection of the completed questionnaires indicated that respondents followed skip patterns correctly, answered all of the relevant questions, and recorded their answers correctly. </w:t>
      </w:r>
    </w:p>
    <w:p w:rsidR="00646387" w:rsidRPr="00646387" w:rsidRDefault="00646387" w:rsidP="00646387">
      <w:pPr>
        <w:pStyle w:val="BodyTextIndent"/>
        <w:tabs>
          <w:tab w:val="left" w:pos="720"/>
        </w:tabs>
        <w:spacing w:after="172"/>
        <w:jc w:val="both"/>
        <w:rPr>
          <w:rFonts w:ascii="Tahoma" w:hAnsi="Tahoma" w:cs="Tahoma"/>
          <w:sz w:val="22"/>
          <w:szCs w:val="22"/>
        </w:rPr>
      </w:pPr>
      <w:r w:rsidRPr="00646387">
        <w:rPr>
          <w:rFonts w:ascii="Tahoma" w:hAnsi="Tahoma" w:cs="Tahoma"/>
          <w:sz w:val="22"/>
          <w:szCs w:val="22"/>
        </w:rPr>
        <w:t>Participants in the pre-test offered the following minor suggestions to improve the wording or format of specific questions in the survey instruments, as follows:</w:t>
      </w:r>
    </w:p>
    <w:p w:rsidR="00646387" w:rsidRPr="00646387" w:rsidRDefault="00646387" w:rsidP="00646387">
      <w:pPr>
        <w:pStyle w:val="BodyTextIndent"/>
        <w:numPr>
          <w:ilvl w:val="0"/>
          <w:numId w:val="14"/>
        </w:numPr>
        <w:tabs>
          <w:tab w:val="left" w:pos="720"/>
        </w:tabs>
        <w:spacing w:after="172"/>
        <w:jc w:val="both"/>
        <w:rPr>
          <w:rFonts w:ascii="Tahoma" w:hAnsi="Tahoma" w:cs="Tahoma"/>
          <w:sz w:val="22"/>
          <w:szCs w:val="22"/>
        </w:rPr>
      </w:pPr>
      <w:r w:rsidRPr="00646387">
        <w:rPr>
          <w:rFonts w:ascii="Tahoma" w:hAnsi="Tahoma" w:cs="Tahoma"/>
          <w:sz w:val="22"/>
          <w:szCs w:val="22"/>
        </w:rPr>
        <w:t xml:space="preserve">Specify in the first question about the photos the number of photos that are contained in the three-ring binder, so that respondents can anticipate their progress as they review and answer questions about the photos. </w:t>
      </w:r>
    </w:p>
    <w:p w:rsidR="00646387" w:rsidRPr="00646387" w:rsidRDefault="00646387" w:rsidP="00646387">
      <w:pPr>
        <w:pStyle w:val="BodyTextIndent"/>
        <w:numPr>
          <w:ilvl w:val="0"/>
          <w:numId w:val="14"/>
        </w:numPr>
        <w:tabs>
          <w:tab w:val="left" w:pos="720"/>
        </w:tabs>
        <w:spacing w:after="172"/>
        <w:jc w:val="both"/>
        <w:rPr>
          <w:rFonts w:ascii="Tahoma" w:hAnsi="Tahoma" w:cs="Tahoma"/>
          <w:sz w:val="22"/>
          <w:szCs w:val="22"/>
        </w:rPr>
      </w:pPr>
      <w:r w:rsidRPr="00646387">
        <w:rPr>
          <w:rFonts w:ascii="Tahoma" w:hAnsi="Tahoma" w:cs="Tahoma"/>
          <w:sz w:val="22"/>
          <w:szCs w:val="22"/>
        </w:rPr>
        <w:t xml:space="preserve">Use more concise wording in the question asking respondents to indicate whether or not they think there should be use limits to prevent crowding. </w:t>
      </w:r>
    </w:p>
    <w:p w:rsidR="00646387" w:rsidRPr="00646387" w:rsidRDefault="00646387" w:rsidP="00646387">
      <w:pPr>
        <w:pStyle w:val="BodyTextIndent"/>
        <w:numPr>
          <w:ilvl w:val="0"/>
          <w:numId w:val="14"/>
        </w:numPr>
        <w:tabs>
          <w:tab w:val="left" w:pos="720"/>
        </w:tabs>
        <w:spacing w:after="172"/>
        <w:jc w:val="both"/>
        <w:rPr>
          <w:rFonts w:ascii="Tahoma" w:hAnsi="Tahoma" w:cs="Tahoma"/>
          <w:sz w:val="22"/>
          <w:szCs w:val="22"/>
        </w:rPr>
      </w:pPr>
      <w:r w:rsidRPr="00646387">
        <w:rPr>
          <w:rFonts w:ascii="Tahoma" w:hAnsi="Tahoma" w:cs="Tahoma"/>
          <w:sz w:val="22"/>
          <w:szCs w:val="22"/>
        </w:rPr>
        <w:t xml:space="preserve">Instruct respondents to record the name of their primary destination/activity, rather than the corresponding letter in the list of locations/activities preceding the question about primary destination/activity to minimize errors and respondent burden. </w:t>
      </w:r>
    </w:p>
    <w:p w:rsidR="00646387" w:rsidRPr="00646387" w:rsidRDefault="00646387" w:rsidP="00646387">
      <w:pPr>
        <w:pStyle w:val="BodyTextIndent"/>
        <w:tabs>
          <w:tab w:val="left" w:pos="720"/>
        </w:tabs>
        <w:spacing w:after="172"/>
        <w:jc w:val="both"/>
        <w:rPr>
          <w:rFonts w:ascii="Tahoma" w:hAnsi="Tahoma" w:cs="Tahoma"/>
          <w:sz w:val="22"/>
          <w:szCs w:val="22"/>
        </w:rPr>
      </w:pPr>
      <w:r w:rsidRPr="00646387">
        <w:rPr>
          <w:rFonts w:ascii="Tahoma" w:hAnsi="Tahoma" w:cs="Tahoma"/>
          <w:sz w:val="22"/>
          <w:szCs w:val="22"/>
        </w:rPr>
        <w:t xml:space="preserve">The survey instruments </w:t>
      </w:r>
      <w:r>
        <w:rPr>
          <w:rFonts w:ascii="Tahoma" w:hAnsi="Tahoma" w:cs="Tahoma"/>
          <w:sz w:val="22"/>
          <w:szCs w:val="22"/>
        </w:rPr>
        <w:t>have been</w:t>
      </w:r>
      <w:r w:rsidRPr="00646387">
        <w:rPr>
          <w:rFonts w:ascii="Tahoma" w:hAnsi="Tahoma" w:cs="Tahoma"/>
          <w:sz w:val="22"/>
          <w:szCs w:val="22"/>
        </w:rPr>
        <w:t xml:space="preserve"> revised to address each of the above comments from the pre-test participants as follows:</w:t>
      </w:r>
    </w:p>
    <w:p w:rsidR="00646387" w:rsidRPr="00646387" w:rsidRDefault="00646387" w:rsidP="00646387">
      <w:pPr>
        <w:pStyle w:val="BodyTextIndent"/>
        <w:numPr>
          <w:ilvl w:val="0"/>
          <w:numId w:val="15"/>
        </w:numPr>
        <w:tabs>
          <w:tab w:val="left" w:pos="720"/>
        </w:tabs>
        <w:spacing w:after="172"/>
        <w:jc w:val="both"/>
        <w:rPr>
          <w:rFonts w:ascii="Tahoma" w:hAnsi="Tahoma" w:cs="Tahoma"/>
          <w:sz w:val="22"/>
          <w:szCs w:val="22"/>
        </w:rPr>
      </w:pPr>
      <w:r w:rsidRPr="00646387">
        <w:rPr>
          <w:rFonts w:ascii="Tahoma" w:hAnsi="Tahoma" w:cs="Tahoma"/>
          <w:sz w:val="22"/>
          <w:szCs w:val="22"/>
        </w:rPr>
        <w:t xml:space="preserve">Instructions preceding the first question about the study photos </w:t>
      </w:r>
      <w:r>
        <w:rPr>
          <w:rFonts w:ascii="Tahoma" w:hAnsi="Tahoma" w:cs="Tahoma"/>
          <w:sz w:val="22"/>
          <w:szCs w:val="22"/>
        </w:rPr>
        <w:t>were</w:t>
      </w:r>
      <w:r w:rsidRPr="00646387">
        <w:rPr>
          <w:rFonts w:ascii="Tahoma" w:hAnsi="Tahoma" w:cs="Tahoma"/>
          <w:sz w:val="22"/>
          <w:szCs w:val="22"/>
        </w:rPr>
        <w:t xml:space="preserve"> revised to:</w:t>
      </w:r>
    </w:p>
    <w:p w:rsidR="00646387" w:rsidRPr="00646387" w:rsidRDefault="00646387" w:rsidP="00646387">
      <w:pPr>
        <w:pStyle w:val="BodyTextIndent"/>
        <w:tabs>
          <w:tab w:val="left" w:pos="720"/>
        </w:tabs>
        <w:spacing w:after="172"/>
        <w:jc w:val="both"/>
        <w:rPr>
          <w:rFonts w:ascii="Tahoma" w:hAnsi="Tahoma" w:cs="Tahoma"/>
          <w:i/>
          <w:sz w:val="22"/>
          <w:szCs w:val="22"/>
        </w:rPr>
      </w:pPr>
      <w:r w:rsidRPr="00646387">
        <w:rPr>
          <w:rFonts w:ascii="Tahoma" w:hAnsi="Tahoma" w:cs="Tahoma"/>
          <w:i/>
          <w:sz w:val="22"/>
          <w:szCs w:val="22"/>
        </w:rPr>
        <w:t>For the next set of questions, we would like you to look at a series of five (5) photographs of visitor use on the summit of [NAME OF SUMMIT]. Please ask the surveyor to show you the study photos and then answer the questions in this section.</w:t>
      </w:r>
    </w:p>
    <w:p w:rsidR="00646387" w:rsidRPr="00646387" w:rsidRDefault="00646387" w:rsidP="00646387">
      <w:pPr>
        <w:pStyle w:val="BodyTextIndent"/>
        <w:tabs>
          <w:tab w:val="left" w:pos="720"/>
        </w:tabs>
        <w:spacing w:after="172"/>
        <w:jc w:val="both"/>
        <w:rPr>
          <w:rFonts w:ascii="Tahoma" w:hAnsi="Tahoma" w:cs="Tahoma"/>
          <w:i/>
          <w:sz w:val="22"/>
          <w:szCs w:val="22"/>
        </w:rPr>
      </w:pPr>
    </w:p>
    <w:p w:rsidR="00646387" w:rsidRPr="00646387" w:rsidRDefault="00646387" w:rsidP="00646387">
      <w:pPr>
        <w:pStyle w:val="BodyTextIndent"/>
        <w:numPr>
          <w:ilvl w:val="0"/>
          <w:numId w:val="15"/>
        </w:numPr>
        <w:tabs>
          <w:tab w:val="left" w:pos="720"/>
        </w:tabs>
        <w:spacing w:after="172"/>
        <w:jc w:val="both"/>
        <w:rPr>
          <w:rFonts w:ascii="Tahoma" w:hAnsi="Tahoma" w:cs="Tahoma"/>
          <w:sz w:val="22"/>
          <w:szCs w:val="22"/>
        </w:rPr>
      </w:pPr>
      <w:r w:rsidRPr="00646387">
        <w:rPr>
          <w:rFonts w:ascii="Tahoma" w:hAnsi="Tahoma" w:cs="Tahoma"/>
          <w:sz w:val="22"/>
          <w:szCs w:val="22"/>
        </w:rPr>
        <w:lastRenderedPageBreak/>
        <w:t xml:space="preserve">The question asking respondents to indicate whether or not they think there should be use limits to prevent crowding </w:t>
      </w:r>
      <w:r>
        <w:rPr>
          <w:rFonts w:ascii="Tahoma" w:hAnsi="Tahoma" w:cs="Tahoma"/>
          <w:sz w:val="22"/>
          <w:szCs w:val="22"/>
        </w:rPr>
        <w:t>were</w:t>
      </w:r>
      <w:r w:rsidRPr="00646387">
        <w:rPr>
          <w:rFonts w:ascii="Tahoma" w:hAnsi="Tahoma" w:cs="Tahoma"/>
          <w:sz w:val="22"/>
          <w:szCs w:val="22"/>
        </w:rPr>
        <w:t xml:space="preserve"> revised to:</w:t>
      </w:r>
    </w:p>
    <w:p w:rsidR="00646387" w:rsidRPr="00646387" w:rsidRDefault="00646387" w:rsidP="00646387">
      <w:pPr>
        <w:pStyle w:val="BodyTextIndent"/>
        <w:tabs>
          <w:tab w:val="left" w:pos="720"/>
        </w:tabs>
        <w:spacing w:after="172"/>
        <w:jc w:val="both"/>
        <w:rPr>
          <w:rFonts w:ascii="Tahoma" w:hAnsi="Tahoma" w:cs="Tahoma"/>
          <w:i/>
          <w:sz w:val="22"/>
          <w:szCs w:val="22"/>
        </w:rPr>
      </w:pPr>
      <w:r w:rsidRPr="00646387">
        <w:rPr>
          <w:rFonts w:ascii="Tahoma" w:hAnsi="Tahoma" w:cs="Tahoma"/>
          <w:i/>
          <w:sz w:val="22"/>
          <w:szCs w:val="22"/>
        </w:rPr>
        <w:t xml:space="preserve">Should the daily number of people allowed to hike to the summit of [NAME OF SUMMIT] be limited to prevent crowding, even if it means you might have to change your plans about when to hike? (Check </w:t>
      </w:r>
      <w:r w:rsidRPr="00646387">
        <w:rPr>
          <w:rFonts w:ascii="Tahoma" w:hAnsi="Tahoma" w:cs="Tahoma"/>
          <w:i/>
          <w:sz w:val="22"/>
          <w:szCs w:val="22"/>
          <w:u w:val="single"/>
        </w:rPr>
        <w:t>one</w:t>
      </w:r>
      <w:r w:rsidRPr="00646387">
        <w:rPr>
          <w:rFonts w:ascii="Tahoma" w:hAnsi="Tahoma" w:cs="Tahoma"/>
          <w:i/>
          <w:sz w:val="22"/>
          <w:szCs w:val="22"/>
        </w:rPr>
        <w:t xml:space="preserve"> box.) </w:t>
      </w:r>
    </w:p>
    <w:p w:rsidR="00646387" w:rsidRPr="00646387" w:rsidRDefault="00646387" w:rsidP="00646387">
      <w:pPr>
        <w:pStyle w:val="BodyTextIndent"/>
        <w:tabs>
          <w:tab w:val="left" w:pos="720"/>
        </w:tabs>
        <w:spacing w:after="172"/>
        <w:jc w:val="both"/>
        <w:rPr>
          <w:rFonts w:ascii="Tahoma" w:hAnsi="Tahoma" w:cs="Tahoma"/>
          <w:i/>
          <w:sz w:val="22"/>
          <w:szCs w:val="22"/>
        </w:rPr>
      </w:pPr>
    </w:p>
    <w:p w:rsidR="00646387" w:rsidRPr="00646387" w:rsidRDefault="00646387" w:rsidP="00646387">
      <w:pPr>
        <w:pStyle w:val="BodyTextIndent"/>
        <w:tabs>
          <w:tab w:val="left" w:pos="720"/>
        </w:tabs>
        <w:spacing w:after="172"/>
        <w:jc w:val="both"/>
        <w:rPr>
          <w:rFonts w:ascii="Tahoma" w:hAnsi="Tahoma" w:cs="Tahoma"/>
          <w:bCs/>
          <w:i/>
          <w:sz w:val="22"/>
          <w:szCs w:val="22"/>
        </w:rPr>
      </w:pPr>
      <w:proofErr w:type="gramStart"/>
      <w:r w:rsidRPr="00646387">
        <w:rPr>
          <w:rFonts w:ascii="Tahoma" w:hAnsi="Tahoma" w:cs="Tahoma"/>
          <w:i/>
          <w:sz w:val="22"/>
          <w:szCs w:val="22"/>
        </w:rPr>
        <w:t></w:t>
      </w:r>
      <w:r w:rsidRPr="00646387">
        <w:rPr>
          <w:rFonts w:ascii="Tahoma" w:hAnsi="Tahoma" w:cs="Tahoma"/>
          <w:bCs/>
          <w:i/>
          <w:sz w:val="22"/>
          <w:szCs w:val="22"/>
        </w:rPr>
        <w:t xml:space="preserve">  Yes</w:t>
      </w:r>
      <w:proofErr w:type="gramEnd"/>
    </w:p>
    <w:p w:rsidR="00646387" w:rsidRPr="00646387" w:rsidRDefault="00646387" w:rsidP="00646387">
      <w:pPr>
        <w:pStyle w:val="BodyTextIndent"/>
        <w:tabs>
          <w:tab w:val="left" w:pos="720"/>
        </w:tabs>
        <w:spacing w:after="172"/>
        <w:jc w:val="both"/>
        <w:rPr>
          <w:rFonts w:ascii="Tahoma" w:hAnsi="Tahoma" w:cs="Tahoma"/>
          <w:bCs/>
          <w:i/>
          <w:sz w:val="22"/>
          <w:szCs w:val="22"/>
        </w:rPr>
      </w:pPr>
      <w:proofErr w:type="gramStart"/>
      <w:r w:rsidRPr="00646387">
        <w:rPr>
          <w:rFonts w:ascii="Tahoma" w:hAnsi="Tahoma" w:cs="Tahoma"/>
          <w:i/>
          <w:sz w:val="22"/>
          <w:szCs w:val="22"/>
        </w:rPr>
        <w:t></w:t>
      </w:r>
      <w:r w:rsidRPr="00646387">
        <w:rPr>
          <w:rFonts w:ascii="Tahoma" w:hAnsi="Tahoma" w:cs="Tahoma"/>
          <w:bCs/>
          <w:i/>
          <w:sz w:val="22"/>
          <w:szCs w:val="22"/>
        </w:rPr>
        <w:t xml:space="preserve">  No</w:t>
      </w:r>
      <w:proofErr w:type="gramEnd"/>
    </w:p>
    <w:p w:rsidR="00646387" w:rsidRPr="00646387" w:rsidRDefault="00646387" w:rsidP="00646387">
      <w:pPr>
        <w:pStyle w:val="BodyTextIndent"/>
        <w:tabs>
          <w:tab w:val="left" w:pos="720"/>
        </w:tabs>
        <w:spacing w:after="172"/>
        <w:jc w:val="both"/>
        <w:rPr>
          <w:rFonts w:ascii="Tahoma" w:hAnsi="Tahoma" w:cs="Tahoma"/>
          <w:sz w:val="22"/>
          <w:szCs w:val="22"/>
        </w:rPr>
      </w:pPr>
    </w:p>
    <w:p w:rsidR="00646387" w:rsidRPr="00646387" w:rsidRDefault="00646387" w:rsidP="00646387">
      <w:pPr>
        <w:pStyle w:val="BodyTextIndent"/>
        <w:numPr>
          <w:ilvl w:val="0"/>
          <w:numId w:val="15"/>
        </w:numPr>
        <w:tabs>
          <w:tab w:val="left" w:pos="720"/>
        </w:tabs>
        <w:spacing w:after="172"/>
        <w:jc w:val="both"/>
        <w:rPr>
          <w:rFonts w:ascii="Tahoma" w:hAnsi="Tahoma" w:cs="Tahoma"/>
          <w:sz w:val="22"/>
          <w:szCs w:val="22"/>
        </w:rPr>
      </w:pPr>
      <w:r w:rsidRPr="00646387">
        <w:rPr>
          <w:rFonts w:ascii="Tahoma" w:hAnsi="Tahoma" w:cs="Tahoma"/>
          <w:sz w:val="22"/>
          <w:szCs w:val="22"/>
        </w:rPr>
        <w:t xml:space="preserve">Questions regarding primary activity and primary destination </w:t>
      </w:r>
      <w:r>
        <w:rPr>
          <w:rFonts w:ascii="Tahoma" w:hAnsi="Tahoma" w:cs="Tahoma"/>
          <w:sz w:val="22"/>
          <w:szCs w:val="22"/>
        </w:rPr>
        <w:t>were</w:t>
      </w:r>
      <w:r w:rsidRPr="00646387">
        <w:rPr>
          <w:rFonts w:ascii="Tahoma" w:hAnsi="Tahoma" w:cs="Tahoma"/>
          <w:sz w:val="22"/>
          <w:szCs w:val="22"/>
        </w:rPr>
        <w:t xml:space="preserve"> revised to:</w:t>
      </w:r>
    </w:p>
    <w:p w:rsidR="00646387" w:rsidRPr="00646387" w:rsidRDefault="00646387" w:rsidP="00646387">
      <w:pPr>
        <w:pStyle w:val="BodyTextIndent"/>
        <w:tabs>
          <w:tab w:val="left" w:pos="720"/>
        </w:tabs>
        <w:spacing w:after="172"/>
        <w:jc w:val="both"/>
        <w:rPr>
          <w:rFonts w:ascii="Tahoma" w:hAnsi="Tahoma" w:cs="Tahoma"/>
          <w:i/>
          <w:sz w:val="22"/>
          <w:szCs w:val="22"/>
        </w:rPr>
      </w:pPr>
      <w:r w:rsidRPr="00646387">
        <w:rPr>
          <w:rFonts w:ascii="Tahoma" w:hAnsi="Tahoma" w:cs="Tahoma"/>
          <w:i/>
          <w:sz w:val="22"/>
          <w:szCs w:val="22"/>
        </w:rPr>
        <w:t>Which of the activities listed in Question X is your primary activity on this trip to [NAME OF SITE]? (Write in the primary activity or check the box.)</w:t>
      </w:r>
    </w:p>
    <w:p w:rsidR="00646387" w:rsidRPr="00646387" w:rsidRDefault="00646387" w:rsidP="00646387">
      <w:pPr>
        <w:pStyle w:val="BodyTextIndent"/>
        <w:tabs>
          <w:tab w:val="left" w:pos="720"/>
        </w:tabs>
        <w:spacing w:after="172"/>
        <w:jc w:val="both"/>
        <w:rPr>
          <w:rFonts w:ascii="Tahoma" w:hAnsi="Tahoma" w:cs="Tahoma"/>
          <w:i/>
          <w:sz w:val="22"/>
          <w:szCs w:val="22"/>
        </w:rPr>
      </w:pPr>
    </w:p>
    <w:p w:rsidR="00646387" w:rsidRPr="00646387" w:rsidRDefault="00646387" w:rsidP="00646387">
      <w:pPr>
        <w:pStyle w:val="BodyTextIndent"/>
        <w:tabs>
          <w:tab w:val="left" w:pos="720"/>
        </w:tabs>
        <w:spacing w:after="172"/>
        <w:jc w:val="both"/>
        <w:rPr>
          <w:rFonts w:ascii="Tahoma" w:hAnsi="Tahoma" w:cs="Tahoma"/>
          <w:bCs/>
          <w:i/>
          <w:sz w:val="22"/>
          <w:szCs w:val="22"/>
        </w:rPr>
      </w:pPr>
      <w:r w:rsidRPr="00646387">
        <w:rPr>
          <w:rFonts w:ascii="Tahoma" w:hAnsi="Tahoma" w:cs="Tahoma"/>
          <w:bCs/>
          <w:i/>
          <w:sz w:val="22"/>
          <w:szCs w:val="22"/>
        </w:rPr>
        <w:t>Primary activity</w:t>
      </w:r>
      <w:proofErr w:type="gramStart"/>
      <w:r w:rsidRPr="00646387">
        <w:rPr>
          <w:rFonts w:ascii="Tahoma" w:hAnsi="Tahoma" w:cs="Tahoma"/>
          <w:bCs/>
          <w:i/>
          <w:sz w:val="22"/>
          <w:szCs w:val="22"/>
        </w:rPr>
        <w:t>:_</w:t>
      </w:r>
      <w:proofErr w:type="gramEnd"/>
      <w:r w:rsidRPr="00646387">
        <w:rPr>
          <w:rFonts w:ascii="Tahoma" w:hAnsi="Tahoma" w:cs="Tahoma"/>
          <w:bCs/>
          <w:i/>
          <w:sz w:val="22"/>
          <w:szCs w:val="22"/>
        </w:rPr>
        <w:t>________________________________</w:t>
      </w:r>
    </w:p>
    <w:p w:rsidR="00646387" w:rsidRPr="00646387" w:rsidRDefault="00646387" w:rsidP="00646387">
      <w:pPr>
        <w:pStyle w:val="BodyTextIndent"/>
        <w:tabs>
          <w:tab w:val="left" w:pos="720"/>
        </w:tabs>
        <w:spacing w:after="172"/>
        <w:jc w:val="both"/>
        <w:rPr>
          <w:rFonts w:ascii="Tahoma" w:hAnsi="Tahoma" w:cs="Tahoma"/>
          <w:bCs/>
          <w:i/>
          <w:sz w:val="22"/>
          <w:szCs w:val="22"/>
        </w:rPr>
      </w:pPr>
    </w:p>
    <w:p w:rsidR="00646387" w:rsidRPr="00646387" w:rsidRDefault="00646387" w:rsidP="00646387">
      <w:pPr>
        <w:pStyle w:val="BodyTextIndent"/>
        <w:tabs>
          <w:tab w:val="left" w:pos="720"/>
        </w:tabs>
        <w:spacing w:after="172"/>
        <w:jc w:val="both"/>
        <w:rPr>
          <w:rFonts w:ascii="Tahoma" w:hAnsi="Tahoma" w:cs="Tahoma"/>
          <w:bCs/>
          <w:i/>
          <w:sz w:val="22"/>
          <w:szCs w:val="22"/>
        </w:rPr>
      </w:pPr>
      <w:r w:rsidRPr="00646387">
        <w:rPr>
          <w:rFonts w:ascii="Tahoma" w:hAnsi="Tahoma" w:cs="Tahoma"/>
          <w:bCs/>
          <w:i/>
          <w:sz w:val="22"/>
          <w:szCs w:val="22"/>
        </w:rPr>
        <w:t>OR</w:t>
      </w:r>
    </w:p>
    <w:p w:rsidR="00646387" w:rsidRPr="00646387" w:rsidRDefault="00646387" w:rsidP="00646387">
      <w:pPr>
        <w:pStyle w:val="BodyTextIndent"/>
        <w:tabs>
          <w:tab w:val="left" w:pos="720"/>
        </w:tabs>
        <w:spacing w:after="172"/>
        <w:jc w:val="both"/>
        <w:rPr>
          <w:rFonts w:ascii="Tahoma" w:hAnsi="Tahoma" w:cs="Tahoma"/>
          <w:i/>
          <w:sz w:val="22"/>
          <w:szCs w:val="22"/>
        </w:rPr>
      </w:pPr>
    </w:p>
    <w:p w:rsidR="00646387" w:rsidRPr="00646387" w:rsidRDefault="00646387" w:rsidP="00646387">
      <w:pPr>
        <w:pStyle w:val="BodyTextIndent"/>
        <w:tabs>
          <w:tab w:val="left" w:pos="720"/>
        </w:tabs>
        <w:spacing w:after="172"/>
        <w:jc w:val="both"/>
        <w:rPr>
          <w:rFonts w:ascii="Tahoma" w:hAnsi="Tahoma" w:cs="Tahoma"/>
          <w:bCs/>
          <w:i/>
          <w:sz w:val="22"/>
          <w:szCs w:val="22"/>
        </w:rPr>
      </w:pPr>
      <w:r w:rsidRPr="00646387">
        <w:rPr>
          <w:rFonts w:ascii="Tahoma" w:hAnsi="Tahoma" w:cs="Tahoma"/>
          <w:i/>
          <w:sz w:val="22"/>
          <w:szCs w:val="22"/>
        </w:rPr>
        <w:t></w:t>
      </w:r>
      <w:r w:rsidRPr="00646387">
        <w:rPr>
          <w:rFonts w:ascii="Tahoma" w:hAnsi="Tahoma" w:cs="Tahoma"/>
          <w:bCs/>
          <w:i/>
          <w:sz w:val="22"/>
          <w:szCs w:val="22"/>
        </w:rPr>
        <w:t xml:space="preserve"> I do not have a primary activity on this trip to </w:t>
      </w:r>
      <w:r w:rsidRPr="00646387">
        <w:rPr>
          <w:rFonts w:ascii="Tahoma" w:hAnsi="Tahoma" w:cs="Tahoma"/>
          <w:i/>
          <w:sz w:val="22"/>
          <w:szCs w:val="22"/>
        </w:rPr>
        <w:t>[NAME OF SITE]</w:t>
      </w:r>
      <w:r w:rsidRPr="00646387">
        <w:rPr>
          <w:rFonts w:ascii="Tahoma" w:hAnsi="Tahoma" w:cs="Tahoma"/>
          <w:bCs/>
          <w:i/>
          <w:sz w:val="22"/>
          <w:szCs w:val="22"/>
        </w:rPr>
        <w:t>.</w:t>
      </w:r>
    </w:p>
    <w:p w:rsidR="00646387" w:rsidRPr="00646387" w:rsidRDefault="00646387" w:rsidP="00646387">
      <w:pPr>
        <w:pStyle w:val="BodyTextIndent"/>
        <w:tabs>
          <w:tab w:val="left" w:pos="720"/>
        </w:tabs>
        <w:spacing w:after="172"/>
        <w:jc w:val="both"/>
        <w:rPr>
          <w:rFonts w:ascii="Tahoma" w:hAnsi="Tahoma" w:cs="Tahoma"/>
          <w:sz w:val="22"/>
          <w:szCs w:val="22"/>
        </w:rPr>
      </w:pPr>
    </w:p>
    <w:p w:rsidR="00646387" w:rsidRPr="00646387" w:rsidRDefault="00646387" w:rsidP="00646387">
      <w:pPr>
        <w:pStyle w:val="BodyTextIndent"/>
        <w:tabs>
          <w:tab w:val="left" w:pos="720"/>
        </w:tabs>
        <w:spacing w:after="172"/>
        <w:jc w:val="both"/>
        <w:rPr>
          <w:rFonts w:ascii="Tahoma" w:hAnsi="Tahoma" w:cs="Tahoma"/>
          <w:sz w:val="22"/>
          <w:szCs w:val="22"/>
        </w:rPr>
      </w:pPr>
    </w:p>
    <w:p w:rsidR="00646387" w:rsidRPr="00646387" w:rsidRDefault="00646387" w:rsidP="00646387">
      <w:pPr>
        <w:pStyle w:val="BodyTextIndent"/>
        <w:tabs>
          <w:tab w:val="left" w:pos="720"/>
        </w:tabs>
        <w:spacing w:after="172"/>
        <w:jc w:val="both"/>
        <w:rPr>
          <w:rFonts w:ascii="Tahoma" w:hAnsi="Tahoma" w:cs="Tahoma"/>
          <w:i/>
          <w:sz w:val="22"/>
          <w:szCs w:val="22"/>
        </w:rPr>
      </w:pPr>
      <w:r w:rsidRPr="00646387">
        <w:rPr>
          <w:rFonts w:ascii="Tahoma" w:hAnsi="Tahoma" w:cs="Tahoma"/>
          <w:i/>
          <w:sz w:val="22"/>
          <w:szCs w:val="22"/>
        </w:rPr>
        <w:t>Which of the locations listed in Question X is your primary destination on this trip to [NAME OF SITE]? (Write in primary destination or check the box.)</w:t>
      </w:r>
    </w:p>
    <w:p w:rsidR="00646387" w:rsidRPr="00646387" w:rsidRDefault="00646387" w:rsidP="00646387">
      <w:pPr>
        <w:pStyle w:val="BodyTextIndent"/>
        <w:tabs>
          <w:tab w:val="left" w:pos="720"/>
        </w:tabs>
        <w:spacing w:after="172"/>
        <w:jc w:val="both"/>
        <w:rPr>
          <w:rFonts w:ascii="Tahoma" w:hAnsi="Tahoma" w:cs="Tahoma"/>
          <w:i/>
          <w:sz w:val="22"/>
          <w:szCs w:val="22"/>
        </w:rPr>
      </w:pPr>
    </w:p>
    <w:p w:rsidR="00646387" w:rsidRPr="00646387" w:rsidRDefault="00646387" w:rsidP="00646387">
      <w:pPr>
        <w:pStyle w:val="BodyTextIndent"/>
        <w:tabs>
          <w:tab w:val="left" w:pos="720"/>
        </w:tabs>
        <w:spacing w:after="172"/>
        <w:jc w:val="both"/>
        <w:rPr>
          <w:rFonts w:ascii="Tahoma" w:hAnsi="Tahoma" w:cs="Tahoma"/>
          <w:bCs/>
          <w:i/>
          <w:sz w:val="22"/>
          <w:szCs w:val="22"/>
        </w:rPr>
      </w:pPr>
      <w:r w:rsidRPr="00646387">
        <w:rPr>
          <w:rFonts w:ascii="Tahoma" w:hAnsi="Tahoma" w:cs="Tahoma"/>
          <w:bCs/>
          <w:i/>
          <w:sz w:val="22"/>
          <w:szCs w:val="22"/>
        </w:rPr>
        <w:t>Primary destination</w:t>
      </w:r>
      <w:proofErr w:type="gramStart"/>
      <w:r w:rsidRPr="00646387">
        <w:rPr>
          <w:rFonts w:ascii="Tahoma" w:hAnsi="Tahoma" w:cs="Tahoma"/>
          <w:bCs/>
          <w:i/>
          <w:sz w:val="22"/>
          <w:szCs w:val="22"/>
        </w:rPr>
        <w:t>:_</w:t>
      </w:r>
      <w:proofErr w:type="gramEnd"/>
      <w:r w:rsidRPr="00646387">
        <w:rPr>
          <w:rFonts w:ascii="Tahoma" w:hAnsi="Tahoma" w:cs="Tahoma"/>
          <w:bCs/>
          <w:i/>
          <w:sz w:val="22"/>
          <w:szCs w:val="22"/>
        </w:rPr>
        <w:t>________________________________</w:t>
      </w:r>
    </w:p>
    <w:p w:rsidR="00646387" w:rsidRPr="00646387" w:rsidRDefault="00646387" w:rsidP="00646387">
      <w:pPr>
        <w:pStyle w:val="BodyTextIndent"/>
        <w:tabs>
          <w:tab w:val="left" w:pos="720"/>
        </w:tabs>
        <w:spacing w:after="172"/>
        <w:jc w:val="both"/>
        <w:rPr>
          <w:rFonts w:ascii="Tahoma" w:hAnsi="Tahoma" w:cs="Tahoma"/>
          <w:bCs/>
          <w:i/>
          <w:sz w:val="22"/>
          <w:szCs w:val="22"/>
        </w:rPr>
      </w:pPr>
    </w:p>
    <w:p w:rsidR="00646387" w:rsidRPr="00646387" w:rsidRDefault="00646387" w:rsidP="00646387">
      <w:pPr>
        <w:pStyle w:val="BodyTextIndent"/>
        <w:tabs>
          <w:tab w:val="left" w:pos="720"/>
        </w:tabs>
        <w:spacing w:after="172"/>
        <w:jc w:val="both"/>
        <w:rPr>
          <w:rFonts w:ascii="Tahoma" w:hAnsi="Tahoma" w:cs="Tahoma"/>
          <w:bCs/>
          <w:i/>
          <w:sz w:val="22"/>
          <w:szCs w:val="22"/>
        </w:rPr>
      </w:pPr>
      <w:r w:rsidRPr="00646387">
        <w:rPr>
          <w:rFonts w:ascii="Tahoma" w:hAnsi="Tahoma" w:cs="Tahoma"/>
          <w:bCs/>
          <w:i/>
          <w:sz w:val="22"/>
          <w:szCs w:val="22"/>
        </w:rPr>
        <w:t>OR</w:t>
      </w:r>
    </w:p>
    <w:p w:rsidR="00646387" w:rsidRPr="00646387" w:rsidRDefault="00646387" w:rsidP="00646387">
      <w:pPr>
        <w:pStyle w:val="BodyTextIndent"/>
        <w:tabs>
          <w:tab w:val="left" w:pos="720"/>
        </w:tabs>
        <w:spacing w:after="172"/>
        <w:jc w:val="both"/>
        <w:rPr>
          <w:rFonts w:ascii="Tahoma" w:hAnsi="Tahoma" w:cs="Tahoma"/>
          <w:i/>
          <w:sz w:val="22"/>
          <w:szCs w:val="22"/>
        </w:rPr>
      </w:pPr>
    </w:p>
    <w:p w:rsidR="00646387" w:rsidRPr="00646387" w:rsidRDefault="00646387" w:rsidP="00646387">
      <w:pPr>
        <w:pStyle w:val="BodyTextIndent"/>
        <w:tabs>
          <w:tab w:val="left" w:pos="720"/>
        </w:tabs>
        <w:spacing w:after="172"/>
        <w:jc w:val="both"/>
        <w:rPr>
          <w:rFonts w:ascii="Tahoma" w:hAnsi="Tahoma" w:cs="Tahoma"/>
          <w:bCs/>
          <w:i/>
          <w:sz w:val="22"/>
          <w:szCs w:val="22"/>
        </w:rPr>
      </w:pPr>
      <w:r w:rsidRPr="00646387">
        <w:rPr>
          <w:rFonts w:ascii="Tahoma" w:hAnsi="Tahoma" w:cs="Tahoma"/>
          <w:i/>
          <w:sz w:val="22"/>
          <w:szCs w:val="22"/>
        </w:rPr>
        <w:t></w:t>
      </w:r>
      <w:r w:rsidRPr="00646387">
        <w:rPr>
          <w:rFonts w:ascii="Tahoma" w:hAnsi="Tahoma" w:cs="Tahoma"/>
          <w:bCs/>
          <w:i/>
          <w:sz w:val="22"/>
          <w:szCs w:val="22"/>
        </w:rPr>
        <w:t xml:space="preserve"> I do not have a primary destination on this trip to </w:t>
      </w:r>
      <w:r w:rsidRPr="00646387">
        <w:rPr>
          <w:rFonts w:ascii="Tahoma" w:hAnsi="Tahoma" w:cs="Tahoma"/>
          <w:i/>
          <w:sz w:val="22"/>
          <w:szCs w:val="22"/>
        </w:rPr>
        <w:t>[NAME OF SITE]</w:t>
      </w:r>
      <w:r w:rsidRPr="00646387">
        <w:rPr>
          <w:rFonts w:ascii="Tahoma" w:hAnsi="Tahoma" w:cs="Tahoma"/>
          <w:bCs/>
          <w:i/>
          <w:sz w:val="22"/>
          <w:szCs w:val="22"/>
        </w:rPr>
        <w:t>.</w:t>
      </w:r>
    </w:p>
    <w:p w:rsidR="00646387" w:rsidRPr="00646387" w:rsidRDefault="00646387" w:rsidP="00646387">
      <w:pPr>
        <w:pStyle w:val="BodyTextIndent"/>
        <w:tabs>
          <w:tab w:val="left" w:pos="720"/>
        </w:tabs>
        <w:spacing w:after="172"/>
        <w:jc w:val="both"/>
        <w:rPr>
          <w:rFonts w:ascii="Tahoma" w:hAnsi="Tahoma" w:cs="Tahoma"/>
          <w:bCs/>
          <w:i/>
          <w:sz w:val="22"/>
          <w:szCs w:val="22"/>
        </w:rPr>
      </w:pPr>
    </w:p>
    <w:p w:rsidR="00646387" w:rsidRPr="00646387" w:rsidRDefault="00646387" w:rsidP="00646387">
      <w:pPr>
        <w:pStyle w:val="BodyTextIndent"/>
        <w:tabs>
          <w:tab w:val="left" w:pos="720"/>
        </w:tabs>
        <w:spacing w:after="172"/>
        <w:jc w:val="both"/>
        <w:rPr>
          <w:rFonts w:ascii="Tahoma" w:hAnsi="Tahoma" w:cs="Tahoma"/>
          <w:bCs/>
          <w:i/>
          <w:sz w:val="22"/>
          <w:szCs w:val="22"/>
        </w:rPr>
      </w:pPr>
      <w:r w:rsidRPr="00646387">
        <w:rPr>
          <w:rFonts w:ascii="Tahoma" w:hAnsi="Tahoma" w:cs="Tahoma"/>
          <w:sz w:val="22"/>
          <w:szCs w:val="22"/>
        </w:rPr>
        <w:t xml:space="preserve">Moreover, while field-based pre-testing of the questionnaires included in this project </w:t>
      </w:r>
      <w:proofErr w:type="gramStart"/>
      <w:r w:rsidRPr="00646387">
        <w:rPr>
          <w:rFonts w:ascii="Tahoma" w:hAnsi="Tahoma" w:cs="Tahoma"/>
          <w:sz w:val="22"/>
          <w:szCs w:val="22"/>
        </w:rPr>
        <w:t>aren’t</w:t>
      </w:r>
      <w:proofErr w:type="gramEnd"/>
      <w:r w:rsidRPr="00646387">
        <w:rPr>
          <w:rFonts w:ascii="Tahoma" w:hAnsi="Tahoma" w:cs="Tahoma"/>
          <w:sz w:val="22"/>
          <w:szCs w:val="22"/>
        </w:rPr>
        <w:t xml:space="preserve"> possible, given budget constraints, the vast majority of the questions have been pre-tested and administered in other previous OMB-approved studies. Pre-testing in previous studies </w:t>
      </w:r>
      <w:r w:rsidRPr="00646387">
        <w:rPr>
          <w:rFonts w:ascii="Tahoma" w:hAnsi="Tahoma" w:cs="Tahoma"/>
          <w:sz w:val="22"/>
          <w:szCs w:val="22"/>
        </w:rPr>
        <w:lastRenderedPageBreak/>
        <w:t xml:space="preserve">was conducted when budgets allowed, and in the case of initial/early applications of the questions. The vast </w:t>
      </w:r>
      <w:proofErr w:type="gramStart"/>
      <w:r w:rsidRPr="00646387">
        <w:rPr>
          <w:rFonts w:ascii="Tahoma" w:hAnsi="Tahoma" w:cs="Tahoma"/>
          <w:sz w:val="22"/>
          <w:szCs w:val="22"/>
        </w:rPr>
        <w:t>majority of the questions in this study have</w:t>
      </w:r>
      <w:proofErr w:type="gramEnd"/>
      <w:r w:rsidRPr="00646387">
        <w:rPr>
          <w:rFonts w:ascii="Tahoma" w:hAnsi="Tahoma" w:cs="Tahoma"/>
          <w:sz w:val="22"/>
          <w:szCs w:val="22"/>
        </w:rPr>
        <w:t xml:space="preserve"> been used in previous studies, and are correspondingly “field-tested” by virtue of their application in previous studies. Each question in the questionnaires that has been pre-tested and administered in a previous OMB-approved study has been labeled as such and the OMB control number included. The few questions that have not been previously approved by OMB and “field-tested” by virtue of their application in previous studies are labeled in the questionnaires as being new to this study.</w:t>
      </w:r>
    </w:p>
    <w:p w:rsidR="00646387" w:rsidRPr="00701E61" w:rsidRDefault="00646387" w:rsidP="00F65DD0">
      <w:pPr>
        <w:pStyle w:val="BodyTextIndent"/>
        <w:tabs>
          <w:tab w:val="clear" w:pos="0"/>
          <w:tab w:val="clear" w:pos="361"/>
          <w:tab w:val="clear" w:pos="1083"/>
          <w:tab w:val="clear" w:pos="1444"/>
          <w:tab w:val="left" w:pos="720"/>
        </w:tabs>
        <w:spacing w:after="172"/>
        <w:ind w:left="720"/>
        <w:jc w:val="both"/>
        <w:rPr>
          <w:rFonts w:ascii="Tahoma" w:hAnsi="Tahoma" w:cs="Tahoma"/>
          <w:color w:val="3366FF"/>
          <w:sz w:val="22"/>
          <w:szCs w:val="22"/>
        </w:rPr>
      </w:pPr>
      <w:r>
        <w:rPr>
          <w:rFonts w:ascii="Tahoma" w:hAnsi="Tahoma" w:cs="Tahoma"/>
          <w:sz w:val="22"/>
          <w:szCs w:val="22"/>
        </w:rPr>
        <w:t xml:space="preserve"> </w:t>
      </w:r>
    </w:p>
    <w:p w:rsidR="001E7546" w:rsidRPr="00701E61" w:rsidRDefault="001E7546" w:rsidP="003A4941">
      <w:pPr>
        <w:pStyle w:val="Level2"/>
        <w:numPr>
          <w:ilvl w:val="0"/>
          <w:numId w:val="5"/>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701E61">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8F614D" w:rsidRDefault="00E7388D" w:rsidP="008F614D">
      <w:pPr>
        <w:spacing w:after="172"/>
        <w:ind w:left="720"/>
        <w:jc w:val="both"/>
        <w:rPr>
          <w:rFonts w:ascii="Tahoma" w:hAnsi="Tahoma" w:cs="Tahoma"/>
          <w:sz w:val="22"/>
          <w:szCs w:val="22"/>
        </w:rPr>
      </w:pPr>
      <w:r w:rsidRPr="00701E61">
        <w:rPr>
          <w:rFonts w:ascii="Tahoma" w:hAnsi="Tahoma" w:cs="Tahoma"/>
          <w:sz w:val="22"/>
          <w:szCs w:val="22"/>
        </w:rPr>
        <w:t xml:space="preserve">The information will be collected </w:t>
      </w:r>
      <w:r w:rsidR="008F614D" w:rsidRPr="00701E61">
        <w:rPr>
          <w:rFonts w:ascii="Tahoma" w:hAnsi="Tahoma" w:cs="Tahoma"/>
          <w:sz w:val="22"/>
          <w:szCs w:val="22"/>
        </w:rPr>
        <w:t xml:space="preserve">via onsite intercept surveys </w:t>
      </w:r>
      <w:r w:rsidR="00812509" w:rsidRPr="00701E61">
        <w:rPr>
          <w:rFonts w:ascii="Tahoma" w:hAnsi="Tahoma" w:cs="Tahoma"/>
          <w:sz w:val="22"/>
          <w:szCs w:val="22"/>
        </w:rPr>
        <w:t xml:space="preserve">with visitors </w:t>
      </w:r>
      <w:r w:rsidR="008F614D" w:rsidRPr="00701E61">
        <w:rPr>
          <w:rFonts w:ascii="Tahoma" w:hAnsi="Tahoma" w:cs="Tahoma"/>
          <w:sz w:val="22"/>
          <w:szCs w:val="22"/>
        </w:rPr>
        <w:t xml:space="preserve">at the completion of </w:t>
      </w:r>
      <w:r w:rsidR="00812509" w:rsidRPr="00701E61">
        <w:rPr>
          <w:rFonts w:ascii="Tahoma" w:hAnsi="Tahoma" w:cs="Tahoma"/>
          <w:sz w:val="22"/>
          <w:szCs w:val="22"/>
        </w:rPr>
        <w:t>their</w:t>
      </w:r>
      <w:r w:rsidR="008F614D" w:rsidRPr="00701E61">
        <w:rPr>
          <w:rFonts w:ascii="Tahoma" w:hAnsi="Tahoma" w:cs="Tahoma"/>
          <w:sz w:val="22"/>
          <w:szCs w:val="22"/>
        </w:rPr>
        <w:t xml:space="preserve"> trips to the study areas. The survey instruments will be available to respondents in hard-copy only.</w:t>
      </w:r>
      <w:r w:rsidR="00D7153E">
        <w:rPr>
          <w:rFonts w:ascii="Tahoma" w:hAnsi="Tahoma" w:cs="Tahoma"/>
          <w:sz w:val="22"/>
          <w:szCs w:val="22"/>
        </w:rPr>
        <w:t xml:space="preserve"> The survey instruments will be handed to respondents, and they will complete </w:t>
      </w:r>
      <w:r w:rsidR="00E50677">
        <w:rPr>
          <w:rFonts w:ascii="Tahoma" w:hAnsi="Tahoma" w:cs="Tahoma"/>
          <w:sz w:val="22"/>
          <w:szCs w:val="22"/>
        </w:rPr>
        <w:t>them</w:t>
      </w:r>
      <w:r w:rsidR="00D7153E">
        <w:rPr>
          <w:rFonts w:ascii="Tahoma" w:hAnsi="Tahoma" w:cs="Tahoma"/>
          <w:sz w:val="22"/>
          <w:szCs w:val="22"/>
        </w:rPr>
        <w:t xml:space="preserve"> in writing. </w:t>
      </w:r>
      <w:r w:rsidR="003C74F8">
        <w:rPr>
          <w:rFonts w:ascii="Tahoma" w:hAnsi="Tahoma" w:cs="Tahoma"/>
          <w:sz w:val="22"/>
          <w:szCs w:val="22"/>
        </w:rPr>
        <w:t>To ensure that questionnaires are administered only to exiting visitors, s</w:t>
      </w:r>
      <w:r w:rsidR="003C74F8" w:rsidRPr="003C74F8">
        <w:rPr>
          <w:rFonts w:ascii="Tahoma" w:hAnsi="Tahoma" w:cs="Tahoma"/>
          <w:sz w:val="22"/>
          <w:szCs w:val="22"/>
        </w:rPr>
        <w:t>urvey administrators will be stationed at locations where it is self-evident when visitors are leaving (i.e., area adjacent to exit lane; parking lots; and trailheads). Moreover, survey administrators will verify with potential respondents that they are in fact exiting the study site.</w:t>
      </w:r>
    </w:p>
    <w:p w:rsidR="008C67C6" w:rsidRDefault="001D7050" w:rsidP="008F614D">
      <w:pPr>
        <w:spacing w:after="172"/>
        <w:ind w:left="720"/>
        <w:jc w:val="both"/>
        <w:rPr>
          <w:rFonts w:ascii="Tahoma" w:hAnsi="Tahoma" w:cs="Tahoma"/>
          <w:sz w:val="22"/>
          <w:szCs w:val="22"/>
        </w:rPr>
      </w:pPr>
      <w:r w:rsidRPr="001D7050">
        <w:rPr>
          <w:rFonts w:ascii="Tahoma" w:hAnsi="Tahoma" w:cs="Tahoma"/>
          <w:sz w:val="22"/>
          <w:szCs w:val="22"/>
        </w:rPr>
        <w:t xml:space="preserve">Ideally, respondents would be offered a choice to complete a hard copy of the questionnaire onsite, or complete the questionnaire via internet at a later time. However, a web-based option is not feasible within the project budget. Moreover, administering the survey as an onsite intercept helps to reduce recall bias by asking respondents questions about their visit in situ and immediately following their visit to the study sites. </w:t>
      </w:r>
      <w:proofErr w:type="gramStart"/>
      <w:r w:rsidRPr="001D7050">
        <w:rPr>
          <w:rFonts w:ascii="Tahoma" w:hAnsi="Tahoma" w:cs="Tahoma"/>
          <w:sz w:val="22"/>
          <w:szCs w:val="22"/>
        </w:rPr>
        <w:t>Further, administering the surveys via multiple modes (onsite hard copy and offsite internet) raises issues, in terms of comparability of onsite-based and internet-based survey results and ability to compile data for analyses.</w:t>
      </w:r>
      <w:proofErr w:type="gramEnd"/>
      <w:r w:rsidRPr="001D7050">
        <w:rPr>
          <w:rFonts w:ascii="Tahoma" w:hAnsi="Tahoma" w:cs="Tahoma"/>
          <w:sz w:val="22"/>
          <w:szCs w:val="22"/>
        </w:rPr>
        <w:t xml:space="preserve"> </w:t>
      </w:r>
    </w:p>
    <w:p w:rsidR="007B6CBE" w:rsidRDefault="007B6CBE" w:rsidP="007B6CBE">
      <w:pPr>
        <w:spacing w:after="172"/>
        <w:ind w:left="720"/>
        <w:jc w:val="both"/>
        <w:rPr>
          <w:rFonts w:ascii="Tahoma" w:hAnsi="Tahoma" w:cs="Tahoma"/>
          <w:sz w:val="22"/>
          <w:szCs w:val="22"/>
        </w:rPr>
      </w:pPr>
      <w:r w:rsidRPr="007B6CBE">
        <w:rPr>
          <w:rFonts w:ascii="Tahoma" w:hAnsi="Tahoma" w:cs="Tahoma"/>
          <w:sz w:val="22"/>
          <w:szCs w:val="22"/>
        </w:rPr>
        <w:t xml:space="preserve">Survey administrators will administer surveys to multiple respondents simultaneously, to the extent they are able to do so and manage other aspects of the survey administration process (e.g., present maps). Several methods </w:t>
      </w:r>
      <w:r>
        <w:rPr>
          <w:rFonts w:ascii="Tahoma" w:hAnsi="Tahoma" w:cs="Tahoma"/>
          <w:sz w:val="22"/>
          <w:szCs w:val="22"/>
        </w:rPr>
        <w:t>will be</w:t>
      </w:r>
      <w:r w:rsidRPr="007B6CBE">
        <w:rPr>
          <w:rFonts w:ascii="Tahoma" w:hAnsi="Tahoma" w:cs="Tahoma"/>
          <w:sz w:val="22"/>
          <w:szCs w:val="22"/>
        </w:rPr>
        <w:t xml:space="preserve"> used to facilitate this process. For example, the surveys in this study include reference to maps of the study sites and/or surrounding region, and the survey administrators will have laminated versions of the reference maps readily available for respondents’ use, as needed. Thus, respondents will be able to use the maps independently, while still being able to ask the survey administrators questions about the maps, as needed. Similarly, some questions in the surveys reference photos depicting varying levels of visitor use. Laminated copies of the study photographs will be displayed in three-ring binders, thus, respondents will be able to reference the photos independently, while still being able to ask the survey administrators questions about the photos, as needed. Further, it should be noted that only three of the survey instruments contain questions about the study photos, and in each case, there is only one question that references the study photos. Thus, the level of effort associated with the study photos is very small for both the survey administrator and respondent. </w:t>
      </w:r>
    </w:p>
    <w:p w:rsidR="004930F8" w:rsidRPr="007B6CBE" w:rsidRDefault="004930F8" w:rsidP="007B6CBE">
      <w:pPr>
        <w:spacing w:after="172"/>
        <w:ind w:left="720"/>
        <w:jc w:val="both"/>
        <w:rPr>
          <w:rFonts w:ascii="Tahoma" w:hAnsi="Tahoma" w:cs="Tahoma"/>
          <w:sz w:val="22"/>
          <w:szCs w:val="22"/>
        </w:rPr>
      </w:pPr>
      <w:r>
        <w:rPr>
          <w:rFonts w:ascii="Tahoma" w:hAnsi="Tahoma" w:cs="Tahoma"/>
          <w:sz w:val="22"/>
          <w:szCs w:val="22"/>
        </w:rPr>
        <w:lastRenderedPageBreak/>
        <w:t>Furthermore, t</w:t>
      </w:r>
      <w:r w:rsidRPr="004930F8">
        <w:rPr>
          <w:rFonts w:ascii="Tahoma" w:hAnsi="Tahoma" w:cs="Tahoma"/>
          <w:sz w:val="22"/>
          <w:szCs w:val="22"/>
        </w:rPr>
        <w:t xml:space="preserve">he temporal pattern of visitor arrivals and departures </w:t>
      </w:r>
      <w:r>
        <w:rPr>
          <w:rFonts w:ascii="Tahoma" w:hAnsi="Tahoma" w:cs="Tahoma"/>
          <w:sz w:val="22"/>
          <w:szCs w:val="22"/>
        </w:rPr>
        <w:t xml:space="preserve">at the three study sites </w:t>
      </w:r>
      <w:r w:rsidRPr="004930F8">
        <w:rPr>
          <w:rFonts w:ascii="Tahoma" w:hAnsi="Tahoma" w:cs="Tahoma"/>
          <w:sz w:val="22"/>
          <w:szCs w:val="22"/>
        </w:rPr>
        <w:t xml:space="preserve">is very similar to that in the locations where other similar previous studies were conducted, using the same intercept and survey administration methods. These include studies at Yosemite National Park (OMB #: 1029-0220 and OMB #: 1024-0224); Rocky Mountain National Park (OMB #: 1024-0224; NPS #: 08-028); and Mount Rainier National Park (OMB #: 1024-0224). In particular, most departures occur over a six to eight hour period, from late morning through late afternoon/early evening. This pattern of departures helps with sampling efficiency and effectiveness, as evidenced by very high response rates in previous similar studies, ranging from 60% to 80% or higher. There has been no indication during onsite observations of survey sampling and administration in these previous studies of issues for data collection. Moreover, the focus of this study is on transportation and visitor use conditions during peak periods. The fact that the vast majority of visitor departures during peak periods occur during a six to eight hour window of time allows for an efficient sampling strategy, by eliminating the need for coverage of 12 to 24 hour days, with sampling stratification by hours of the day.  </w:t>
      </w:r>
    </w:p>
    <w:p w:rsidR="001D7050" w:rsidRPr="00701E61" w:rsidRDefault="004930F8" w:rsidP="008F614D">
      <w:pPr>
        <w:spacing w:after="172"/>
        <w:ind w:left="720"/>
        <w:jc w:val="both"/>
        <w:rPr>
          <w:rFonts w:ascii="Tahoma" w:hAnsi="Tahoma" w:cs="Tahoma"/>
          <w:sz w:val="22"/>
          <w:szCs w:val="22"/>
        </w:rPr>
      </w:pPr>
      <w:r>
        <w:rPr>
          <w:rFonts w:ascii="Tahoma" w:hAnsi="Tahoma" w:cs="Tahoma"/>
          <w:sz w:val="22"/>
          <w:szCs w:val="22"/>
        </w:rPr>
        <w:t xml:space="preserve">That being said, </w:t>
      </w:r>
      <w:r w:rsidR="006E6AA9">
        <w:rPr>
          <w:rFonts w:ascii="Tahoma" w:hAnsi="Tahoma" w:cs="Tahoma"/>
          <w:sz w:val="22"/>
          <w:szCs w:val="22"/>
        </w:rPr>
        <w:t>a trial period of survey administration</w:t>
      </w:r>
      <w:r w:rsidR="006E6AA9" w:rsidRPr="00AF1979">
        <w:rPr>
          <w:rFonts w:ascii="Tahoma" w:hAnsi="Tahoma" w:cs="Tahoma"/>
          <w:sz w:val="22"/>
          <w:szCs w:val="22"/>
        </w:rPr>
        <w:t xml:space="preserve"> will be conducted prior to actual survey administration, to identify any unanticipated logistical or other issues, and maximize data quality. In particular, </w:t>
      </w:r>
      <w:r w:rsidR="006E6AA9">
        <w:rPr>
          <w:rFonts w:ascii="Tahoma" w:hAnsi="Tahoma" w:cs="Tahoma"/>
          <w:sz w:val="22"/>
          <w:szCs w:val="22"/>
        </w:rPr>
        <w:t>a one-</w:t>
      </w:r>
      <w:r w:rsidR="006E6AA9" w:rsidRPr="00AF1979">
        <w:rPr>
          <w:rFonts w:ascii="Tahoma" w:hAnsi="Tahoma" w:cs="Tahoma"/>
          <w:sz w:val="22"/>
          <w:szCs w:val="22"/>
        </w:rPr>
        <w:t xml:space="preserve">day </w:t>
      </w:r>
      <w:r w:rsidR="006E6AA9">
        <w:rPr>
          <w:rFonts w:ascii="Tahoma" w:hAnsi="Tahoma" w:cs="Tahoma"/>
          <w:sz w:val="22"/>
          <w:szCs w:val="22"/>
        </w:rPr>
        <w:t xml:space="preserve">trial period of </w:t>
      </w:r>
      <w:r w:rsidR="006E6AA9" w:rsidRPr="00AF1979">
        <w:rPr>
          <w:rFonts w:ascii="Tahoma" w:hAnsi="Tahoma" w:cs="Tahoma"/>
          <w:sz w:val="22"/>
          <w:szCs w:val="22"/>
        </w:rPr>
        <w:t xml:space="preserve">survey </w:t>
      </w:r>
      <w:r w:rsidR="006E6AA9">
        <w:rPr>
          <w:rFonts w:ascii="Tahoma" w:hAnsi="Tahoma" w:cs="Tahoma"/>
          <w:sz w:val="22"/>
          <w:szCs w:val="22"/>
        </w:rPr>
        <w:t>administration</w:t>
      </w:r>
      <w:r w:rsidR="006E6AA9" w:rsidRPr="00AF1979">
        <w:rPr>
          <w:rFonts w:ascii="Tahoma" w:hAnsi="Tahoma" w:cs="Tahoma"/>
          <w:sz w:val="22"/>
          <w:szCs w:val="22"/>
        </w:rPr>
        <w:t xml:space="preserve"> will be conducted at each study site and sampling location. After each </w:t>
      </w:r>
      <w:r w:rsidR="006E6AA9">
        <w:rPr>
          <w:rFonts w:ascii="Tahoma" w:hAnsi="Tahoma" w:cs="Tahoma"/>
          <w:sz w:val="22"/>
          <w:szCs w:val="22"/>
        </w:rPr>
        <w:t>trial-period</w:t>
      </w:r>
      <w:r w:rsidR="006E6AA9" w:rsidRPr="00AF1979">
        <w:rPr>
          <w:rFonts w:ascii="Tahoma" w:hAnsi="Tahoma" w:cs="Tahoma"/>
          <w:sz w:val="22"/>
          <w:szCs w:val="22"/>
        </w:rPr>
        <w:t xml:space="preserve"> respondent completes the questionnaire, the survey administrators will conduct a debriefing interview with them. During the debriefing interviews, respondents will be asked to indicate if they experienced any confusion with </w:t>
      </w:r>
      <w:proofErr w:type="gramStart"/>
      <w:r w:rsidR="006E6AA9" w:rsidRPr="00AF1979">
        <w:rPr>
          <w:rFonts w:ascii="Tahoma" w:hAnsi="Tahoma" w:cs="Tahoma"/>
          <w:sz w:val="22"/>
          <w:szCs w:val="22"/>
        </w:rPr>
        <w:t>questions,</w:t>
      </w:r>
      <w:proofErr w:type="gramEnd"/>
      <w:r w:rsidR="006E6AA9" w:rsidRPr="00AF1979">
        <w:rPr>
          <w:rFonts w:ascii="Tahoma" w:hAnsi="Tahoma" w:cs="Tahoma"/>
          <w:sz w:val="22"/>
          <w:szCs w:val="22"/>
        </w:rPr>
        <w:t xml:space="preserve"> question wording, survey instructions, and/or survey format (e.g., skip patterns, multi-item response scales). In addition, the survey administrators will note the number of completes per hour, which will be used to determine if stratification by time of day is necessary.</w:t>
      </w:r>
      <w:r w:rsidR="00F86915">
        <w:rPr>
          <w:rFonts w:ascii="Tahoma" w:hAnsi="Tahoma" w:cs="Tahoma"/>
          <w:sz w:val="22"/>
          <w:szCs w:val="22"/>
        </w:rPr>
        <w:t xml:space="preserve"> </w:t>
      </w:r>
    </w:p>
    <w:p w:rsidR="001E7546" w:rsidRPr="00701E61" w:rsidRDefault="001E7546" w:rsidP="003A4941">
      <w:pPr>
        <w:pStyle w:val="Level2"/>
        <w:numPr>
          <w:ilvl w:val="0"/>
          <w:numId w:val="5"/>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701E61">
        <w:rPr>
          <w:rFonts w:ascii="Tahoma" w:hAnsi="Tahoma" w:cs="Tahoma"/>
          <w:b/>
          <w:bCs/>
          <w:sz w:val="22"/>
          <w:szCs w:val="22"/>
        </w:rPr>
        <w:t>How frequently will the information be collected?</w:t>
      </w:r>
    </w:p>
    <w:p w:rsidR="009F2B16" w:rsidRPr="00701E61" w:rsidRDefault="005F1D01" w:rsidP="00AD238D">
      <w:pPr>
        <w:pStyle w:val="BodyText"/>
        <w:spacing w:after="172"/>
        <w:ind w:left="720"/>
        <w:jc w:val="both"/>
        <w:rPr>
          <w:rFonts w:ascii="Tahoma" w:hAnsi="Tahoma" w:cs="Tahoma"/>
          <w:b w:val="0"/>
          <w:sz w:val="22"/>
          <w:szCs w:val="22"/>
        </w:rPr>
      </w:pPr>
      <w:r w:rsidRPr="00701E61">
        <w:rPr>
          <w:rFonts w:ascii="Tahoma" w:hAnsi="Tahoma" w:cs="Tahoma"/>
          <w:b w:val="0"/>
          <w:bCs w:val="0"/>
          <w:sz w:val="22"/>
          <w:szCs w:val="22"/>
        </w:rPr>
        <w:t xml:space="preserve">This information will only be collected once for each visitor </w:t>
      </w:r>
      <w:r w:rsidR="00BB0D68">
        <w:rPr>
          <w:rFonts w:ascii="Tahoma" w:hAnsi="Tahoma" w:cs="Tahoma"/>
          <w:b w:val="0"/>
          <w:bCs w:val="0"/>
          <w:sz w:val="22"/>
          <w:szCs w:val="22"/>
        </w:rPr>
        <w:t xml:space="preserve">group </w:t>
      </w:r>
      <w:r w:rsidRPr="00701E61">
        <w:rPr>
          <w:rFonts w:ascii="Tahoma" w:hAnsi="Tahoma" w:cs="Tahoma"/>
          <w:b w:val="0"/>
          <w:bCs w:val="0"/>
          <w:sz w:val="22"/>
          <w:szCs w:val="22"/>
        </w:rPr>
        <w:t>contacted</w:t>
      </w:r>
      <w:r w:rsidR="004B0930" w:rsidRPr="00701E61">
        <w:rPr>
          <w:rFonts w:ascii="Tahoma" w:hAnsi="Tahoma" w:cs="Tahoma"/>
          <w:b w:val="0"/>
          <w:bCs w:val="0"/>
          <w:sz w:val="22"/>
          <w:szCs w:val="22"/>
        </w:rPr>
        <w:t xml:space="preserve"> during the </w:t>
      </w:r>
      <w:r w:rsidR="008F614D" w:rsidRPr="00701E61">
        <w:rPr>
          <w:rFonts w:ascii="Tahoma" w:hAnsi="Tahoma" w:cs="Tahoma"/>
          <w:b w:val="0"/>
          <w:bCs w:val="0"/>
          <w:sz w:val="22"/>
          <w:szCs w:val="22"/>
        </w:rPr>
        <w:t>study period</w:t>
      </w:r>
      <w:r w:rsidRPr="00701E61">
        <w:rPr>
          <w:rFonts w:ascii="Tahoma" w:hAnsi="Tahoma" w:cs="Tahoma"/>
          <w:b w:val="0"/>
          <w:bCs w:val="0"/>
          <w:sz w:val="22"/>
          <w:szCs w:val="22"/>
        </w:rPr>
        <w:t xml:space="preserve">, </w:t>
      </w:r>
      <w:r w:rsidR="00EA29BE" w:rsidRPr="00701E61">
        <w:rPr>
          <w:rFonts w:ascii="Tahoma" w:hAnsi="Tahoma" w:cs="Tahoma"/>
          <w:b w:val="0"/>
          <w:bCs w:val="0"/>
          <w:sz w:val="22"/>
          <w:szCs w:val="22"/>
        </w:rPr>
        <w:t xml:space="preserve">thus, each completed questionnaire will represent one </w:t>
      </w:r>
      <w:r w:rsidR="008F614D" w:rsidRPr="00701E61">
        <w:rPr>
          <w:rFonts w:ascii="Tahoma" w:hAnsi="Tahoma" w:cs="Tahoma"/>
          <w:b w:val="0"/>
          <w:bCs w:val="0"/>
          <w:sz w:val="22"/>
          <w:szCs w:val="22"/>
        </w:rPr>
        <w:t>visit to the study area</w:t>
      </w:r>
      <w:r w:rsidRPr="00701E61">
        <w:rPr>
          <w:rFonts w:ascii="Tahoma" w:hAnsi="Tahoma" w:cs="Tahoma"/>
          <w:b w:val="0"/>
          <w:bCs w:val="0"/>
          <w:sz w:val="22"/>
          <w:szCs w:val="22"/>
        </w:rPr>
        <w:t>.</w:t>
      </w:r>
      <w:r w:rsidR="009F2B16" w:rsidRPr="00701E61">
        <w:rPr>
          <w:rFonts w:ascii="Tahoma" w:hAnsi="Tahoma" w:cs="Tahoma"/>
          <w:b w:val="0"/>
          <w:bCs w:val="0"/>
          <w:sz w:val="22"/>
          <w:szCs w:val="22"/>
        </w:rPr>
        <w:t xml:space="preserve"> </w:t>
      </w:r>
      <w:r w:rsidR="009F2B16" w:rsidRPr="00701E61">
        <w:rPr>
          <w:rFonts w:ascii="Tahoma" w:hAnsi="Tahoma" w:cs="Tahoma"/>
          <w:b w:val="0"/>
          <w:sz w:val="22"/>
          <w:szCs w:val="22"/>
        </w:rPr>
        <w:t>After the onsite survey is completed, no further contact occurs with respondents and they do not participate in further surveys.</w:t>
      </w:r>
      <w:r w:rsidR="00F43512">
        <w:rPr>
          <w:rFonts w:ascii="Tahoma" w:hAnsi="Tahoma" w:cs="Tahoma"/>
          <w:b w:val="0"/>
          <w:sz w:val="22"/>
          <w:szCs w:val="22"/>
        </w:rPr>
        <w:t xml:space="preserve"> To do this</w:t>
      </w:r>
      <w:r w:rsidR="00F43512" w:rsidRPr="00F43512">
        <w:rPr>
          <w:rFonts w:ascii="Tahoma" w:hAnsi="Tahoma" w:cs="Tahoma"/>
          <w:b w:val="0"/>
          <w:sz w:val="22"/>
          <w:szCs w:val="22"/>
        </w:rPr>
        <w:t xml:space="preserve">, </w:t>
      </w:r>
      <w:r w:rsidR="00F43512">
        <w:rPr>
          <w:rFonts w:ascii="Tahoma" w:hAnsi="Tahoma" w:cs="Tahoma"/>
          <w:b w:val="0"/>
          <w:sz w:val="22"/>
          <w:szCs w:val="22"/>
        </w:rPr>
        <w:t xml:space="preserve">survey administrators will ask </w:t>
      </w:r>
      <w:r w:rsidR="00F43512" w:rsidRPr="00F43512">
        <w:rPr>
          <w:rFonts w:ascii="Tahoma" w:hAnsi="Tahoma" w:cs="Tahoma"/>
          <w:b w:val="0"/>
          <w:sz w:val="22"/>
          <w:szCs w:val="22"/>
        </w:rPr>
        <w:t xml:space="preserve">visitors </w:t>
      </w:r>
      <w:r w:rsidR="00F43512">
        <w:rPr>
          <w:rFonts w:ascii="Tahoma" w:hAnsi="Tahoma" w:cs="Tahoma"/>
          <w:b w:val="0"/>
          <w:sz w:val="22"/>
          <w:szCs w:val="22"/>
        </w:rPr>
        <w:t xml:space="preserve">they contact </w:t>
      </w:r>
      <w:r w:rsidR="00F43512" w:rsidRPr="00F43512">
        <w:rPr>
          <w:rFonts w:ascii="Tahoma" w:hAnsi="Tahoma" w:cs="Tahoma"/>
          <w:b w:val="0"/>
          <w:sz w:val="22"/>
          <w:szCs w:val="22"/>
        </w:rPr>
        <w:t xml:space="preserve">if they previously completed a questionnaire at any of the three study sites, and if so, will </w:t>
      </w:r>
      <w:r w:rsidR="00F43512">
        <w:rPr>
          <w:rFonts w:ascii="Tahoma" w:hAnsi="Tahoma" w:cs="Tahoma"/>
          <w:b w:val="0"/>
          <w:sz w:val="22"/>
          <w:szCs w:val="22"/>
        </w:rPr>
        <w:t xml:space="preserve">thank them </w:t>
      </w:r>
      <w:r w:rsidR="00F43512" w:rsidRPr="00F43512">
        <w:rPr>
          <w:rFonts w:ascii="Tahoma" w:hAnsi="Tahoma" w:cs="Tahoma"/>
          <w:b w:val="0"/>
          <w:sz w:val="22"/>
          <w:szCs w:val="22"/>
        </w:rPr>
        <w:t>for their time and sen</w:t>
      </w:r>
      <w:r w:rsidR="00F43512">
        <w:rPr>
          <w:rFonts w:ascii="Tahoma" w:hAnsi="Tahoma" w:cs="Tahoma"/>
          <w:b w:val="0"/>
          <w:sz w:val="22"/>
          <w:szCs w:val="22"/>
        </w:rPr>
        <w:t>d</w:t>
      </w:r>
      <w:r w:rsidR="00F43512" w:rsidRPr="00F43512">
        <w:rPr>
          <w:rFonts w:ascii="Tahoma" w:hAnsi="Tahoma" w:cs="Tahoma"/>
          <w:b w:val="0"/>
          <w:sz w:val="22"/>
          <w:szCs w:val="22"/>
        </w:rPr>
        <w:t xml:space="preserve"> </w:t>
      </w:r>
      <w:r w:rsidR="00F43512">
        <w:rPr>
          <w:rFonts w:ascii="Tahoma" w:hAnsi="Tahoma" w:cs="Tahoma"/>
          <w:b w:val="0"/>
          <w:sz w:val="22"/>
          <w:szCs w:val="22"/>
        </w:rPr>
        <w:t xml:space="preserve">them </w:t>
      </w:r>
      <w:r w:rsidR="00F43512" w:rsidRPr="00F43512">
        <w:rPr>
          <w:rFonts w:ascii="Tahoma" w:hAnsi="Tahoma" w:cs="Tahoma"/>
          <w:b w:val="0"/>
          <w:sz w:val="22"/>
          <w:szCs w:val="22"/>
        </w:rPr>
        <w:t>on their way.</w:t>
      </w:r>
    </w:p>
    <w:p w:rsidR="001E7546" w:rsidRPr="00701E61" w:rsidRDefault="001E7546" w:rsidP="003A4941">
      <w:pPr>
        <w:pStyle w:val="Level2"/>
        <w:numPr>
          <w:ilvl w:val="0"/>
          <w:numId w:val="5"/>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701E61">
        <w:rPr>
          <w:rFonts w:ascii="Tahoma" w:hAnsi="Tahoma" w:cs="Tahoma"/>
          <w:b/>
          <w:bCs/>
          <w:sz w:val="22"/>
          <w:szCs w:val="22"/>
        </w:rPr>
        <w:t>Will the information be shared with any other organizations inside or outside USDA or the government?</w:t>
      </w:r>
    </w:p>
    <w:p w:rsidR="00AD238D" w:rsidRPr="00701E61" w:rsidRDefault="00AD238D" w:rsidP="006D7B57">
      <w:pPr>
        <w:pStyle w:val="BodyText"/>
        <w:spacing w:after="172"/>
        <w:ind w:left="720"/>
        <w:jc w:val="both"/>
        <w:rPr>
          <w:rFonts w:ascii="Tahoma" w:hAnsi="Tahoma" w:cs="Tahoma"/>
          <w:b w:val="0"/>
          <w:sz w:val="22"/>
          <w:szCs w:val="22"/>
        </w:rPr>
      </w:pPr>
      <w:r w:rsidRPr="00701E61">
        <w:rPr>
          <w:rFonts w:ascii="Tahoma" w:hAnsi="Tahoma" w:cs="Tahoma"/>
          <w:b w:val="0"/>
          <w:sz w:val="22"/>
          <w:szCs w:val="22"/>
        </w:rPr>
        <w:t xml:space="preserve">The collected information </w:t>
      </w:r>
      <w:r w:rsidR="0076149B" w:rsidRPr="00701E61">
        <w:rPr>
          <w:rFonts w:ascii="Tahoma" w:hAnsi="Tahoma" w:cs="Tahoma"/>
          <w:b w:val="0"/>
          <w:sz w:val="22"/>
          <w:szCs w:val="22"/>
        </w:rPr>
        <w:t>will be</w:t>
      </w:r>
      <w:r w:rsidRPr="00701E61">
        <w:rPr>
          <w:rFonts w:ascii="Tahoma" w:hAnsi="Tahoma" w:cs="Tahoma"/>
          <w:b w:val="0"/>
          <w:sz w:val="22"/>
          <w:szCs w:val="22"/>
        </w:rPr>
        <w:t xml:space="preserve"> included in </w:t>
      </w:r>
      <w:r w:rsidR="0076149B" w:rsidRPr="00701E61">
        <w:rPr>
          <w:rFonts w:ascii="Tahoma" w:hAnsi="Tahoma" w:cs="Tahoma"/>
          <w:b w:val="0"/>
          <w:sz w:val="22"/>
          <w:szCs w:val="22"/>
        </w:rPr>
        <w:t xml:space="preserve">a management </w:t>
      </w:r>
      <w:r w:rsidRPr="00701E61">
        <w:rPr>
          <w:rFonts w:ascii="Tahoma" w:hAnsi="Tahoma" w:cs="Tahoma"/>
          <w:b w:val="0"/>
          <w:sz w:val="22"/>
          <w:szCs w:val="22"/>
        </w:rPr>
        <w:t>report</w:t>
      </w:r>
      <w:r w:rsidR="0076149B" w:rsidRPr="00701E61">
        <w:rPr>
          <w:rFonts w:ascii="Tahoma" w:hAnsi="Tahoma" w:cs="Tahoma"/>
          <w:b w:val="0"/>
          <w:sz w:val="22"/>
          <w:szCs w:val="22"/>
        </w:rPr>
        <w:t xml:space="preserve"> prepared </w:t>
      </w:r>
      <w:r w:rsidR="005C6455">
        <w:rPr>
          <w:rFonts w:ascii="Tahoma" w:hAnsi="Tahoma" w:cs="Tahoma"/>
          <w:b w:val="0"/>
          <w:sz w:val="22"/>
          <w:szCs w:val="22"/>
        </w:rPr>
        <w:t xml:space="preserve">using contractor services </w:t>
      </w:r>
      <w:r w:rsidR="0076149B" w:rsidRPr="00701E61">
        <w:rPr>
          <w:rFonts w:ascii="Tahoma" w:hAnsi="Tahoma" w:cs="Tahoma"/>
          <w:b w:val="0"/>
          <w:sz w:val="22"/>
          <w:szCs w:val="22"/>
        </w:rPr>
        <w:t xml:space="preserve">for the USFS. Results </w:t>
      </w:r>
      <w:r w:rsidR="005C6455">
        <w:rPr>
          <w:rFonts w:ascii="Tahoma" w:hAnsi="Tahoma" w:cs="Tahoma"/>
          <w:b w:val="0"/>
          <w:sz w:val="22"/>
          <w:szCs w:val="22"/>
        </w:rPr>
        <w:t>may</w:t>
      </w:r>
      <w:r w:rsidR="005C6455" w:rsidRPr="00701E61">
        <w:rPr>
          <w:rFonts w:ascii="Tahoma" w:hAnsi="Tahoma" w:cs="Tahoma"/>
          <w:b w:val="0"/>
          <w:sz w:val="22"/>
          <w:szCs w:val="22"/>
        </w:rPr>
        <w:t xml:space="preserve"> </w:t>
      </w:r>
      <w:r w:rsidR="0076149B" w:rsidRPr="00701E61">
        <w:rPr>
          <w:rFonts w:ascii="Tahoma" w:hAnsi="Tahoma" w:cs="Tahoma"/>
          <w:b w:val="0"/>
          <w:sz w:val="22"/>
          <w:szCs w:val="22"/>
        </w:rPr>
        <w:t xml:space="preserve">also be published </w:t>
      </w:r>
      <w:r w:rsidRPr="00701E61">
        <w:rPr>
          <w:rFonts w:ascii="Tahoma" w:hAnsi="Tahoma" w:cs="Tahoma"/>
          <w:b w:val="0"/>
          <w:sz w:val="22"/>
          <w:szCs w:val="22"/>
        </w:rPr>
        <w:t>in scientific journals</w:t>
      </w:r>
      <w:r w:rsidR="0076149B" w:rsidRPr="00701E61">
        <w:rPr>
          <w:rFonts w:ascii="Tahoma" w:hAnsi="Tahoma" w:cs="Tahoma"/>
          <w:b w:val="0"/>
          <w:sz w:val="22"/>
          <w:szCs w:val="22"/>
        </w:rPr>
        <w:t xml:space="preserve"> and/or as presentations at professional meetings and conferences</w:t>
      </w:r>
      <w:r w:rsidR="005C6455">
        <w:rPr>
          <w:rFonts w:ascii="Tahoma" w:hAnsi="Tahoma" w:cs="Tahoma"/>
          <w:b w:val="0"/>
          <w:sz w:val="22"/>
          <w:szCs w:val="22"/>
        </w:rPr>
        <w:t xml:space="preserve"> by USFS and/or its contractors</w:t>
      </w:r>
      <w:r w:rsidRPr="00701E61">
        <w:rPr>
          <w:rFonts w:ascii="Tahoma" w:hAnsi="Tahoma" w:cs="Tahoma"/>
          <w:b w:val="0"/>
          <w:sz w:val="22"/>
          <w:szCs w:val="22"/>
        </w:rPr>
        <w:t>.</w:t>
      </w:r>
      <w:r w:rsidR="005C6455">
        <w:rPr>
          <w:rFonts w:ascii="Tahoma" w:hAnsi="Tahoma" w:cs="Tahoma"/>
          <w:b w:val="0"/>
          <w:sz w:val="22"/>
          <w:szCs w:val="22"/>
        </w:rPr>
        <w:t xml:space="preserve"> Further, the study data and reports will be made publicly available</w:t>
      </w:r>
      <w:r w:rsidR="007B6CBE">
        <w:rPr>
          <w:rFonts w:ascii="Tahoma" w:hAnsi="Tahoma" w:cs="Tahoma"/>
          <w:b w:val="0"/>
          <w:sz w:val="22"/>
          <w:szCs w:val="22"/>
        </w:rPr>
        <w:t>; specifically,</w:t>
      </w:r>
      <w:r w:rsidR="005C6455">
        <w:rPr>
          <w:rFonts w:ascii="Tahoma" w:hAnsi="Tahoma" w:cs="Tahoma"/>
          <w:b w:val="0"/>
          <w:sz w:val="22"/>
          <w:szCs w:val="22"/>
        </w:rPr>
        <w:t xml:space="preserve"> </w:t>
      </w:r>
      <w:r w:rsidR="007B6CBE" w:rsidRPr="007B6CBE">
        <w:rPr>
          <w:rFonts w:ascii="Tahoma" w:hAnsi="Tahoma" w:cs="Tahoma"/>
          <w:b w:val="0"/>
          <w:sz w:val="22"/>
          <w:szCs w:val="22"/>
        </w:rPr>
        <w:t>a link to the study data and reports will be posted on the ARNF website. In addition, as part of the Federal Land Management Agencies’ Collaborative Transportation Studies Generic Clearance</w:t>
      </w:r>
      <w:r w:rsidR="007B6CBE">
        <w:rPr>
          <w:rFonts w:ascii="Tahoma" w:hAnsi="Tahoma" w:cs="Tahoma"/>
          <w:b w:val="0"/>
          <w:sz w:val="22"/>
          <w:szCs w:val="22"/>
        </w:rPr>
        <w:t xml:space="preserve">, a </w:t>
      </w:r>
      <w:r w:rsidR="007B6CBE" w:rsidRPr="007B6CBE">
        <w:rPr>
          <w:rFonts w:ascii="Tahoma" w:hAnsi="Tahoma" w:cs="Tahoma"/>
          <w:b w:val="0"/>
          <w:sz w:val="22"/>
          <w:szCs w:val="22"/>
        </w:rPr>
        <w:t xml:space="preserve">database will be developed to compile results from studies at various study locations. Once the database is online and operational, the data from this </w:t>
      </w:r>
      <w:r w:rsidR="007B6CBE" w:rsidRPr="00FE6255">
        <w:rPr>
          <w:rFonts w:ascii="Tahoma" w:hAnsi="Tahoma" w:cs="Tahoma"/>
          <w:b w:val="0"/>
          <w:sz w:val="22"/>
          <w:szCs w:val="22"/>
        </w:rPr>
        <w:t>study will be deposited into the database</w:t>
      </w:r>
      <w:r w:rsidR="00914C39" w:rsidRPr="00FE6255">
        <w:rPr>
          <w:rFonts w:ascii="Tahoma" w:hAnsi="Tahoma" w:cs="Tahoma"/>
          <w:b w:val="0"/>
          <w:sz w:val="22"/>
          <w:szCs w:val="22"/>
        </w:rPr>
        <w:t>.</w:t>
      </w:r>
      <w:r w:rsidR="00FE6255" w:rsidRPr="00FE6255">
        <w:rPr>
          <w:rFonts w:ascii="Tahoma" w:hAnsi="Tahoma" w:cs="Tahoma"/>
          <w:b w:val="0"/>
          <w:sz w:val="22"/>
          <w:szCs w:val="22"/>
        </w:rPr>
        <w:t xml:space="preserve"> Ultimately, </w:t>
      </w:r>
      <w:r w:rsidR="00FE6255">
        <w:rPr>
          <w:rFonts w:ascii="Tahoma" w:hAnsi="Tahoma" w:cs="Tahoma"/>
          <w:b w:val="0"/>
          <w:sz w:val="22"/>
          <w:szCs w:val="22"/>
        </w:rPr>
        <w:t>a</w:t>
      </w:r>
      <w:r w:rsidR="00FE6255" w:rsidRPr="00B63A28">
        <w:rPr>
          <w:rFonts w:ascii="Tahoma" w:hAnsi="Tahoma" w:cs="Tahoma"/>
          <w:b w:val="0"/>
          <w:sz w:val="22"/>
          <w:szCs w:val="22"/>
        </w:rPr>
        <w:t xml:space="preserve"> </w:t>
      </w:r>
      <w:r w:rsidR="00FE6255" w:rsidRPr="00B63A28">
        <w:rPr>
          <w:rFonts w:ascii="Tahoma" w:hAnsi="Tahoma" w:cs="Tahoma"/>
          <w:b w:val="0"/>
          <w:sz w:val="22"/>
          <w:szCs w:val="22"/>
        </w:rPr>
        <w:lastRenderedPageBreak/>
        <w:t xml:space="preserve">meta-analysis of </w:t>
      </w:r>
      <w:r w:rsidR="00FE6255">
        <w:rPr>
          <w:rFonts w:ascii="Tahoma" w:hAnsi="Tahoma" w:cs="Tahoma"/>
          <w:b w:val="0"/>
          <w:sz w:val="22"/>
          <w:szCs w:val="22"/>
        </w:rPr>
        <w:t xml:space="preserve">previous, similar </w:t>
      </w:r>
      <w:r w:rsidR="00FE6255" w:rsidRPr="00B63A28">
        <w:rPr>
          <w:rFonts w:ascii="Tahoma" w:hAnsi="Tahoma" w:cs="Tahoma"/>
          <w:b w:val="0"/>
          <w:sz w:val="22"/>
          <w:szCs w:val="22"/>
        </w:rPr>
        <w:t>studies</w:t>
      </w:r>
      <w:r w:rsidR="00FE6255">
        <w:rPr>
          <w:rFonts w:ascii="Tahoma" w:hAnsi="Tahoma" w:cs="Tahoma"/>
          <w:b w:val="0"/>
          <w:sz w:val="22"/>
          <w:szCs w:val="22"/>
        </w:rPr>
        <w:t xml:space="preserve">, including those that get compiled with the database for the </w:t>
      </w:r>
      <w:r w:rsidR="00FE6255" w:rsidRPr="007B6CBE">
        <w:rPr>
          <w:rFonts w:ascii="Tahoma" w:hAnsi="Tahoma" w:cs="Tahoma"/>
          <w:b w:val="0"/>
          <w:sz w:val="22"/>
          <w:szCs w:val="22"/>
        </w:rPr>
        <w:t>Federal Land Management Agencies’ Collaborative Transportation Studies Generic Clearance</w:t>
      </w:r>
      <w:r w:rsidR="00FE6255" w:rsidRPr="00FE6255">
        <w:rPr>
          <w:rFonts w:ascii="Tahoma" w:hAnsi="Tahoma" w:cs="Tahoma"/>
          <w:b w:val="0"/>
          <w:sz w:val="22"/>
          <w:szCs w:val="22"/>
        </w:rPr>
        <w:t xml:space="preserve"> </w:t>
      </w:r>
      <w:r w:rsidR="00FE6255" w:rsidRPr="00B63A28">
        <w:rPr>
          <w:rFonts w:ascii="Tahoma" w:hAnsi="Tahoma" w:cs="Tahoma"/>
          <w:b w:val="0"/>
          <w:sz w:val="22"/>
          <w:szCs w:val="22"/>
        </w:rPr>
        <w:t xml:space="preserve">would be plausible and productive. However, a meta-analysis of </w:t>
      </w:r>
      <w:r w:rsidR="00FE6255">
        <w:rPr>
          <w:rFonts w:ascii="Tahoma" w:hAnsi="Tahoma" w:cs="Tahoma"/>
          <w:b w:val="0"/>
          <w:sz w:val="22"/>
          <w:szCs w:val="22"/>
        </w:rPr>
        <w:t>this type</w:t>
      </w:r>
      <w:r w:rsidR="00FE6255" w:rsidRPr="00B63A28">
        <w:rPr>
          <w:rFonts w:ascii="Tahoma" w:hAnsi="Tahoma" w:cs="Tahoma"/>
          <w:b w:val="0"/>
          <w:sz w:val="22"/>
          <w:szCs w:val="22"/>
        </w:rPr>
        <w:t xml:space="preserve"> is beyond the scope and budget of this project. </w:t>
      </w:r>
    </w:p>
    <w:p w:rsidR="001E7546" w:rsidRPr="00701E61" w:rsidRDefault="001E7546" w:rsidP="003A4941">
      <w:pPr>
        <w:pStyle w:val="Level2"/>
        <w:numPr>
          <w:ilvl w:val="0"/>
          <w:numId w:val="5"/>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701E61">
        <w:rPr>
          <w:rFonts w:ascii="Tahoma" w:hAnsi="Tahoma" w:cs="Tahoma"/>
          <w:b/>
          <w:bCs/>
          <w:sz w:val="22"/>
          <w:szCs w:val="22"/>
        </w:rPr>
        <w:t>If this is an ongoing collection, how have the collection requirements changed over time?</w:t>
      </w:r>
    </w:p>
    <w:p w:rsidR="005F1D01" w:rsidRPr="00701E61" w:rsidRDefault="00E47FAA" w:rsidP="00AD238D">
      <w:pPr>
        <w:pStyle w:val="BodyText"/>
        <w:spacing w:after="172"/>
        <w:ind w:left="720"/>
        <w:rPr>
          <w:rFonts w:ascii="Tahoma" w:hAnsi="Tahoma" w:cs="Tahoma"/>
          <w:b w:val="0"/>
          <w:sz w:val="22"/>
          <w:szCs w:val="22"/>
        </w:rPr>
      </w:pPr>
      <w:r w:rsidRPr="00701E61">
        <w:rPr>
          <w:rFonts w:ascii="Tahoma" w:hAnsi="Tahoma" w:cs="Tahoma"/>
          <w:b w:val="0"/>
          <w:bCs w:val="0"/>
          <w:sz w:val="22"/>
          <w:szCs w:val="22"/>
        </w:rPr>
        <w:t>This is a new information collection</w:t>
      </w:r>
      <w:r w:rsidR="00CA574D">
        <w:rPr>
          <w:rFonts w:ascii="Tahoma" w:hAnsi="Tahoma" w:cs="Tahoma"/>
          <w:b w:val="0"/>
          <w:bCs w:val="0"/>
          <w:sz w:val="22"/>
          <w:szCs w:val="22"/>
        </w:rPr>
        <w:t>.</w:t>
      </w:r>
    </w:p>
    <w:p w:rsidR="001E7546" w:rsidRPr="00701E61" w:rsidRDefault="001E7546" w:rsidP="003A4941">
      <w:pPr>
        <w:widowControl w:val="0"/>
        <w:numPr>
          <w:ilvl w:val="0"/>
          <w:numId w:val="4"/>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both"/>
        <w:rPr>
          <w:rFonts w:ascii="Tahoma" w:hAnsi="Tahoma" w:cs="Tahoma"/>
          <w:b/>
          <w:bCs/>
          <w:sz w:val="22"/>
          <w:szCs w:val="22"/>
        </w:rPr>
      </w:pPr>
      <w:r w:rsidRPr="00701E61">
        <w:rPr>
          <w:rFonts w:ascii="Tahoma" w:hAnsi="Tahoma" w:cs="Tahoma"/>
          <w:b/>
          <w:bCs/>
          <w:sz w:val="22"/>
          <w:szCs w:val="22"/>
        </w:rPr>
        <w:t>Describe whether, and to what extent, the collection of information involves the use of auto</w:t>
      </w:r>
      <w:r w:rsidRPr="00701E61">
        <w:rPr>
          <w:rFonts w:ascii="Tahoma" w:hAnsi="Tahoma" w:cs="Tahoma"/>
          <w:b/>
          <w:bCs/>
          <w:sz w:val="22"/>
          <w:szCs w:val="22"/>
        </w:rPr>
        <w:softHyphen/>
        <w:t>mat</w:t>
      </w:r>
      <w:r w:rsidRPr="00701E61">
        <w:rPr>
          <w:rFonts w:ascii="Tahoma" w:hAnsi="Tahoma" w:cs="Tahoma"/>
          <w:b/>
          <w:bCs/>
          <w:sz w:val="22"/>
          <w:szCs w:val="22"/>
        </w:rPr>
        <w:softHyphen/>
        <w:t>ed, elec</w:t>
      </w:r>
      <w:r w:rsidRPr="00701E61">
        <w:rPr>
          <w:rFonts w:ascii="Tahoma" w:hAnsi="Tahoma" w:cs="Tahoma"/>
          <w:b/>
          <w:bCs/>
          <w:sz w:val="22"/>
          <w:szCs w:val="22"/>
        </w:rPr>
        <w:softHyphen/>
        <w:t>tronic, mechani</w:t>
      </w:r>
      <w:r w:rsidRPr="00701E61">
        <w:rPr>
          <w:rFonts w:ascii="Tahoma" w:hAnsi="Tahoma" w:cs="Tahoma"/>
          <w:b/>
          <w:bCs/>
          <w:sz w:val="22"/>
          <w:szCs w:val="22"/>
        </w:rPr>
        <w:softHyphen/>
        <w:t>cal, or other techno</w:t>
      </w:r>
      <w:r w:rsidRPr="00701E61">
        <w:rPr>
          <w:rFonts w:ascii="Tahoma" w:hAnsi="Tahoma" w:cs="Tahoma"/>
          <w:b/>
          <w:bCs/>
          <w:sz w:val="22"/>
          <w:szCs w:val="22"/>
        </w:rPr>
        <w:softHyphen/>
        <w:t>log</w:t>
      </w:r>
      <w:r w:rsidRPr="00701E61">
        <w:rPr>
          <w:rFonts w:ascii="Tahoma" w:hAnsi="Tahoma" w:cs="Tahoma"/>
          <w:b/>
          <w:bCs/>
          <w:sz w:val="22"/>
          <w:szCs w:val="22"/>
        </w:rPr>
        <w:softHyphen/>
        <w:t>ical collection techniques or other forms of information technol</w:t>
      </w:r>
      <w:r w:rsidRPr="00701E61">
        <w:rPr>
          <w:rFonts w:ascii="Tahoma" w:hAnsi="Tahoma" w:cs="Tahoma"/>
          <w:b/>
          <w:bCs/>
          <w:sz w:val="22"/>
          <w:szCs w:val="22"/>
        </w:rPr>
        <w:softHyphen/>
        <w:t>o</w:t>
      </w:r>
      <w:r w:rsidRPr="00701E61">
        <w:rPr>
          <w:rFonts w:ascii="Tahoma" w:hAnsi="Tahoma" w:cs="Tahoma"/>
          <w:b/>
          <w:bCs/>
          <w:sz w:val="22"/>
          <w:szCs w:val="22"/>
        </w:rPr>
        <w:softHyphen/>
        <w:t>gy, e.g. permit</w:t>
      </w:r>
      <w:r w:rsidRPr="00701E61">
        <w:rPr>
          <w:rFonts w:ascii="Tahoma" w:hAnsi="Tahoma" w:cs="Tahoma"/>
          <w:b/>
          <w:bCs/>
          <w:sz w:val="22"/>
          <w:szCs w:val="22"/>
        </w:rPr>
        <w:softHyphen/>
        <w:t>ting elec</w:t>
      </w:r>
      <w:r w:rsidRPr="00701E61">
        <w:rPr>
          <w:rFonts w:ascii="Tahoma" w:hAnsi="Tahoma" w:cs="Tahoma"/>
          <w:b/>
          <w:bCs/>
          <w:sz w:val="22"/>
          <w:szCs w:val="22"/>
        </w:rPr>
        <w:softHyphen/>
        <w:t>tronic sub</w:t>
      </w:r>
      <w:r w:rsidRPr="00701E61">
        <w:rPr>
          <w:rFonts w:ascii="Tahoma" w:hAnsi="Tahoma" w:cs="Tahoma"/>
          <w:b/>
          <w:bCs/>
          <w:sz w:val="22"/>
          <w:szCs w:val="22"/>
        </w:rPr>
        <w:softHyphen/>
        <w:t>mission of respons</w:t>
      </w:r>
      <w:r w:rsidRPr="00701E61">
        <w:rPr>
          <w:rFonts w:ascii="Tahoma" w:hAnsi="Tahoma" w:cs="Tahoma"/>
          <w:b/>
          <w:bCs/>
          <w:sz w:val="22"/>
          <w:szCs w:val="22"/>
        </w:rPr>
        <w:softHyphen/>
        <w:t>es, and the basis for the decision for adopting this means of collection. Also describe any con</w:t>
      </w:r>
      <w:r w:rsidRPr="00701E61">
        <w:rPr>
          <w:rFonts w:ascii="Tahoma" w:hAnsi="Tahoma" w:cs="Tahoma"/>
          <w:b/>
          <w:bCs/>
          <w:sz w:val="22"/>
          <w:szCs w:val="22"/>
        </w:rPr>
        <w:softHyphen/>
        <w:t>sideration of using in</w:t>
      </w:r>
      <w:r w:rsidRPr="00701E61">
        <w:rPr>
          <w:rFonts w:ascii="Tahoma" w:hAnsi="Tahoma" w:cs="Tahoma"/>
          <w:b/>
          <w:bCs/>
          <w:sz w:val="22"/>
          <w:szCs w:val="22"/>
        </w:rPr>
        <w:softHyphen/>
        <w:t>fo</w:t>
      </w:r>
      <w:r w:rsidRPr="00701E61">
        <w:rPr>
          <w:rFonts w:ascii="Tahoma" w:hAnsi="Tahoma" w:cs="Tahoma"/>
          <w:b/>
          <w:bCs/>
          <w:sz w:val="22"/>
          <w:szCs w:val="22"/>
        </w:rPr>
        <w:softHyphen/>
        <w:t>r</w:t>
      </w:r>
      <w:r w:rsidRPr="00701E61">
        <w:rPr>
          <w:rFonts w:ascii="Tahoma" w:hAnsi="Tahoma" w:cs="Tahoma"/>
          <w:b/>
          <w:bCs/>
          <w:sz w:val="22"/>
          <w:szCs w:val="22"/>
        </w:rPr>
        <w:softHyphen/>
        <w:t>m</w:t>
      </w:r>
      <w:r w:rsidRPr="00701E61">
        <w:rPr>
          <w:rFonts w:ascii="Tahoma" w:hAnsi="Tahoma" w:cs="Tahoma"/>
          <w:b/>
          <w:bCs/>
          <w:sz w:val="22"/>
          <w:szCs w:val="22"/>
        </w:rPr>
        <w:softHyphen/>
        <w:t>a</w:t>
      </w:r>
      <w:r w:rsidRPr="00701E61">
        <w:rPr>
          <w:rFonts w:ascii="Tahoma" w:hAnsi="Tahoma" w:cs="Tahoma"/>
          <w:b/>
          <w:bCs/>
          <w:sz w:val="22"/>
          <w:szCs w:val="22"/>
        </w:rPr>
        <w:softHyphen/>
        <w:t>t</w:t>
      </w:r>
      <w:r w:rsidRPr="00701E61">
        <w:rPr>
          <w:rFonts w:ascii="Tahoma" w:hAnsi="Tahoma" w:cs="Tahoma"/>
          <w:b/>
          <w:bCs/>
          <w:sz w:val="22"/>
          <w:szCs w:val="22"/>
        </w:rPr>
        <w:softHyphen/>
        <w:t>ion technolo</w:t>
      </w:r>
      <w:r w:rsidRPr="00701E61">
        <w:rPr>
          <w:rFonts w:ascii="Tahoma" w:hAnsi="Tahoma" w:cs="Tahoma"/>
          <w:b/>
          <w:bCs/>
          <w:sz w:val="22"/>
          <w:szCs w:val="22"/>
        </w:rPr>
        <w:softHyphen/>
        <w:t>gy to re</w:t>
      </w:r>
      <w:r w:rsidRPr="00701E61">
        <w:rPr>
          <w:rFonts w:ascii="Tahoma" w:hAnsi="Tahoma" w:cs="Tahoma"/>
          <w:b/>
          <w:bCs/>
          <w:sz w:val="22"/>
          <w:szCs w:val="22"/>
        </w:rPr>
        <w:softHyphen/>
        <w:t>duce bur</w:t>
      </w:r>
      <w:r w:rsidRPr="00701E61">
        <w:rPr>
          <w:rFonts w:ascii="Tahoma" w:hAnsi="Tahoma" w:cs="Tahoma"/>
          <w:b/>
          <w:bCs/>
          <w:sz w:val="22"/>
          <w:szCs w:val="22"/>
        </w:rPr>
        <w:softHyphen/>
        <w:t>den.</w:t>
      </w:r>
    </w:p>
    <w:p w:rsidR="00E20954" w:rsidRPr="00B63A28" w:rsidRDefault="00E20954" w:rsidP="00E20954">
      <w:pPr>
        <w:pStyle w:val="BodyText"/>
        <w:spacing w:after="172"/>
        <w:ind w:left="360"/>
        <w:jc w:val="both"/>
        <w:rPr>
          <w:rFonts w:ascii="Tahoma" w:hAnsi="Tahoma" w:cs="Tahoma"/>
          <w:b w:val="0"/>
          <w:sz w:val="22"/>
          <w:szCs w:val="22"/>
        </w:rPr>
      </w:pPr>
      <w:r w:rsidRPr="00E079AA">
        <w:rPr>
          <w:rFonts w:ascii="Tahoma" w:hAnsi="Tahoma" w:cs="Tahoma"/>
          <w:b w:val="0"/>
          <w:sz w:val="22"/>
          <w:szCs w:val="22"/>
        </w:rPr>
        <w:t xml:space="preserve">Ideally, respondents would be offered a choice to complete a hard copy of the questionnaire onsite, or complete the questionnaire via internet at a later time. </w:t>
      </w:r>
      <w:r>
        <w:rPr>
          <w:rFonts w:ascii="Tahoma" w:hAnsi="Tahoma" w:cs="Tahoma"/>
          <w:b w:val="0"/>
          <w:sz w:val="22"/>
          <w:szCs w:val="22"/>
        </w:rPr>
        <w:t>However, t</w:t>
      </w:r>
      <w:r w:rsidRPr="00E20954">
        <w:rPr>
          <w:rFonts w:ascii="Tahoma" w:hAnsi="Tahoma" w:cs="Tahoma"/>
          <w:b w:val="0"/>
          <w:sz w:val="22"/>
          <w:szCs w:val="22"/>
        </w:rPr>
        <w:t xml:space="preserve">he </w:t>
      </w:r>
      <w:r w:rsidR="0042601D" w:rsidRPr="00E20954">
        <w:rPr>
          <w:rFonts w:ascii="Tahoma" w:hAnsi="Tahoma" w:cs="Tahoma"/>
          <w:b w:val="0"/>
          <w:sz w:val="22"/>
          <w:szCs w:val="22"/>
        </w:rPr>
        <w:t>possibility of having prospective respondents participate in a computer-based collection is not practical given the remote location of the recreation areas where the surveys will be administered.</w:t>
      </w:r>
      <w:r w:rsidR="006A15F1" w:rsidRPr="00E20954">
        <w:rPr>
          <w:rFonts w:ascii="Tahoma" w:hAnsi="Tahoma" w:cs="Tahoma"/>
          <w:b w:val="0"/>
          <w:sz w:val="22"/>
          <w:szCs w:val="22"/>
        </w:rPr>
        <w:t xml:space="preserve"> </w:t>
      </w:r>
      <w:r>
        <w:rPr>
          <w:rFonts w:ascii="Tahoma" w:hAnsi="Tahoma" w:cs="Tahoma"/>
          <w:b w:val="0"/>
          <w:sz w:val="22"/>
          <w:szCs w:val="22"/>
        </w:rPr>
        <w:t>In addition</w:t>
      </w:r>
      <w:r w:rsidRPr="00B63A28">
        <w:rPr>
          <w:rFonts w:ascii="Tahoma" w:hAnsi="Tahoma" w:cs="Tahoma"/>
          <w:b w:val="0"/>
          <w:sz w:val="22"/>
          <w:szCs w:val="22"/>
        </w:rPr>
        <w:t xml:space="preserve">, a web-based option is not feasible within the project budget. Moreover, administering the survey as an onsite intercept helps to reduce recall bias by asking respondents questions about their visit in situ and immediately following their visit to the study sites. </w:t>
      </w:r>
      <w:proofErr w:type="gramStart"/>
      <w:r w:rsidRPr="00B63A28">
        <w:rPr>
          <w:rFonts w:ascii="Tahoma" w:hAnsi="Tahoma" w:cs="Tahoma"/>
          <w:b w:val="0"/>
          <w:sz w:val="22"/>
          <w:szCs w:val="22"/>
        </w:rPr>
        <w:t>Furthermore, administering the surveys via multiple modes (onsite hard copy and offsite internet) raises issues, in terms of comparability of onsite-based and internet-based survey results and ability to compile data for analyses.</w:t>
      </w:r>
      <w:proofErr w:type="gramEnd"/>
      <w:r w:rsidRPr="00B63A28">
        <w:rPr>
          <w:rFonts w:ascii="Tahoma" w:hAnsi="Tahoma" w:cs="Tahoma"/>
          <w:b w:val="0"/>
          <w:sz w:val="22"/>
          <w:szCs w:val="22"/>
        </w:rPr>
        <w:t xml:space="preserve"> </w:t>
      </w:r>
    </w:p>
    <w:p w:rsidR="0042601D" w:rsidRPr="0040408B" w:rsidRDefault="00E20954" w:rsidP="0042601D">
      <w:pPr>
        <w:pStyle w:val="BodyText"/>
        <w:spacing w:after="172"/>
        <w:ind w:left="360"/>
        <w:jc w:val="both"/>
        <w:rPr>
          <w:rFonts w:ascii="Tahoma" w:hAnsi="Tahoma" w:cs="Tahoma"/>
          <w:b w:val="0"/>
          <w:sz w:val="22"/>
          <w:szCs w:val="22"/>
        </w:rPr>
      </w:pPr>
      <w:r>
        <w:rPr>
          <w:rFonts w:ascii="Tahoma" w:hAnsi="Tahoma" w:cs="Tahoma"/>
          <w:b w:val="0"/>
          <w:sz w:val="22"/>
          <w:szCs w:val="22"/>
        </w:rPr>
        <w:t>In either case</w:t>
      </w:r>
      <w:r w:rsidR="006A15F1">
        <w:rPr>
          <w:rFonts w:ascii="Tahoma" w:hAnsi="Tahoma" w:cs="Tahoma"/>
          <w:b w:val="0"/>
          <w:sz w:val="22"/>
          <w:szCs w:val="22"/>
        </w:rPr>
        <w:t>, n</w:t>
      </w:r>
      <w:r w:rsidR="006A15F1" w:rsidRPr="006A15F1">
        <w:rPr>
          <w:rFonts w:ascii="Tahoma" w:hAnsi="Tahoma" w:cs="Tahoma"/>
          <w:b w:val="0"/>
          <w:sz w:val="22"/>
          <w:szCs w:val="22"/>
        </w:rPr>
        <w:t xml:space="preserve">early all of the survey questions, including those with skip patterns and “embedded directions”, have been field tested in other similar previous studies, including debriefing interviews with respondents to identify confusing instructions, questions, or question wording. These include studies at Isle Royale National Park (OMB #: 1024-0224); Yosemite National Park (OMB #: 1029-0220 and OMB #: 1024-0224); Rocky Mountain National Park (OMB #: 1024-0224; NPS #: 08-028); and Mount Rainier National Park (OMB #: 1024-0224). Results of these previous pre-tests, debriefing interviews, and corresponding data collections suggest the collection instruments </w:t>
      </w:r>
      <w:r>
        <w:rPr>
          <w:rFonts w:ascii="Tahoma" w:hAnsi="Tahoma" w:cs="Tahoma"/>
          <w:b w:val="0"/>
          <w:sz w:val="22"/>
          <w:szCs w:val="22"/>
        </w:rPr>
        <w:t xml:space="preserve">do not cause inordinate respondent burden </w:t>
      </w:r>
      <w:r w:rsidR="006A15F1" w:rsidRPr="006A15F1">
        <w:rPr>
          <w:rFonts w:ascii="Tahoma" w:hAnsi="Tahoma" w:cs="Tahoma"/>
          <w:b w:val="0"/>
          <w:sz w:val="22"/>
          <w:szCs w:val="22"/>
        </w:rPr>
        <w:t xml:space="preserve">For example, during debriefing interviews, very few people have expressed issues about confusing instructions, questions, or question wording, and in fact, pre-test and study respondents commonly report that the questionnaires are </w:t>
      </w:r>
      <w:r w:rsidR="006A15F1" w:rsidRPr="0040408B">
        <w:rPr>
          <w:rFonts w:ascii="Tahoma" w:hAnsi="Tahoma" w:cs="Tahoma"/>
          <w:b w:val="0"/>
          <w:sz w:val="22"/>
          <w:szCs w:val="22"/>
        </w:rPr>
        <w:t>straightforward, interesting, and a welcome opportunity to provide input.</w:t>
      </w:r>
    </w:p>
    <w:p w:rsidR="00C37169" w:rsidRPr="0040408B" w:rsidRDefault="00C37169" w:rsidP="006D7B57">
      <w:pPr>
        <w:pStyle w:val="BodyText"/>
        <w:spacing w:after="172"/>
        <w:ind w:left="360"/>
        <w:jc w:val="both"/>
        <w:rPr>
          <w:rFonts w:ascii="Tahoma" w:hAnsi="Tahoma" w:cs="Tahoma"/>
          <w:b w:val="0"/>
          <w:sz w:val="22"/>
          <w:szCs w:val="22"/>
        </w:rPr>
      </w:pPr>
      <w:r w:rsidRPr="0040408B">
        <w:rPr>
          <w:rFonts w:ascii="Tahoma" w:hAnsi="Tahoma" w:cs="Tahoma"/>
          <w:b w:val="0"/>
          <w:sz w:val="22"/>
          <w:szCs w:val="22"/>
        </w:rPr>
        <w:t>Moreover,</w:t>
      </w:r>
      <w:r w:rsidR="0040408B">
        <w:rPr>
          <w:rFonts w:ascii="Tahoma" w:hAnsi="Tahoma" w:cs="Tahoma"/>
          <w:b w:val="0"/>
          <w:sz w:val="22"/>
          <w:szCs w:val="22"/>
        </w:rPr>
        <w:t xml:space="preserve"> and as noted</w:t>
      </w:r>
      <w:proofErr w:type="gramStart"/>
      <w:r w:rsidR="0040408B">
        <w:rPr>
          <w:rFonts w:ascii="Tahoma" w:hAnsi="Tahoma" w:cs="Tahoma"/>
          <w:b w:val="0"/>
          <w:sz w:val="22"/>
          <w:szCs w:val="22"/>
        </w:rPr>
        <w:t>,</w:t>
      </w:r>
      <w:r w:rsidRPr="0040408B">
        <w:rPr>
          <w:rFonts w:ascii="Tahoma" w:hAnsi="Tahoma" w:cs="Tahoma"/>
          <w:b w:val="0"/>
          <w:sz w:val="22"/>
          <w:szCs w:val="22"/>
        </w:rPr>
        <w:t xml:space="preserve"> </w:t>
      </w:r>
      <w:r w:rsidR="0040408B" w:rsidRPr="00B63A28">
        <w:rPr>
          <w:rFonts w:ascii="Tahoma" w:eastAsiaTheme="minorHAnsi" w:hAnsi="Tahoma" w:cs="Tahoma"/>
          <w:b w:val="0"/>
          <w:color w:val="4F6228" w:themeColor="accent3" w:themeShade="80"/>
          <w:sz w:val="22"/>
          <w:szCs w:val="22"/>
        </w:rPr>
        <w:t xml:space="preserve"> while</w:t>
      </w:r>
      <w:proofErr w:type="gramEnd"/>
      <w:r w:rsidR="0040408B" w:rsidRPr="00B63A28">
        <w:rPr>
          <w:rFonts w:ascii="Tahoma" w:eastAsiaTheme="minorHAnsi" w:hAnsi="Tahoma" w:cs="Tahoma"/>
          <w:b w:val="0"/>
          <w:color w:val="4F6228" w:themeColor="accent3" w:themeShade="80"/>
          <w:sz w:val="22"/>
          <w:szCs w:val="22"/>
        </w:rPr>
        <w:t xml:space="preserve"> </w:t>
      </w:r>
      <w:r w:rsidR="0040408B" w:rsidRPr="00B63A28">
        <w:rPr>
          <w:rFonts w:ascii="Tahoma" w:hAnsi="Tahoma" w:cs="Tahoma"/>
          <w:b w:val="0"/>
          <w:sz w:val="22"/>
          <w:szCs w:val="22"/>
        </w:rPr>
        <w:t xml:space="preserve">field-based pre-testing is not possible in this project, due to budget limitations, pre-testing and consultation were conducted with 5 volunteer participants employed by the USFS contractor, and </w:t>
      </w:r>
      <w:r w:rsidR="005B63F3">
        <w:rPr>
          <w:rFonts w:ascii="Tahoma" w:hAnsi="Tahoma" w:cs="Tahoma"/>
          <w:b w:val="0"/>
          <w:sz w:val="22"/>
          <w:szCs w:val="22"/>
        </w:rPr>
        <w:t>results of this suggest completing the survey questionnaires does not cause undue respondent burden</w:t>
      </w:r>
      <w:r w:rsidR="004E5A28" w:rsidRPr="00FE111A">
        <w:rPr>
          <w:rFonts w:ascii="Tahoma" w:hAnsi="Tahoma" w:cs="Tahoma"/>
          <w:b w:val="0"/>
          <w:sz w:val="22"/>
          <w:szCs w:val="22"/>
        </w:rPr>
        <w:t>.</w:t>
      </w:r>
      <w:r w:rsidR="00FE111A">
        <w:rPr>
          <w:rFonts w:ascii="Tahoma" w:hAnsi="Tahoma" w:cs="Tahoma"/>
          <w:b w:val="0"/>
          <w:sz w:val="22"/>
          <w:szCs w:val="22"/>
        </w:rPr>
        <w:t xml:space="preserve"> </w:t>
      </w:r>
    </w:p>
    <w:p w:rsidR="001E7546" w:rsidRPr="00701E61" w:rsidRDefault="001E7546" w:rsidP="003A4941">
      <w:pPr>
        <w:widowControl w:val="0"/>
        <w:numPr>
          <w:ilvl w:val="0"/>
          <w:numId w:val="4"/>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both"/>
        <w:rPr>
          <w:rFonts w:ascii="Tahoma" w:hAnsi="Tahoma" w:cs="Tahoma"/>
          <w:b/>
          <w:bCs/>
          <w:sz w:val="22"/>
          <w:szCs w:val="22"/>
        </w:rPr>
      </w:pPr>
      <w:r w:rsidRPr="00701E61">
        <w:rPr>
          <w:rFonts w:ascii="Tahoma" w:hAnsi="Tahoma" w:cs="Tahoma"/>
          <w:b/>
          <w:bCs/>
          <w:sz w:val="22"/>
          <w:szCs w:val="22"/>
        </w:rPr>
        <w:t>Describe efforts to identify duplica</w:t>
      </w:r>
      <w:r w:rsidRPr="00701E61">
        <w:rPr>
          <w:rFonts w:ascii="Tahoma" w:hAnsi="Tahoma" w:cs="Tahoma"/>
          <w:b/>
          <w:bCs/>
          <w:sz w:val="22"/>
          <w:szCs w:val="22"/>
        </w:rPr>
        <w:softHyphen/>
        <w:t>tion. Show specifically why any sim</w:t>
      </w:r>
      <w:r w:rsidRPr="00701E61">
        <w:rPr>
          <w:rFonts w:ascii="Tahoma" w:hAnsi="Tahoma" w:cs="Tahoma"/>
          <w:b/>
          <w:bCs/>
          <w:sz w:val="22"/>
          <w:szCs w:val="22"/>
        </w:rPr>
        <w:softHyphen/>
        <w:t>ilar in</w:t>
      </w:r>
      <w:r w:rsidRPr="00701E61">
        <w:rPr>
          <w:rFonts w:ascii="Tahoma" w:hAnsi="Tahoma" w:cs="Tahoma"/>
          <w:b/>
          <w:bCs/>
          <w:sz w:val="22"/>
          <w:szCs w:val="22"/>
        </w:rPr>
        <w:softHyphen/>
        <w:t>for</w:t>
      </w:r>
      <w:r w:rsidRPr="00701E61">
        <w:rPr>
          <w:rFonts w:ascii="Tahoma" w:hAnsi="Tahoma" w:cs="Tahoma"/>
          <w:b/>
          <w:bCs/>
          <w:sz w:val="22"/>
          <w:szCs w:val="22"/>
        </w:rPr>
        <w:softHyphen/>
        <w:t>mation already avail</w:t>
      </w:r>
      <w:r w:rsidRPr="00701E61">
        <w:rPr>
          <w:rFonts w:ascii="Tahoma" w:hAnsi="Tahoma" w:cs="Tahoma"/>
          <w:b/>
          <w:bCs/>
          <w:sz w:val="22"/>
          <w:szCs w:val="22"/>
        </w:rPr>
        <w:softHyphen/>
        <w:t>able cannot be used or modified for use for the purpos</w:t>
      </w:r>
      <w:r w:rsidRPr="00701E61">
        <w:rPr>
          <w:rFonts w:ascii="Tahoma" w:hAnsi="Tahoma" w:cs="Tahoma"/>
          <w:b/>
          <w:bCs/>
          <w:sz w:val="22"/>
          <w:szCs w:val="22"/>
        </w:rPr>
        <w:softHyphen/>
        <w:t>es de</w:t>
      </w:r>
      <w:r w:rsidRPr="00701E61">
        <w:rPr>
          <w:rFonts w:ascii="Tahoma" w:hAnsi="Tahoma" w:cs="Tahoma"/>
          <w:b/>
          <w:bCs/>
          <w:sz w:val="22"/>
          <w:szCs w:val="22"/>
        </w:rPr>
        <w:softHyphen/>
        <w:t>scri</w:t>
      </w:r>
      <w:r w:rsidRPr="00701E61">
        <w:rPr>
          <w:rFonts w:ascii="Tahoma" w:hAnsi="Tahoma" w:cs="Tahoma"/>
          <w:b/>
          <w:bCs/>
          <w:sz w:val="22"/>
          <w:szCs w:val="22"/>
        </w:rPr>
        <w:softHyphen/>
        <w:t>bed in Item 2 above.</w:t>
      </w:r>
    </w:p>
    <w:p w:rsidR="00EA4B0C" w:rsidRPr="00701E61" w:rsidRDefault="00B372AE" w:rsidP="00EA4B0C">
      <w:pPr>
        <w:spacing w:after="172"/>
        <w:ind w:left="360"/>
        <w:rPr>
          <w:rFonts w:ascii="Tahoma" w:hAnsi="Tahoma" w:cs="Tahoma"/>
          <w:sz w:val="22"/>
          <w:szCs w:val="22"/>
        </w:rPr>
      </w:pPr>
      <w:r w:rsidRPr="00701E61">
        <w:rPr>
          <w:rFonts w:ascii="Tahoma" w:hAnsi="Tahoma" w:cs="Tahoma"/>
          <w:sz w:val="22"/>
          <w:szCs w:val="22"/>
        </w:rPr>
        <w:lastRenderedPageBreak/>
        <w:t xml:space="preserve">Despite intensive visitor use and associated impacts to transportation conditions, visitor experience, and </w:t>
      </w:r>
      <w:r w:rsidR="008A76E0" w:rsidRPr="00701E61">
        <w:rPr>
          <w:rFonts w:ascii="Tahoma" w:hAnsi="Tahoma" w:cs="Tahoma"/>
          <w:sz w:val="22"/>
          <w:szCs w:val="22"/>
        </w:rPr>
        <w:t xml:space="preserve">forest </w:t>
      </w:r>
      <w:r w:rsidRPr="00701E61">
        <w:rPr>
          <w:rFonts w:ascii="Tahoma" w:hAnsi="Tahoma" w:cs="Tahoma"/>
          <w:sz w:val="22"/>
          <w:szCs w:val="22"/>
        </w:rPr>
        <w:t>resource</w:t>
      </w:r>
      <w:r w:rsidR="008A76E0" w:rsidRPr="00701E61">
        <w:rPr>
          <w:rFonts w:ascii="Tahoma" w:hAnsi="Tahoma" w:cs="Tahoma"/>
          <w:sz w:val="22"/>
          <w:szCs w:val="22"/>
        </w:rPr>
        <w:t>s</w:t>
      </w:r>
      <w:r w:rsidRPr="00701E61">
        <w:rPr>
          <w:rFonts w:ascii="Tahoma" w:hAnsi="Tahoma" w:cs="Tahoma"/>
          <w:sz w:val="22"/>
          <w:szCs w:val="22"/>
        </w:rPr>
        <w:t xml:space="preserve"> on the ARNF, there have been no previous studies of visitors’ perceptions, experiences, and expectations, with respect to transportation conditions and services, recreation opportunities, and visitor experience quality at the study sites. Moreover, there have been no previous visitor survey research studies to collect empirical information about transportation-related issues experienced by visitors at each of the three recreation sites, and assess visitors’ opinions about potential changes in operations to modify and improve transportation services and facilities. </w:t>
      </w:r>
    </w:p>
    <w:p w:rsidR="00DE061D" w:rsidRDefault="00EA4B0C" w:rsidP="00EA4B0C">
      <w:pPr>
        <w:spacing w:after="172"/>
        <w:ind w:left="360"/>
        <w:rPr>
          <w:rFonts w:ascii="Tahoma" w:hAnsi="Tahoma" w:cs="Tahoma"/>
          <w:sz w:val="22"/>
          <w:szCs w:val="22"/>
        </w:rPr>
      </w:pPr>
      <w:r w:rsidRPr="00701E61">
        <w:rPr>
          <w:rFonts w:ascii="Tahoma" w:hAnsi="Tahoma" w:cs="Tahoma"/>
          <w:sz w:val="22"/>
          <w:szCs w:val="22"/>
        </w:rPr>
        <w:t xml:space="preserve">National Visitor Use Monitoring (NVUM) studies have been conducted at BLRA, GP, and MERA, however, the focus of these studies has been on general visitor use information designed to provide forest-level data on trends in visitor use and user characteristics. Thus, there </w:t>
      </w:r>
      <w:r w:rsidR="00DE061D" w:rsidRPr="00701E61">
        <w:rPr>
          <w:rFonts w:ascii="Tahoma" w:hAnsi="Tahoma" w:cs="Tahoma"/>
          <w:sz w:val="22"/>
          <w:szCs w:val="22"/>
        </w:rPr>
        <w:t xml:space="preserve">is no overlap in purpose between </w:t>
      </w:r>
      <w:r w:rsidRPr="00701E61">
        <w:rPr>
          <w:rFonts w:ascii="Tahoma" w:hAnsi="Tahoma" w:cs="Tahoma"/>
          <w:sz w:val="22"/>
          <w:szCs w:val="22"/>
        </w:rPr>
        <w:t>the NVUM studies and this information collection</w:t>
      </w:r>
      <w:r w:rsidR="00DE061D" w:rsidRPr="00701E61">
        <w:rPr>
          <w:rFonts w:ascii="Tahoma" w:hAnsi="Tahoma" w:cs="Tahoma"/>
          <w:sz w:val="22"/>
          <w:szCs w:val="22"/>
        </w:rPr>
        <w:t>.</w:t>
      </w:r>
    </w:p>
    <w:p w:rsidR="002737F8" w:rsidRDefault="002737F8" w:rsidP="002737F8">
      <w:pPr>
        <w:spacing w:after="172"/>
        <w:ind w:left="360"/>
        <w:rPr>
          <w:rFonts w:ascii="Tahoma" w:hAnsi="Tahoma" w:cs="Tahoma"/>
          <w:sz w:val="22"/>
          <w:szCs w:val="22"/>
        </w:rPr>
      </w:pPr>
      <w:r>
        <w:rPr>
          <w:rFonts w:ascii="Tahoma" w:hAnsi="Tahoma" w:cs="Tahoma"/>
          <w:sz w:val="22"/>
          <w:szCs w:val="22"/>
        </w:rPr>
        <w:t>In addition, t</w:t>
      </w:r>
      <w:r w:rsidRPr="002737F8">
        <w:rPr>
          <w:rFonts w:ascii="Tahoma" w:hAnsi="Tahoma" w:cs="Tahoma"/>
          <w:sz w:val="22"/>
          <w:szCs w:val="22"/>
        </w:rPr>
        <w:t xml:space="preserve">he questions and questionnaires in this study are very similar to those administered at other federal lands units; however, they are tailored, in important ways, to the specifics of each of the study sites. For example, questions about parking locations, destinations visited, activities, travel routes to the sites, etc. are site-specific, and consequently, it is not possible to extrapolate from other studies the results for these types of questions to the study sites. Even for questions that do not have site-specific wording or details in the questions themselves, it is not suitable to extrapolate results from other studies to the study sites, because the responses are context-specific. For example, results from other studies of questions about visitor demographics, number of children in groups, and group sizes are a function of each study sites’ geography (e.g., urban-proximate versus remote), primary activities/destinations (e.g., scenic driving versus mountain climbing), and other contextual factors. Thus, this study is similar to other previous studies, in terms of its focus on addressing impacts of peak season visitation (e.g., traffic congestion, parking shortages, visitor crowding), but differs in terms of site-specific characteristics (parking lot locations and names, destinations/attractions, travel routes to the sites, etc.) and context (geography, visitor attractions/primary types of activities, etc.). </w:t>
      </w:r>
    </w:p>
    <w:p w:rsidR="002737F8" w:rsidRPr="00701E61" w:rsidRDefault="004F269A" w:rsidP="006D7B57">
      <w:pPr>
        <w:spacing w:after="172"/>
        <w:ind w:left="360"/>
        <w:rPr>
          <w:rFonts w:ascii="Tahoma" w:hAnsi="Tahoma" w:cs="Tahoma"/>
          <w:sz w:val="22"/>
          <w:szCs w:val="22"/>
        </w:rPr>
      </w:pPr>
      <w:r>
        <w:rPr>
          <w:rFonts w:ascii="Tahoma" w:hAnsi="Tahoma" w:cs="Tahoma"/>
          <w:sz w:val="22"/>
          <w:szCs w:val="22"/>
        </w:rPr>
        <w:t xml:space="preserve">Further, </w:t>
      </w:r>
      <w:r w:rsidRPr="004F269A">
        <w:rPr>
          <w:rFonts w:ascii="Tahoma" w:hAnsi="Tahoma" w:cs="Tahoma"/>
          <w:sz w:val="22"/>
          <w:szCs w:val="22"/>
        </w:rPr>
        <w:t>previous studies and their recommendations regarding potential alternative transportation strategies</w:t>
      </w:r>
      <w:r>
        <w:rPr>
          <w:rFonts w:ascii="Tahoma" w:hAnsi="Tahoma" w:cs="Tahoma"/>
          <w:sz w:val="22"/>
          <w:szCs w:val="22"/>
        </w:rPr>
        <w:t xml:space="preserve"> for the three study sites</w:t>
      </w:r>
      <w:r w:rsidRPr="004F269A">
        <w:rPr>
          <w:rFonts w:ascii="Tahoma" w:hAnsi="Tahoma" w:cs="Tahoma"/>
          <w:sz w:val="22"/>
          <w:szCs w:val="22"/>
        </w:rPr>
        <w:t xml:space="preserve"> were reviewed, analyzed, and documented in a preliminary study that served as a foundation for this project. A report was produced from this preliminary phase of work, documenting transportation-related issues and potential strategies to improve transportation conditions at the study sites. The information contained in the study completion report served to focus and guide the design of the surveys. </w:t>
      </w:r>
      <w:r w:rsidR="00BD2F71">
        <w:rPr>
          <w:rFonts w:ascii="Tahoma" w:hAnsi="Tahoma" w:cs="Tahoma"/>
          <w:sz w:val="22"/>
          <w:szCs w:val="22"/>
        </w:rPr>
        <w:t xml:space="preserve">The preliminary study report </w:t>
      </w:r>
      <w:r w:rsidR="003E793B">
        <w:rPr>
          <w:rFonts w:ascii="Tahoma" w:hAnsi="Tahoma" w:cs="Tahoma"/>
          <w:sz w:val="22"/>
          <w:szCs w:val="22"/>
        </w:rPr>
        <w:t>and corresponding data collection plan for this study are</w:t>
      </w:r>
      <w:r w:rsidR="00BD2F71">
        <w:rPr>
          <w:rFonts w:ascii="Tahoma" w:hAnsi="Tahoma" w:cs="Tahoma"/>
          <w:sz w:val="22"/>
          <w:szCs w:val="22"/>
        </w:rPr>
        <w:t xml:space="preserve"> included </w:t>
      </w:r>
      <w:r w:rsidR="003C1CDB">
        <w:rPr>
          <w:rFonts w:ascii="Tahoma" w:hAnsi="Tahoma" w:cs="Tahoma"/>
          <w:sz w:val="22"/>
          <w:szCs w:val="22"/>
        </w:rPr>
        <w:t xml:space="preserve">with this submittal </w:t>
      </w:r>
      <w:r w:rsidR="00BD2F71">
        <w:rPr>
          <w:rFonts w:ascii="Tahoma" w:hAnsi="Tahoma" w:cs="Tahoma"/>
          <w:sz w:val="22"/>
          <w:szCs w:val="22"/>
        </w:rPr>
        <w:t xml:space="preserve">for reference. </w:t>
      </w:r>
      <w:r w:rsidRPr="004F269A">
        <w:rPr>
          <w:rFonts w:ascii="Tahoma" w:hAnsi="Tahoma" w:cs="Tahoma"/>
          <w:sz w:val="22"/>
          <w:szCs w:val="22"/>
        </w:rPr>
        <w:t>Moreover, USFS elicited input from stakeholders on the project itself, the issues it is intended to address, potential strategies to improve transportation conditions at the study sites, and the survey instruments themselves.</w:t>
      </w:r>
    </w:p>
    <w:p w:rsidR="00E26F3D" w:rsidRPr="00701E61" w:rsidRDefault="001E7546" w:rsidP="003A4941">
      <w:pPr>
        <w:numPr>
          <w:ilvl w:val="0"/>
          <w:numId w:val="4"/>
        </w:numPr>
        <w:spacing w:after="172"/>
        <w:jc w:val="both"/>
        <w:rPr>
          <w:rFonts w:ascii="Tahoma" w:hAnsi="Tahoma" w:cs="Tahoma"/>
          <w:sz w:val="22"/>
          <w:szCs w:val="22"/>
        </w:rPr>
      </w:pPr>
      <w:r w:rsidRPr="00701E61">
        <w:rPr>
          <w:rFonts w:ascii="Tahoma" w:hAnsi="Tahoma" w:cs="Tahoma"/>
          <w:b/>
          <w:bCs/>
          <w:sz w:val="22"/>
          <w:szCs w:val="22"/>
        </w:rPr>
        <w:t>If the collection of information im</w:t>
      </w:r>
      <w:r w:rsidRPr="00701E61">
        <w:rPr>
          <w:rFonts w:ascii="Tahoma" w:hAnsi="Tahoma" w:cs="Tahoma"/>
          <w:b/>
          <w:bCs/>
          <w:sz w:val="22"/>
          <w:szCs w:val="22"/>
        </w:rPr>
        <w:softHyphen/>
        <w:t>pacts small businesses or other small entities, describe any methods used to mini</w:t>
      </w:r>
      <w:r w:rsidRPr="00701E61">
        <w:rPr>
          <w:rFonts w:ascii="Tahoma" w:hAnsi="Tahoma" w:cs="Tahoma"/>
          <w:b/>
          <w:bCs/>
          <w:sz w:val="22"/>
          <w:szCs w:val="22"/>
        </w:rPr>
        <w:softHyphen/>
        <w:t>mize burden.</w:t>
      </w:r>
    </w:p>
    <w:p w:rsidR="002C5AFA" w:rsidRPr="00701E61" w:rsidRDefault="00805403" w:rsidP="002C5AFA">
      <w:pPr>
        <w:spacing w:after="172"/>
        <w:ind w:left="360"/>
        <w:jc w:val="both"/>
        <w:rPr>
          <w:rFonts w:ascii="Tahoma" w:hAnsi="Tahoma" w:cs="Tahoma"/>
          <w:sz w:val="22"/>
          <w:szCs w:val="22"/>
        </w:rPr>
      </w:pPr>
      <w:r w:rsidRPr="00701E61">
        <w:rPr>
          <w:rFonts w:ascii="Tahoma" w:hAnsi="Tahoma" w:cs="Tahoma"/>
          <w:sz w:val="22"/>
          <w:szCs w:val="22"/>
        </w:rPr>
        <w:t>This information collection has no impact on small businesses or other small entities.</w:t>
      </w:r>
    </w:p>
    <w:p w:rsidR="001E7546" w:rsidRPr="00701E61" w:rsidRDefault="001E7546" w:rsidP="003A4941">
      <w:pPr>
        <w:numPr>
          <w:ilvl w:val="0"/>
          <w:numId w:val="4"/>
        </w:numPr>
        <w:spacing w:after="172"/>
        <w:jc w:val="both"/>
        <w:rPr>
          <w:rFonts w:ascii="Tahoma" w:hAnsi="Tahoma" w:cs="Tahoma"/>
          <w:sz w:val="22"/>
          <w:szCs w:val="22"/>
        </w:rPr>
      </w:pPr>
      <w:r w:rsidRPr="00701E61">
        <w:rPr>
          <w:rFonts w:ascii="Tahoma" w:hAnsi="Tahoma" w:cs="Tahoma"/>
          <w:b/>
          <w:bCs/>
          <w:sz w:val="22"/>
          <w:szCs w:val="22"/>
        </w:rPr>
        <w:lastRenderedPageBreak/>
        <w:t>Describe the consequence to Federal program or policy activities if the collection is not conducted or is con</w:t>
      </w:r>
      <w:r w:rsidRPr="00701E61">
        <w:rPr>
          <w:rFonts w:ascii="Tahoma" w:hAnsi="Tahoma" w:cs="Tahoma"/>
          <w:b/>
          <w:bCs/>
          <w:sz w:val="22"/>
          <w:szCs w:val="22"/>
        </w:rPr>
        <w:softHyphen/>
        <w:t>ducted less fre</w:t>
      </w:r>
      <w:r w:rsidRPr="00701E61">
        <w:rPr>
          <w:rFonts w:ascii="Tahoma" w:hAnsi="Tahoma" w:cs="Tahoma"/>
          <w:b/>
          <w:bCs/>
          <w:sz w:val="22"/>
          <w:szCs w:val="22"/>
        </w:rPr>
        <w:softHyphen/>
        <w:t>quent</w:t>
      </w:r>
      <w:r w:rsidRPr="00701E61">
        <w:rPr>
          <w:rFonts w:ascii="Tahoma" w:hAnsi="Tahoma" w:cs="Tahoma"/>
          <w:b/>
          <w:bCs/>
          <w:sz w:val="22"/>
          <w:szCs w:val="22"/>
        </w:rPr>
        <w:softHyphen/>
        <w:t>ly, as well as any technical or legal obstacles to reducing burden.</w:t>
      </w:r>
    </w:p>
    <w:p w:rsidR="004170E0" w:rsidRDefault="002877E4" w:rsidP="002877E4">
      <w:pPr>
        <w:spacing w:after="172"/>
        <w:ind w:left="360"/>
        <w:jc w:val="both"/>
        <w:rPr>
          <w:rFonts w:ascii="Tahoma" w:hAnsi="Tahoma" w:cs="Tahoma"/>
          <w:sz w:val="22"/>
          <w:szCs w:val="22"/>
        </w:rPr>
      </w:pPr>
      <w:r w:rsidRPr="00701E61">
        <w:rPr>
          <w:rFonts w:ascii="Tahoma" w:hAnsi="Tahoma" w:cs="Tahoma"/>
          <w:sz w:val="22"/>
          <w:szCs w:val="22"/>
        </w:rPr>
        <w:t xml:space="preserve">As noted, intensive visitor use at BLRA, GP, and MERA are threatening the resource and recreation management objectives for these areas, as specified in the ARNF Land and Resource Management Plan. </w:t>
      </w:r>
    </w:p>
    <w:p w:rsidR="00367058" w:rsidRDefault="002877E4" w:rsidP="00367058">
      <w:pPr>
        <w:spacing w:after="172"/>
        <w:ind w:left="360"/>
        <w:jc w:val="both"/>
        <w:rPr>
          <w:rFonts w:ascii="Tahoma" w:hAnsi="Tahoma" w:cs="Tahoma"/>
          <w:sz w:val="22"/>
          <w:szCs w:val="22"/>
        </w:rPr>
      </w:pPr>
      <w:r w:rsidRPr="00701E61">
        <w:rPr>
          <w:rFonts w:ascii="Tahoma" w:hAnsi="Tahoma" w:cs="Tahoma"/>
          <w:sz w:val="22"/>
          <w:szCs w:val="22"/>
        </w:rPr>
        <w:t>Previous planning studies have recommended alternative transportation strategies to help minimize the impact of intensive visitor use on forest resources and visitor experience quality, however, the feasibility and public acceptability of these recommendations has not yet been analyzed. Consequently, the USFS has not yet been able to implement transportation improvements that would help meet the resource and recreation management objectives for these areas.</w:t>
      </w:r>
      <w:r w:rsidR="00367058">
        <w:rPr>
          <w:rFonts w:ascii="Tahoma" w:hAnsi="Tahoma" w:cs="Tahoma"/>
          <w:sz w:val="22"/>
          <w:szCs w:val="22"/>
        </w:rPr>
        <w:t xml:space="preserve"> As noted, these previous studies </w:t>
      </w:r>
      <w:proofErr w:type="spellStart"/>
      <w:r w:rsidR="00367058" w:rsidRPr="00367058">
        <w:rPr>
          <w:rFonts w:ascii="Tahoma" w:hAnsi="Tahoma" w:cs="Tahoma"/>
          <w:sz w:val="22"/>
          <w:szCs w:val="22"/>
        </w:rPr>
        <w:t>studies</w:t>
      </w:r>
      <w:proofErr w:type="spellEnd"/>
      <w:r w:rsidR="00367058" w:rsidRPr="00367058">
        <w:rPr>
          <w:rFonts w:ascii="Tahoma" w:hAnsi="Tahoma" w:cs="Tahoma"/>
          <w:sz w:val="22"/>
          <w:szCs w:val="22"/>
        </w:rPr>
        <w:t xml:space="preserve"> have served as the foundation upon which this study’s purpose and methods (including survey instruments) have been designed. Moreover, USFS has engaged stakeholders throughout the process, as noted.</w:t>
      </w:r>
    </w:p>
    <w:p w:rsidR="00653B2E" w:rsidRDefault="00653B2E" w:rsidP="00653B2E">
      <w:pPr>
        <w:spacing w:after="172"/>
        <w:ind w:left="360"/>
        <w:jc w:val="both"/>
        <w:rPr>
          <w:rFonts w:ascii="Tahoma" w:hAnsi="Tahoma" w:cs="Tahoma"/>
          <w:sz w:val="22"/>
          <w:szCs w:val="22"/>
        </w:rPr>
      </w:pPr>
      <w:r>
        <w:rPr>
          <w:rFonts w:ascii="Tahoma" w:hAnsi="Tahoma" w:cs="Tahoma"/>
          <w:sz w:val="22"/>
          <w:szCs w:val="22"/>
        </w:rPr>
        <w:t>Furthermore, t</w:t>
      </w:r>
      <w:r w:rsidRPr="00653B2E">
        <w:rPr>
          <w:rFonts w:ascii="Tahoma" w:hAnsi="Tahoma" w:cs="Tahoma"/>
          <w:sz w:val="22"/>
          <w:szCs w:val="22"/>
        </w:rPr>
        <w:t xml:space="preserve">he ARNF is an urban forest with one of the highest visitation rates in the U.S. Forest Service system.  The State of Colorado estimates the metropolitan population base adjacent to this Forest (the Front Range, or Fort Collins/Denver/Colorado Springs/Pueblo) will double by 2040.  While limiting use is being considered in some locations, these study sites are extremely popular for a variety of reasons, and limiting use could create greater dispersed recreation activity, which is very difficult to manage.  Therefore, information about people’s perceptions of and tolerances for impacts (traffic congestion, parking shortages, crowding, etc.), along with their opinions about the acceptability of actions to help mitigate issues is critical information for making judgments about limiting or otherwise managing visitor use. The surveys include questions to collect data of this nature, which would provide USFS with a quantitative, empirical basis to help support and inform difficult judgments about visitor use management and potential use limits. Without the information from the surveys, difficult decisions about use limits or other visitor use/transportation management actions would be at greater risk of not withstanding public and legal scrutiny. As the reviewer noted, public and stakeholder meetings are also a critical component of making informed judgments; however, they offer a complementary form of input to visitor surveys, in that they elicit input audiences or publics other than just those who visit the study sites. However, information gathered via public and stakeholder meetings are subject to a number of potentially biases related to various publics’ ability and willingness to attend public meetings, and are not designed to collect information that is statistically reliable for generalizing to any particular population or segment of the population. Moreover, many visitors to the study sites are not residents of the Denver metropolitan area or Colorado more generally. Consequently, public and stakeholder meetings would have very limited capacity to collect input from visitors to the study sites, other than those that live locally and choose to attend. Thus, the strongest combination of public input for challenging decisions that require public acceptance is public and stakeholder meetings, combined with quantitative, empirical data of the nature this study is designed to measure. </w:t>
      </w:r>
    </w:p>
    <w:p w:rsidR="00A55221" w:rsidRPr="00A55221" w:rsidRDefault="00A55221" w:rsidP="00A55221">
      <w:pPr>
        <w:spacing w:after="172"/>
        <w:ind w:left="360"/>
        <w:jc w:val="both"/>
        <w:rPr>
          <w:rFonts w:ascii="Tahoma" w:hAnsi="Tahoma" w:cs="Tahoma"/>
          <w:sz w:val="22"/>
          <w:szCs w:val="22"/>
        </w:rPr>
      </w:pPr>
      <w:r>
        <w:rPr>
          <w:rFonts w:ascii="Tahoma" w:hAnsi="Tahoma" w:cs="Tahoma"/>
          <w:sz w:val="22"/>
          <w:szCs w:val="22"/>
        </w:rPr>
        <w:t>To ensure an efficient and effective information collection, a</w:t>
      </w:r>
      <w:r w:rsidRPr="00A55221">
        <w:rPr>
          <w:rFonts w:ascii="Tahoma" w:hAnsi="Tahoma" w:cs="Tahoma"/>
          <w:sz w:val="22"/>
          <w:szCs w:val="22"/>
        </w:rPr>
        <w:t xml:space="preserve"> data collection plan was developed for this project, including description of survey questionnaires and questions, in relation to study objectives</w:t>
      </w:r>
      <w:r>
        <w:rPr>
          <w:rFonts w:ascii="Tahoma" w:hAnsi="Tahoma" w:cs="Tahoma"/>
          <w:sz w:val="22"/>
          <w:szCs w:val="22"/>
        </w:rPr>
        <w:t>; t</w:t>
      </w:r>
      <w:r w:rsidRPr="00A55221">
        <w:rPr>
          <w:rFonts w:ascii="Tahoma" w:hAnsi="Tahoma" w:cs="Tahoma"/>
          <w:sz w:val="22"/>
          <w:szCs w:val="22"/>
        </w:rPr>
        <w:t xml:space="preserve">he data collection plan </w:t>
      </w:r>
      <w:r>
        <w:rPr>
          <w:rFonts w:ascii="Tahoma" w:hAnsi="Tahoma" w:cs="Tahoma"/>
          <w:sz w:val="22"/>
          <w:szCs w:val="22"/>
        </w:rPr>
        <w:t>is</w:t>
      </w:r>
      <w:r w:rsidRPr="00A55221">
        <w:rPr>
          <w:rFonts w:ascii="Tahoma" w:hAnsi="Tahoma" w:cs="Tahoma"/>
          <w:sz w:val="22"/>
          <w:szCs w:val="22"/>
        </w:rPr>
        <w:t xml:space="preserve"> included with th</w:t>
      </w:r>
      <w:r>
        <w:rPr>
          <w:rFonts w:ascii="Tahoma" w:hAnsi="Tahoma" w:cs="Tahoma"/>
          <w:sz w:val="22"/>
          <w:szCs w:val="22"/>
        </w:rPr>
        <w:t>is submission</w:t>
      </w:r>
      <w:r w:rsidRPr="00A55221">
        <w:rPr>
          <w:rFonts w:ascii="Tahoma" w:hAnsi="Tahoma" w:cs="Tahoma"/>
          <w:sz w:val="22"/>
          <w:szCs w:val="22"/>
        </w:rPr>
        <w:t xml:space="preserve">. In </w:t>
      </w:r>
      <w:r w:rsidRPr="00A55221">
        <w:rPr>
          <w:rFonts w:ascii="Tahoma" w:hAnsi="Tahoma" w:cs="Tahoma"/>
          <w:sz w:val="22"/>
          <w:szCs w:val="22"/>
        </w:rPr>
        <w:lastRenderedPageBreak/>
        <w:t>addition, Topic Area labels were added to each question in the questionnaires to indicate the topic area of the question and corresponding project/measurement objective using the following Topic Areas and project objectives:</w:t>
      </w:r>
    </w:p>
    <w:p w:rsidR="00A55221" w:rsidRPr="00A55221" w:rsidRDefault="00A55221" w:rsidP="00A55221">
      <w:pPr>
        <w:spacing w:after="172"/>
        <w:ind w:left="360"/>
        <w:jc w:val="both"/>
        <w:rPr>
          <w:rFonts w:ascii="Tahoma" w:hAnsi="Tahoma" w:cs="Tahoma"/>
          <w:sz w:val="22"/>
          <w:szCs w:val="22"/>
        </w:rPr>
      </w:pPr>
      <w:r w:rsidRPr="00A55221">
        <w:rPr>
          <w:rFonts w:ascii="Tahoma" w:hAnsi="Tahoma" w:cs="Tahoma"/>
          <w:b/>
          <w:sz w:val="22"/>
          <w:szCs w:val="22"/>
        </w:rPr>
        <w:t>Topic Area 1-Visitor and Trip Characteristics:</w:t>
      </w:r>
      <w:r w:rsidRPr="00A55221">
        <w:rPr>
          <w:rFonts w:ascii="Tahoma" w:hAnsi="Tahoma" w:cs="Tahoma"/>
          <w:sz w:val="22"/>
          <w:szCs w:val="22"/>
        </w:rPr>
        <w:t xml:space="preserve"> Questions in Topic Area 1 address the project’s objectives to understand visitors’ personal and group characteristics and visitors’ trip characteristics, including trip planning and travel to and within the study sites.</w:t>
      </w:r>
    </w:p>
    <w:p w:rsidR="00A55221" w:rsidRPr="00A55221" w:rsidRDefault="00A55221" w:rsidP="00A55221">
      <w:pPr>
        <w:spacing w:after="172"/>
        <w:ind w:left="360"/>
        <w:jc w:val="both"/>
        <w:rPr>
          <w:rFonts w:ascii="Tahoma" w:hAnsi="Tahoma" w:cs="Tahoma"/>
          <w:sz w:val="22"/>
          <w:szCs w:val="22"/>
        </w:rPr>
      </w:pPr>
      <w:r w:rsidRPr="00A55221">
        <w:rPr>
          <w:rFonts w:ascii="Tahoma" w:hAnsi="Tahoma" w:cs="Tahoma"/>
          <w:b/>
          <w:sz w:val="22"/>
          <w:szCs w:val="22"/>
        </w:rPr>
        <w:t>Topic Area 2-Perceptions and Evaluations of Transportation-related Conditions:</w:t>
      </w:r>
      <w:r w:rsidRPr="00A55221">
        <w:rPr>
          <w:rFonts w:ascii="Tahoma" w:hAnsi="Tahoma" w:cs="Tahoma"/>
          <w:sz w:val="22"/>
          <w:szCs w:val="22"/>
        </w:rPr>
        <w:t xml:space="preserve"> Questions in Topic Area 2 address the project’s objective to understand visitors’ perceptions of and tolerances for transportation-related impacts (e.g., traffic congestion, parking shortages) at the study sites.</w:t>
      </w:r>
    </w:p>
    <w:p w:rsidR="00A55221" w:rsidRPr="00A55221" w:rsidRDefault="00A55221" w:rsidP="00A55221">
      <w:pPr>
        <w:spacing w:after="172"/>
        <w:ind w:left="360"/>
        <w:jc w:val="both"/>
        <w:rPr>
          <w:rFonts w:ascii="Tahoma" w:hAnsi="Tahoma" w:cs="Tahoma"/>
          <w:sz w:val="22"/>
          <w:szCs w:val="22"/>
        </w:rPr>
      </w:pPr>
      <w:r w:rsidRPr="00A55221">
        <w:rPr>
          <w:rFonts w:ascii="Tahoma" w:hAnsi="Tahoma" w:cs="Tahoma"/>
          <w:b/>
          <w:sz w:val="22"/>
          <w:szCs w:val="22"/>
        </w:rPr>
        <w:t>Topic Area 3-Crowding and Visitor Experience Quality:</w:t>
      </w:r>
      <w:r w:rsidRPr="00A55221">
        <w:rPr>
          <w:rFonts w:ascii="Tahoma" w:hAnsi="Tahoma" w:cs="Tahoma"/>
          <w:sz w:val="22"/>
          <w:szCs w:val="22"/>
        </w:rPr>
        <w:t xml:space="preserve"> Questions in Topic Area 3 address the project’s objective to understand visitors’ perceptions of and tolerances for crowding-related impacts to visitor experience quality at the study sites.</w:t>
      </w:r>
    </w:p>
    <w:p w:rsidR="00A55221" w:rsidRPr="00A55221" w:rsidRDefault="00A55221" w:rsidP="00A55221">
      <w:pPr>
        <w:spacing w:after="172"/>
        <w:ind w:left="360"/>
        <w:jc w:val="both"/>
        <w:rPr>
          <w:rFonts w:ascii="Tahoma" w:hAnsi="Tahoma" w:cs="Tahoma"/>
          <w:sz w:val="22"/>
          <w:szCs w:val="22"/>
        </w:rPr>
      </w:pPr>
      <w:r w:rsidRPr="00A55221">
        <w:rPr>
          <w:rFonts w:ascii="Tahoma" w:hAnsi="Tahoma" w:cs="Tahoma"/>
          <w:b/>
          <w:sz w:val="22"/>
          <w:szCs w:val="22"/>
        </w:rPr>
        <w:t>Topic Area 4-Attitudes and Opinions about Services, Facilities, and Management:</w:t>
      </w:r>
      <w:r w:rsidRPr="00A55221">
        <w:rPr>
          <w:rFonts w:ascii="Tahoma" w:hAnsi="Tahoma" w:cs="Tahoma"/>
          <w:sz w:val="22"/>
          <w:szCs w:val="22"/>
        </w:rPr>
        <w:t xml:space="preserve"> Questions in Topic Area 4 address the project’s objectives to understand visitors’ opinions about the acceptability of actions to: 1) improve transportation facilities, services, and conditions at the study sites; and 2) help mitigate transportation- and visitor experience-related impacts at the study sites.</w:t>
      </w:r>
    </w:p>
    <w:p w:rsidR="00A55221" w:rsidRPr="00653B2E" w:rsidRDefault="00A55221" w:rsidP="00A55221">
      <w:pPr>
        <w:spacing w:after="172"/>
        <w:ind w:left="360"/>
        <w:jc w:val="both"/>
        <w:rPr>
          <w:rFonts w:ascii="Tahoma" w:hAnsi="Tahoma" w:cs="Tahoma"/>
          <w:sz w:val="22"/>
          <w:szCs w:val="22"/>
        </w:rPr>
      </w:pPr>
      <w:r w:rsidRPr="00A55221">
        <w:rPr>
          <w:rFonts w:ascii="Tahoma" w:hAnsi="Tahoma" w:cs="Tahoma"/>
          <w:b/>
          <w:sz w:val="22"/>
          <w:szCs w:val="22"/>
        </w:rPr>
        <w:t xml:space="preserve">Topic Area 5-Transportation-related Preferences: </w:t>
      </w:r>
      <w:r w:rsidRPr="00A55221">
        <w:rPr>
          <w:rFonts w:ascii="Tahoma" w:hAnsi="Tahoma" w:cs="Tahoma"/>
          <w:sz w:val="22"/>
          <w:szCs w:val="22"/>
        </w:rPr>
        <w:t>Questions in Topic Area 5 address the project’s objective to understand visitors’ preferences for existing and potential transportation systems, services (including advanced traveler information for trip planning), and facilities.</w:t>
      </w:r>
    </w:p>
    <w:p w:rsidR="006176A3" w:rsidRPr="00495A3F" w:rsidRDefault="006176A3" w:rsidP="006176A3">
      <w:pPr>
        <w:spacing w:after="172"/>
        <w:ind w:left="360"/>
        <w:jc w:val="both"/>
        <w:rPr>
          <w:rFonts w:ascii="Tahoma" w:hAnsi="Tahoma" w:cs="Tahoma"/>
          <w:sz w:val="22"/>
          <w:szCs w:val="22"/>
        </w:rPr>
      </w:pPr>
      <w:r>
        <w:rPr>
          <w:rFonts w:ascii="Tahoma" w:hAnsi="Tahoma" w:cs="Tahoma"/>
          <w:sz w:val="22"/>
          <w:szCs w:val="22"/>
        </w:rPr>
        <w:t xml:space="preserve">It should be noted, while </w:t>
      </w:r>
      <w:r w:rsidRPr="00495A3F">
        <w:rPr>
          <w:rFonts w:ascii="Tahoma" w:hAnsi="Tahoma" w:cs="Tahoma"/>
          <w:sz w:val="22"/>
          <w:szCs w:val="22"/>
        </w:rPr>
        <w:t>the questions and questionnaires in this study are very similar to those administered at other federal lands units</w:t>
      </w:r>
      <w:r>
        <w:rPr>
          <w:rFonts w:ascii="Tahoma" w:hAnsi="Tahoma" w:cs="Tahoma"/>
          <w:sz w:val="22"/>
          <w:szCs w:val="22"/>
        </w:rPr>
        <w:t xml:space="preserve">, </w:t>
      </w:r>
      <w:r w:rsidRPr="00495A3F">
        <w:rPr>
          <w:rFonts w:ascii="Tahoma" w:hAnsi="Tahoma" w:cs="Tahoma"/>
          <w:sz w:val="22"/>
          <w:szCs w:val="22"/>
        </w:rPr>
        <w:t>they are tailored, in important ways, to the specifics of each of the study sites. In particular, this study is similar to other previous studies, in terms of its focus on addressing impacts of peak season visitation (e.g., traffic congestion, parking shortages, visitor crowding), but differs in terms of site-specific characteristics (parking lot locations and names, destinations/attractions, travel routes to the sites, etc.) and context (geography, visitor attractions/primary types of activities, etc.). Thus, it is not suitable to extrapolate results from other studies to the study sites.</w:t>
      </w:r>
    </w:p>
    <w:p w:rsidR="006176A3" w:rsidRPr="00495A3F" w:rsidRDefault="006176A3" w:rsidP="006176A3">
      <w:pPr>
        <w:spacing w:after="172"/>
        <w:ind w:left="360"/>
        <w:jc w:val="both"/>
        <w:rPr>
          <w:rFonts w:ascii="Tahoma" w:hAnsi="Tahoma" w:cs="Tahoma"/>
          <w:sz w:val="22"/>
          <w:szCs w:val="22"/>
        </w:rPr>
      </w:pPr>
      <w:r w:rsidRPr="00495A3F">
        <w:rPr>
          <w:rFonts w:ascii="Tahoma" w:hAnsi="Tahoma" w:cs="Tahoma"/>
          <w:sz w:val="22"/>
          <w:szCs w:val="22"/>
        </w:rPr>
        <w:t xml:space="preserve">While the study certainly carries a cost, including public burden, the practical utility of the study cannot be understated. Transportation systems, operations, and programs are necessary to facilitate public access and visitor enjoyment of our national forests. However, there can be a number of transportation-related impacts to national forest resources and visitor experience quality. For example, the study sites experience intensive visitation during summer months (two of the sites are only open between Memorial Day and Labor Day), and associated with intensive national forest recreational areas visitation are a number of transportation-related impacts, including traffic congestion at entrance points and on recreation area roads, parking shortages and associated visitor frustration, and resource impacts from unendorsed parking. For example, results of parking counts conducted at the study sites during summer 2012 suggest that on a “typically busy” (but not even the busiest) peak summer season day, all of the parking lots at Guanella Pass are filled beyond capacity by 9 AM, and by mid-day, there are nearly twice as many cars (231 vehicles) </w:t>
      </w:r>
      <w:r w:rsidRPr="00495A3F">
        <w:rPr>
          <w:rFonts w:ascii="Tahoma" w:hAnsi="Tahoma" w:cs="Tahoma"/>
          <w:sz w:val="22"/>
          <w:szCs w:val="22"/>
        </w:rPr>
        <w:lastRenderedPageBreak/>
        <w:t xml:space="preserve">parked in unendorsed areas on the roadside than in designated parking spaces. While preliminary ATS strategies to improve transportation at the study sites have been developed in previous studies, at a </w:t>
      </w:r>
      <w:r w:rsidRPr="00495A3F">
        <w:rPr>
          <w:rFonts w:ascii="Tahoma" w:hAnsi="Tahoma" w:cs="Tahoma"/>
          <w:i/>
          <w:sz w:val="22"/>
          <w:szCs w:val="22"/>
        </w:rPr>
        <w:t xml:space="preserve">conceptual level, </w:t>
      </w:r>
      <w:r w:rsidRPr="00495A3F">
        <w:rPr>
          <w:rFonts w:ascii="Tahoma" w:hAnsi="Tahoma" w:cs="Tahoma"/>
          <w:sz w:val="22"/>
          <w:szCs w:val="22"/>
        </w:rPr>
        <w:t xml:space="preserve">the feasibility and impact on visitors’ experiences and forest resources have not been evaluated. Moreover, previously proposed ATS strategies could unintentionally “deliver” more visitors to the study sites than they can accommodate, without unacceptable impacts to visitors’ experiences (e.g., crowding) and forest resources (e.g., trampling impacts to soils and vegetation). This is a particularly salient issue at the study sites, where visitor crowding is already a significant issue. For example, visitor use counts were conducted on the summits of Mt. Evans and Mt. Bierstadt (the primary visitor destinations at Mount Evans Recreation Area and Guanella Pass, respectively) during summer 2012. Results of the visitor use counts indicated that on “typically busy” (but not the busiest) days, the density of people on the summits is equivalent to a “Pedestrian Level of Service C” (capacity metric for pedestrian areas in the </w:t>
      </w:r>
      <w:r w:rsidRPr="00495A3F">
        <w:rPr>
          <w:rFonts w:ascii="Tahoma" w:hAnsi="Tahoma" w:cs="Tahoma"/>
          <w:i/>
          <w:sz w:val="22"/>
          <w:szCs w:val="22"/>
        </w:rPr>
        <w:t>Highway Capacity Manual</w:t>
      </w:r>
      <w:r w:rsidRPr="00495A3F">
        <w:rPr>
          <w:rFonts w:ascii="Tahoma" w:hAnsi="Tahoma" w:cs="Tahoma"/>
          <w:sz w:val="22"/>
          <w:szCs w:val="22"/>
        </w:rPr>
        <w:t xml:space="preserve">, which is the authoritative reference for capacity analysis in transportation planning). This density of people is considered, according to the </w:t>
      </w:r>
      <w:r w:rsidRPr="00495A3F">
        <w:rPr>
          <w:rFonts w:ascii="Tahoma" w:hAnsi="Tahoma" w:cs="Tahoma"/>
          <w:i/>
          <w:sz w:val="22"/>
          <w:szCs w:val="22"/>
        </w:rPr>
        <w:t>Highway Capacity Manual</w:t>
      </w:r>
      <w:r w:rsidRPr="00495A3F">
        <w:rPr>
          <w:rFonts w:ascii="Tahoma" w:hAnsi="Tahoma" w:cs="Tahoma"/>
          <w:sz w:val="22"/>
          <w:szCs w:val="22"/>
        </w:rPr>
        <w:t xml:space="preserve">, to constitute a moderate level of crowding in an </w:t>
      </w:r>
      <w:r w:rsidRPr="00495A3F">
        <w:rPr>
          <w:rFonts w:ascii="Tahoma" w:hAnsi="Tahoma" w:cs="Tahoma"/>
          <w:i/>
          <w:sz w:val="22"/>
          <w:szCs w:val="22"/>
        </w:rPr>
        <w:t>urban</w:t>
      </w:r>
      <w:r w:rsidRPr="00495A3F">
        <w:rPr>
          <w:rFonts w:ascii="Tahoma" w:hAnsi="Tahoma" w:cs="Tahoma"/>
          <w:sz w:val="22"/>
          <w:szCs w:val="22"/>
        </w:rPr>
        <w:t xml:space="preserve"> environment, such as on a city sidewalk. While there aren’t similar standards of pedestrian capacity for outdoor recreation and wilderness areas, conditions akin to a moderately crowded city sidewalk suggest extreme crowding in an outdoor recreation and wilderness </w:t>
      </w:r>
      <w:proofErr w:type="gramStart"/>
      <w:r w:rsidRPr="00495A3F">
        <w:rPr>
          <w:rFonts w:ascii="Tahoma" w:hAnsi="Tahoma" w:cs="Tahoma"/>
          <w:sz w:val="22"/>
          <w:szCs w:val="22"/>
        </w:rPr>
        <w:t>setting.</w:t>
      </w:r>
      <w:proofErr w:type="gramEnd"/>
      <w:r w:rsidRPr="00495A3F">
        <w:rPr>
          <w:rFonts w:ascii="Tahoma" w:hAnsi="Tahoma" w:cs="Tahoma"/>
          <w:sz w:val="22"/>
          <w:szCs w:val="22"/>
        </w:rPr>
        <w:t xml:space="preserve"> Thus, transportation planning, management, and operations are inextricably linked to visitor use and visitor experience quality at the study sites. The package of surveys included in this study are designed to examine the impacts of transportation on visitor experience quality and visitors’ perceptions of and attitudes about managing transportation-related impacts at the study sites. The results of this study will provide critical information for USFS to identify feasible, publicly acceptable strategies and actions to improve transportation systems and operations in a manner that is consistent with USFS management objectives for quality visitor experiences and resource protection. </w:t>
      </w:r>
    </w:p>
    <w:p w:rsidR="006176A3" w:rsidRPr="00495A3F" w:rsidRDefault="006176A3" w:rsidP="006176A3">
      <w:pPr>
        <w:spacing w:after="172"/>
        <w:ind w:left="360"/>
        <w:jc w:val="both"/>
        <w:rPr>
          <w:rFonts w:ascii="Tahoma" w:hAnsi="Tahoma" w:cs="Tahoma"/>
          <w:sz w:val="22"/>
          <w:szCs w:val="22"/>
        </w:rPr>
      </w:pPr>
      <w:r w:rsidRPr="00495A3F">
        <w:rPr>
          <w:rFonts w:ascii="Tahoma" w:hAnsi="Tahoma" w:cs="Tahoma"/>
          <w:sz w:val="22"/>
          <w:szCs w:val="22"/>
        </w:rPr>
        <w:t xml:space="preserve">Moreover, lessons learned from the implementation of this survey will be included in the </w:t>
      </w:r>
      <w:r>
        <w:rPr>
          <w:rFonts w:ascii="Tahoma" w:hAnsi="Tahoma" w:cs="Tahoma"/>
          <w:sz w:val="22"/>
          <w:szCs w:val="22"/>
        </w:rPr>
        <w:t xml:space="preserve">concurrent </w:t>
      </w:r>
      <w:r w:rsidRPr="00495A3F">
        <w:rPr>
          <w:rFonts w:ascii="Tahoma" w:hAnsi="Tahoma" w:cs="Tahoma"/>
          <w:sz w:val="22"/>
          <w:szCs w:val="22"/>
        </w:rPr>
        <w:t>Federal wide generic clearance initiative</w:t>
      </w:r>
      <w:r>
        <w:rPr>
          <w:rFonts w:ascii="Tahoma" w:hAnsi="Tahoma" w:cs="Tahoma"/>
          <w:sz w:val="22"/>
          <w:szCs w:val="22"/>
        </w:rPr>
        <w:t xml:space="preserve"> (“</w:t>
      </w:r>
      <w:r w:rsidRPr="00495A3F">
        <w:rPr>
          <w:rFonts w:ascii="Tahoma" w:hAnsi="Tahoma" w:cs="Tahoma"/>
          <w:sz w:val="22"/>
          <w:szCs w:val="22"/>
        </w:rPr>
        <w:t>Federal Land Management Agencies’ Collaborative Transportation Studies Generic Clearance</w:t>
      </w:r>
      <w:r>
        <w:rPr>
          <w:rFonts w:ascii="Tahoma" w:hAnsi="Tahoma" w:cs="Tahoma"/>
          <w:sz w:val="22"/>
          <w:szCs w:val="22"/>
        </w:rPr>
        <w:t>”</w:t>
      </w:r>
      <w:r w:rsidRPr="00495A3F">
        <w:rPr>
          <w:rFonts w:ascii="Tahoma" w:hAnsi="Tahoma" w:cs="Tahoma"/>
          <w:sz w:val="22"/>
          <w:szCs w:val="22"/>
        </w:rPr>
        <w:t xml:space="preserve"> project currently in development</w:t>
      </w:r>
      <w:r>
        <w:rPr>
          <w:rFonts w:ascii="Tahoma" w:hAnsi="Tahoma" w:cs="Tahoma"/>
          <w:sz w:val="22"/>
          <w:szCs w:val="22"/>
        </w:rPr>
        <w:t>)</w:t>
      </w:r>
      <w:r w:rsidRPr="00495A3F">
        <w:rPr>
          <w:rFonts w:ascii="Tahoma" w:hAnsi="Tahoma" w:cs="Tahoma"/>
          <w:sz w:val="22"/>
          <w:szCs w:val="22"/>
        </w:rPr>
        <w:t>. In this way too, the study has a high degree of practical importance, with benefits substantively outweighing costs/burden.</w:t>
      </w:r>
    </w:p>
    <w:p w:rsidR="006176A3" w:rsidRPr="00445F35" w:rsidRDefault="006176A3" w:rsidP="006176A3">
      <w:pPr>
        <w:spacing w:after="172"/>
        <w:ind w:left="360"/>
        <w:jc w:val="both"/>
        <w:rPr>
          <w:rFonts w:ascii="Tahoma" w:hAnsi="Tahoma" w:cs="Tahoma"/>
          <w:sz w:val="22"/>
          <w:szCs w:val="22"/>
        </w:rPr>
      </w:pPr>
      <w:r>
        <w:rPr>
          <w:rFonts w:ascii="Tahoma" w:hAnsi="Tahoma" w:cs="Tahoma"/>
          <w:sz w:val="22"/>
          <w:szCs w:val="22"/>
        </w:rPr>
        <w:t xml:space="preserve">Further, </w:t>
      </w:r>
      <w:r w:rsidRPr="00445F35">
        <w:rPr>
          <w:rFonts w:ascii="Tahoma" w:hAnsi="Tahoma" w:cs="Tahoma"/>
          <w:sz w:val="22"/>
          <w:szCs w:val="22"/>
        </w:rPr>
        <w:t>a meta-analysis of previous studies would be plausible and productive. However, a meta-analysis of previous studies is beyond the scope and budget of this project. Moreover, it is not possible to extract from previous studies what percentages of visitors visited site-specific destinations within the study sites and their corresponding perceptions of transportation-related issues, visitor crowding, etc. from studies at other locations. For example, perceptions of crowding at Mount Evans are assumed to be a function of transportation and visitor use conditions at specific sites visited in Mount Evans, and can’t be extrapolated from visitors’ experiences at Mariposa Grove in Yosemite National Park, or Paradise Meadows in Mount Rainier National Park. These are site-specific, context-dependent issues and corresponding survey questions that can be adapted from one-study site to another, but whose results are not transferable from one place to another. In addition, the study populations are different across studies; the population of visitors to Yosemite National Park, for example, might be expected to have a higher proportion of international visitors and long-distance domestic visitors than the study sites in this study.</w:t>
      </w:r>
    </w:p>
    <w:p w:rsidR="001E7546" w:rsidRPr="00701E61" w:rsidRDefault="00653B2E" w:rsidP="006D7B57">
      <w:pPr>
        <w:spacing w:after="172"/>
        <w:ind w:left="360"/>
        <w:jc w:val="both"/>
        <w:rPr>
          <w:rFonts w:ascii="Tahoma" w:hAnsi="Tahoma" w:cs="Tahoma"/>
          <w:sz w:val="22"/>
          <w:szCs w:val="22"/>
        </w:rPr>
      </w:pPr>
      <w:r>
        <w:rPr>
          <w:rFonts w:ascii="Tahoma" w:hAnsi="Tahoma" w:cs="Tahoma"/>
          <w:sz w:val="22"/>
          <w:szCs w:val="22"/>
        </w:rPr>
        <w:lastRenderedPageBreak/>
        <w:t>In summary, w</w:t>
      </w:r>
      <w:r w:rsidRPr="00701E61">
        <w:rPr>
          <w:rFonts w:ascii="Tahoma" w:hAnsi="Tahoma" w:cs="Tahoma"/>
          <w:sz w:val="22"/>
          <w:szCs w:val="22"/>
        </w:rPr>
        <w:t xml:space="preserve">ithout </w:t>
      </w:r>
      <w:r w:rsidR="002877E4" w:rsidRPr="00701E61">
        <w:rPr>
          <w:rFonts w:ascii="Tahoma" w:hAnsi="Tahoma" w:cs="Tahoma"/>
          <w:sz w:val="22"/>
          <w:szCs w:val="22"/>
        </w:rPr>
        <w:t xml:space="preserve">this study, the USFS will continue to lack the information necessary to identify and implement feasible, publicly acceptable transportation improvements that help protect forest resources and visitor experiences as required by the ARNF Land and Resource Management Plan. </w:t>
      </w:r>
      <w:r w:rsidR="001A0D4B" w:rsidRPr="00701E61">
        <w:rPr>
          <w:rFonts w:ascii="Tahoma" w:hAnsi="Tahoma" w:cs="Tahoma"/>
          <w:sz w:val="22"/>
          <w:szCs w:val="22"/>
        </w:rPr>
        <w:t>Thus, without this information collection, impacts to forest resources and visitor experience quality will continue unabated and the USFS will struggle to meet its resource and recreation management mandates for the ARNF.</w:t>
      </w:r>
      <w:r w:rsidR="002877E4" w:rsidRPr="00701E61">
        <w:rPr>
          <w:rFonts w:ascii="Tahoma" w:hAnsi="Tahoma" w:cs="Tahoma"/>
          <w:sz w:val="22"/>
          <w:szCs w:val="22"/>
        </w:rPr>
        <w:t xml:space="preserve"> </w:t>
      </w:r>
      <w:r w:rsidR="00D074BD">
        <w:rPr>
          <w:rFonts w:ascii="Tahoma" w:hAnsi="Tahoma" w:cs="Tahoma"/>
          <w:sz w:val="22"/>
          <w:szCs w:val="22"/>
        </w:rPr>
        <w:t>Therefore</w:t>
      </w:r>
      <w:r w:rsidR="00D074BD" w:rsidRPr="00495A3F">
        <w:rPr>
          <w:rFonts w:ascii="Tahoma" w:hAnsi="Tahoma" w:cs="Tahoma"/>
          <w:sz w:val="22"/>
          <w:szCs w:val="22"/>
        </w:rPr>
        <w:t xml:space="preserve">, the study has important practical utility to the Federal Government, generally, and the US Forest Service in particular in the furtherance of its mission to “…sustain the health, diversity, and productivity of the Nation’s forests and grasslands to meet the needs of present and future generations”. </w:t>
      </w:r>
    </w:p>
    <w:p w:rsidR="001E7546" w:rsidRPr="00701E61" w:rsidRDefault="001E7546" w:rsidP="003A4941">
      <w:pPr>
        <w:widowControl w:val="0"/>
        <w:numPr>
          <w:ilvl w:val="0"/>
          <w:numId w:val="4"/>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both"/>
        <w:rPr>
          <w:rFonts w:ascii="Tahoma" w:hAnsi="Tahoma" w:cs="Tahoma"/>
          <w:b/>
          <w:bCs/>
          <w:sz w:val="22"/>
          <w:szCs w:val="22"/>
        </w:rPr>
      </w:pPr>
      <w:r w:rsidRPr="00701E61">
        <w:rPr>
          <w:rFonts w:ascii="Tahoma" w:hAnsi="Tahoma" w:cs="Tahoma"/>
          <w:b/>
          <w:bCs/>
          <w:sz w:val="22"/>
          <w:szCs w:val="22"/>
        </w:rPr>
        <w:t>Explain any special circumstances that would cause an information collecti</w:t>
      </w:r>
      <w:r w:rsidRPr="00701E61">
        <w:rPr>
          <w:rFonts w:ascii="Tahoma" w:hAnsi="Tahoma" w:cs="Tahoma"/>
          <w:b/>
          <w:bCs/>
          <w:sz w:val="22"/>
          <w:szCs w:val="22"/>
        </w:rPr>
        <w:softHyphen/>
        <w:t>on to be con</w:t>
      </w:r>
      <w:r w:rsidRPr="00701E61">
        <w:rPr>
          <w:rFonts w:ascii="Tahoma" w:hAnsi="Tahoma" w:cs="Tahoma"/>
          <w:b/>
          <w:bCs/>
          <w:sz w:val="22"/>
          <w:szCs w:val="22"/>
        </w:rPr>
        <w:softHyphen/>
        <w:t>ducted in a manner:</w:t>
      </w:r>
    </w:p>
    <w:p w:rsidR="001E7546" w:rsidRPr="00701E61" w:rsidRDefault="001E7546" w:rsidP="003A4941">
      <w:pPr>
        <w:pStyle w:val="Level2"/>
        <w:numPr>
          <w:ilvl w:val="0"/>
          <w:numId w:val="6"/>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701E61">
        <w:rPr>
          <w:rFonts w:ascii="Tahoma" w:hAnsi="Tahoma" w:cs="Tahoma"/>
          <w:b/>
          <w:bCs/>
          <w:sz w:val="22"/>
          <w:szCs w:val="22"/>
        </w:rPr>
        <w:t>Requiring respondents to report informa</w:t>
      </w:r>
      <w:r w:rsidRPr="00701E61">
        <w:rPr>
          <w:rFonts w:ascii="Tahoma" w:hAnsi="Tahoma" w:cs="Tahoma"/>
          <w:b/>
          <w:bCs/>
          <w:sz w:val="22"/>
          <w:szCs w:val="22"/>
        </w:rPr>
        <w:softHyphen/>
        <w:t>tion to the agency more often than quarterly;</w:t>
      </w:r>
    </w:p>
    <w:p w:rsidR="001E7546" w:rsidRPr="00701E61" w:rsidRDefault="001E7546" w:rsidP="003A4941">
      <w:pPr>
        <w:pStyle w:val="Level1"/>
        <w:numPr>
          <w:ilvl w:val="0"/>
          <w:numId w:val="6"/>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701E61">
        <w:rPr>
          <w:rFonts w:ascii="Tahoma" w:hAnsi="Tahoma" w:cs="Tahoma"/>
          <w:b/>
          <w:bCs/>
          <w:sz w:val="22"/>
          <w:szCs w:val="22"/>
        </w:rPr>
        <w:t>Requiring respondents to prepare a writ</w:t>
      </w:r>
      <w:r w:rsidRPr="00701E61">
        <w:rPr>
          <w:rFonts w:ascii="Tahoma" w:hAnsi="Tahoma" w:cs="Tahoma"/>
          <w:b/>
          <w:bCs/>
          <w:sz w:val="22"/>
          <w:szCs w:val="22"/>
        </w:rPr>
        <w:softHyphen/>
        <w:t>ten response to a collection of infor</w:t>
      </w:r>
      <w:r w:rsidRPr="00701E61">
        <w:rPr>
          <w:rFonts w:ascii="Tahoma" w:hAnsi="Tahoma" w:cs="Tahoma"/>
          <w:b/>
          <w:bCs/>
          <w:sz w:val="22"/>
          <w:szCs w:val="22"/>
        </w:rPr>
        <w:softHyphen/>
        <w:t>ma</w:t>
      </w:r>
      <w:r w:rsidRPr="00701E61">
        <w:rPr>
          <w:rFonts w:ascii="Tahoma" w:hAnsi="Tahoma" w:cs="Tahoma"/>
          <w:b/>
          <w:bCs/>
          <w:sz w:val="22"/>
          <w:szCs w:val="22"/>
        </w:rPr>
        <w:softHyphen/>
        <w:t>tion in fewer than 30 days after receipt of it;</w:t>
      </w:r>
    </w:p>
    <w:p w:rsidR="001E7546" w:rsidRPr="00701E61" w:rsidRDefault="001E7546" w:rsidP="003A4941">
      <w:pPr>
        <w:pStyle w:val="Level1"/>
        <w:numPr>
          <w:ilvl w:val="0"/>
          <w:numId w:val="6"/>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701E61">
        <w:rPr>
          <w:rFonts w:ascii="Tahoma" w:hAnsi="Tahoma" w:cs="Tahoma"/>
          <w:b/>
          <w:bCs/>
          <w:sz w:val="22"/>
          <w:szCs w:val="22"/>
        </w:rPr>
        <w:t>Requiring respondents to submit more than an original and two copies of any docu</w:t>
      </w:r>
      <w:r w:rsidRPr="00701E61">
        <w:rPr>
          <w:rFonts w:ascii="Tahoma" w:hAnsi="Tahoma" w:cs="Tahoma"/>
          <w:b/>
          <w:bCs/>
          <w:sz w:val="22"/>
          <w:szCs w:val="22"/>
        </w:rPr>
        <w:softHyphen/>
        <w:t>ment;</w:t>
      </w:r>
    </w:p>
    <w:p w:rsidR="001E7546" w:rsidRPr="00701E61" w:rsidRDefault="001E7546" w:rsidP="003A4941">
      <w:pPr>
        <w:pStyle w:val="Level1"/>
        <w:numPr>
          <w:ilvl w:val="0"/>
          <w:numId w:val="6"/>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701E61">
        <w:rPr>
          <w:rFonts w:ascii="Tahoma" w:hAnsi="Tahoma" w:cs="Tahoma"/>
          <w:b/>
          <w:bCs/>
          <w:sz w:val="22"/>
          <w:szCs w:val="22"/>
        </w:rPr>
        <w:t>Requiring respondents to retain re</w:t>
      </w:r>
      <w:r w:rsidRPr="00701E61">
        <w:rPr>
          <w:rFonts w:ascii="Tahoma" w:hAnsi="Tahoma" w:cs="Tahoma"/>
          <w:b/>
          <w:bCs/>
          <w:sz w:val="22"/>
          <w:szCs w:val="22"/>
        </w:rPr>
        <w:softHyphen/>
        <w:t>cords, other than health, medical, governm</w:t>
      </w:r>
      <w:r w:rsidRPr="00701E61">
        <w:rPr>
          <w:rFonts w:ascii="Tahoma" w:hAnsi="Tahoma" w:cs="Tahoma"/>
          <w:b/>
          <w:bCs/>
          <w:sz w:val="22"/>
          <w:szCs w:val="22"/>
        </w:rPr>
        <w:softHyphen/>
        <w:t>ent contract, grant-in-aid, or tax records for more than three years;</w:t>
      </w:r>
    </w:p>
    <w:p w:rsidR="001E7546" w:rsidRPr="00701E61" w:rsidRDefault="001E7546" w:rsidP="003A4941">
      <w:pPr>
        <w:pStyle w:val="Level1"/>
        <w:numPr>
          <w:ilvl w:val="0"/>
          <w:numId w:val="6"/>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701E61">
        <w:rPr>
          <w:rFonts w:ascii="Tahoma" w:hAnsi="Tahoma" w:cs="Tahoma"/>
          <w:b/>
          <w:bCs/>
          <w:sz w:val="22"/>
          <w:szCs w:val="22"/>
        </w:rPr>
        <w:t>In connection with a statisti</w:t>
      </w:r>
      <w:r w:rsidRPr="00701E61">
        <w:rPr>
          <w:rFonts w:ascii="Tahoma" w:hAnsi="Tahoma" w:cs="Tahoma"/>
          <w:b/>
          <w:bCs/>
          <w:sz w:val="22"/>
          <w:szCs w:val="22"/>
        </w:rPr>
        <w:softHyphen/>
        <w:t>cal sur</w:t>
      </w:r>
      <w:r w:rsidRPr="00701E61">
        <w:rPr>
          <w:rFonts w:ascii="Tahoma" w:hAnsi="Tahoma" w:cs="Tahoma"/>
          <w:b/>
          <w:bCs/>
          <w:sz w:val="22"/>
          <w:szCs w:val="22"/>
        </w:rPr>
        <w:softHyphen/>
        <w:t>vey, that is not de</w:t>
      </w:r>
      <w:r w:rsidRPr="00701E61">
        <w:rPr>
          <w:rFonts w:ascii="Tahoma" w:hAnsi="Tahoma" w:cs="Tahoma"/>
          <w:b/>
          <w:bCs/>
          <w:sz w:val="22"/>
          <w:szCs w:val="22"/>
        </w:rPr>
        <w:softHyphen/>
        <w:t>signed to produce valid and reli</w:t>
      </w:r>
      <w:r w:rsidRPr="00701E61">
        <w:rPr>
          <w:rFonts w:ascii="Tahoma" w:hAnsi="Tahoma" w:cs="Tahoma"/>
          <w:b/>
          <w:bCs/>
          <w:sz w:val="22"/>
          <w:szCs w:val="22"/>
        </w:rPr>
        <w:softHyphen/>
        <w:t>able results that can be general</w:t>
      </w:r>
      <w:r w:rsidRPr="00701E61">
        <w:rPr>
          <w:rFonts w:ascii="Tahoma" w:hAnsi="Tahoma" w:cs="Tahoma"/>
          <w:b/>
          <w:bCs/>
          <w:sz w:val="22"/>
          <w:szCs w:val="22"/>
        </w:rPr>
        <w:softHyphen/>
        <w:t>ized to the uni</w:t>
      </w:r>
      <w:r w:rsidRPr="00701E61">
        <w:rPr>
          <w:rFonts w:ascii="Tahoma" w:hAnsi="Tahoma" w:cs="Tahoma"/>
          <w:b/>
          <w:bCs/>
          <w:sz w:val="22"/>
          <w:szCs w:val="22"/>
        </w:rPr>
        <w:softHyphen/>
        <w:t>verse of study;</w:t>
      </w:r>
    </w:p>
    <w:p w:rsidR="001E7546" w:rsidRPr="00701E61" w:rsidRDefault="001E7546" w:rsidP="003A4941">
      <w:pPr>
        <w:pStyle w:val="Level1"/>
        <w:numPr>
          <w:ilvl w:val="0"/>
          <w:numId w:val="6"/>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701E61">
        <w:rPr>
          <w:rFonts w:ascii="Tahoma" w:hAnsi="Tahoma" w:cs="Tahoma"/>
          <w:b/>
          <w:bCs/>
          <w:sz w:val="22"/>
          <w:szCs w:val="22"/>
        </w:rPr>
        <w:t>Requiring the use of a statis</w:t>
      </w:r>
      <w:r w:rsidRPr="00701E61">
        <w:rPr>
          <w:rFonts w:ascii="Tahoma" w:hAnsi="Tahoma" w:cs="Tahoma"/>
          <w:b/>
          <w:bCs/>
          <w:sz w:val="22"/>
          <w:szCs w:val="22"/>
        </w:rPr>
        <w:softHyphen/>
        <w:t>tical data classi</w:t>
      </w:r>
      <w:r w:rsidRPr="00701E61">
        <w:rPr>
          <w:rFonts w:ascii="Tahoma" w:hAnsi="Tahoma" w:cs="Tahoma"/>
          <w:b/>
          <w:bCs/>
          <w:sz w:val="22"/>
          <w:szCs w:val="22"/>
        </w:rPr>
        <w:softHyphen/>
        <w:t>fication that has not been re</w:t>
      </w:r>
      <w:r w:rsidRPr="00701E61">
        <w:rPr>
          <w:rFonts w:ascii="Tahoma" w:hAnsi="Tahoma" w:cs="Tahoma"/>
          <w:b/>
          <w:bCs/>
          <w:sz w:val="22"/>
          <w:szCs w:val="22"/>
        </w:rPr>
        <w:softHyphen/>
        <w:t>vie</w:t>
      </w:r>
      <w:r w:rsidRPr="00701E61">
        <w:rPr>
          <w:rFonts w:ascii="Tahoma" w:hAnsi="Tahoma" w:cs="Tahoma"/>
          <w:b/>
          <w:bCs/>
          <w:sz w:val="22"/>
          <w:szCs w:val="22"/>
        </w:rPr>
        <w:softHyphen/>
        <w:t xml:space="preserve">wed and approved by OMB; </w:t>
      </w:r>
    </w:p>
    <w:p w:rsidR="001E7546" w:rsidRPr="00701E61" w:rsidRDefault="001E7546" w:rsidP="003A4941">
      <w:pPr>
        <w:pStyle w:val="Level1"/>
        <w:numPr>
          <w:ilvl w:val="0"/>
          <w:numId w:val="6"/>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701E61">
        <w:rPr>
          <w:rFonts w:ascii="Tahoma" w:hAnsi="Tahoma" w:cs="Tahoma"/>
          <w:b/>
          <w:bCs/>
          <w:sz w:val="22"/>
          <w:szCs w:val="22"/>
        </w:rPr>
        <w:t>That includes a pledge of confidentiality that is not supported by au</w:t>
      </w:r>
      <w:r w:rsidRPr="00701E61">
        <w:rPr>
          <w:rFonts w:ascii="Tahoma" w:hAnsi="Tahoma" w:cs="Tahoma"/>
          <w:b/>
          <w:bCs/>
          <w:sz w:val="22"/>
          <w:szCs w:val="22"/>
        </w:rPr>
        <w:softHyphen/>
        <w:t>thority estab</w:t>
      </w:r>
      <w:r w:rsidRPr="00701E61">
        <w:rPr>
          <w:rFonts w:ascii="Tahoma" w:hAnsi="Tahoma" w:cs="Tahoma"/>
          <w:b/>
          <w:bCs/>
          <w:sz w:val="22"/>
          <w:szCs w:val="22"/>
        </w:rPr>
        <w:softHyphen/>
        <w:t>lished in statute or regu</w:t>
      </w:r>
      <w:r w:rsidRPr="00701E61">
        <w:rPr>
          <w:rFonts w:ascii="Tahoma" w:hAnsi="Tahoma" w:cs="Tahoma"/>
          <w:b/>
          <w:bCs/>
          <w:sz w:val="22"/>
          <w:szCs w:val="22"/>
        </w:rPr>
        <w:softHyphen/>
        <w:t>la</w:t>
      </w:r>
      <w:r w:rsidRPr="00701E61">
        <w:rPr>
          <w:rFonts w:ascii="Tahoma" w:hAnsi="Tahoma" w:cs="Tahoma"/>
          <w:b/>
          <w:bCs/>
          <w:sz w:val="22"/>
          <w:szCs w:val="22"/>
        </w:rPr>
        <w:softHyphen/>
        <w:t>tion, that is not sup</w:t>
      </w:r>
      <w:r w:rsidRPr="00701E61">
        <w:rPr>
          <w:rFonts w:ascii="Tahoma" w:hAnsi="Tahoma" w:cs="Tahoma"/>
          <w:b/>
          <w:bCs/>
          <w:sz w:val="22"/>
          <w:szCs w:val="22"/>
        </w:rPr>
        <w:softHyphen/>
        <w:t>ported by dis</w:t>
      </w:r>
      <w:r w:rsidRPr="00701E61">
        <w:rPr>
          <w:rFonts w:ascii="Tahoma" w:hAnsi="Tahoma" w:cs="Tahoma"/>
          <w:b/>
          <w:bCs/>
          <w:sz w:val="22"/>
          <w:szCs w:val="22"/>
        </w:rPr>
        <w:softHyphen/>
        <w:t>closure and data security policies that are consistent with the pledge, or which unneces</w:t>
      </w:r>
      <w:r w:rsidRPr="00701E61">
        <w:rPr>
          <w:rFonts w:ascii="Tahoma" w:hAnsi="Tahoma" w:cs="Tahoma"/>
          <w:b/>
          <w:bCs/>
          <w:sz w:val="22"/>
          <w:szCs w:val="22"/>
        </w:rPr>
        <w:softHyphen/>
        <w:t>sarily impedes shar</w:t>
      </w:r>
      <w:r w:rsidRPr="00701E61">
        <w:rPr>
          <w:rFonts w:ascii="Tahoma" w:hAnsi="Tahoma" w:cs="Tahoma"/>
          <w:b/>
          <w:bCs/>
          <w:sz w:val="22"/>
          <w:szCs w:val="22"/>
        </w:rPr>
        <w:softHyphen/>
        <w:t>ing of data with other agencies for com</w:t>
      </w:r>
      <w:r w:rsidRPr="00701E61">
        <w:rPr>
          <w:rFonts w:ascii="Tahoma" w:hAnsi="Tahoma" w:cs="Tahoma"/>
          <w:b/>
          <w:bCs/>
          <w:sz w:val="22"/>
          <w:szCs w:val="22"/>
        </w:rPr>
        <w:softHyphen/>
        <w:t>patible confiden</w:t>
      </w:r>
      <w:r w:rsidRPr="00701E61">
        <w:rPr>
          <w:rFonts w:ascii="Tahoma" w:hAnsi="Tahoma" w:cs="Tahoma"/>
          <w:b/>
          <w:bCs/>
          <w:sz w:val="22"/>
          <w:szCs w:val="22"/>
        </w:rPr>
        <w:softHyphen/>
        <w:t>tial use; or</w:t>
      </w:r>
    </w:p>
    <w:p w:rsidR="001E7546" w:rsidRPr="00701E61" w:rsidRDefault="001E7546" w:rsidP="003A4941">
      <w:pPr>
        <w:pStyle w:val="Level1"/>
        <w:numPr>
          <w:ilvl w:val="0"/>
          <w:numId w:val="6"/>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701E61">
        <w:rPr>
          <w:rFonts w:ascii="Tahoma" w:hAnsi="Tahoma" w:cs="Tahoma"/>
          <w:b/>
          <w:bCs/>
          <w:sz w:val="22"/>
          <w:szCs w:val="22"/>
        </w:rPr>
        <w:t>Requiring respondents to submit propri</w:t>
      </w:r>
      <w:r w:rsidRPr="00701E61">
        <w:rPr>
          <w:rFonts w:ascii="Tahoma" w:hAnsi="Tahoma" w:cs="Tahoma"/>
          <w:b/>
          <w:bCs/>
          <w:sz w:val="22"/>
          <w:szCs w:val="22"/>
        </w:rPr>
        <w:softHyphen/>
        <w:t>etary trade secret, or other confidential information unless the agency can demon</w:t>
      </w:r>
      <w:r w:rsidRPr="00701E61">
        <w:rPr>
          <w:rFonts w:ascii="Tahoma" w:hAnsi="Tahoma" w:cs="Tahoma"/>
          <w:b/>
          <w:bCs/>
          <w:sz w:val="22"/>
          <w:szCs w:val="22"/>
        </w:rPr>
        <w:softHyphen/>
        <w:t>strate that it has instituted procedures to protect the information's confidentiality to the extent permit</w:t>
      </w:r>
      <w:r w:rsidRPr="00701E61">
        <w:rPr>
          <w:rFonts w:ascii="Tahoma" w:hAnsi="Tahoma" w:cs="Tahoma"/>
          <w:b/>
          <w:bCs/>
          <w:sz w:val="22"/>
          <w:szCs w:val="22"/>
        </w:rPr>
        <w:softHyphen/>
        <w:t>ted by law.</w:t>
      </w:r>
    </w:p>
    <w:p w:rsidR="001E7546" w:rsidRDefault="0089514D" w:rsidP="00E7113F">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Tahoma" w:hAnsi="Tahoma" w:cs="Tahoma"/>
          <w:sz w:val="22"/>
          <w:szCs w:val="22"/>
        </w:rPr>
        <w:t xml:space="preserve">Due to the nature of such in-field visitor surveys, and according to peer-reviewed methods for onsite intercept visitor surveys, respondents will be handed copies of the survey instruments and complete their responses in writing. </w:t>
      </w:r>
      <w:r w:rsidR="001E7546" w:rsidRPr="00701E61">
        <w:rPr>
          <w:rFonts w:ascii="Tahoma" w:hAnsi="Tahoma" w:cs="Tahoma"/>
          <w:sz w:val="22"/>
          <w:szCs w:val="22"/>
        </w:rPr>
        <w:t xml:space="preserve">There are no </w:t>
      </w:r>
      <w:r w:rsidR="004170E0" w:rsidRPr="00D91B80">
        <w:rPr>
          <w:rFonts w:ascii="Tahoma" w:hAnsi="Tahoma" w:cs="Tahoma"/>
          <w:sz w:val="22"/>
          <w:szCs w:val="22"/>
        </w:rPr>
        <w:t>other</w:t>
      </w:r>
      <w:r w:rsidR="004170E0">
        <w:rPr>
          <w:rFonts w:ascii="Tahoma" w:hAnsi="Tahoma" w:cs="Tahoma"/>
          <w:sz w:val="22"/>
          <w:szCs w:val="22"/>
        </w:rPr>
        <w:t xml:space="preserve"> </w:t>
      </w:r>
      <w:r w:rsidR="001E7546" w:rsidRPr="00701E61">
        <w:rPr>
          <w:rFonts w:ascii="Tahoma" w:hAnsi="Tahoma" w:cs="Tahoma"/>
          <w:sz w:val="22"/>
          <w:szCs w:val="22"/>
        </w:rPr>
        <w:t xml:space="preserve">special circumstances.  The collection of information </w:t>
      </w:r>
      <w:r w:rsidR="001A0D4B" w:rsidRPr="00701E61">
        <w:rPr>
          <w:rFonts w:ascii="Tahoma" w:hAnsi="Tahoma" w:cs="Tahoma"/>
          <w:sz w:val="22"/>
          <w:szCs w:val="22"/>
        </w:rPr>
        <w:t>will be</w:t>
      </w:r>
      <w:r w:rsidR="001E7546" w:rsidRPr="00701E61">
        <w:rPr>
          <w:rFonts w:ascii="Tahoma" w:hAnsi="Tahoma" w:cs="Tahoma"/>
          <w:sz w:val="22"/>
          <w:szCs w:val="22"/>
        </w:rPr>
        <w:t xml:space="preserve"> conducted in a manner consistent with the guidelines in 5 CFR 1320.6.</w:t>
      </w:r>
      <w:r w:rsidR="002B6BA3">
        <w:rPr>
          <w:rFonts w:ascii="Tahoma" w:hAnsi="Tahoma" w:cs="Tahoma"/>
          <w:sz w:val="22"/>
          <w:szCs w:val="22"/>
        </w:rPr>
        <w:t xml:space="preserve"> </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Tahoma" w:hAnsi="Tahoma" w:cs="Tahoma"/>
          <w:sz w:val="22"/>
          <w:szCs w:val="22"/>
        </w:rPr>
        <w:t xml:space="preserve">Moreover, this study </w:t>
      </w:r>
      <w:r w:rsidRPr="002B6BA3">
        <w:rPr>
          <w:rFonts w:ascii="Tahoma" w:hAnsi="Tahoma" w:cs="Tahoma"/>
          <w:sz w:val="22"/>
          <w:szCs w:val="22"/>
        </w:rPr>
        <w:t>use</w:t>
      </w:r>
      <w:r>
        <w:rPr>
          <w:rFonts w:ascii="Tahoma" w:hAnsi="Tahoma" w:cs="Tahoma"/>
          <w:sz w:val="22"/>
          <w:szCs w:val="22"/>
        </w:rPr>
        <w:t>s</w:t>
      </w:r>
      <w:r w:rsidRPr="002B6BA3">
        <w:rPr>
          <w:rFonts w:ascii="Tahoma" w:hAnsi="Tahoma" w:cs="Tahoma"/>
          <w:sz w:val="22"/>
          <w:szCs w:val="22"/>
        </w:rPr>
        <w:t xml:space="preserve"> peer-reviewed methods that are considered state-of-practice within social science and survey research applications for outdoor recreation management in protected natural areas. The methods used in the study are established </w:t>
      </w:r>
      <w:r w:rsidRPr="002B6BA3">
        <w:rPr>
          <w:rFonts w:ascii="Tahoma" w:hAnsi="Tahoma" w:cs="Tahoma"/>
          <w:sz w:val="22"/>
          <w:szCs w:val="22"/>
        </w:rPr>
        <w:lastRenderedPageBreak/>
        <w:t>as peer-reviewed, state-of-practice in the leading texts on social science and survey research applications for outdoor recreation management, including:</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2B6BA3">
        <w:rPr>
          <w:rFonts w:ascii="Tahoma" w:hAnsi="Tahoma" w:cs="Tahoma"/>
          <w:sz w:val="22"/>
          <w:szCs w:val="22"/>
        </w:rPr>
        <w:t xml:space="preserve"> </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lang w:val="en"/>
        </w:rPr>
      </w:pPr>
      <w:proofErr w:type="spellStart"/>
      <w:proofErr w:type="gramStart"/>
      <w:r w:rsidRPr="002B6BA3">
        <w:rPr>
          <w:rFonts w:ascii="Tahoma" w:hAnsi="Tahoma" w:cs="Tahoma"/>
          <w:sz w:val="22"/>
          <w:szCs w:val="22"/>
          <w:lang w:val="en"/>
        </w:rPr>
        <w:t>Sirakaya</w:t>
      </w:r>
      <w:proofErr w:type="spellEnd"/>
      <w:r w:rsidRPr="002B6BA3">
        <w:rPr>
          <w:rFonts w:ascii="Tahoma" w:hAnsi="Tahoma" w:cs="Tahoma"/>
          <w:sz w:val="22"/>
          <w:szCs w:val="22"/>
          <w:lang w:val="en"/>
        </w:rPr>
        <w:t xml:space="preserve">-Turk, E., </w:t>
      </w:r>
      <w:proofErr w:type="spellStart"/>
      <w:r w:rsidRPr="002B6BA3">
        <w:rPr>
          <w:rFonts w:ascii="Tahoma" w:hAnsi="Tahoma" w:cs="Tahoma"/>
          <w:sz w:val="22"/>
          <w:szCs w:val="22"/>
          <w:lang w:val="en"/>
        </w:rPr>
        <w:t>Uysal</w:t>
      </w:r>
      <w:proofErr w:type="spellEnd"/>
      <w:r w:rsidRPr="002B6BA3">
        <w:rPr>
          <w:rFonts w:ascii="Tahoma" w:hAnsi="Tahoma" w:cs="Tahoma"/>
          <w:sz w:val="22"/>
          <w:szCs w:val="22"/>
          <w:lang w:val="en"/>
        </w:rPr>
        <w:t xml:space="preserve">, M., </w:t>
      </w:r>
      <w:proofErr w:type="spellStart"/>
      <w:r w:rsidRPr="002B6BA3">
        <w:rPr>
          <w:rFonts w:ascii="Tahoma" w:hAnsi="Tahoma" w:cs="Tahoma"/>
          <w:sz w:val="22"/>
          <w:szCs w:val="22"/>
          <w:lang w:val="en"/>
        </w:rPr>
        <w:t>Hammit</w:t>
      </w:r>
      <w:proofErr w:type="spellEnd"/>
      <w:r w:rsidRPr="002B6BA3">
        <w:rPr>
          <w:rFonts w:ascii="Tahoma" w:hAnsi="Tahoma" w:cs="Tahoma"/>
          <w:sz w:val="22"/>
          <w:szCs w:val="22"/>
          <w:lang w:val="en"/>
        </w:rPr>
        <w:t>, W., &amp; Vaske, J. (2011).</w:t>
      </w:r>
      <w:proofErr w:type="gramEnd"/>
      <w:r w:rsidRPr="002B6BA3">
        <w:rPr>
          <w:rFonts w:ascii="Tahoma" w:hAnsi="Tahoma" w:cs="Tahoma"/>
          <w:sz w:val="22"/>
          <w:szCs w:val="22"/>
          <w:lang w:val="en"/>
        </w:rPr>
        <w:t xml:space="preserve"> </w:t>
      </w:r>
      <w:proofErr w:type="gramStart"/>
      <w:r w:rsidRPr="002B6BA3">
        <w:rPr>
          <w:rFonts w:ascii="Tahoma" w:hAnsi="Tahoma" w:cs="Tahoma"/>
          <w:i/>
          <w:sz w:val="22"/>
          <w:szCs w:val="22"/>
          <w:lang w:val="en"/>
        </w:rPr>
        <w:t>Research Methods for Leisure, Recreation, and Tourism</w:t>
      </w:r>
      <w:r w:rsidRPr="002B6BA3">
        <w:rPr>
          <w:rFonts w:ascii="Tahoma" w:hAnsi="Tahoma" w:cs="Tahoma"/>
          <w:sz w:val="22"/>
          <w:szCs w:val="22"/>
          <w:lang w:val="en"/>
        </w:rPr>
        <w:t>.</w:t>
      </w:r>
      <w:proofErr w:type="gramEnd"/>
      <w:r w:rsidRPr="002B6BA3">
        <w:rPr>
          <w:rFonts w:ascii="Tahoma" w:hAnsi="Tahoma" w:cs="Tahoma"/>
          <w:sz w:val="22"/>
          <w:szCs w:val="22"/>
          <w:lang w:val="en"/>
        </w:rPr>
        <w:t xml:space="preserve"> CABI Publishing: London, UK.</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roofErr w:type="gramStart"/>
      <w:r w:rsidRPr="002B6BA3">
        <w:rPr>
          <w:rFonts w:ascii="Tahoma" w:hAnsi="Tahoma" w:cs="Tahoma"/>
          <w:sz w:val="22"/>
          <w:szCs w:val="22"/>
        </w:rPr>
        <w:t>Manning (2010).</w:t>
      </w:r>
      <w:proofErr w:type="gramEnd"/>
      <w:r w:rsidRPr="002B6BA3">
        <w:rPr>
          <w:rFonts w:ascii="Tahoma" w:hAnsi="Tahoma" w:cs="Tahoma"/>
          <w:sz w:val="22"/>
          <w:szCs w:val="22"/>
        </w:rPr>
        <w:t xml:space="preserve"> </w:t>
      </w:r>
      <w:proofErr w:type="gramStart"/>
      <w:r w:rsidRPr="002B6BA3">
        <w:rPr>
          <w:rFonts w:ascii="Tahoma" w:hAnsi="Tahoma" w:cs="Tahoma"/>
          <w:i/>
          <w:sz w:val="22"/>
          <w:szCs w:val="22"/>
        </w:rPr>
        <w:t>Studies in Outdoor Recreation, 3</w:t>
      </w:r>
      <w:r w:rsidRPr="002B6BA3">
        <w:rPr>
          <w:rFonts w:ascii="Tahoma" w:hAnsi="Tahoma" w:cs="Tahoma"/>
          <w:i/>
          <w:sz w:val="22"/>
          <w:szCs w:val="22"/>
          <w:vertAlign w:val="superscript"/>
        </w:rPr>
        <w:t>rd</w:t>
      </w:r>
      <w:r w:rsidRPr="002B6BA3">
        <w:rPr>
          <w:rFonts w:ascii="Tahoma" w:hAnsi="Tahoma" w:cs="Tahoma"/>
          <w:i/>
          <w:sz w:val="22"/>
          <w:szCs w:val="22"/>
        </w:rPr>
        <w:t xml:space="preserve"> Edition</w:t>
      </w:r>
      <w:r w:rsidRPr="002B6BA3">
        <w:rPr>
          <w:rFonts w:ascii="Tahoma" w:hAnsi="Tahoma" w:cs="Tahoma"/>
          <w:sz w:val="22"/>
          <w:szCs w:val="22"/>
        </w:rPr>
        <w:t>.</w:t>
      </w:r>
      <w:proofErr w:type="gramEnd"/>
      <w:r w:rsidRPr="002B6BA3">
        <w:rPr>
          <w:rFonts w:ascii="Tahoma" w:hAnsi="Tahoma" w:cs="Tahoma"/>
          <w:sz w:val="22"/>
          <w:szCs w:val="22"/>
        </w:rPr>
        <w:t xml:space="preserve"> Corvallis, OR:  Oregon State University Press.</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2B6BA3">
        <w:rPr>
          <w:rFonts w:ascii="Tahoma" w:hAnsi="Tahoma" w:cs="Tahoma"/>
          <w:sz w:val="22"/>
          <w:szCs w:val="22"/>
        </w:rPr>
        <w:t xml:space="preserve">Vaske, J. J. (2008). </w:t>
      </w:r>
      <w:r w:rsidRPr="002B6BA3">
        <w:rPr>
          <w:rFonts w:ascii="Tahoma" w:hAnsi="Tahoma" w:cs="Tahoma"/>
          <w:i/>
          <w:iCs/>
          <w:sz w:val="22"/>
          <w:szCs w:val="22"/>
        </w:rPr>
        <w:t>Survey research and analysis: Applications in parks, recreation and human dimensions.</w:t>
      </w:r>
      <w:r w:rsidRPr="002B6BA3">
        <w:rPr>
          <w:rFonts w:ascii="Tahoma" w:hAnsi="Tahoma" w:cs="Tahoma"/>
          <w:sz w:val="22"/>
          <w:szCs w:val="22"/>
        </w:rPr>
        <w:t xml:space="preserve"> State College, Pennsylvania: Venture Publishing Inc.</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2B6BA3">
        <w:rPr>
          <w:rFonts w:ascii="Tahoma" w:hAnsi="Tahoma" w:cs="Tahoma"/>
          <w:sz w:val="22"/>
          <w:szCs w:val="22"/>
        </w:rPr>
        <w:t xml:space="preserve">In addition, there are more than three decades of peer-reviewed studies that have applied the same survey design and administration methods proposed in this submission, a few recent examples of which are listed below. All of the publications listed have been reviewed and accepted as presenting scientifically sound research methods, results, and conclusions by experts in the field of social science and survey research applications for outdoor recreation management and/or transportation planning in protected natural areas. </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roofErr w:type="gramStart"/>
      <w:r w:rsidRPr="002B6BA3">
        <w:rPr>
          <w:rFonts w:ascii="Tahoma" w:hAnsi="Tahoma" w:cs="Tahoma"/>
          <w:sz w:val="22"/>
          <w:szCs w:val="22"/>
        </w:rPr>
        <w:t>White, D. D., Tschuor, S., &amp; Byrne, B. (2012).</w:t>
      </w:r>
      <w:proofErr w:type="gramEnd"/>
      <w:r w:rsidRPr="002B6BA3">
        <w:rPr>
          <w:rFonts w:ascii="Tahoma" w:hAnsi="Tahoma" w:cs="Tahoma"/>
          <w:sz w:val="22"/>
          <w:szCs w:val="22"/>
        </w:rPr>
        <w:t xml:space="preserve"> </w:t>
      </w:r>
      <w:proofErr w:type="gramStart"/>
      <w:r w:rsidRPr="002B6BA3">
        <w:rPr>
          <w:rFonts w:ascii="Tahoma" w:hAnsi="Tahoma" w:cs="Tahoma"/>
          <w:sz w:val="22"/>
          <w:szCs w:val="22"/>
        </w:rPr>
        <w:t>Assessing and modeling visitors’ evaluations of park road conditions in Yosemite National Park.</w:t>
      </w:r>
      <w:proofErr w:type="gramEnd"/>
      <w:r w:rsidRPr="002B6BA3">
        <w:rPr>
          <w:rFonts w:ascii="Tahoma" w:hAnsi="Tahoma" w:cs="Tahoma"/>
          <w:sz w:val="22"/>
          <w:szCs w:val="22"/>
        </w:rPr>
        <w:t xml:space="preserve"> </w:t>
      </w:r>
      <w:r w:rsidRPr="002B6BA3">
        <w:rPr>
          <w:rFonts w:ascii="Tahoma" w:hAnsi="Tahoma" w:cs="Tahoma"/>
          <w:i/>
          <w:iCs/>
          <w:sz w:val="22"/>
          <w:szCs w:val="22"/>
        </w:rPr>
        <w:t>George Wright Forum, 29</w:t>
      </w:r>
      <w:r w:rsidRPr="002B6BA3">
        <w:rPr>
          <w:rFonts w:ascii="Tahoma" w:hAnsi="Tahoma" w:cs="Tahoma"/>
          <w:sz w:val="22"/>
          <w:szCs w:val="22"/>
        </w:rPr>
        <w:t xml:space="preserve">(3), 308–321. </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roofErr w:type="gramStart"/>
      <w:r w:rsidRPr="002B6BA3">
        <w:rPr>
          <w:rFonts w:ascii="Tahoma" w:hAnsi="Tahoma" w:cs="Tahoma"/>
          <w:sz w:val="22"/>
          <w:szCs w:val="22"/>
          <w:lang w:val="en"/>
        </w:rPr>
        <w:t>Anderson, L., R. Manning, C. Monz, and K. Goonan.</w:t>
      </w:r>
      <w:proofErr w:type="gramEnd"/>
      <w:r w:rsidRPr="002B6BA3">
        <w:rPr>
          <w:rFonts w:ascii="Tahoma" w:hAnsi="Tahoma" w:cs="Tahoma"/>
          <w:sz w:val="22"/>
          <w:szCs w:val="22"/>
          <w:lang w:val="en"/>
        </w:rPr>
        <w:t xml:space="preserve"> 2012. Indicators and Standards of Quality for Paddling on Lake Champlain. Journal of Great Lakes Research 38:150-156. </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lang w:val="en"/>
        </w:rPr>
      </w:pPr>
      <w:proofErr w:type="gramStart"/>
      <w:r w:rsidRPr="002B6BA3">
        <w:rPr>
          <w:rFonts w:ascii="Tahoma" w:hAnsi="Tahoma" w:cs="Tahoma"/>
          <w:sz w:val="22"/>
          <w:szCs w:val="22"/>
          <w:lang w:val="en"/>
        </w:rPr>
        <w:t>Marin, L., P. Newman, R. Manning, J. Vaske, and D. Stack.</w:t>
      </w:r>
      <w:proofErr w:type="gramEnd"/>
      <w:r w:rsidRPr="002B6BA3">
        <w:rPr>
          <w:rFonts w:ascii="Tahoma" w:hAnsi="Tahoma" w:cs="Tahoma"/>
          <w:sz w:val="22"/>
          <w:szCs w:val="22"/>
          <w:lang w:val="en"/>
        </w:rPr>
        <w:t xml:space="preserve"> 2011. Motivation and Acceptability Norms of Human-Caused Sound in Muir Woods National Monument. Leisure Sciences 33(2): 147-161.</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lang w:val="en"/>
        </w:rPr>
      </w:pP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roofErr w:type="gramStart"/>
      <w:r w:rsidRPr="002B6BA3">
        <w:rPr>
          <w:rFonts w:ascii="Tahoma" w:hAnsi="Tahoma" w:cs="Tahoma"/>
          <w:sz w:val="22"/>
          <w:szCs w:val="22"/>
        </w:rPr>
        <w:t xml:space="preserve">Needham, M. D., </w:t>
      </w:r>
      <w:proofErr w:type="spellStart"/>
      <w:r w:rsidRPr="002B6BA3">
        <w:rPr>
          <w:rFonts w:ascii="Tahoma" w:hAnsi="Tahoma" w:cs="Tahoma"/>
          <w:sz w:val="22"/>
          <w:szCs w:val="22"/>
        </w:rPr>
        <w:t>Szuster</w:t>
      </w:r>
      <w:proofErr w:type="spellEnd"/>
      <w:r w:rsidRPr="002B6BA3">
        <w:rPr>
          <w:rFonts w:ascii="Tahoma" w:hAnsi="Tahoma" w:cs="Tahoma"/>
          <w:sz w:val="22"/>
          <w:szCs w:val="22"/>
        </w:rPr>
        <w:t>, B. W., &amp; Bell, C. M. 2011.</w:t>
      </w:r>
      <w:proofErr w:type="gramEnd"/>
      <w:r w:rsidRPr="002B6BA3">
        <w:rPr>
          <w:rFonts w:ascii="Tahoma" w:hAnsi="Tahoma" w:cs="Tahoma"/>
          <w:sz w:val="22"/>
          <w:szCs w:val="22"/>
        </w:rPr>
        <w:t xml:space="preserve"> Encounter norms, social carrying capacity indicators, and standards of quality at a marine protected area. Ocean and Coastal Management, 54(8): 633-641.</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lang w:val="en"/>
        </w:rPr>
      </w:pPr>
      <w:proofErr w:type="gramStart"/>
      <w:r w:rsidRPr="002B6BA3">
        <w:rPr>
          <w:rFonts w:ascii="Tahoma" w:hAnsi="Tahoma" w:cs="Tahoma"/>
          <w:sz w:val="22"/>
          <w:szCs w:val="22"/>
          <w:lang w:val="en"/>
        </w:rPr>
        <w:t>van</w:t>
      </w:r>
      <w:proofErr w:type="gramEnd"/>
      <w:r w:rsidRPr="002B6BA3">
        <w:rPr>
          <w:rFonts w:ascii="Tahoma" w:hAnsi="Tahoma" w:cs="Tahoma"/>
          <w:sz w:val="22"/>
          <w:szCs w:val="22"/>
          <w:lang w:val="en"/>
        </w:rPr>
        <w:t xml:space="preserve"> Riper, C., R. Manning, and N. Reigner. 2010. Perceived Impacts of Outdoor Recreation on the Summit of Cascade Mountain, New York. </w:t>
      </w:r>
      <w:proofErr w:type="gramStart"/>
      <w:r w:rsidRPr="002B6BA3">
        <w:rPr>
          <w:rFonts w:ascii="Tahoma" w:hAnsi="Tahoma" w:cs="Tahoma"/>
          <w:sz w:val="22"/>
          <w:szCs w:val="22"/>
          <w:lang w:val="en"/>
        </w:rPr>
        <w:t>Adirondack Journal of Environmental Studies 16(1).</w:t>
      </w:r>
      <w:proofErr w:type="gramEnd"/>
      <w:r w:rsidRPr="002B6BA3">
        <w:rPr>
          <w:rFonts w:ascii="Tahoma" w:hAnsi="Tahoma" w:cs="Tahoma"/>
          <w:sz w:val="22"/>
          <w:szCs w:val="22"/>
          <w:lang w:val="en"/>
        </w:rPr>
        <w:t xml:space="preserve"> </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lang w:val="en"/>
        </w:rPr>
      </w:pP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roofErr w:type="gramStart"/>
      <w:r w:rsidRPr="002B6BA3">
        <w:rPr>
          <w:rFonts w:ascii="Tahoma" w:hAnsi="Tahoma" w:cs="Tahoma"/>
          <w:sz w:val="22"/>
          <w:szCs w:val="22"/>
        </w:rPr>
        <w:lastRenderedPageBreak/>
        <w:t>Brown, R. N. K.*, Rosenberger, R. S., Kline, J. D., Hall, T. E., &amp; Needham, M. D. (2008).</w:t>
      </w:r>
      <w:proofErr w:type="gramEnd"/>
      <w:r w:rsidRPr="002B6BA3">
        <w:rPr>
          <w:rFonts w:ascii="Tahoma" w:hAnsi="Tahoma" w:cs="Tahoma"/>
          <w:sz w:val="22"/>
          <w:szCs w:val="22"/>
        </w:rPr>
        <w:t xml:space="preserve"> </w:t>
      </w:r>
      <w:proofErr w:type="gramStart"/>
      <w:r w:rsidRPr="002B6BA3">
        <w:rPr>
          <w:rFonts w:ascii="Tahoma" w:hAnsi="Tahoma" w:cs="Tahoma"/>
          <w:sz w:val="22"/>
          <w:szCs w:val="22"/>
        </w:rPr>
        <w:t>Visitor preferences for managing wilderness recreation after wildfire.</w:t>
      </w:r>
      <w:proofErr w:type="gramEnd"/>
      <w:r w:rsidRPr="002B6BA3">
        <w:rPr>
          <w:rFonts w:ascii="Tahoma" w:hAnsi="Tahoma" w:cs="Tahoma"/>
          <w:sz w:val="22"/>
          <w:szCs w:val="22"/>
        </w:rPr>
        <w:t xml:space="preserve"> Journal of Forestry, Jan/Feb, 9-16. </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roofErr w:type="gramStart"/>
      <w:r w:rsidRPr="002B6BA3">
        <w:rPr>
          <w:rFonts w:ascii="Tahoma" w:hAnsi="Tahoma" w:cs="Tahoma"/>
          <w:sz w:val="22"/>
          <w:szCs w:val="22"/>
        </w:rPr>
        <w:t>Vaske, J. J., &amp; Shelby, L. B. (2008).</w:t>
      </w:r>
      <w:proofErr w:type="gramEnd"/>
      <w:r w:rsidRPr="002B6BA3">
        <w:rPr>
          <w:rFonts w:ascii="Tahoma" w:hAnsi="Tahoma" w:cs="Tahoma"/>
          <w:sz w:val="22"/>
          <w:szCs w:val="22"/>
        </w:rPr>
        <w:t xml:space="preserve"> Crowding as a descriptive indicator and an evaluative standard: Results from 30 years of research. </w:t>
      </w:r>
      <w:r w:rsidRPr="002B6BA3">
        <w:rPr>
          <w:rFonts w:ascii="Tahoma" w:hAnsi="Tahoma" w:cs="Tahoma"/>
          <w:i/>
          <w:iCs/>
          <w:sz w:val="22"/>
          <w:szCs w:val="22"/>
        </w:rPr>
        <w:t>Leisure Sciences, 30,</w:t>
      </w:r>
      <w:r w:rsidRPr="002B6BA3">
        <w:rPr>
          <w:rFonts w:ascii="Tahoma" w:hAnsi="Tahoma" w:cs="Tahoma"/>
          <w:sz w:val="22"/>
          <w:szCs w:val="22"/>
        </w:rPr>
        <w:t xml:space="preserve"> 111-126. </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roofErr w:type="gramStart"/>
      <w:r w:rsidRPr="002B6BA3">
        <w:rPr>
          <w:rFonts w:ascii="Tahoma" w:hAnsi="Tahoma" w:cs="Tahoma"/>
          <w:sz w:val="22"/>
          <w:szCs w:val="22"/>
        </w:rPr>
        <w:t>White, D. D., Virden, R. J., &amp; van Riper, C. J. (2008).</w:t>
      </w:r>
      <w:proofErr w:type="gramEnd"/>
      <w:r w:rsidRPr="002B6BA3">
        <w:rPr>
          <w:rFonts w:ascii="Tahoma" w:hAnsi="Tahoma" w:cs="Tahoma"/>
          <w:sz w:val="22"/>
          <w:szCs w:val="22"/>
        </w:rPr>
        <w:t xml:space="preserve"> </w:t>
      </w:r>
      <w:proofErr w:type="gramStart"/>
      <w:r w:rsidRPr="002B6BA3">
        <w:rPr>
          <w:rFonts w:ascii="Tahoma" w:hAnsi="Tahoma" w:cs="Tahoma"/>
          <w:sz w:val="22"/>
          <w:szCs w:val="22"/>
        </w:rPr>
        <w:t>Effects of place identity, place dependence, and experience-use-history on perceptions of recreation impacts in a natural setting.</w:t>
      </w:r>
      <w:proofErr w:type="gramEnd"/>
      <w:r w:rsidRPr="002B6BA3">
        <w:rPr>
          <w:rFonts w:ascii="Tahoma" w:hAnsi="Tahoma" w:cs="Tahoma"/>
          <w:sz w:val="22"/>
          <w:szCs w:val="22"/>
        </w:rPr>
        <w:t xml:space="preserve"> </w:t>
      </w:r>
      <w:r w:rsidRPr="002B6BA3">
        <w:rPr>
          <w:rFonts w:ascii="Tahoma" w:hAnsi="Tahoma" w:cs="Tahoma"/>
          <w:i/>
          <w:iCs/>
          <w:sz w:val="22"/>
          <w:szCs w:val="22"/>
        </w:rPr>
        <w:t>Environmental Management, 42</w:t>
      </w:r>
      <w:r w:rsidRPr="002B6BA3">
        <w:rPr>
          <w:rFonts w:ascii="Tahoma" w:hAnsi="Tahoma" w:cs="Tahoma"/>
          <w:sz w:val="22"/>
          <w:szCs w:val="22"/>
        </w:rPr>
        <w:t xml:space="preserve">, 647-657. </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i/>
          <w:sz w:val="22"/>
          <w:szCs w:val="22"/>
        </w:rPr>
      </w:pPr>
      <w:r w:rsidRPr="002B6BA3">
        <w:rPr>
          <w:rFonts w:ascii="Tahoma" w:hAnsi="Tahoma" w:cs="Tahoma"/>
          <w:sz w:val="22"/>
          <w:szCs w:val="22"/>
        </w:rPr>
        <w:t>Bullock, S.</w:t>
      </w:r>
      <w:r w:rsidRPr="002B6BA3">
        <w:rPr>
          <w:rFonts w:ascii="Tahoma" w:hAnsi="Tahoma" w:cs="Tahoma"/>
          <w:sz w:val="22"/>
          <w:szCs w:val="22"/>
          <w:vertAlign w:val="superscript"/>
        </w:rPr>
        <w:t xml:space="preserve"> *</w:t>
      </w:r>
      <w:r w:rsidRPr="002B6BA3">
        <w:rPr>
          <w:rFonts w:ascii="Tahoma" w:hAnsi="Tahoma" w:cs="Tahoma"/>
          <w:sz w:val="22"/>
          <w:szCs w:val="22"/>
        </w:rPr>
        <w:t xml:space="preserve"> &amp; Lawson, S. (2008). </w:t>
      </w:r>
      <w:proofErr w:type="gramStart"/>
      <w:r w:rsidRPr="002B6BA3">
        <w:rPr>
          <w:rFonts w:ascii="Tahoma" w:hAnsi="Tahoma" w:cs="Tahoma"/>
          <w:sz w:val="22"/>
          <w:szCs w:val="22"/>
        </w:rPr>
        <w:t>Managing the “Commons” on Cadillac Mountain:  A stated choice analysis of Acadia National Park visitors’ preferences.</w:t>
      </w:r>
      <w:proofErr w:type="gramEnd"/>
      <w:r w:rsidRPr="002B6BA3">
        <w:rPr>
          <w:rFonts w:ascii="Tahoma" w:hAnsi="Tahoma" w:cs="Tahoma"/>
          <w:sz w:val="22"/>
          <w:szCs w:val="22"/>
        </w:rPr>
        <w:t xml:space="preserve"> </w:t>
      </w:r>
      <w:r w:rsidRPr="002B6BA3">
        <w:rPr>
          <w:rFonts w:ascii="Tahoma" w:hAnsi="Tahoma" w:cs="Tahoma"/>
          <w:i/>
          <w:sz w:val="22"/>
          <w:szCs w:val="22"/>
        </w:rPr>
        <w:t xml:space="preserve">Leisure Sciences, 30(1), </w:t>
      </w:r>
      <w:r w:rsidRPr="002B6BA3">
        <w:rPr>
          <w:rFonts w:ascii="Tahoma" w:hAnsi="Tahoma" w:cs="Tahoma"/>
          <w:sz w:val="22"/>
          <w:szCs w:val="22"/>
        </w:rPr>
        <w:t>71-86.</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2B6BA3">
        <w:rPr>
          <w:rFonts w:ascii="Tahoma" w:hAnsi="Tahoma" w:cs="Tahoma"/>
          <w:sz w:val="22"/>
          <w:szCs w:val="22"/>
        </w:rPr>
        <w:t>Bullock, S.</w:t>
      </w:r>
      <w:r w:rsidRPr="002B6BA3">
        <w:rPr>
          <w:rFonts w:ascii="Tahoma" w:hAnsi="Tahoma" w:cs="Tahoma"/>
          <w:sz w:val="22"/>
          <w:szCs w:val="22"/>
          <w:vertAlign w:val="superscript"/>
        </w:rPr>
        <w:t xml:space="preserve"> *</w:t>
      </w:r>
      <w:r w:rsidRPr="002B6BA3">
        <w:rPr>
          <w:rFonts w:ascii="Tahoma" w:hAnsi="Tahoma" w:cs="Tahoma"/>
          <w:sz w:val="22"/>
          <w:szCs w:val="22"/>
        </w:rPr>
        <w:t xml:space="preserve"> &amp; Lawson, S. (2007). </w:t>
      </w:r>
      <w:proofErr w:type="gramStart"/>
      <w:r w:rsidRPr="002B6BA3">
        <w:rPr>
          <w:rFonts w:ascii="Tahoma" w:hAnsi="Tahoma" w:cs="Tahoma"/>
          <w:sz w:val="22"/>
          <w:szCs w:val="22"/>
        </w:rPr>
        <w:t>Examining the potential effects of management actions on visitor experiences on the summit of Cadillac Mountain, Acadia National Park.</w:t>
      </w:r>
      <w:proofErr w:type="gramEnd"/>
      <w:r w:rsidRPr="002B6BA3">
        <w:rPr>
          <w:rFonts w:ascii="Tahoma" w:hAnsi="Tahoma" w:cs="Tahoma"/>
          <w:sz w:val="22"/>
          <w:szCs w:val="22"/>
        </w:rPr>
        <w:t xml:space="preserve"> </w:t>
      </w:r>
      <w:r w:rsidRPr="002B6BA3">
        <w:rPr>
          <w:rFonts w:ascii="Tahoma" w:hAnsi="Tahoma" w:cs="Tahoma"/>
          <w:i/>
          <w:sz w:val="22"/>
          <w:szCs w:val="22"/>
        </w:rPr>
        <w:t xml:space="preserve">Human Ecology Review, 14(2), </w:t>
      </w:r>
      <w:r w:rsidRPr="002B6BA3">
        <w:rPr>
          <w:rFonts w:ascii="Tahoma" w:hAnsi="Tahoma" w:cs="Tahoma"/>
          <w:sz w:val="22"/>
          <w:szCs w:val="22"/>
        </w:rPr>
        <w:t>140-156.</w:t>
      </w: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
    <w:p w:rsidR="002B6BA3" w:rsidRPr="002B6BA3" w:rsidRDefault="002B6BA3" w:rsidP="002B6BA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roofErr w:type="gramStart"/>
      <w:r w:rsidRPr="002B6BA3">
        <w:rPr>
          <w:rFonts w:ascii="Tahoma" w:hAnsi="Tahoma" w:cs="Tahoma"/>
          <w:sz w:val="22"/>
          <w:szCs w:val="22"/>
        </w:rPr>
        <w:t>Lawson, S., Roggenbuck, J., Hall, T., &amp; Moldovanyi, A. (2006).</w:t>
      </w:r>
      <w:proofErr w:type="gramEnd"/>
      <w:r w:rsidRPr="002B6BA3">
        <w:rPr>
          <w:rFonts w:ascii="Tahoma" w:hAnsi="Tahoma" w:cs="Tahoma"/>
          <w:sz w:val="22"/>
          <w:szCs w:val="22"/>
        </w:rPr>
        <w:t xml:space="preserve"> </w:t>
      </w:r>
      <w:proofErr w:type="gramStart"/>
      <w:r w:rsidRPr="002B6BA3">
        <w:rPr>
          <w:rFonts w:ascii="Tahoma" w:hAnsi="Tahoma" w:cs="Tahoma"/>
          <w:sz w:val="22"/>
          <w:szCs w:val="22"/>
        </w:rPr>
        <w:t>A conjoint analysis of preference heterogeneity among subgroups of Okefenokee Wilderness visitors.</w:t>
      </w:r>
      <w:proofErr w:type="gramEnd"/>
      <w:r w:rsidRPr="002B6BA3">
        <w:rPr>
          <w:rFonts w:ascii="Tahoma" w:hAnsi="Tahoma" w:cs="Tahoma"/>
          <w:sz w:val="22"/>
          <w:szCs w:val="22"/>
        </w:rPr>
        <w:t xml:space="preserve"> </w:t>
      </w:r>
      <w:r w:rsidRPr="002B6BA3">
        <w:rPr>
          <w:rFonts w:ascii="Tahoma" w:hAnsi="Tahoma" w:cs="Tahoma"/>
          <w:i/>
          <w:sz w:val="22"/>
          <w:szCs w:val="22"/>
        </w:rPr>
        <w:t>Journal of Leisure Research, 38</w:t>
      </w:r>
      <w:r w:rsidRPr="002B6BA3">
        <w:rPr>
          <w:rFonts w:ascii="Tahoma" w:hAnsi="Tahoma" w:cs="Tahoma"/>
          <w:sz w:val="22"/>
          <w:szCs w:val="22"/>
        </w:rPr>
        <w:t>(4), 575-600.</w:t>
      </w:r>
    </w:p>
    <w:p w:rsidR="002B6BA3" w:rsidRPr="00701E61" w:rsidRDefault="002B6BA3" w:rsidP="00E7113F">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p>
    <w:p w:rsidR="001E7546" w:rsidRPr="00701E61" w:rsidRDefault="001E7546" w:rsidP="003A4941">
      <w:pPr>
        <w:widowControl w:val="0"/>
        <w:numPr>
          <w:ilvl w:val="0"/>
          <w:numId w:val="4"/>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jc w:val="both"/>
        <w:rPr>
          <w:rFonts w:ascii="Tahoma" w:hAnsi="Tahoma" w:cs="Tahoma"/>
          <w:b/>
          <w:bCs/>
          <w:sz w:val="22"/>
          <w:szCs w:val="22"/>
        </w:rPr>
      </w:pPr>
      <w:r w:rsidRPr="00701E61">
        <w:rPr>
          <w:rFonts w:ascii="Tahoma" w:hAnsi="Tahoma" w:cs="Tahoma"/>
          <w:b/>
          <w:bCs/>
          <w:sz w:val="22"/>
          <w:szCs w:val="22"/>
        </w:rPr>
        <w:t>If applicable, provide a copy and iden</w:t>
      </w:r>
      <w:r w:rsidRPr="00701E61">
        <w:rPr>
          <w:rFonts w:ascii="Tahoma" w:hAnsi="Tahoma" w:cs="Tahoma"/>
          <w:b/>
          <w:bCs/>
          <w:sz w:val="22"/>
          <w:szCs w:val="22"/>
        </w:rPr>
        <w:softHyphen/>
        <w:t>tify the date and page number of publication in the Federal Register of the agency's notice, required by 5 CFR 1320.8 (d), soliciting com</w:t>
      </w:r>
      <w:r w:rsidRPr="00701E61">
        <w:rPr>
          <w:rFonts w:ascii="Tahoma" w:hAnsi="Tahoma" w:cs="Tahoma"/>
          <w:b/>
          <w:bCs/>
          <w:sz w:val="22"/>
          <w:szCs w:val="22"/>
        </w:rPr>
        <w:softHyphen/>
        <w:t>ments on the information collection prior to submission to OMB. Summarize public com</w:t>
      </w:r>
      <w:r w:rsidRPr="00701E61">
        <w:rPr>
          <w:rFonts w:ascii="Tahoma" w:hAnsi="Tahoma" w:cs="Tahoma"/>
          <w:b/>
          <w:bCs/>
          <w:sz w:val="22"/>
          <w:szCs w:val="22"/>
        </w:rPr>
        <w:softHyphen/>
        <w:t>ments received in response to that notice and describe actions taken by the agency in response to these comments. Specifically address com</w:t>
      </w:r>
      <w:r w:rsidRPr="00701E61">
        <w:rPr>
          <w:rFonts w:ascii="Tahoma" w:hAnsi="Tahoma" w:cs="Tahoma"/>
          <w:b/>
          <w:bCs/>
          <w:sz w:val="22"/>
          <w:szCs w:val="22"/>
        </w:rPr>
        <w:softHyphen/>
        <w:t xml:space="preserve">ments received on cost and hour burden. </w:t>
      </w:r>
    </w:p>
    <w:p w:rsidR="00661D32" w:rsidRDefault="0000076B" w:rsidP="006D7B57">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ind w:left="360"/>
        <w:jc w:val="both"/>
        <w:rPr>
          <w:rFonts w:ascii="Tahoma" w:hAnsi="Tahoma" w:cs="Tahoma"/>
          <w:sz w:val="22"/>
          <w:szCs w:val="22"/>
        </w:rPr>
      </w:pPr>
      <w:r w:rsidRPr="00701E61">
        <w:rPr>
          <w:rFonts w:ascii="Tahoma" w:hAnsi="Tahoma" w:cs="Tahoma"/>
          <w:sz w:val="22"/>
          <w:szCs w:val="22"/>
        </w:rPr>
        <w:t xml:space="preserve">A Federal Register Notice asking for comments on this project was </w:t>
      </w:r>
      <w:r w:rsidR="009C6698" w:rsidRPr="00701E61">
        <w:rPr>
          <w:rFonts w:ascii="Tahoma" w:hAnsi="Tahoma" w:cs="Tahoma"/>
          <w:sz w:val="22"/>
          <w:szCs w:val="22"/>
        </w:rPr>
        <w:t xml:space="preserve">published on December 12, 2012, on page number 73974.  </w:t>
      </w:r>
      <w:r w:rsidR="00F4288B">
        <w:rPr>
          <w:rFonts w:ascii="Tahoma" w:hAnsi="Tahoma" w:cs="Tahoma"/>
          <w:sz w:val="22"/>
          <w:szCs w:val="22"/>
        </w:rPr>
        <w:t xml:space="preserve">Two </w:t>
      </w:r>
      <w:r w:rsidR="004170E0">
        <w:rPr>
          <w:rFonts w:ascii="Tahoma" w:hAnsi="Tahoma" w:cs="Tahoma"/>
          <w:sz w:val="22"/>
          <w:szCs w:val="22"/>
        </w:rPr>
        <w:t>c</w:t>
      </w:r>
      <w:r w:rsidR="009C6698" w:rsidRPr="00701E61">
        <w:rPr>
          <w:rFonts w:ascii="Tahoma" w:hAnsi="Tahoma" w:cs="Tahoma"/>
          <w:sz w:val="22"/>
          <w:szCs w:val="22"/>
        </w:rPr>
        <w:t>omments</w:t>
      </w:r>
      <w:r w:rsidR="004170E0">
        <w:rPr>
          <w:rFonts w:ascii="Tahoma" w:hAnsi="Tahoma" w:cs="Tahoma"/>
          <w:sz w:val="22"/>
          <w:szCs w:val="22"/>
        </w:rPr>
        <w:t xml:space="preserve"> were received.</w:t>
      </w:r>
      <w:r w:rsidR="00F4288B">
        <w:rPr>
          <w:rFonts w:ascii="Tahoma" w:hAnsi="Tahoma" w:cs="Tahoma"/>
          <w:sz w:val="22"/>
          <w:szCs w:val="22"/>
        </w:rPr>
        <w:t xml:space="preserve">  One asked to be added to our mailing list for study documents, which we did.  The other stated the information collection was unnecessary, was too expensive, that visitors should provide their own transportation, that the study should be shut down, and that the population growth projections were skewed, biased, and inaccurate. We responded that the information collection was necessary so we could better serve the public in the future. </w:t>
      </w:r>
    </w:p>
    <w:p w:rsidR="001E7546" w:rsidRPr="00701E61" w:rsidRDefault="001E7546" w:rsidP="00F4288B">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701E61">
        <w:rPr>
          <w:rFonts w:ascii="Tahoma" w:hAnsi="Tahoma" w:cs="Tahoma"/>
          <w:b/>
          <w:bCs/>
          <w:sz w:val="22"/>
          <w:szCs w:val="22"/>
        </w:rPr>
        <w:t>Describe efforts to consult with persons out</w:t>
      </w:r>
      <w:r w:rsidRPr="00701E61">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rsidR="00F60E51" w:rsidRPr="00701E61" w:rsidRDefault="00F60E51" w:rsidP="00F60E51">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Cs/>
          <w:sz w:val="22"/>
          <w:szCs w:val="22"/>
        </w:rPr>
      </w:pPr>
      <w:r>
        <w:rPr>
          <w:rFonts w:ascii="Tahoma" w:hAnsi="Tahoma" w:cs="Tahoma"/>
          <w:bCs/>
          <w:sz w:val="22"/>
          <w:szCs w:val="22"/>
        </w:rPr>
        <w:lastRenderedPageBreak/>
        <w:t>P</w:t>
      </w:r>
      <w:r w:rsidRPr="00701E61">
        <w:rPr>
          <w:rFonts w:ascii="Tahoma" w:hAnsi="Tahoma" w:cs="Tahoma"/>
          <w:bCs/>
          <w:sz w:val="22"/>
          <w:szCs w:val="22"/>
        </w:rPr>
        <w:t xml:space="preserve">roponents contacted university faculty and scientists in the field with an interest in public lands management in addition to the user group associations identified above.  They were asked to review the methods proposed, the draft survey instruments, and to comment on all aspects of data collection, including complexity of questions and the value of each question proposed. </w:t>
      </w:r>
    </w:p>
    <w:p w:rsidR="00F60E51" w:rsidRPr="00701E61" w:rsidRDefault="00F60E51" w:rsidP="00F60E51">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hanging="360"/>
        <w:jc w:val="both"/>
        <w:rPr>
          <w:rFonts w:ascii="Tahoma" w:hAnsi="Tahoma" w:cs="Tahoma"/>
          <w:bCs/>
          <w:sz w:val="22"/>
          <w:szCs w:val="22"/>
        </w:rPr>
      </w:pPr>
      <w:r w:rsidRPr="00701E61">
        <w:rPr>
          <w:rFonts w:ascii="Tahoma" w:hAnsi="Tahoma" w:cs="Tahoma"/>
          <w:bCs/>
          <w:sz w:val="22"/>
          <w:szCs w:val="22"/>
        </w:rPr>
        <w:t>Reviewers/Commenters:</w:t>
      </w:r>
    </w:p>
    <w:p w:rsidR="00F60E51" w:rsidRPr="00701E61" w:rsidRDefault="00F60E51" w:rsidP="00F60E51">
      <w:pPr>
        <w:numPr>
          <w:ilvl w:val="0"/>
          <w:numId w:val="8"/>
        </w:numPr>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sidRPr="00701E61">
        <w:rPr>
          <w:rFonts w:ascii="Tahoma" w:hAnsi="Tahoma" w:cs="Tahoma"/>
          <w:bCs/>
          <w:sz w:val="22"/>
          <w:szCs w:val="22"/>
        </w:rPr>
        <w:t>Dr. Peter Newman (regional university faculty with experience and interest in federal  public lands issues in Colorado), Colorado State University, Fort Collins, CO</w:t>
      </w:r>
      <w:r w:rsidR="00854CA3">
        <w:rPr>
          <w:rFonts w:ascii="Tahoma" w:hAnsi="Tahoma" w:cs="Tahoma"/>
          <w:bCs/>
          <w:sz w:val="22"/>
          <w:szCs w:val="22"/>
        </w:rPr>
        <w:t>;</w:t>
      </w:r>
    </w:p>
    <w:p w:rsidR="00F60E51" w:rsidRDefault="00F60E51" w:rsidP="00F60E51">
      <w:pPr>
        <w:numPr>
          <w:ilvl w:val="0"/>
          <w:numId w:val="8"/>
        </w:numPr>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sidRPr="00701E61">
        <w:rPr>
          <w:rFonts w:ascii="Tahoma" w:hAnsi="Tahoma" w:cs="Tahoma"/>
          <w:bCs/>
          <w:sz w:val="22"/>
          <w:szCs w:val="22"/>
        </w:rPr>
        <w:t>Dr. Christopher Monz (regional university faculty with experience and interest in federal  public lands issues in Colorado), U</w:t>
      </w:r>
      <w:r w:rsidR="00854CA3">
        <w:rPr>
          <w:rFonts w:ascii="Tahoma" w:hAnsi="Tahoma" w:cs="Tahoma"/>
          <w:bCs/>
          <w:sz w:val="22"/>
          <w:szCs w:val="22"/>
        </w:rPr>
        <w:t>tah State University, Logan, UT;</w:t>
      </w:r>
    </w:p>
    <w:p w:rsidR="00854CA3" w:rsidRDefault="00854CA3" w:rsidP="00F60E51">
      <w:pPr>
        <w:numPr>
          <w:ilvl w:val="0"/>
          <w:numId w:val="8"/>
        </w:numPr>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Pr>
          <w:rFonts w:ascii="Tahoma" w:hAnsi="Tahoma" w:cs="Tahoma"/>
          <w:bCs/>
          <w:sz w:val="22"/>
          <w:szCs w:val="22"/>
        </w:rPr>
        <w:t>Boulder County Department of Parks and Open Space;</w:t>
      </w:r>
    </w:p>
    <w:p w:rsidR="00854CA3" w:rsidRDefault="00854CA3" w:rsidP="00F60E51">
      <w:pPr>
        <w:numPr>
          <w:ilvl w:val="0"/>
          <w:numId w:val="8"/>
        </w:numPr>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Pr>
          <w:rFonts w:ascii="Tahoma" w:hAnsi="Tahoma" w:cs="Tahoma"/>
          <w:bCs/>
          <w:sz w:val="22"/>
          <w:szCs w:val="22"/>
        </w:rPr>
        <w:t>Boulder County Transit Department;</w:t>
      </w:r>
    </w:p>
    <w:p w:rsidR="00854CA3" w:rsidRPr="00701E61" w:rsidRDefault="00854CA3" w:rsidP="00F60E51">
      <w:pPr>
        <w:numPr>
          <w:ilvl w:val="0"/>
          <w:numId w:val="8"/>
        </w:numPr>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Pr>
          <w:rFonts w:ascii="Tahoma" w:hAnsi="Tahoma" w:cs="Tahoma"/>
          <w:bCs/>
          <w:sz w:val="22"/>
          <w:szCs w:val="22"/>
        </w:rPr>
        <w:t>Federal Highway Administration – Central Federal Lands/Highway Division/ Transportation Planning Team.</w:t>
      </w:r>
    </w:p>
    <w:p w:rsidR="00F60E51" w:rsidRDefault="00F60E51" w:rsidP="00F60E51">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p>
    <w:p w:rsidR="004170E0" w:rsidRDefault="00F60E51" w:rsidP="00F60E51">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701E61">
        <w:rPr>
          <w:rFonts w:ascii="Tahoma" w:hAnsi="Tahoma" w:cs="Tahoma"/>
          <w:bCs/>
          <w:sz w:val="22"/>
          <w:szCs w:val="22"/>
        </w:rPr>
        <w:t>Additionally, extensive consultation was conducted with Federal managers at the ARNF and FHWA-CFL. E-mails, letters, drafts of the measurement instrument and proposals were exchanged, as well as participation in conference calls for study planning. Written comments were obtained by managers, with many very valuable suggestions for wording of questions</w:t>
      </w:r>
      <w:r w:rsidR="00854CA3">
        <w:rPr>
          <w:rFonts w:ascii="Tahoma" w:hAnsi="Tahoma" w:cs="Tahoma"/>
          <w:bCs/>
          <w:sz w:val="22"/>
          <w:szCs w:val="22"/>
        </w:rPr>
        <w:t xml:space="preserve">, usefulness of some questions, and redundancy of information collected by some questions.  In response, some survey questions were modified or deleted, three surveys for each site were combined into one survey per site plus one for the Wilderness Area, and in some cases explanations were returned to the commenter explaining the rationale and/or survey science behind some of the questions and information collection strategies (for example, seemingly redundant questions.  </w:t>
      </w:r>
    </w:p>
    <w:p w:rsidR="00492634" w:rsidRPr="00646387" w:rsidRDefault="00492634" w:rsidP="00492634">
      <w:pPr>
        <w:pStyle w:val="BodyTextIndent"/>
        <w:tabs>
          <w:tab w:val="left" w:pos="720"/>
        </w:tabs>
        <w:spacing w:after="172"/>
        <w:jc w:val="both"/>
        <w:rPr>
          <w:rFonts w:ascii="Tahoma" w:hAnsi="Tahoma" w:cs="Tahoma"/>
          <w:sz w:val="22"/>
          <w:szCs w:val="22"/>
        </w:rPr>
      </w:pPr>
      <w:r>
        <w:rPr>
          <w:rFonts w:ascii="Tahoma" w:hAnsi="Tahoma" w:cs="Tahoma"/>
          <w:bCs/>
          <w:sz w:val="22"/>
          <w:szCs w:val="22"/>
        </w:rPr>
        <w:t xml:space="preserve">In addition and as noted, </w:t>
      </w:r>
      <w:r w:rsidRPr="00646387">
        <w:rPr>
          <w:rFonts w:ascii="Tahoma" w:hAnsi="Tahoma" w:cs="Tahoma"/>
          <w:sz w:val="22"/>
          <w:szCs w:val="22"/>
        </w:rPr>
        <w:t xml:space="preserve">pre-testing and consultation were conducted with 5 volunteer participants employed by the USFS contractor, and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 Participants were also asked to indicate if they had any difficulty or confusion with skip patterns, multi-item response scales, and/or instructions for recording responses (e.g., “Check one box” or “Check all that apply”). </w:t>
      </w:r>
    </w:p>
    <w:p w:rsidR="00492634" w:rsidRPr="00646387" w:rsidRDefault="00492634" w:rsidP="00492634">
      <w:pPr>
        <w:pStyle w:val="BodyTextIndent"/>
        <w:tabs>
          <w:tab w:val="left" w:pos="720"/>
        </w:tabs>
        <w:spacing w:after="172"/>
        <w:jc w:val="both"/>
        <w:rPr>
          <w:rFonts w:ascii="Tahoma" w:hAnsi="Tahoma" w:cs="Tahoma"/>
          <w:sz w:val="22"/>
          <w:szCs w:val="22"/>
        </w:rPr>
      </w:pPr>
      <w:r w:rsidRPr="00646387">
        <w:rPr>
          <w:rFonts w:ascii="Tahoma" w:hAnsi="Tahoma" w:cs="Tahoma"/>
          <w:sz w:val="22"/>
          <w:szCs w:val="22"/>
        </w:rPr>
        <w:t>The feedback from the pre-test participants was unanimously very positive. Participants mentioned that it was reassuring to have survey administrators nearby, but didn’t feel the need to consult them. Participants also indicated that the layout of the questionnaires, and question wording were straightforward, all of which helped to minimize respondent burden. Participants reported that they had no trouble with skip patterns, multi-item response scales, or other instructions for recording responses. In fact, one participant reported, “The skip pattern was very good. I really liked the skip pattern.”</w:t>
      </w:r>
    </w:p>
    <w:p w:rsidR="00492634" w:rsidRPr="00646387" w:rsidRDefault="00492634" w:rsidP="00492634">
      <w:pPr>
        <w:pStyle w:val="BodyTextIndent"/>
        <w:tabs>
          <w:tab w:val="left" w:pos="720"/>
        </w:tabs>
        <w:spacing w:after="172"/>
        <w:jc w:val="both"/>
        <w:rPr>
          <w:rFonts w:ascii="Tahoma" w:hAnsi="Tahoma" w:cs="Tahoma"/>
          <w:sz w:val="22"/>
          <w:szCs w:val="22"/>
        </w:rPr>
      </w:pPr>
      <w:r w:rsidRPr="00646387">
        <w:rPr>
          <w:rFonts w:ascii="Tahoma" w:hAnsi="Tahoma" w:cs="Tahoma"/>
          <w:sz w:val="22"/>
          <w:szCs w:val="22"/>
        </w:rPr>
        <w:lastRenderedPageBreak/>
        <w:t>Participants felt that the study had important practical utility, with several comments emphasizing the importance of the information collected in the survey to ensure that people who have spent a great deal of time and planning to visit the USFS recreation areas are not disappointed. Other comments had to do with the importance of the information for planning how to provide information to visitors about parking, visitor use management and other actions to minimize impacts to the quality of visitors’ experiences at the study sites due to unexpected circumstances, conditions, or policies.</w:t>
      </w:r>
    </w:p>
    <w:p w:rsidR="00492634" w:rsidRPr="00646387" w:rsidRDefault="00492634" w:rsidP="00492634">
      <w:pPr>
        <w:pStyle w:val="BodyTextIndent"/>
        <w:tabs>
          <w:tab w:val="left" w:pos="720"/>
        </w:tabs>
        <w:spacing w:after="172"/>
        <w:jc w:val="both"/>
        <w:rPr>
          <w:rFonts w:ascii="Tahoma" w:hAnsi="Tahoma" w:cs="Tahoma"/>
          <w:sz w:val="22"/>
          <w:szCs w:val="22"/>
        </w:rPr>
      </w:pPr>
      <w:r w:rsidRPr="00646387">
        <w:rPr>
          <w:rFonts w:ascii="Tahoma" w:hAnsi="Tahoma" w:cs="Tahoma"/>
          <w:sz w:val="22"/>
          <w:szCs w:val="22"/>
        </w:rPr>
        <w:t xml:space="preserve">The time it took each respondent to complete the questionnaire was recorded by the pre-test administrators, and ranged from 8 minutes to 12 minutes, with an average completion time of 10 minutes. This finding helps to validate the burden estimates reported in the submission, and suggests that participation in the study does not cause undue/excessive respondent burden. Finally, the completed questionnaires were inspected by the pre-test administrators, after the pre-test was concluded. Inspection of the completed questionnaires indicated that respondents followed skip patterns correctly, answered all of the relevant questions, and recorded their answers correctly. </w:t>
      </w:r>
    </w:p>
    <w:p w:rsidR="00492634" w:rsidRPr="00646387" w:rsidRDefault="00492634" w:rsidP="00492634">
      <w:pPr>
        <w:pStyle w:val="BodyTextIndent"/>
        <w:tabs>
          <w:tab w:val="left" w:pos="720"/>
        </w:tabs>
        <w:spacing w:after="172"/>
        <w:jc w:val="both"/>
        <w:rPr>
          <w:rFonts w:ascii="Tahoma" w:hAnsi="Tahoma" w:cs="Tahoma"/>
          <w:sz w:val="22"/>
          <w:szCs w:val="22"/>
        </w:rPr>
      </w:pPr>
      <w:r w:rsidRPr="00646387">
        <w:rPr>
          <w:rFonts w:ascii="Tahoma" w:hAnsi="Tahoma" w:cs="Tahoma"/>
          <w:sz w:val="22"/>
          <w:szCs w:val="22"/>
        </w:rPr>
        <w:t xml:space="preserve">Participants in the pre-test offered minor suggestions to improve the wording or format of specific questions in the survey instruments, </w:t>
      </w:r>
      <w:r>
        <w:rPr>
          <w:rFonts w:ascii="Tahoma" w:hAnsi="Tahoma" w:cs="Tahoma"/>
          <w:sz w:val="22"/>
          <w:szCs w:val="22"/>
        </w:rPr>
        <w:t>and, as described in detail above, revisions to the questionnaires were made accordingly.</w:t>
      </w:r>
    </w:p>
    <w:p w:rsidR="00492634" w:rsidRDefault="00492634" w:rsidP="00F60E51">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p>
    <w:p w:rsidR="001E7546" w:rsidRPr="00701E61" w:rsidRDefault="001E7546" w:rsidP="004170E0">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701E61">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701E61">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4170E0" w:rsidRDefault="00F60E51" w:rsidP="00632F46">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Cs/>
          <w:sz w:val="22"/>
          <w:szCs w:val="22"/>
        </w:rPr>
      </w:pPr>
      <w:r>
        <w:rPr>
          <w:rFonts w:ascii="Tahoma" w:hAnsi="Tahoma" w:cs="Tahoma"/>
          <w:bCs/>
          <w:sz w:val="22"/>
          <w:szCs w:val="22"/>
        </w:rPr>
        <w:t>Future visitors of the study areas cannot be identified in advance of the survey in order to obtain their views.</w:t>
      </w:r>
    </w:p>
    <w:p w:rsidR="004170E0" w:rsidRDefault="004170E0" w:rsidP="00632F46">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Cs/>
          <w:sz w:val="22"/>
          <w:szCs w:val="22"/>
        </w:rPr>
      </w:pPr>
    </w:p>
    <w:p w:rsidR="00577B87" w:rsidRPr="00701E61" w:rsidRDefault="00577B87" w:rsidP="0021421A">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Cs/>
          <w:sz w:val="22"/>
          <w:szCs w:val="22"/>
        </w:rPr>
      </w:pPr>
    </w:p>
    <w:p w:rsidR="001E7546" w:rsidRPr="00701E61" w:rsidRDefault="001E7546" w:rsidP="003A4941">
      <w:pPr>
        <w:numPr>
          <w:ilvl w:val="0"/>
          <w:numId w:val="4"/>
        </w:numPr>
        <w:tabs>
          <w:tab w:val="clear" w:pos="360"/>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701E61">
        <w:rPr>
          <w:rFonts w:ascii="Tahoma" w:hAnsi="Tahoma" w:cs="Tahoma"/>
          <w:b/>
          <w:bCs/>
          <w:sz w:val="22"/>
          <w:szCs w:val="22"/>
        </w:rPr>
        <w:t>Explain any decision to provide any payment or gift to respondents, other than re-enumeration of contractors or grantees.</w:t>
      </w:r>
    </w:p>
    <w:p w:rsidR="006B394E" w:rsidRPr="00701E61" w:rsidRDefault="0095735F" w:rsidP="00F60E51">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jc w:val="both"/>
        <w:rPr>
          <w:rFonts w:ascii="Tahoma" w:hAnsi="Tahoma" w:cs="Tahoma"/>
          <w:bCs/>
          <w:sz w:val="22"/>
          <w:szCs w:val="22"/>
        </w:rPr>
      </w:pPr>
      <w:r w:rsidRPr="00701E61">
        <w:rPr>
          <w:rFonts w:ascii="Tahoma" w:hAnsi="Tahoma" w:cs="Tahoma"/>
          <w:bCs/>
          <w:sz w:val="22"/>
          <w:szCs w:val="22"/>
        </w:rPr>
        <w:t>There are no plans for payment or gifts to respondents as incentives to respond.</w:t>
      </w:r>
      <w:r w:rsidR="00406B94" w:rsidRPr="00701E61">
        <w:rPr>
          <w:rFonts w:ascii="Tahoma" w:hAnsi="Tahoma" w:cs="Tahoma"/>
          <w:bCs/>
          <w:sz w:val="22"/>
          <w:szCs w:val="22"/>
        </w:rPr>
        <w:t xml:space="preserve"> </w:t>
      </w:r>
    </w:p>
    <w:p w:rsidR="001E7546" w:rsidRPr="00701E61" w:rsidRDefault="001E7546" w:rsidP="003A4941">
      <w:pPr>
        <w:widowControl w:val="0"/>
        <w:numPr>
          <w:ilvl w:val="0"/>
          <w:numId w:val="4"/>
        </w:numPr>
        <w:tabs>
          <w:tab w:val="clear" w:pos="36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both"/>
        <w:rPr>
          <w:rFonts w:ascii="Tahoma" w:hAnsi="Tahoma" w:cs="Tahoma"/>
          <w:b/>
          <w:bCs/>
          <w:sz w:val="22"/>
          <w:szCs w:val="22"/>
        </w:rPr>
      </w:pPr>
      <w:r w:rsidRPr="00701E61">
        <w:rPr>
          <w:rFonts w:ascii="Tahoma" w:hAnsi="Tahoma" w:cs="Tahoma"/>
          <w:b/>
          <w:bCs/>
          <w:sz w:val="22"/>
          <w:szCs w:val="22"/>
        </w:rPr>
        <w:t>Describe any assurance of confidentiality provided to respondents and the basis for the assurance in statute, regulation, or agency policy.</w:t>
      </w:r>
    </w:p>
    <w:p w:rsidR="0095735F" w:rsidRPr="00701E61" w:rsidRDefault="00577B87" w:rsidP="00F60E51">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jc w:val="both"/>
        <w:rPr>
          <w:rFonts w:ascii="Tahoma" w:hAnsi="Tahoma" w:cs="Tahoma"/>
          <w:bCs/>
          <w:sz w:val="22"/>
          <w:szCs w:val="22"/>
        </w:rPr>
      </w:pPr>
      <w:r w:rsidRPr="00701E61">
        <w:rPr>
          <w:rFonts w:ascii="Tahoma" w:hAnsi="Tahoma" w:cs="Tahoma"/>
          <w:bCs/>
          <w:sz w:val="22"/>
          <w:szCs w:val="22"/>
        </w:rPr>
        <w:t>A</w:t>
      </w:r>
      <w:r w:rsidR="0095735F" w:rsidRPr="00701E61">
        <w:rPr>
          <w:rFonts w:ascii="Tahoma" w:hAnsi="Tahoma" w:cs="Tahoma"/>
          <w:bCs/>
          <w:sz w:val="22"/>
          <w:szCs w:val="22"/>
        </w:rPr>
        <w:t xml:space="preserve">t the beginning of each </w:t>
      </w:r>
      <w:r w:rsidR="00D56BF3" w:rsidRPr="00701E61">
        <w:rPr>
          <w:rFonts w:ascii="Tahoma" w:hAnsi="Tahoma" w:cs="Tahoma"/>
          <w:bCs/>
          <w:sz w:val="22"/>
          <w:szCs w:val="22"/>
        </w:rPr>
        <w:t>onsite intercept</w:t>
      </w:r>
      <w:r w:rsidR="006B394E" w:rsidRPr="00701E61">
        <w:rPr>
          <w:rFonts w:ascii="Tahoma" w:hAnsi="Tahoma" w:cs="Tahoma"/>
          <w:bCs/>
          <w:sz w:val="22"/>
          <w:szCs w:val="22"/>
        </w:rPr>
        <w:t xml:space="preserve"> </w:t>
      </w:r>
      <w:r w:rsidR="0095735F" w:rsidRPr="00701E61">
        <w:rPr>
          <w:rFonts w:ascii="Tahoma" w:hAnsi="Tahoma" w:cs="Tahoma"/>
          <w:bCs/>
          <w:sz w:val="22"/>
          <w:szCs w:val="22"/>
        </w:rPr>
        <w:t>survey, the respondent will be informed that their responses to the ques</w:t>
      </w:r>
      <w:r w:rsidR="00A149AB" w:rsidRPr="00701E61">
        <w:rPr>
          <w:rFonts w:ascii="Tahoma" w:hAnsi="Tahoma" w:cs="Tahoma"/>
          <w:bCs/>
          <w:sz w:val="22"/>
          <w:szCs w:val="22"/>
        </w:rPr>
        <w:t>tions being asked are voluntary</w:t>
      </w:r>
      <w:r w:rsidR="00D56BF3" w:rsidRPr="00701E61">
        <w:rPr>
          <w:rFonts w:ascii="Tahoma" w:hAnsi="Tahoma" w:cs="Tahoma"/>
          <w:bCs/>
          <w:sz w:val="22"/>
          <w:szCs w:val="22"/>
        </w:rPr>
        <w:t xml:space="preserve"> and anonymous</w:t>
      </w:r>
      <w:r w:rsidR="00A149AB" w:rsidRPr="00701E61">
        <w:rPr>
          <w:rFonts w:ascii="Tahoma" w:hAnsi="Tahoma" w:cs="Tahoma"/>
          <w:bCs/>
          <w:sz w:val="22"/>
          <w:szCs w:val="22"/>
        </w:rPr>
        <w:t xml:space="preserve">, will be kept secure, and </w:t>
      </w:r>
      <w:r w:rsidR="00D56BF3" w:rsidRPr="00701E61">
        <w:rPr>
          <w:rFonts w:ascii="Tahoma" w:hAnsi="Tahoma" w:cs="Tahoma"/>
          <w:bCs/>
          <w:sz w:val="22"/>
          <w:szCs w:val="22"/>
        </w:rPr>
        <w:t>used only for the purposes of the study</w:t>
      </w:r>
      <w:r w:rsidR="009D626D" w:rsidRPr="00701E61">
        <w:rPr>
          <w:rFonts w:ascii="Tahoma" w:hAnsi="Tahoma" w:cs="Tahoma"/>
          <w:bCs/>
          <w:sz w:val="22"/>
          <w:szCs w:val="22"/>
        </w:rPr>
        <w:t xml:space="preserve">. </w:t>
      </w:r>
      <w:r w:rsidR="00D56BF3" w:rsidRPr="00701E61">
        <w:rPr>
          <w:rFonts w:ascii="Tahoma" w:hAnsi="Tahoma" w:cs="Tahoma"/>
          <w:bCs/>
          <w:sz w:val="22"/>
          <w:szCs w:val="22"/>
        </w:rPr>
        <w:t>Names and addresses of respondents will not be recorded</w:t>
      </w:r>
      <w:r w:rsidR="0095735F" w:rsidRPr="00701E61">
        <w:rPr>
          <w:rFonts w:ascii="Tahoma" w:hAnsi="Tahoma" w:cs="Tahoma"/>
          <w:bCs/>
          <w:sz w:val="22"/>
          <w:szCs w:val="22"/>
        </w:rPr>
        <w:t xml:space="preserve">. </w:t>
      </w:r>
      <w:r w:rsidR="002F5725" w:rsidRPr="002F5725">
        <w:rPr>
          <w:rFonts w:ascii="Tahoma" w:hAnsi="Tahoma" w:cs="Tahoma"/>
          <w:bCs/>
          <w:sz w:val="22"/>
          <w:szCs w:val="22"/>
        </w:rPr>
        <w:t>Th</w:t>
      </w:r>
      <w:r w:rsidR="002F5725">
        <w:rPr>
          <w:rFonts w:ascii="Tahoma" w:hAnsi="Tahoma" w:cs="Tahoma"/>
          <w:bCs/>
          <w:sz w:val="22"/>
          <w:szCs w:val="22"/>
        </w:rPr>
        <w:t>us, th</w:t>
      </w:r>
      <w:r w:rsidR="002F5725" w:rsidRPr="002F5725">
        <w:rPr>
          <w:rFonts w:ascii="Tahoma" w:hAnsi="Tahoma" w:cs="Tahoma"/>
          <w:bCs/>
          <w:sz w:val="22"/>
          <w:szCs w:val="22"/>
        </w:rPr>
        <w:t>e surveys are anonymous, and no personally identifiable information will be recorded in this study.</w:t>
      </w:r>
    </w:p>
    <w:p w:rsidR="001E7546" w:rsidRPr="00701E61" w:rsidRDefault="00D272A5" w:rsidP="003A4941">
      <w:pPr>
        <w:widowControl w:val="0"/>
        <w:numPr>
          <w:ilvl w:val="0"/>
          <w:numId w:val="4"/>
        </w:numPr>
        <w:tabs>
          <w:tab w:val="clear" w:pos="36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both"/>
        <w:rPr>
          <w:rFonts w:ascii="Tahoma" w:hAnsi="Tahoma" w:cs="Tahoma"/>
          <w:b/>
          <w:bCs/>
          <w:sz w:val="22"/>
          <w:szCs w:val="22"/>
        </w:rPr>
      </w:pPr>
      <w:r w:rsidRPr="00701E61">
        <w:rPr>
          <w:rFonts w:ascii="Tahoma" w:hAnsi="Tahoma" w:cs="Tahoma"/>
          <w:b/>
          <w:bCs/>
          <w:sz w:val="22"/>
          <w:szCs w:val="22"/>
        </w:rPr>
        <w:t xml:space="preserve"> </w:t>
      </w:r>
      <w:r w:rsidR="001E7546" w:rsidRPr="00701E61">
        <w:rPr>
          <w:rFonts w:ascii="Tahoma" w:hAnsi="Tahoma" w:cs="Tahoma"/>
          <w:b/>
          <w:bCs/>
          <w:sz w:val="22"/>
          <w:szCs w:val="22"/>
        </w:rPr>
        <w:t xml:space="preserve">Provide additional justification for any questions of a sensitive nature, such as sexual behavior or attitudes, religious beliefs, and other matters that are </w:t>
      </w:r>
      <w:r w:rsidR="001E7546" w:rsidRPr="00701E61">
        <w:rPr>
          <w:rFonts w:ascii="Tahoma" w:hAnsi="Tahoma" w:cs="Tahoma"/>
          <w:b/>
          <w:bCs/>
          <w:sz w:val="22"/>
          <w:szCs w:val="22"/>
        </w:rPr>
        <w:lastRenderedPageBreak/>
        <w:t>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60E51" w:rsidRDefault="0095735F" w:rsidP="00F60E51">
      <w:pPr>
        <w:widowControl w:val="0"/>
        <w:tabs>
          <w:tab w:val="left"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jc w:val="both"/>
        <w:rPr>
          <w:rFonts w:ascii="Tahoma" w:hAnsi="Tahoma" w:cs="Tahoma"/>
          <w:bCs/>
          <w:sz w:val="22"/>
          <w:szCs w:val="22"/>
        </w:rPr>
      </w:pPr>
      <w:r w:rsidRPr="00701E61">
        <w:rPr>
          <w:rFonts w:ascii="Tahoma" w:hAnsi="Tahoma" w:cs="Tahoma"/>
          <w:bCs/>
          <w:sz w:val="22"/>
          <w:szCs w:val="22"/>
        </w:rPr>
        <w:t>Generally</w:t>
      </w:r>
      <w:r w:rsidR="007967A3" w:rsidRPr="00701E61">
        <w:rPr>
          <w:rFonts w:ascii="Tahoma" w:hAnsi="Tahoma" w:cs="Tahoma"/>
          <w:bCs/>
          <w:sz w:val="22"/>
          <w:szCs w:val="22"/>
        </w:rPr>
        <w:t>, the survey</w:t>
      </w:r>
      <w:r w:rsidRPr="00701E61">
        <w:rPr>
          <w:rFonts w:ascii="Tahoma" w:hAnsi="Tahoma" w:cs="Tahoma"/>
          <w:bCs/>
          <w:sz w:val="22"/>
          <w:szCs w:val="22"/>
        </w:rPr>
        <w:t xml:space="preserve"> questions are not considered sensitive and </w:t>
      </w:r>
      <w:r w:rsidR="00D56BF3" w:rsidRPr="00701E61">
        <w:rPr>
          <w:rFonts w:ascii="Tahoma" w:hAnsi="Tahoma" w:cs="Tahoma"/>
          <w:bCs/>
          <w:sz w:val="22"/>
          <w:szCs w:val="22"/>
        </w:rPr>
        <w:t xml:space="preserve">are </w:t>
      </w:r>
      <w:r w:rsidRPr="00701E61">
        <w:rPr>
          <w:rFonts w:ascii="Tahoma" w:hAnsi="Tahoma" w:cs="Tahoma"/>
          <w:bCs/>
          <w:sz w:val="22"/>
          <w:szCs w:val="22"/>
        </w:rPr>
        <w:t xml:space="preserve">related only to visits to </w:t>
      </w:r>
      <w:r w:rsidR="00D56BF3" w:rsidRPr="00701E61">
        <w:rPr>
          <w:rFonts w:ascii="Tahoma" w:hAnsi="Tahoma" w:cs="Tahoma"/>
          <w:bCs/>
          <w:sz w:val="22"/>
          <w:szCs w:val="22"/>
        </w:rPr>
        <w:t>the study areas</w:t>
      </w:r>
      <w:r w:rsidRPr="00701E61">
        <w:rPr>
          <w:rFonts w:ascii="Tahoma" w:hAnsi="Tahoma" w:cs="Tahoma"/>
          <w:bCs/>
          <w:sz w:val="22"/>
          <w:szCs w:val="22"/>
        </w:rPr>
        <w:t xml:space="preserve">. </w:t>
      </w:r>
      <w:r w:rsidR="00BA12AF" w:rsidRPr="00701E61">
        <w:rPr>
          <w:rFonts w:ascii="Tahoma" w:hAnsi="Tahoma" w:cs="Tahoma"/>
          <w:bCs/>
          <w:sz w:val="22"/>
          <w:szCs w:val="22"/>
        </w:rPr>
        <w:t>However, r</w:t>
      </w:r>
      <w:r w:rsidRPr="00701E61">
        <w:rPr>
          <w:rFonts w:ascii="Tahoma" w:hAnsi="Tahoma" w:cs="Tahoma"/>
          <w:bCs/>
          <w:sz w:val="22"/>
          <w:szCs w:val="22"/>
        </w:rPr>
        <w:t xml:space="preserve">espondents are asked to indicate their </w:t>
      </w:r>
      <w:r w:rsidR="00BA12AF" w:rsidRPr="00701E61">
        <w:rPr>
          <w:rFonts w:ascii="Tahoma" w:hAnsi="Tahoma" w:cs="Tahoma"/>
          <w:bCs/>
          <w:sz w:val="22"/>
          <w:szCs w:val="22"/>
        </w:rPr>
        <w:t xml:space="preserve">gender, level of formal education, race, and ethnicity. These questions are taken directly from the US Census and are included to establish an empirical </w:t>
      </w:r>
      <w:r w:rsidRPr="00701E61">
        <w:rPr>
          <w:rFonts w:ascii="Tahoma" w:hAnsi="Tahoma" w:cs="Tahoma"/>
          <w:bCs/>
          <w:sz w:val="22"/>
          <w:szCs w:val="22"/>
        </w:rPr>
        <w:t>understand</w:t>
      </w:r>
      <w:r w:rsidR="00BA12AF" w:rsidRPr="00701E61">
        <w:rPr>
          <w:rFonts w:ascii="Tahoma" w:hAnsi="Tahoma" w:cs="Tahoma"/>
          <w:bCs/>
          <w:sz w:val="22"/>
          <w:szCs w:val="22"/>
        </w:rPr>
        <w:t xml:space="preserve">ing of </w:t>
      </w:r>
      <w:r w:rsidRPr="00701E61">
        <w:rPr>
          <w:rFonts w:ascii="Tahoma" w:hAnsi="Tahoma" w:cs="Tahoma"/>
          <w:bCs/>
          <w:sz w:val="22"/>
          <w:szCs w:val="22"/>
        </w:rPr>
        <w:t>the segment</w:t>
      </w:r>
      <w:r w:rsidR="00BA12AF" w:rsidRPr="00701E61">
        <w:rPr>
          <w:rFonts w:ascii="Tahoma" w:hAnsi="Tahoma" w:cs="Tahoma"/>
          <w:bCs/>
          <w:sz w:val="22"/>
          <w:szCs w:val="22"/>
        </w:rPr>
        <w:t>s</w:t>
      </w:r>
      <w:r w:rsidRPr="00701E61">
        <w:rPr>
          <w:rFonts w:ascii="Tahoma" w:hAnsi="Tahoma" w:cs="Tahoma"/>
          <w:bCs/>
          <w:sz w:val="22"/>
          <w:szCs w:val="22"/>
        </w:rPr>
        <w:t xml:space="preserve"> of society being served by these federal services</w:t>
      </w:r>
      <w:r w:rsidR="00BA12AF" w:rsidRPr="00701E61">
        <w:rPr>
          <w:rFonts w:ascii="Tahoma" w:hAnsi="Tahoma" w:cs="Tahoma"/>
          <w:bCs/>
          <w:sz w:val="22"/>
          <w:szCs w:val="22"/>
        </w:rPr>
        <w:t xml:space="preserve"> and how that corresponds to the socio-demographic characteristics of the local, regional, and national </w:t>
      </w:r>
      <w:r w:rsidRPr="00701E61">
        <w:rPr>
          <w:rFonts w:ascii="Tahoma" w:hAnsi="Tahoma" w:cs="Tahoma"/>
          <w:bCs/>
          <w:sz w:val="22"/>
          <w:szCs w:val="22"/>
        </w:rPr>
        <w:t>population</w:t>
      </w:r>
      <w:r w:rsidR="00B0392F" w:rsidRPr="00701E61">
        <w:rPr>
          <w:rFonts w:ascii="Tahoma" w:hAnsi="Tahoma" w:cs="Tahoma"/>
          <w:bCs/>
          <w:sz w:val="22"/>
          <w:szCs w:val="22"/>
        </w:rPr>
        <w:t>.</w:t>
      </w:r>
      <w:r w:rsidR="003A620C" w:rsidRPr="00701E61">
        <w:rPr>
          <w:rFonts w:ascii="Tahoma" w:hAnsi="Tahoma" w:cs="Tahoma"/>
          <w:bCs/>
          <w:sz w:val="22"/>
          <w:szCs w:val="22"/>
        </w:rPr>
        <w:t xml:space="preserve"> </w:t>
      </w:r>
    </w:p>
    <w:p w:rsidR="00020A2E" w:rsidRPr="00020A2E" w:rsidRDefault="002C7951" w:rsidP="00020A2E">
      <w:pPr>
        <w:widowControl w:val="0"/>
        <w:tabs>
          <w:tab w:val="left"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jc w:val="both"/>
        <w:rPr>
          <w:rFonts w:ascii="Tahoma" w:hAnsi="Tahoma" w:cs="Tahoma"/>
          <w:bCs/>
          <w:sz w:val="22"/>
          <w:szCs w:val="22"/>
        </w:rPr>
      </w:pPr>
      <w:r>
        <w:rPr>
          <w:rFonts w:ascii="Tahoma" w:hAnsi="Tahoma" w:cs="Tahoma"/>
          <w:bCs/>
          <w:sz w:val="22"/>
          <w:szCs w:val="22"/>
        </w:rPr>
        <w:t>Survey administrator</w:t>
      </w:r>
      <w:r w:rsidR="003A620C" w:rsidRPr="00701E61">
        <w:rPr>
          <w:rFonts w:ascii="Tahoma" w:hAnsi="Tahoma" w:cs="Tahoma"/>
          <w:bCs/>
          <w:sz w:val="22"/>
          <w:szCs w:val="22"/>
        </w:rPr>
        <w:t xml:space="preserve"> staff </w:t>
      </w:r>
      <w:r w:rsidR="006A6CCE" w:rsidRPr="00701E61">
        <w:rPr>
          <w:rFonts w:ascii="Tahoma" w:hAnsi="Tahoma" w:cs="Tahoma"/>
          <w:bCs/>
          <w:sz w:val="22"/>
          <w:szCs w:val="22"/>
        </w:rPr>
        <w:t>will be</w:t>
      </w:r>
      <w:r w:rsidR="003A620C" w:rsidRPr="00701E61">
        <w:rPr>
          <w:rFonts w:ascii="Tahoma" w:hAnsi="Tahoma" w:cs="Tahoma"/>
          <w:bCs/>
          <w:sz w:val="22"/>
          <w:szCs w:val="22"/>
        </w:rPr>
        <w:t xml:space="preserve"> instructed to tell respondents they may decline to answer any questions.</w:t>
      </w:r>
      <w:r w:rsidR="00020A2E">
        <w:rPr>
          <w:rFonts w:ascii="Tahoma" w:hAnsi="Tahoma" w:cs="Tahoma"/>
          <w:bCs/>
          <w:sz w:val="22"/>
          <w:szCs w:val="22"/>
        </w:rPr>
        <w:t xml:space="preserve"> </w:t>
      </w:r>
      <w:r w:rsidR="00020A2E" w:rsidRPr="00020A2E">
        <w:rPr>
          <w:rFonts w:ascii="Tahoma" w:hAnsi="Tahoma" w:cs="Tahoma"/>
          <w:bCs/>
          <w:sz w:val="22"/>
          <w:szCs w:val="22"/>
        </w:rPr>
        <w:t>All who decline to complete the questionnaire will be asked if they could answer just a few questions that would take less than a minute; if they say no to this, they’ll be thanked and sent on their way. All who decline to complete the questionnaire, whether they agree or not to answer the three short “non-response questions” will be treated as refusals in computation of response rates.</w:t>
      </w:r>
      <w:r w:rsidR="00020A2E">
        <w:rPr>
          <w:rFonts w:ascii="Tahoma" w:hAnsi="Tahoma" w:cs="Tahoma"/>
          <w:bCs/>
          <w:sz w:val="22"/>
          <w:szCs w:val="22"/>
        </w:rPr>
        <w:t xml:space="preserve"> </w:t>
      </w:r>
      <w:r w:rsidR="00020A2E" w:rsidRPr="00020A2E">
        <w:rPr>
          <w:rFonts w:ascii="Tahoma" w:hAnsi="Tahoma" w:cs="Tahoma"/>
          <w:bCs/>
          <w:sz w:val="22"/>
          <w:szCs w:val="22"/>
        </w:rPr>
        <w:t>Information about the procedure and script survey administrators will use for the</w:t>
      </w:r>
      <w:r w:rsidR="00020A2E">
        <w:rPr>
          <w:rFonts w:ascii="Tahoma" w:hAnsi="Tahoma" w:cs="Tahoma"/>
          <w:bCs/>
          <w:sz w:val="22"/>
          <w:szCs w:val="22"/>
        </w:rPr>
        <w:t>se</w:t>
      </w:r>
      <w:r w:rsidR="00020A2E" w:rsidRPr="00020A2E">
        <w:rPr>
          <w:rFonts w:ascii="Tahoma" w:hAnsi="Tahoma" w:cs="Tahoma"/>
          <w:bCs/>
          <w:sz w:val="22"/>
          <w:szCs w:val="22"/>
        </w:rPr>
        <w:t xml:space="preserve"> questions </w:t>
      </w:r>
      <w:r w:rsidR="00020A2E">
        <w:rPr>
          <w:rFonts w:ascii="Tahoma" w:hAnsi="Tahoma" w:cs="Tahoma"/>
          <w:bCs/>
          <w:sz w:val="22"/>
          <w:szCs w:val="22"/>
        </w:rPr>
        <w:t>is in</w:t>
      </w:r>
      <w:r w:rsidR="00020A2E" w:rsidRPr="00020A2E">
        <w:rPr>
          <w:rFonts w:ascii="Tahoma" w:hAnsi="Tahoma" w:cs="Tahoma"/>
          <w:bCs/>
          <w:sz w:val="22"/>
          <w:szCs w:val="22"/>
        </w:rPr>
        <w:t xml:space="preserve"> </w:t>
      </w:r>
      <w:r w:rsidR="00020A2E">
        <w:rPr>
          <w:rFonts w:ascii="Tahoma" w:hAnsi="Tahoma" w:cs="Tahoma"/>
          <w:bCs/>
          <w:sz w:val="22"/>
          <w:szCs w:val="22"/>
        </w:rPr>
        <w:t>S</w:t>
      </w:r>
      <w:r w:rsidR="00020A2E" w:rsidRPr="00020A2E">
        <w:rPr>
          <w:rFonts w:ascii="Tahoma" w:hAnsi="Tahoma" w:cs="Tahoma"/>
          <w:bCs/>
          <w:sz w:val="22"/>
          <w:szCs w:val="22"/>
        </w:rPr>
        <w:t xml:space="preserve">upporting </w:t>
      </w:r>
      <w:r w:rsidR="00020A2E">
        <w:rPr>
          <w:rFonts w:ascii="Tahoma" w:hAnsi="Tahoma" w:cs="Tahoma"/>
          <w:bCs/>
          <w:sz w:val="22"/>
          <w:szCs w:val="22"/>
        </w:rPr>
        <w:t>S</w:t>
      </w:r>
      <w:r w:rsidR="00020A2E" w:rsidRPr="00020A2E">
        <w:rPr>
          <w:rFonts w:ascii="Tahoma" w:hAnsi="Tahoma" w:cs="Tahoma"/>
          <w:bCs/>
          <w:sz w:val="22"/>
          <w:szCs w:val="22"/>
        </w:rPr>
        <w:t>tatement</w:t>
      </w:r>
      <w:r w:rsidR="00020A2E">
        <w:rPr>
          <w:rFonts w:ascii="Tahoma" w:hAnsi="Tahoma" w:cs="Tahoma"/>
          <w:bCs/>
          <w:sz w:val="22"/>
          <w:szCs w:val="22"/>
        </w:rPr>
        <w:t xml:space="preserve"> B of this submission</w:t>
      </w:r>
      <w:r w:rsidR="00020A2E" w:rsidRPr="00020A2E">
        <w:rPr>
          <w:rFonts w:ascii="Tahoma" w:hAnsi="Tahoma" w:cs="Tahoma"/>
          <w:bCs/>
          <w:sz w:val="22"/>
          <w:szCs w:val="22"/>
        </w:rPr>
        <w:t>. Th</w:t>
      </w:r>
      <w:r w:rsidR="00020A2E">
        <w:rPr>
          <w:rFonts w:ascii="Tahoma" w:hAnsi="Tahoma" w:cs="Tahoma"/>
          <w:bCs/>
          <w:sz w:val="22"/>
          <w:szCs w:val="22"/>
        </w:rPr>
        <w:t>e information collected in this</w:t>
      </w:r>
      <w:r w:rsidR="00020A2E" w:rsidRPr="00020A2E">
        <w:rPr>
          <w:rFonts w:ascii="Tahoma" w:hAnsi="Tahoma" w:cs="Tahoma"/>
          <w:bCs/>
          <w:sz w:val="22"/>
          <w:szCs w:val="22"/>
        </w:rPr>
        <w:t xml:space="preserve"> step is necessary to support a robust test for non-response bias, by allowing for comparison of respondent and non-respondents on not only observable characteristics (e.g., group size, presence of children), but other characteristics that require elicitation via question and answer (e.g., state of residence, primary activity).</w:t>
      </w:r>
    </w:p>
    <w:p w:rsidR="0095735F" w:rsidRPr="00701E61" w:rsidRDefault="0095735F" w:rsidP="00F60E51">
      <w:pPr>
        <w:widowControl w:val="0"/>
        <w:tabs>
          <w:tab w:val="left"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jc w:val="both"/>
        <w:rPr>
          <w:rFonts w:ascii="Tahoma" w:hAnsi="Tahoma" w:cs="Tahoma"/>
          <w:bCs/>
          <w:sz w:val="22"/>
          <w:szCs w:val="22"/>
        </w:rPr>
      </w:pPr>
    </w:p>
    <w:p w:rsidR="003A620C" w:rsidRPr="00701E61" w:rsidRDefault="003A620C" w:rsidP="003A4941">
      <w:pPr>
        <w:widowControl w:val="0"/>
        <w:numPr>
          <w:ilvl w:val="0"/>
          <w:numId w:val="4"/>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both"/>
        <w:rPr>
          <w:rFonts w:ascii="Tahoma" w:hAnsi="Tahoma" w:cs="Tahoma"/>
          <w:b/>
          <w:bCs/>
          <w:sz w:val="22"/>
          <w:szCs w:val="22"/>
        </w:rPr>
      </w:pPr>
      <w:r w:rsidRPr="00701E61">
        <w:rPr>
          <w:rFonts w:ascii="Tahoma" w:hAnsi="Tahoma" w:cs="Tahoma"/>
          <w:b/>
          <w:bCs/>
          <w:sz w:val="22"/>
          <w:szCs w:val="22"/>
        </w:rPr>
        <w:t xml:space="preserve"> Provide estimates of the hour burden of the collection of information.  Indicate the number of respondents, frequency of response, annual hour burden, and an explanation of how the burden was estimated.</w:t>
      </w:r>
    </w:p>
    <w:p w:rsidR="001E7546" w:rsidRDefault="001E7546" w:rsidP="00CE64A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0"/>
        <w:jc w:val="both"/>
        <w:rPr>
          <w:rFonts w:ascii="Tahoma" w:hAnsi="Tahoma" w:cs="Tahoma"/>
          <w:b/>
          <w:bCs/>
          <w:sz w:val="22"/>
          <w:szCs w:val="22"/>
        </w:rPr>
      </w:pPr>
      <w:r w:rsidRPr="00701E61">
        <w:rPr>
          <w:rFonts w:ascii="Tahoma" w:hAnsi="Tahoma" w:cs="Tahoma"/>
          <w:b/>
          <w:bCs/>
          <w:sz w:val="22"/>
          <w:szCs w:val="22"/>
        </w:rPr>
        <w:t>•</w:t>
      </w:r>
      <w:r w:rsidRPr="00701E61">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00C279C2" w:rsidRDefault="00C279C2" w:rsidP="00B63A2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rPr>
          <w:rFonts w:ascii="Tahoma" w:hAnsi="Tahoma" w:cs="Tahoma"/>
          <w:bCs/>
          <w:sz w:val="22"/>
          <w:szCs w:val="22"/>
        </w:rPr>
      </w:pPr>
      <w:r w:rsidRPr="00B63A28">
        <w:rPr>
          <w:rFonts w:ascii="Tahoma" w:hAnsi="Tahoma" w:cs="Tahoma"/>
          <w:bCs/>
          <w:sz w:val="22"/>
          <w:szCs w:val="22"/>
        </w:rPr>
        <w:t xml:space="preserve">It should be noted, </w:t>
      </w:r>
      <w:r>
        <w:rPr>
          <w:rFonts w:ascii="Tahoma" w:hAnsi="Tahoma" w:cs="Tahoma"/>
          <w:bCs/>
          <w:sz w:val="22"/>
          <w:szCs w:val="22"/>
        </w:rPr>
        <w:t>t</w:t>
      </w:r>
      <w:r w:rsidRPr="00B63A28">
        <w:rPr>
          <w:rFonts w:ascii="Tahoma" w:hAnsi="Tahoma" w:cs="Tahoma"/>
          <w:bCs/>
          <w:sz w:val="22"/>
          <w:szCs w:val="22"/>
        </w:rPr>
        <w:t xml:space="preserve">he </w:t>
      </w:r>
      <w:r>
        <w:rPr>
          <w:rFonts w:ascii="Tahoma" w:hAnsi="Tahoma" w:cs="Tahoma"/>
          <w:bCs/>
          <w:sz w:val="22"/>
          <w:szCs w:val="22"/>
        </w:rPr>
        <w:t xml:space="preserve">annual burden </w:t>
      </w:r>
      <w:r w:rsidRPr="00B63A28">
        <w:rPr>
          <w:rFonts w:ascii="Tahoma" w:hAnsi="Tahoma" w:cs="Tahoma"/>
          <w:bCs/>
          <w:sz w:val="22"/>
          <w:szCs w:val="22"/>
        </w:rPr>
        <w:t xml:space="preserve">estimate </w:t>
      </w:r>
      <w:r>
        <w:rPr>
          <w:rFonts w:ascii="Tahoma" w:hAnsi="Tahoma" w:cs="Tahoma"/>
          <w:bCs/>
          <w:sz w:val="22"/>
          <w:szCs w:val="22"/>
        </w:rPr>
        <w:t xml:space="preserve">in Table 1 </w:t>
      </w:r>
      <w:r w:rsidRPr="00B63A28">
        <w:rPr>
          <w:rFonts w:ascii="Tahoma" w:hAnsi="Tahoma" w:cs="Tahoma"/>
          <w:bCs/>
          <w:sz w:val="22"/>
          <w:szCs w:val="22"/>
        </w:rPr>
        <w:t>is based on results from pr</w:t>
      </w:r>
      <w:r>
        <w:rPr>
          <w:rFonts w:ascii="Tahoma" w:hAnsi="Tahoma" w:cs="Tahoma"/>
          <w:bCs/>
          <w:sz w:val="22"/>
          <w:szCs w:val="22"/>
        </w:rPr>
        <w:t>evious</w:t>
      </w:r>
    </w:p>
    <w:p w:rsidR="00C279C2" w:rsidRDefault="00C279C2" w:rsidP="00B63A2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rPr>
          <w:rFonts w:ascii="Tahoma" w:hAnsi="Tahoma" w:cs="Tahoma"/>
          <w:bCs/>
          <w:sz w:val="22"/>
          <w:szCs w:val="22"/>
        </w:rPr>
      </w:pPr>
      <w:proofErr w:type="gramStart"/>
      <w:r w:rsidRPr="00C279C2">
        <w:rPr>
          <w:rFonts w:ascii="Tahoma" w:hAnsi="Tahoma" w:cs="Tahoma"/>
          <w:bCs/>
          <w:sz w:val="22"/>
          <w:szCs w:val="22"/>
        </w:rPr>
        <w:t>similar</w:t>
      </w:r>
      <w:proofErr w:type="gramEnd"/>
      <w:r w:rsidRPr="00C279C2">
        <w:rPr>
          <w:rFonts w:ascii="Tahoma" w:hAnsi="Tahoma" w:cs="Tahoma"/>
          <w:bCs/>
          <w:sz w:val="22"/>
          <w:szCs w:val="22"/>
        </w:rPr>
        <w:t xml:space="preserve"> studies noted in</w:t>
      </w:r>
      <w:r>
        <w:rPr>
          <w:rFonts w:ascii="Tahoma" w:hAnsi="Tahoma" w:cs="Tahoma"/>
          <w:bCs/>
          <w:sz w:val="22"/>
          <w:szCs w:val="22"/>
        </w:rPr>
        <w:t xml:space="preserve"> </w:t>
      </w:r>
      <w:r w:rsidRPr="00B63A28">
        <w:rPr>
          <w:rFonts w:ascii="Tahoma" w:hAnsi="Tahoma" w:cs="Tahoma"/>
          <w:bCs/>
          <w:sz w:val="22"/>
          <w:szCs w:val="22"/>
        </w:rPr>
        <w:t xml:space="preserve">response to other comments. The burden estimate </w:t>
      </w:r>
      <w:r>
        <w:rPr>
          <w:rFonts w:ascii="Tahoma" w:hAnsi="Tahoma" w:cs="Tahoma"/>
          <w:bCs/>
          <w:sz w:val="22"/>
          <w:szCs w:val="22"/>
        </w:rPr>
        <w:t>includes time to</w:t>
      </w:r>
    </w:p>
    <w:p w:rsidR="00C279C2" w:rsidRPr="00B63A28" w:rsidRDefault="00C279C2" w:rsidP="00B63A2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rPr>
          <w:rFonts w:ascii="Tahoma" w:hAnsi="Tahoma" w:cs="Tahoma"/>
          <w:bCs/>
          <w:sz w:val="22"/>
          <w:szCs w:val="22"/>
        </w:rPr>
      </w:pPr>
      <w:proofErr w:type="gramStart"/>
      <w:r w:rsidRPr="00C279C2">
        <w:rPr>
          <w:rFonts w:ascii="Tahoma" w:hAnsi="Tahoma" w:cs="Tahoma"/>
          <w:bCs/>
          <w:sz w:val="22"/>
          <w:szCs w:val="22"/>
        </w:rPr>
        <w:t>administer</w:t>
      </w:r>
      <w:proofErr w:type="gramEnd"/>
      <w:r w:rsidRPr="00C279C2">
        <w:rPr>
          <w:rFonts w:ascii="Tahoma" w:hAnsi="Tahoma" w:cs="Tahoma"/>
          <w:bCs/>
          <w:sz w:val="22"/>
          <w:szCs w:val="22"/>
        </w:rPr>
        <w:t xml:space="preserve"> the</w:t>
      </w:r>
      <w:r>
        <w:rPr>
          <w:rFonts w:ascii="Tahoma" w:hAnsi="Tahoma" w:cs="Tahoma"/>
          <w:bCs/>
          <w:sz w:val="22"/>
          <w:szCs w:val="22"/>
        </w:rPr>
        <w:t xml:space="preserve"> </w:t>
      </w:r>
      <w:r w:rsidRPr="00B63A28">
        <w:rPr>
          <w:rFonts w:ascii="Tahoma" w:hAnsi="Tahoma" w:cs="Tahoma"/>
          <w:bCs/>
          <w:sz w:val="22"/>
          <w:szCs w:val="22"/>
        </w:rPr>
        <w:t>respondent recruitment script.</w:t>
      </w:r>
    </w:p>
    <w:p w:rsidR="00C279C2" w:rsidRPr="00701E61" w:rsidRDefault="00C279C2" w:rsidP="00CE64A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0"/>
        <w:jc w:val="both"/>
        <w:rPr>
          <w:rFonts w:ascii="Tahoma" w:hAnsi="Tahoma" w:cs="Tahoma"/>
          <w:b/>
          <w:bCs/>
          <w:sz w:val="22"/>
          <w:szCs w:val="22"/>
        </w:rPr>
      </w:pPr>
    </w:p>
    <w:p w:rsidR="009F6629" w:rsidRDefault="009F6629" w:rsidP="009F6629">
      <w:pPr>
        <w:pStyle w:val="BodyTextIndent"/>
        <w:tabs>
          <w:tab w:val="clear" w:pos="0"/>
          <w:tab w:val="left" w:pos="810"/>
        </w:tabs>
        <w:ind w:left="0"/>
        <w:rPr>
          <w:rFonts w:ascii="Tahoma" w:hAnsi="Tahoma" w:cs="Tahoma"/>
          <w:b/>
        </w:rPr>
      </w:pPr>
      <w:r w:rsidRPr="00701E61">
        <w:rPr>
          <w:rFonts w:ascii="Tahoma" w:hAnsi="Tahoma" w:cs="Tahoma"/>
          <w:b/>
        </w:rPr>
        <w:t xml:space="preserve">Table 1 – Annual Burden </w:t>
      </w: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941"/>
        <w:gridCol w:w="1513"/>
        <w:gridCol w:w="1424"/>
        <w:gridCol w:w="1252"/>
        <w:gridCol w:w="1230"/>
        <w:gridCol w:w="1955"/>
      </w:tblGrid>
      <w:tr w:rsidR="00CA5DEA" w:rsidRPr="00701E61" w:rsidTr="00824BCF">
        <w:trPr>
          <w:trHeight w:val="255"/>
          <w:tblHeader/>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b/>
                <w:bCs/>
                <w:sz w:val="18"/>
                <w:szCs w:val="18"/>
              </w:rPr>
            </w:pPr>
            <w:r w:rsidRPr="00701E61">
              <w:rPr>
                <w:rFonts w:ascii="Tahoma" w:hAnsi="Tahoma" w:cs="Tahoma"/>
                <w:b/>
                <w:bCs/>
                <w:sz w:val="18"/>
                <w:szCs w:val="18"/>
              </w:rPr>
              <w:t>(a)</w:t>
            </w:r>
          </w:p>
          <w:p w:rsidR="00CA5DEA" w:rsidRPr="00701E61" w:rsidRDefault="00CA5DEA" w:rsidP="00824BCF">
            <w:pPr>
              <w:jc w:val="center"/>
              <w:rPr>
                <w:rFonts w:ascii="Tahoma" w:hAnsi="Tahoma" w:cs="Tahoma"/>
                <w:b/>
                <w:bCs/>
                <w:sz w:val="18"/>
                <w:szCs w:val="18"/>
              </w:rPr>
            </w:pPr>
            <w:r w:rsidRPr="00701E61">
              <w:rPr>
                <w:rFonts w:ascii="Tahoma" w:hAnsi="Tahoma" w:cs="Tahoma"/>
                <w:b/>
                <w:bCs/>
                <w:sz w:val="18"/>
                <w:szCs w:val="18"/>
              </w:rPr>
              <w:t>Description of the Collection Activity</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b/>
                <w:bCs/>
                <w:sz w:val="18"/>
                <w:szCs w:val="18"/>
              </w:rPr>
            </w:pPr>
            <w:r w:rsidRPr="00701E61">
              <w:rPr>
                <w:rFonts w:ascii="Tahoma" w:hAnsi="Tahoma" w:cs="Tahoma"/>
                <w:b/>
                <w:bCs/>
                <w:sz w:val="18"/>
                <w:szCs w:val="18"/>
              </w:rPr>
              <w:t>(b)</w:t>
            </w:r>
          </w:p>
          <w:p w:rsidR="00CA5DEA" w:rsidRPr="00701E61" w:rsidRDefault="00CA5DEA" w:rsidP="00824BCF">
            <w:pPr>
              <w:jc w:val="center"/>
              <w:rPr>
                <w:rFonts w:ascii="Tahoma" w:hAnsi="Tahoma" w:cs="Tahoma"/>
                <w:b/>
                <w:bCs/>
                <w:sz w:val="18"/>
                <w:szCs w:val="18"/>
              </w:rPr>
            </w:pPr>
            <w:r w:rsidRPr="00701E61">
              <w:rPr>
                <w:rFonts w:ascii="Tahoma" w:hAnsi="Tahoma" w:cs="Tahoma"/>
                <w:b/>
                <w:bCs/>
                <w:sz w:val="18"/>
                <w:szCs w:val="18"/>
              </w:rPr>
              <w:t>Form Number</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b/>
                <w:bCs/>
                <w:sz w:val="18"/>
                <w:szCs w:val="18"/>
              </w:rPr>
            </w:pPr>
            <w:r w:rsidRPr="00701E61">
              <w:rPr>
                <w:rFonts w:ascii="Tahoma" w:hAnsi="Tahoma" w:cs="Tahoma"/>
                <w:b/>
                <w:bCs/>
                <w:sz w:val="18"/>
                <w:szCs w:val="18"/>
              </w:rPr>
              <w:t>(c)</w:t>
            </w:r>
          </w:p>
          <w:p w:rsidR="00CA5DEA" w:rsidRPr="00701E61" w:rsidRDefault="00CA5DEA" w:rsidP="00824BCF">
            <w:pPr>
              <w:jc w:val="center"/>
              <w:rPr>
                <w:rFonts w:ascii="Tahoma" w:hAnsi="Tahoma" w:cs="Tahoma"/>
                <w:b/>
                <w:bCs/>
                <w:sz w:val="18"/>
                <w:szCs w:val="18"/>
              </w:rPr>
            </w:pPr>
            <w:r w:rsidRPr="00701E61">
              <w:rPr>
                <w:rFonts w:ascii="Tahoma" w:hAnsi="Tahoma" w:cs="Tahoma"/>
                <w:b/>
                <w:bCs/>
                <w:sz w:val="18"/>
                <w:szCs w:val="18"/>
              </w:rPr>
              <w:t>Number of Respondents</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b/>
                <w:bCs/>
                <w:sz w:val="18"/>
                <w:szCs w:val="18"/>
              </w:rPr>
            </w:pPr>
            <w:r w:rsidRPr="00701E61">
              <w:rPr>
                <w:rFonts w:ascii="Tahoma" w:hAnsi="Tahoma" w:cs="Tahoma"/>
                <w:b/>
                <w:bCs/>
                <w:sz w:val="18"/>
                <w:szCs w:val="18"/>
              </w:rPr>
              <w:t>(d)</w:t>
            </w:r>
          </w:p>
          <w:p w:rsidR="00CA5DEA" w:rsidRPr="00701E61" w:rsidRDefault="00CA5DEA" w:rsidP="00824BCF">
            <w:pPr>
              <w:jc w:val="center"/>
              <w:rPr>
                <w:rFonts w:ascii="Tahoma" w:hAnsi="Tahoma" w:cs="Tahoma"/>
                <w:b/>
                <w:bCs/>
                <w:sz w:val="18"/>
                <w:szCs w:val="18"/>
              </w:rPr>
            </w:pPr>
            <w:r w:rsidRPr="00701E61">
              <w:rPr>
                <w:rFonts w:ascii="Tahoma" w:hAnsi="Tahoma" w:cs="Tahoma"/>
                <w:b/>
                <w:bCs/>
                <w:sz w:val="18"/>
                <w:szCs w:val="18"/>
              </w:rPr>
              <w:t>Number of responses annually per Respondent</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b/>
                <w:bCs/>
                <w:sz w:val="18"/>
                <w:szCs w:val="18"/>
              </w:rPr>
            </w:pPr>
            <w:r w:rsidRPr="00701E61">
              <w:rPr>
                <w:rFonts w:ascii="Tahoma" w:hAnsi="Tahoma" w:cs="Tahoma"/>
                <w:b/>
                <w:bCs/>
                <w:sz w:val="18"/>
                <w:szCs w:val="18"/>
              </w:rPr>
              <w:t>(e)</w:t>
            </w:r>
          </w:p>
          <w:p w:rsidR="00CA5DEA" w:rsidRPr="00701E61" w:rsidRDefault="00CA5DEA" w:rsidP="00824BCF">
            <w:pPr>
              <w:jc w:val="center"/>
              <w:rPr>
                <w:rFonts w:ascii="Tahoma" w:hAnsi="Tahoma" w:cs="Tahoma"/>
                <w:b/>
                <w:bCs/>
                <w:sz w:val="18"/>
                <w:szCs w:val="18"/>
              </w:rPr>
            </w:pPr>
            <w:r w:rsidRPr="00701E61">
              <w:rPr>
                <w:rFonts w:ascii="Tahoma" w:hAnsi="Tahoma" w:cs="Tahoma"/>
                <w:b/>
                <w:bCs/>
                <w:sz w:val="18"/>
                <w:szCs w:val="18"/>
              </w:rPr>
              <w:t xml:space="preserve">Total annual responses </w:t>
            </w:r>
          </w:p>
          <w:p w:rsidR="00CA5DEA" w:rsidRPr="00701E61" w:rsidRDefault="00CA5DEA" w:rsidP="00824BCF">
            <w:pPr>
              <w:jc w:val="center"/>
              <w:rPr>
                <w:rFonts w:ascii="Tahoma" w:hAnsi="Tahoma" w:cs="Tahoma"/>
                <w:b/>
                <w:bCs/>
                <w:sz w:val="18"/>
                <w:szCs w:val="18"/>
              </w:rPr>
            </w:pPr>
            <w:r w:rsidRPr="00701E61">
              <w:rPr>
                <w:rFonts w:ascii="Tahoma" w:hAnsi="Tahoma" w:cs="Tahoma"/>
                <w:b/>
                <w:bCs/>
                <w:sz w:val="18"/>
                <w:szCs w:val="18"/>
              </w:rPr>
              <w:t>(c x d)</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b/>
                <w:bCs/>
                <w:sz w:val="18"/>
                <w:szCs w:val="18"/>
              </w:rPr>
            </w:pPr>
            <w:r w:rsidRPr="00701E61">
              <w:rPr>
                <w:rFonts w:ascii="Tahoma" w:hAnsi="Tahoma" w:cs="Tahoma"/>
                <w:b/>
                <w:bCs/>
                <w:sz w:val="18"/>
                <w:szCs w:val="18"/>
              </w:rPr>
              <w:t>(f)</w:t>
            </w:r>
          </w:p>
          <w:p w:rsidR="00CA5DEA" w:rsidRPr="00701E61" w:rsidRDefault="00CA5DEA" w:rsidP="00824BCF">
            <w:pPr>
              <w:jc w:val="center"/>
              <w:rPr>
                <w:rFonts w:ascii="Tahoma" w:hAnsi="Tahoma" w:cs="Tahoma"/>
                <w:b/>
                <w:bCs/>
                <w:sz w:val="18"/>
                <w:szCs w:val="18"/>
              </w:rPr>
            </w:pPr>
            <w:r w:rsidRPr="00701E61">
              <w:rPr>
                <w:rFonts w:ascii="Tahoma" w:hAnsi="Tahoma" w:cs="Tahoma"/>
                <w:b/>
                <w:bCs/>
                <w:sz w:val="18"/>
                <w:szCs w:val="18"/>
              </w:rPr>
              <w:t>Estimate of Burden Hours per response</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b/>
                <w:bCs/>
                <w:sz w:val="18"/>
                <w:szCs w:val="18"/>
              </w:rPr>
            </w:pPr>
            <w:r w:rsidRPr="00701E61">
              <w:rPr>
                <w:rFonts w:ascii="Tahoma" w:hAnsi="Tahoma" w:cs="Tahoma"/>
                <w:b/>
                <w:bCs/>
                <w:sz w:val="18"/>
                <w:szCs w:val="18"/>
              </w:rPr>
              <w:t>(g)</w:t>
            </w:r>
          </w:p>
          <w:p w:rsidR="00CA5DEA" w:rsidRPr="00701E61" w:rsidRDefault="00CA5DEA" w:rsidP="00824BCF">
            <w:pPr>
              <w:jc w:val="center"/>
              <w:rPr>
                <w:rFonts w:ascii="Tahoma" w:hAnsi="Tahoma" w:cs="Tahoma"/>
                <w:b/>
                <w:bCs/>
                <w:sz w:val="18"/>
                <w:szCs w:val="18"/>
              </w:rPr>
            </w:pPr>
            <w:r w:rsidRPr="00701E61">
              <w:rPr>
                <w:rFonts w:ascii="Tahoma" w:hAnsi="Tahoma" w:cs="Tahoma"/>
                <w:b/>
                <w:bCs/>
                <w:sz w:val="18"/>
                <w:szCs w:val="18"/>
              </w:rPr>
              <w:t xml:space="preserve">Total Annual Burden Hours </w:t>
            </w:r>
          </w:p>
          <w:p w:rsidR="00CA5DEA" w:rsidRPr="00701E61" w:rsidRDefault="00CA5DEA" w:rsidP="00824BCF">
            <w:pPr>
              <w:jc w:val="center"/>
              <w:rPr>
                <w:rFonts w:ascii="Tahoma" w:hAnsi="Tahoma" w:cs="Tahoma"/>
                <w:b/>
                <w:bCs/>
                <w:sz w:val="18"/>
                <w:szCs w:val="18"/>
              </w:rPr>
            </w:pPr>
            <w:r w:rsidRPr="00701E61">
              <w:rPr>
                <w:rFonts w:ascii="Tahoma" w:hAnsi="Tahoma" w:cs="Tahoma"/>
                <w:b/>
                <w:bCs/>
                <w:sz w:val="18"/>
                <w:szCs w:val="18"/>
              </w:rPr>
              <w:t>(e x f)</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sidRPr="00701E61">
              <w:rPr>
                <w:rFonts w:ascii="Tahoma" w:hAnsi="Tahoma" w:cs="Tahoma"/>
                <w:sz w:val="18"/>
                <w:szCs w:val="18"/>
              </w:rPr>
              <w:t xml:space="preserve">BLRA </w:t>
            </w:r>
            <w:r>
              <w:rPr>
                <w:rFonts w:ascii="Tahoma" w:hAnsi="Tahoma" w:cs="Tahoma"/>
                <w:sz w:val="18"/>
                <w:szCs w:val="18"/>
              </w:rPr>
              <w:t>Pre-test</w:t>
            </w:r>
            <w:r w:rsidRPr="00701E61">
              <w:rPr>
                <w:rFonts w:ascii="Tahoma" w:hAnsi="Tahoma" w:cs="Tahoma"/>
                <w:sz w:val="18"/>
                <w:szCs w:val="18"/>
              </w:rPr>
              <w:t xml:space="preserve"> – Initial Contact</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35</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35</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 minute</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0.5</w:t>
            </w:r>
            <w:r w:rsidRPr="00701E61">
              <w:rPr>
                <w:rFonts w:ascii="Tahoma" w:hAnsi="Tahoma" w:cs="Tahoma"/>
                <w:sz w:val="18"/>
                <w:szCs w:val="18"/>
              </w:rPr>
              <w:t xml:space="preserve">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sidRPr="00701E61">
              <w:rPr>
                <w:rFonts w:ascii="Tahoma" w:hAnsi="Tahoma" w:cs="Tahoma"/>
                <w:sz w:val="18"/>
                <w:szCs w:val="18"/>
              </w:rPr>
              <w:lastRenderedPageBreak/>
              <w:t xml:space="preserve">BLRA </w:t>
            </w:r>
            <w:r>
              <w:rPr>
                <w:rFonts w:ascii="Tahoma" w:hAnsi="Tahoma" w:cs="Tahoma"/>
                <w:sz w:val="18"/>
                <w:szCs w:val="18"/>
              </w:rPr>
              <w:t>Pre-test</w:t>
            </w:r>
            <w:r w:rsidRPr="00701E61">
              <w:rPr>
                <w:rFonts w:ascii="Tahoma" w:hAnsi="Tahoma" w:cs="Tahoma"/>
                <w:sz w:val="18"/>
                <w:szCs w:val="18"/>
              </w:rPr>
              <w:t xml:space="preserve"> - Response</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25</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25</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20</w:t>
            </w:r>
            <w:r w:rsidRPr="00701E61">
              <w:rPr>
                <w:rFonts w:ascii="Tahoma" w:hAnsi="Tahoma" w:cs="Tahoma"/>
                <w:sz w:val="18"/>
                <w:szCs w:val="18"/>
              </w:rPr>
              <w:t xml:space="preserve"> minutes</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8</w:t>
            </w:r>
            <w:r w:rsidRPr="00701E61">
              <w:rPr>
                <w:rFonts w:ascii="Tahoma" w:hAnsi="Tahoma" w:cs="Tahoma"/>
                <w:sz w:val="18"/>
                <w:szCs w:val="18"/>
              </w:rPr>
              <w:t xml:space="preserve">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sidRPr="00701E61">
              <w:rPr>
                <w:rFonts w:ascii="Tahoma" w:hAnsi="Tahoma" w:cs="Tahoma"/>
                <w:sz w:val="18"/>
                <w:szCs w:val="18"/>
              </w:rPr>
              <w:t xml:space="preserve">BLRA </w:t>
            </w:r>
            <w:r>
              <w:rPr>
                <w:rFonts w:ascii="Tahoma" w:hAnsi="Tahoma" w:cs="Tahoma"/>
                <w:sz w:val="18"/>
                <w:szCs w:val="18"/>
              </w:rPr>
              <w:t>Pre-test</w:t>
            </w:r>
            <w:r w:rsidRPr="00701E61">
              <w:rPr>
                <w:rFonts w:ascii="Tahoma" w:hAnsi="Tahoma" w:cs="Tahoma"/>
                <w:sz w:val="18"/>
                <w:szCs w:val="18"/>
              </w:rPr>
              <w:t xml:space="preserve"> </w:t>
            </w:r>
            <w:r>
              <w:rPr>
                <w:rFonts w:ascii="Tahoma" w:hAnsi="Tahoma" w:cs="Tahoma"/>
                <w:sz w:val="18"/>
                <w:szCs w:val="18"/>
              </w:rPr>
              <w:t>–</w:t>
            </w:r>
            <w:r w:rsidRPr="00701E61">
              <w:rPr>
                <w:rFonts w:ascii="Tahoma" w:hAnsi="Tahoma" w:cs="Tahoma"/>
                <w:sz w:val="18"/>
                <w:szCs w:val="18"/>
              </w:rPr>
              <w:t xml:space="preserve"> </w:t>
            </w:r>
            <w:r>
              <w:rPr>
                <w:rFonts w:ascii="Tahoma" w:hAnsi="Tahoma" w:cs="Tahoma"/>
                <w:sz w:val="18"/>
                <w:szCs w:val="18"/>
              </w:rPr>
              <w:t>Non-r</w:t>
            </w:r>
            <w:r w:rsidRPr="00701E61">
              <w:rPr>
                <w:rFonts w:ascii="Tahoma" w:hAnsi="Tahoma" w:cs="Tahoma"/>
                <w:sz w:val="18"/>
                <w:szCs w:val="18"/>
              </w:rPr>
              <w:t>esponse</w:t>
            </w:r>
            <w:r>
              <w:rPr>
                <w:rFonts w:ascii="Tahoma" w:hAnsi="Tahoma" w:cs="Tahoma"/>
                <w:sz w:val="18"/>
                <w:szCs w:val="18"/>
              </w:rPr>
              <w:t xml:space="preserve"> questions</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10</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10</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w:t>
            </w:r>
            <w:r w:rsidRPr="00701E61">
              <w:rPr>
                <w:rFonts w:ascii="Tahoma" w:hAnsi="Tahoma" w:cs="Tahoma"/>
                <w:sz w:val="18"/>
                <w:szCs w:val="18"/>
              </w:rPr>
              <w:t xml:space="preserve"> minutes</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0.5</w:t>
            </w:r>
            <w:r w:rsidRPr="00701E61">
              <w:rPr>
                <w:rFonts w:ascii="Tahoma" w:hAnsi="Tahoma" w:cs="Tahoma"/>
                <w:sz w:val="18"/>
                <w:szCs w:val="18"/>
              </w:rPr>
              <w:t xml:space="preserve">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sidRPr="00701E61">
              <w:rPr>
                <w:rFonts w:ascii="Tahoma" w:hAnsi="Tahoma" w:cs="Tahoma"/>
                <w:sz w:val="18"/>
                <w:szCs w:val="18"/>
              </w:rPr>
              <w:t>BLRA Visitor Survey – Initial Contact</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425</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425</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 minute</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7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sidRPr="00701E61">
              <w:rPr>
                <w:rFonts w:ascii="Tahoma" w:hAnsi="Tahoma" w:cs="Tahoma"/>
                <w:sz w:val="18"/>
                <w:szCs w:val="18"/>
              </w:rPr>
              <w:t>BLRA Visitor Survey - Response</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300</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300</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10 minutes</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50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sidRPr="00701E61">
              <w:rPr>
                <w:rFonts w:ascii="Tahoma" w:hAnsi="Tahoma" w:cs="Tahoma"/>
                <w:sz w:val="18"/>
                <w:szCs w:val="18"/>
              </w:rPr>
              <w:t xml:space="preserve">BLRA </w:t>
            </w:r>
            <w:r>
              <w:rPr>
                <w:rFonts w:ascii="Tahoma" w:hAnsi="Tahoma" w:cs="Tahoma"/>
                <w:sz w:val="18"/>
                <w:szCs w:val="18"/>
              </w:rPr>
              <w:t>Visitor Survey</w:t>
            </w:r>
            <w:r w:rsidRPr="00701E61">
              <w:rPr>
                <w:rFonts w:ascii="Tahoma" w:hAnsi="Tahoma" w:cs="Tahoma"/>
                <w:sz w:val="18"/>
                <w:szCs w:val="18"/>
              </w:rPr>
              <w:t xml:space="preserve"> </w:t>
            </w:r>
            <w:r>
              <w:rPr>
                <w:rFonts w:ascii="Tahoma" w:hAnsi="Tahoma" w:cs="Tahoma"/>
                <w:sz w:val="18"/>
                <w:szCs w:val="18"/>
              </w:rPr>
              <w:t>–</w:t>
            </w:r>
            <w:r w:rsidRPr="00701E61">
              <w:rPr>
                <w:rFonts w:ascii="Tahoma" w:hAnsi="Tahoma" w:cs="Tahoma"/>
                <w:sz w:val="18"/>
                <w:szCs w:val="18"/>
              </w:rPr>
              <w:t xml:space="preserve"> </w:t>
            </w:r>
            <w:r>
              <w:rPr>
                <w:rFonts w:ascii="Tahoma" w:hAnsi="Tahoma" w:cs="Tahoma"/>
                <w:sz w:val="18"/>
                <w:szCs w:val="18"/>
              </w:rPr>
              <w:t>Non-r</w:t>
            </w:r>
            <w:r w:rsidRPr="00701E61">
              <w:rPr>
                <w:rFonts w:ascii="Tahoma" w:hAnsi="Tahoma" w:cs="Tahoma"/>
                <w:sz w:val="18"/>
                <w:szCs w:val="18"/>
              </w:rPr>
              <w:t>esponse</w:t>
            </w:r>
            <w:r>
              <w:rPr>
                <w:rFonts w:ascii="Tahoma" w:hAnsi="Tahoma" w:cs="Tahoma"/>
                <w:sz w:val="18"/>
                <w:szCs w:val="18"/>
              </w:rPr>
              <w:t xml:space="preserve"> questions</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90</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90</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w:t>
            </w:r>
            <w:r w:rsidRPr="00701E61">
              <w:rPr>
                <w:rFonts w:ascii="Tahoma" w:hAnsi="Tahoma" w:cs="Tahoma"/>
                <w:sz w:val="18"/>
                <w:szCs w:val="18"/>
              </w:rPr>
              <w:t xml:space="preserve"> minutes</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1.5</w:t>
            </w:r>
            <w:r w:rsidRPr="00701E61">
              <w:rPr>
                <w:rFonts w:ascii="Tahoma" w:hAnsi="Tahoma" w:cs="Tahoma"/>
                <w:sz w:val="18"/>
                <w:szCs w:val="18"/>
              </w:rPr>
              <w:t xml:space="preserve">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GP</w:t>
            </w:r>
            <w:r w:rsidRPr="00701E61">
              <w:rPr>
                <w:rFonts w:ascii="Tahoma" w:hAnsi="Tahoma" w:cs="Tahoma"/>
                <w:sz w:val="18"/>
                <w:szCs w:val="18"/>
              </w:rPr>
              <w:t xml:space="preserve"> </w:t>
            </w:r>
            <w:r>
              <w:rPr>
                <w:rFonts w:ascii="Tahoma" w:hAnsi="Tahoma" w:cs="Tahoma"/>
                <w:sz w:val="18"/>
                <w:szCs w:val="18"/>
              </w:rPr>
              <w:t>Pre-test</w:t>
            </w:r>
            <w:r w:rsidRPr="00701E61">
              <w:rPr>
                <w:rFonts w:ascii="Tahoma" w:hAnsi="Tahoma" w:cs="Tahoma"/>
                <w:sz w:val="18"/>
                <w:szCs w:val="18"/>
              </w:rPr>
              <w:t xml:space="preserve"> – Initial Contact</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35</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35</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 minute</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0.5</w:t>
            </w:r>
            <w:r w:rsidRPr="00701E61">
              <w:rPr>
                <w:rFonts w:ascii="Tahoma" w:hAnsi="Tahoma" w:cs="Tahoma"/>
                <w:sz w:val="18"/>
                <w:szCs w:val="18"/>
              </w:rPr>
              <w:t xml:space="preserve">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GP</w:t>
            </w:r>
            <w:r w:rsidRPr="00701E61">
              <w:rPr>
                <w:rFonts w:ascii="Tahoma" w:hAnsi="Tahoma" w:cs="Tahoma"/>
                <w:sz w:val="18"/>
                <w:szCs w:val="18"/>
              </w:rPr>
              <w:t xml:space="preserve"> </w:t>
            </w:r>
            <w:r>
              <w:rPr>
                <w:rFonts w:ascii="Tahoma" w:hAnsi="Tahoma" w:cs="Tahoma"/>
                <w:sz w:val="18"/>
                <w:szCs w:val="18"/>
              </w:rPr>
              <w:t>Pre-test</w:t>
            </w:r>
            <w:r w:rsidRPr="00701E61">
              <w:rPr>
                <w:rFonts w:ascii="Tahoma" w:hAnsi="Tahoma" w:cs="Tahoma"/>
                <w:sz w:val="18"/>
                <w:szCs w:val="18"/>
              </w:rPr>
              <w:t xml:space="preserve"> - Response</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25</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25</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20</w:t>
            </w:r>
            <w:r w:rsidRPr="00701E61">
              <w:rPr>
                <w:rFonts w:ascii="Tahoma" w:hAnsi="Tahoma" w:cs="Tahoma"/>
                <w:sz w:val="18"/>
                <w:szCs w:val="18"/>
              </w:rPr>
              <w:t xml:space="preserve"> minutes</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8</w:t>
            </w:r>
            <w:r w:rsidRPr="00701E61">
              <w:rPr>
                <w:rFonts w:ascii="Tahoma" w:hAnsi="Tahoma" w:cs="Tahoma"/>
                <w:sz w:val="18"/>
                <w:szCs w:val="18"/>
              </w:rPr>
              <w:t xml:space="preserve">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GP</w:t>
            </w:r>
            <w:r w:rsidRPr="00701E61">
              <w:rPr>
                <w:rFonts w:ascii="Tahoma" w:hAnsi="Tahoma" w:cs="Tahoma"/>
                <w:sz w:val="18"/>
                <w:szCs w:val="18"/>
              </w:rPr>
              <w:t xml:space="preserve"> </w:t>
            </w:r>
            <w:r>
              <w:rPr>
                <w:rFonts w:ascii="Tahoma" w:hAnsi="Tahoma" w:cs="Tahoma"/>
                <w:sz w:val="18"/>
                <w:szCs w:val="18"/>
              </w:rPr>
              <w:t>Pre-test</w:t>
            </w:r>
            <w:r w:rsidRPr="00701E61">
              <w:rPr>
                <w:rFonts w:ascii="Tahoma" w:hAnsi="Tahoma" w:cs="Tahoma"/>
                <w:sz w:val="18"/>
                <w:szCs w:val="18"/>
              </w:rPr>
              <w:t xml:space="preserve"> </w:t>
            </w:r>
            <w:r>
              <w:rPr>
                <w:rFonts w:ascii="Tahoma" w:hAnsi="Tahoma" w:cs="Tahoma"/>
                <w:sz w:val="18"/>
                <w:szCs w:val="18"/>
              </w:rPr>
              <w:t>–</w:t>
            </w:r>
            <w:r w:rsidRPr="00701E61">
              <w:rPr>
                <w:rFonts w:ascii="Tahoma" w:hAnsi="Tahoma" w:cs="Tahoma"/>
                <w:sz w:val="18"/>
                <w:szCs w:val="18"/>
              </w:rPr>
              <w:t xml:space="preserve"> </w:t>
            </w:r>
            <w:r>
              <w:rPr>
                <w:rFonts w:ascii="Tahoma" w:hAnsi="Tahoma" w:cs="Tahoma"/>
                <w:sz w:val="18"/>
                <w:szCs w:val="18"/>
              </w:rPr>
              <w:t>Non-r</w:t>
            </w:r>
            <w:r w:rsidRPr="00701E61">
              <w:rPr>
                <w:rFonts w:ascii="Tahoma" w:hAnsi="Tahoma" w:cs="Tahoma"/>
                <w:sz w:val="18"/>
                <w:szCs w:val="18"/>
              </w:rPr>
              <w:t>esponse</w:t>
            </w:r>
            <w:r>
              <w:rPr>
                <w:rFonts w:ascii="Tahoma" w:hAnsi="Tahoma" w:cs="Tahoma"/>
                <w:sz w:val="18"/>
                <w:szCs w:val="18"/>
              </w:rPr>
              <w:t xml:space="preserve"> questions</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10</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10</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w:t>
            </w:r>
            <w:r w:rsidRPr="00701E61">
              <w:rPr>
                <w:rFonts w:ascii="Tahoma" w:hAnsi="Tahoma" w:cs="Tahoma"/>
                <w:sz w:val="18"/>
                <w:szCs w:val="18"/>
              </w:rPr>
              <w:t xml:space="preserve"> minutes</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0.5</w:t>
            </w:r>
            <w:r w:rsidRPr="00701E61">
              <w:rPr>
                <w:rFonts w:ascii="Tahoma" w:hAnsi="Tahoma" w:cs="Tahoma"/>
                <w:sz w:val="18"/>
                <w:szCs w:val="18"/>
              </w:rPr>
              <w:t xml:space="preserve">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GP</w:t>
            </w:r>
            <w:r w:rsidRPr="00701E61">
              <w:rPr>
                <w:rFonts w:ascii="Tahoma" w:hAnsi="Tahoma" w:cs="Tahoma"/>
                <w:sz w:val="18"/>
                <w:szCs w:val="18"/>
              </w:rPr>
              <w:t xml:space="preserve"> Visitor Survey – Initial Contact</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425</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425</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 minute</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7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GP</w:t>
            </w:r>
            <w:r w:rsidRPr="00701E61">
              <w:rPr>
                <w:rFonts w:ascii="Tahoma" w:hAnsi="Tahoma" w:cs="Tahoma"/>
                <w:sz w:val="18"/>
                <w:szCs w:val="18"/>
              </w:rPr>
              <w:t xml:space="preserve"> Visitor Survey - Response</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300</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300</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10 minutes</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50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GP</w:t>
            </w:r>
            <w:r w:rsidRPr="00701E61">
              <w:rPr>
                <w:rFonts w:ascii="Tahoma" w:hAnsi="Tahoma" w:cs="Tahoma"/>
                <w:sz w:val="18"/>
                <w:szCs w:val="18"/>
              </w:rPr>
              <w:t xml:space="preserve"> </w:t>
            </w:r>
            <w:r>
              <w:rPr>
                <w:rFonts w:ascii="Tahoma" w:hAnsi="Tahoma" w:cs="Tahoma"/>
                <w:sz w:val="18"/>
                <w:szCs w:val="18"/>
              </w:rPr>
              <w:t>Visitor Survey</w:t>
            </w:r>
            <w:r w:rsidRPr="00701E61">
              <w:rPr>
                <w:rFonts w:ascii="Tahoma" w:hAnsi="Tahoma" w:cs="Tahoma"/>
                <w:sz w:val="18"/>
                <w:szCs w:val="18"/>
              </w:rPr>
              <w:t xml:space="preserve"> </w:t>
            </w:r>
            <w:r>
              <w:rPr>
                <w:rFonts w:ascii="Tahoma" w:hAnsi="Tahoma" w:cs="Tahoma"/>
                <w:sz w:val="18"/>
                <w:szCs w:val="18"/>
              </w:rPr>
              <w:t>–</w:t>
            </w:r>
            <w:r w:rsidRPr="00701E61">
              <w:rPr>
                <w:rFonts w:ascii="Tahoma" w:hAnsi="Tahoma" w:cs="Tahoma"/>
                <w:sz w:val="18"/>
                <w:szCs w:val="18"/>
              </w:rPr>
              <w:t xml:space="preserve"> </w:t>
            </w:r>
            <w:r>
              <w:rPr>
                <w:rFonts w:ascii="Tahoma" w:hAnsi="Tahoma" w:cs="Tahoma"/>
                <w:sz w:val="18"/>
                <w:szCs w:val="18"/>
              </w:rPr>
              <w:t>Non-r</w:t>
            </w:r>
            <w:r w:rsidRPr="00701E61">
              <w:rPr>
                <w:rFonts w:ascii="Tahoma" w:hAnsi="Tahoma" w:cs="Tahoma"/>
                <w:sz w:val="18"/>
                <w:szCs w:val="18"/>
              </w:rPr>
              <w:t>esponse</w:t>
            </w:r>
            <w:r>
              <w:rPr>
                <w:rFonts w:ascii="Tahoma" w:hAnsi="Tahoma" w:cs="Tahoma"/>
                <w:sz w:val="18"/>
                <w:szCs w:val="18"/>
              </w:rPr>
              <w:t xml:space="preserve"> questions</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90</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90</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w:t>
            </w:r>
            <w:r w:rsidRPr="00701E61">
              <w:rPr>
                <w:rFonts w:ascii="Tahoma" w:hAnsi="Tahoma" w:cs="Tahoma"/>
                <w:sz w:val="18"/>
                <w:szCs w:val="18"/>
              </w:rPr>
              <w:t xml:space="preserve"> minutes</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1.5</w:t>
            </w:r>
            <w:r w:rsidRPr="00701E61">
              <w:rPr>
                <w:rFonts w:ascii="Tahoma" w:hAnsi="Tahoma" w:cs="Tahoma"/>
                <w:sz w:val="18"/>
                <w:szCs w:val="18"/>
              </w:rPr>
              <w:t xml:space="preserve">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ME</w:t>
            </w:r>
            <w:r w:rsidRPr="00701E61">
              <w:rPr>
                <w:rFonts w:ascii="Tahoma" w:hAnsi="Tahoma" w:cs="Tahoma"/>
                <w:sz w:val="18"/>
                <w:szCs w:val="18"/>
              </w:rPr>
              <w:t xml:space="preserve">RA </w:t>
            </w:r>
            <w:r>
              <w:rPr>
                <w:rFonts w:ascii="Tahoma" w:hAnsi="Tahoma" w:cs="Tahoma"/>
                <w:sz w:val="18"/>
                <w:szCs w:val="18"/>
              </w:rPr>
              <w:t>Pre-test</w:t>
            </w:r>
            <w:r w:rsidRPr="00701E61">
              <w:rPr>
                <w:rFonts w:ascii="Tahoma" w:hAnsi="Tahoma" w:cs="Tahoma"/>
                <w:sz w:val="18"/>
                <w:szCs w:val="18"/>
              </w:rPr>
              <w:t xml:space="preserve"> – Initial Contact</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35</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35</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 minute</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0.5</w:t>
            </w:r>
            <w:r w:rsidRPr="00701E61">
              <w:rPr>
                <w:rFonts w:ascii="Tahoma" w:hAnsi="Tahoma" w:cs="Tahoma"/>
                <w:sz w:val="18"/>
                <w:szCs w:val="18"/>
              </w:rPr>
              <w:t xml:space="preserve">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ME</w:t>
            </w:r>
            <w:r w:rsidRPr="00701E61">
              <w:rPr>
                <w:rFonts w:ascii="Tahoma" w:hAnsi="Tahoma" w:cs="Tahoma"/>
                <w:sz w:val="18"/>
                <w:szCs w:val="18"/>
              </w:rPr>
              <w:t xml:space="preserve">RA </w:t>
            </w:r>
            <w:r>
              <w:rPr>
                <w:rFonts w:ascii="Tahoma" w:hAnsi="Tahoma" w:cs="Tahoma"/>
                <w:sz w:val="18"/>
                <w:szCs w:val="18"/>
              </w:rPr>
              <w:t>Pre-test</w:t>
            </w:r>
            <w:r w:rsidRPr="00701E61">
              <w:rPr>
                <w:rFonts w:ascii="Tahoma" w:hAnsi="Tahoma" w:cs="Tahoma"/>
                <w:sz w:val="18"/>
                <w:szCs w:val="18"/>
              </w:rPr>
              <w:t xml:space="preserve"> - Response</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25</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25</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20</w:t>
            </w:r>
            <w:r w:rsidRPr="00701E61">
              <w:rPr>
                <w:rFonts w:ascii="Tahoma" w:hAnsi="Tahoma" w:cs="Tahoma"/>
                <w:sz w:val="18"/>
                <w:szCs w:val="18"/>
              </w:rPr>
              <w:t xml:space="preserve"> minutes</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8</w:t>
            </w:r>
            <w:r w:rsidRPr="00701E61">
              <w:rPr>
                <w:rFonts w:ascii="Tahoma" w:hAnsi="Tahoma" w:cs="Tahoma"/>
                <w:sz w:val="18"/>
                <w:szCs w:val="18"/>
              </w:rPr>
              <w:t xml:space="preserve">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ME</w:t>
            </w:r>
            <w:r w:rsidRPr="00701E61">
              <w:rPr>
                <w:rFonts w:ascii="Tahoma" w:hAnsi="Tahoma" w:cs="Tahoma"/>
                <w:sz w:val="18"/>
                <w:szCs w:val="18"/>
              </w:rPr>
              <w:t xml:space="preserve">RA </w:t>
            </w:r>
            <w:r>
              <w:rPr>
                <w:rFonts w:ascii="Tahoma" w:hAnsi="Tahoma" w:cs="Tahoma"/>
                <w:sz w:val="18"/>
                <w:szCs w:val="18"/>
              </w:rPr>
              <w:t>Pre-test</w:t>
            </w:r>
            <w:r w:rsidRPr="00701E61">
              <w:rPr>
                <w:rFonts w:ascii="Tahoma" w:hAnsi="Tahoma" w:cs="Tahoma"/>
                <w:sz w:val="18"/>
                <w:szCs w:val="18"/>
              </w:rPr>
              <w:t xml:space="preserve"> </w:t>
            </w:r>
            <w:r>
              <w:rPr>
                <w:rFonts w:ascii="Tahoma" w:hAnsi="Tahoma" w:cs="Tahoma"/>
                <w:sz w:val="18"/>
                <w:szCs w:val="18"/>
              </w:rPr>
              <w:t>–</w:t>
            </w:r>
            <w:r w:rsidRPr="00701E61">
              <w:rPr>
                <w:rFonts w:ascii="Tahoma" w:hAnsi="Tahoma" w:cs="Tahoma"/>
                <w:sz w:val="18"/>
                <w:szCs w:val="18"/>
              </w:rPr>
              <w:t xml:space="preserve"> </w:t>
            </w:r>
            <w:r>
              <w:rPr>
                <w:rFonts w:ascii="Tahoma" w:hAnsi="Tahoma" w:cs="Tahoma"/>
                <w:sz w:val="18"/>
                <w:szCs w:val="18"/>
              </w:rPr>
              <w:t>Non-r</w:t>
            </w:r>
            <w:r w:rsidRPr="00701E61">
              <w:rPr>
                <w:rFonts w:ascii="Tahoma" w:hAnsi="Tahoma" w:cs="Tahoma"/>
                <w:sz w:val="18"/>
                <w:szCs w:val="18"/>
              </w:rPr>
              <w:t>esponse</w:t>
            </w:r>
            <w:r>
              <w:rPr>
                <w:rFonts w:ascii="Tahoma" w:hAnsi="Tahoma" w:cs="Tahoma"/>
                <w:sz w:val="18"/>
                <w:szCs w:val="18"/>
              </w:rPr>
              <w:t xml:space="preserve"> questions</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10</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10</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w:t>
            </w:r>
            <w:r w:rsidRPr="00701E61">
              <w:rPr>
                <w:rFonts w:ascii="Tahoma" w:hAnsi="Tahoma" w:cs="Tahoma"/>
                <w:sz w:val="18"/>
                <w:szCs w:val="18"/>
              </w:rPr>
              <w:t xml:space="preserve"> minutes</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0.5</w:t>
            </w:r>
            <w:r w:rsidRPr="00701E61">
              <w:rPr>
                <w:rFonts w:ascii="Tahoma" w:hAnsi="Tahoma" w:cs="Tahoma"/>
                <w:sz w:val="18"/>
                <w:szCs w:val="18"/>
              </w:rPr>
              <w:t xml:space="preserve">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ME</w:t>
            </w:r>
            <w:r w:rsidRPr="00701E61">
              <w:rPr>
                <w:rFonts w:ascii="Tahoma" w:hAnsi="Tahoma" w:cs="Tahoma"/>
                <w:sz w:val="18"/>
                <w:szCs w:val="18"/>
              </w:rPr>
              <w:t>RA Visitor Survey – Initial Contact</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425</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425</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 minute</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7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lastRenderedPageBreak/>
              <w:t>ME</w:t>
            </w:r>
            <w:r w:rsidRPr="00701E61">
              <w:rPr>
                <w:rFonts w:ascii="Tahoma" w:hAnsi="Tahoma" w:cs="Tahoma"/>
                <w:sz w:val="18"/>
                <w:szCs w:val="18"/>
              </w:rPr>
              <w:t>RA Visitor Survey - Response</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300</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300</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10 minutes</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50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ME</w:t>
            </w:r>
            <w:r w:rsidRPr="00701E61">
              <w:rPr>
                <w:rFonts w:ascii="Tahoma" w:hAnsi="Tahoma" w:cs="Tahoma"/>
                <w:sz w:val="18"/>
                <w:szCs w:val="18"/>
              </w:rPr>
              <w:t xml:space="preserve">RA </w:t>
            </w:r>
            <w:r>
              <w:rPr>
                <w:rFonts w:ascii="Tahoma" w:hAnsi="Tahoma" w:cs="Tahoma"/>
                <w:sz w:val="18"/>
                <w:szCs w:val="18"/>
              </w:rPr>
              <w:t>Visitor Survey</w:t>
            </w:r>
            <w:r w:rsidRPr="00701E61">
              <w:rPr>
                <w:rFonts w:ascii="Tahoma" w:hAnsi="Tahoma" w:cs="Tahoma"/>
                <w:sz w:val="18"/>
                <w:szCs w:val="18"/>
              </w:rPr>
              <w:t xml:space="preserve"> </w:t>
            </w:r>
            <w:r>
              <w:rPr>
                <w:rFonts w:ascii="Tahoma" w:hAnsi="Tahoma" w:cs="Tahoma"/>
                <w:sz w:val="18"/>
                <w:szCs w:val="18"/>
              </w:rPr>
              <w:t>–</w:t>
            </w:r>
            <w:r w:rsidRPr="00701E61">
              <w:rPr>
                <w:rFonts w:ascii="Tahoma" w:hAnsi="Tahoma" w:cs="Tahoma"/>
                <w:sz w:val="18"/>
                <w:szCs w:val="18"/>
              </w:rPr>
              <w:t xml:space="preserve"> </w:t>
            </w:r>
            <w:r>
              <w:rPr>
                <w:rFonts w:ascii="Tahoma" w:hAnsi="Tahoma" w:cs="Tahoma"/>
                <w:sz w:val="18"/>
                <w:szCs w:val="18"/>
              </w:rPr>
              <w:t>Non-r</w:t>
            </w:r>
            <w:r w:rsidRPr="00701E61">
              <w:rPr>
                <w:rFonts w:ascii="Tahoma" w:hAnsi="Tahoma" w:cs="Tahoma"/>
                <w:sz w:val="18"/>
                <w:szCs w:val="18"/>
              </w:rPr>
              <w:t>esponse</w:t>
            </w:r>
            <w:r>
              <w:rPr>
                <w:rFonts w:ascii="Tahoma" w:hAnsi="Tahoma" w:cs="Tahoma"/>
                <w:sz w:val="18"/>
                <w:szCs w:val="18"/>
              </w:rPr>
              <w:t xml:space="preserve"> questions</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90</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90</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w:t>
            </w:r>
            <w:r w:rsidRPr="00701E61">
              <w:rPr>
                <w:rFonts w:ascii="Tahoma" w:hAnsi="Tahoma" w:cs="Tahoma"/>
                <w:sz w:val="18"/>
                <w:szCs w:val="18"/>
              </w:rPr>
              <w:t xml:space="preserve"> minutes</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1.5</w:t>
            </w:r>
            <w:r w:rsidRPr="00701E61">
              <w:rPr>
                <w:rFonts w:ascii="Tahoma" w:hAnsi="Tahoma" w:cs="Tahoma"/>
                <w:sz w:val="18"/>
                <w:szCs w:val="18"/>
              </w:rPr>
              <w:t xml:space="preserve">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IPW</w:t>
            </w:r>
            <w:r w:rsidRPr="00701E61">
              <w:rPr>
                <w:rFonts w:ascii="Tahoma" w:hAnsi="Tahoma" w:cs="Tahoma"/>
                <w:sz w:val="18"/>
                <w:szCs w:val="18"/>
              </w:rPr>
              <w:t xml:space="preserve"> </w:t>
            </w:r>
            <w:r>
              <w:rPr>
                <w:rFonts w:ascii="Tahoma" w:hAnsi="Tahoma" w:cs="Tahoma"/>
                <w:sz w:val="18"/>
                <w:szCs w:val="18"/>
              </w:rPr>
              <w:t>Pre-test</w:t>
            </w:r>
            <w:r w:rsidRPr="00701E61">
              <w:rPr>
                <w:rFonts w:ascii="Tahoma" w:hAnsi="Tahoma" w:cs="Tahoma"/>
                <w:sz w:val="18"/>
                <w:szCs w:val="18"/>
              </w:rPr>
              <w:t xml:space="preserve"> – Initial Contact</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35</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35</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 minute</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0.5</w:t>
            </w:r>
            <w:r w:rsidRPr="00701E61">
              <w:rPr>
                <w:rFonts w:ascii="Tahoma" w:hAnsi="Tahoma" w:cs="Tahoma"/>
                <w:sz w:val="18"/>
                <w:szCs w:val="18"/>
              </w:rPr>
              <w:t xml:space="preserve">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IPW</w:t>
            </w:r>
            <w:r w:rsidRPr="00701E61">
              <w:rPr>
                <w:rFonts w:ascii="Tahoma" w:hAnsi="Tahoma" w:cs="Tahoma"/>
                <w:sz w:val="18"/>
                <w:szCs w:val="18"/>
              </w:rPr>
              <w:t xml:space="preserve"> </w:t>
            </w:r>
            <w:r>
              <w:rPr>
                <w:rFonts w:ascii="Tahoma" w:hAnsi="Tahoma" w:cs="Tahoma"/>
                <w:sz w:val="18"/>
                <w:szCs w:val="18"/>
              </w:rPr>
              <w:t>Pre-test</w:t>
            </w:r>
            <w:r w:rsidRPr="00701E61">
              <w:rPr>
                <w:rFonts w:ascii="Tahoma" w:hAnsi="Tahoma" w:cs="Tahoma"/>
                <w:sz w:val="18"/>
                <w:szCs w:val="18"/>
              </w:rPr>
              <w:t xml:space="preserve"> - Response</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25</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25</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20</w:t>
            </w:r>
            <w:r w:rsidRPr="00701E61">
              <w:rPr>
                <w:rFonts w:ascii="Tahoma" w:hAnsi="Tahoma" w:cs="Tahoma"/>
                <w:sz w:val="18"/>
                <w:szCs w:val="18"/>
              </w:rPr>
              <w:t xml:space="preserve"> minutes</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8</w:t>
            </w:r>
            <w:r w:rsidRPr="00701E61">
              <w:rPr>
                <w:rFonts w:ascii="Tahoma" w:hAnsi="Tahoma" w:cs="Tahoma"/>
                <w:sz w:val="18"/>
                <w:szCs w:val="18"/>
              </w:rPr>
              <w:t xml:space="preserve">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IPW</w:t>
            </w:r>
            <w:r w:rsidRPr="00701E61">
              <w:rPr>
                <w:rFonts w:ascii="Tahoma" w:hAnsi="Tahoma" w:cs="Tahoma"/>
                <w:sz w:val="18"/>
                <w:szCs w:val="18"/>
              </w:rPr>
              <w:t xml:space="preserve"> </w:t>
            </w:r>
            <w:r>
              <w:rPr>
                <w:rFonts w:ascii="Tahoma" w:hAnsi="Tahoma" w:cs="Tahoma"/>
                <w:sz w:val="18"/>
                <w:szCs w:val="18"/>
              </w:rPr>
              <w:t>Pre-test</w:t>
            </w:r>
            <w:r w:rsidRPr="00701E61">
              <w:rPr>
                <w:rFonts w:ascii="Tahoma" w:hAnsi="Tahoma" w:cs="Tahoma"/>
                <w:sz w:val="18"/>
                <w:szCs w:val="18"/>
              </w:rPr>
              <w:t xml:space="preserve"> </w:t>
            </w:r>
            <w:r>
              <w:rPr>
                <w:rFonts w:ascii="Tahoma" w:hAnsi="Tahoma" w:cs="Tahoma"/>
                <w:sz w:val="18"/>
                <w:szCs w:val="18"/>
              </w:rPr>
              <w:t>–</w:t>
            </w:r>
            <w:r w:rsidRPr="00701E61">
              <w:rPr>
                <w:rFonts w:ascii="Tahoma" w:hAnsi="Tahoma" w:cs="Tahoma"/>
                <w:sz w:val="18"/>
                <w:szCs w:val="18"/>
              </w:rPr>
              <w:t xml:space="preserve"> </w:t>
            </w:r>
            <w:r>
              <w:rPr>
                <w:rFonts w:ascii="Tahoma" w:hAnsi="Tahoma" w:cs="Tahoma"/>
                <w:sz w:val="18"/>
                <w:szCs w:val="18"/>
              </w:rPr>
              <w:t>Non-r</w:t>
            </w:r>
            <w:r w:rsidRPr="00701E61">
              <w:rPr>
                <w:rFonts w:ascii="Tahoma" w:hAnsi="Tahoma" w:cs="Tahoma"/>
                <w:sz w:val="18"/>
                <w:szCs w:val="18"/>
              </w:rPr>
              <w:t>esponse</w:t>
            </w:r>
            <w:r>
              <w:rPr>
                <w:rFonts w:ascii="Tahoma" w:hAnsi="Tahoma" w:cs="Tahoma"/>
                <w:sz w:val="18"/>
                <w:szCs w:val="18"/>
              </w:rPr>
              <w:t xml:space="preserve"> questions</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10</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10</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w:t>
            </w:r>
            <w:r w:rsidRPr="00701E61">
              <w:rPr>
                <w:rFonts w:ascii="Tahoma" w:hAnsi="Tahoma" w:cs="Tahoma"/>
                <w:sz w:val="18"/>
                <w:szCs w:val="18"/>
              </w:rPr>
              <w:t xml:space="preserve"> minutes</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0.5</w:t>
            </w:r>
            <w:r w:rsidRPr="00701E61">
              <w:rPr>
                <w:rFonts w:ascii="Tahoma" w:hAnsi="Tahoma" w:cs="Tahoma"/>
                <w:sz w:val="18"/>
                <w:szCs w:val="18"/>
              </w:rPr>
              <w:t xml:space="preserve">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IPW</w:t>
            </w:r>
            <w:r w:rsidRPr="00701E61">
              <w:rPr>
                <w:rFonts w:ascii="Tahoma" w:hAnsi="Tahoma" w:cs="Tahoma"/>
                <w:sz w:val="18"/>
                <w:szCs w:val="18"/>
              </w:rPr>
              <w:t xml:space="preserve"> Visitor Survey – Initial Contact</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425</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425</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 minute</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7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IPW</w:t>
            </w:r>
            <w:r w:rsidRPr="00701E61">
              <w:rPr>
                <w:rFonts w:ascii="Tahoma" w:hAnsi="Tahoma" w:cs="Tahoma"/>
                <w:sz w:val="18"/>
                <w:szCs w:val="18"/>
              </w:rPr>
              <w:t xml:space="preserve"> Visitor Survey - Response</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300</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300</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10 minutes</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50 hours</w:t>
            </w:r>
          </w:p>
        </w:tc>
      </w:tr>
      <w:tr w:rsidR="00CA5DEA" w:rsidRPr="00701E61" w:rsidTr="00824BCF">
        <w:trPr>
          <w:trHeight w:val="720"/>
          <w:jc w:val="center"/>
        </w:trPr>
        <w:tc>
          <w:tcPr>
            <w:tcW w:w="2130"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rPr>
                <w:rFonts w:ascii="Tahoma" w:hAnsi="Tahoma" w:cs="Tahoma"/>
                <w:sz w:val="18"/>
                <w:szCs w:val="18"/>
              </w:rPr>
            </w:pPr>
            <w:r>
              <w:rPr>
                <w:rFonts w:ascii="Tahoma" w:hAnsi="Tahoma" w:cs="Tahoma"/>
                <w:sz w:val="18"/>
                <w:szCs w:val="18"/>
              </w:rPr>
              <w:t>IPW</w:t>
            </w:r>
            <w:r w:rsidRPr="00701E61">
              <w:rPr>
                <w:rFonts w:ascii="Tahoma" w:hAnsi="Tahoma" w:cs="Tahoma"/>
                <w:sz w:val="18"/>
                <w:szCs w:val="18"/>
              </w:rPr>
              <w:t xml:space="preserve"> </w:t>
            </w:r>
            <w:r>
              <w:rPr>
                <w:rFonts w:ascii="Tahoma" w:hAnsi="Tahoma" w:cs="Tahoma"/>
                <w:sz w:val="18"/>
                <w:szCs w:val="18"/>
              </w:rPr>
              <w:t>Visitor Survey</w:t>
            </w:r>
            <w:r w:rsidRPr="00701E61">
              <w:rPr>
                <w:rFonts w:ascii="Tahoma" w:hAnsi="Tahoma" w:cs="Tahoma"/>
                <w:sz w:val="18"/>
                <w:szCs w:val="18"/>
              </w:rPr>
              <w:t xml:space="preserve"> </w:t>
            </w:r>
            <w:r>
              <w:rPr>
                <w:rFonts w:ascii="Tahoma" w:hAnsi="Tahoma" w:cs="Tahoma"/>
                <w:sz w:val="18"/>
                <w:szCs w:val="18"/>
              </w:rPr>
              <w:t>–</w:t>
            </w:r>
            <w:r w:rsidRPr="00701E61">
              <w:rPr>
                <w:rFonts w:ascii="Tahoma" w:hAnsi="Tahoma" w:cs="Tahoma"/>
                <w:sz w:val="18"/>
                <w:szCs w:val="18"/>
              </w:rPr>
              <w:t xml:space="preserve"> </w:t>
            </w:r>
            <w:r>
              <w:rPr>
                <w:rFonts w:ascii="Tahoma" w:hAnsi="Tahoma" w:cs="Tahoma"/>
                <w:sz w:val="18"/>
                <w:szCs w:val="18"/>
              </w:rPr>
              <w:t>Non-r</w:t>
            </w:r>
            <w:r w:rsidRPr="00701E61">
              <w:rPr>
                <w:rFonts w:ascii="Tahoma" w:hAnsi="Tahoma" w:cs="Tahoma"/>
                <w:sz w:val="18"/>
                <w:szCs w:val="18"/>
              </w:rPr>
              <w:t>esponse</w:t>
            </w:r>
            <w:r>
              <w:rPr>
                <w:rFonts w:ascii="Tahoma" w:hAnsi="Tahoma" w:cs="Tahoma"/>
                <w:sz w:val="18"/>
                <w:szCs w:val="18"/>
              </w:rPr>
              <w:t xml:space="preserve"> questions</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N/A</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90</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sidRPr="00701E61">
              <w:rPr>
                <w:rFonts w:ascii="Tahoma" w:hAnsi="Tahoma" w:cs="Tahoma"/>
                <w:sz w:val="18"/>
                <w:szCs w:val="18"/>
              </w:rPr>
              <w:t>1</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90</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w:t>
            </w:r>
            <w:r w:rsidRPr="00701E61">
              <w:rPr>
                <w:rFonts w:ascii="Tahoma" w:hAnsi="Tahoma" w:cs="Tahoma"/>
                <w:sz w:val="18"/>
                <w:szCs w:val="18"/>
              </w:rPr>
              <w:t xml:space="preserve"> minutes</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sz w:val="18"/>
                <w:szCs w:val="18"/>
              </w:rPr>
            </w:pPr>
            <w:r>
              <w:rPr>
                <w:rFonts w:ascii="Tahoma" w:hAnsi="Tahoma" w:cs="Tahoma"/>
                <w:sz w:val="18"/>
                <w:szCs w:val="18"/>
              </w:rPr>
              <w:t>1.5</w:t>
            </w:r>
            <w:r w:rsidRPr="00701E61">
              <w:rPr>
                <w:rFonts w:ascii="Tahoma" w:hAnsi="Tahoma" w:cs="Tahoma"/>
                <w:sz w:val="18"/>
                <w:szCs w:val="18"/>
              </w:rPr>
              <w:t xml:space="preserve"> hours</w:t>
            </w:r>
          </w:p>
        </w:tc>
      </w:tr>
      <w:tr w:rsidR="00CA5DEA" w:rsidRPr="00701E61" w:rsidTr="00824BCF">
        <w:trPr>
          <w:trHeight w:val="255"/>
          <w:jc w:val="center"/>
        </w:trPr>
        <w:tc>
          <w:tcPr>
            <w:tcW w:w="21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rPr>
                <w:rFonts w:ascii="Tahoma" w:hAnsi="Tahoma" w:cs="Tahoma"/>
                <w:b/>
                <w:sz w:val="18"/>
                <w:szCs w:val="18"/>
              </w:rPr>
            </w:pPr>
            <w:r w:rsidRPr="00701E61">
              <w:rPr>
                <w:rFonts w:ascii="Tahoma" w:hAnsi="Tahoma" w:cs="Tahoma"/>
                <w:b/>
                <w:sz w:val="18"/>
                <w:szCs w:val="18"/>
              </w:rPr>
              <w:t>Totals</w:t>
            </w:r>
          </w:p>
        </w:tc>
        <w:tc>
          <w:tcPr>
            <w:tcW w:w="941"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b/>
                <w:sz w:val="18"/>
                <w:szCs w:val="18"/>
              </w:rPr>
            </w:pPr>
            <w:r w:rsidRPr="00701E61">
              <w:rPr>
                <w:rFonts w:ascii="Tahoma" w:hAnsi="Tahoma" w:cs="Tahoma"/>
                <w:b/>
                <w:sz w:val="18"/>
                <w:szCs w:val="18"/>
              </w:rPr>
              <w:t>---</w:t>
            </w:r>
          </w:p>
        </w:tc>
        <w:tc>
          <w:tcPr>
            <w:tcW w:w="1513"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b/>
                <w:sz w:val="18"/>
                <w:szCs w:val="18"/>
              </w:rPr>
            </w:pPr>
            <w:r>
              <w:rPr>
                <w:rFonts w:ascii="Tahoma" w:hAnsi="Tahoma" w:cs="Tahoma"/>
                <w:b/>
                <w:sz w:val="18"/>
                <w:szCs w:val="18"/>
              </w:rPr>
              <w:t>1,700</w:t>
            </w:r>
          </w:p>
        </w:tc>
        <w:tc>
          <w:tcPr>
            <w:tcW w:w="1424"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b/>
                <w:sz w:val="18"/>
                <w:szCs w:val="18"/>
              </w:rPr>
            </w:pPr>
            <w:r w:rsidRPr="00701E61">
              <w:rPr>
                <w:rFonts w:ascii="Tahoma" w:hAnsi="Tahoma" w:cs="Tahoma"/>
                <w:b/>
                <w:sz w:val="18"/>
                <w:szCs w:val="18"/>
              </w:rPr>
              <w:t>---</w:t>
            </w:r>
          </w:p>
        </w:tc>
        <w:tc>
          <w:tcPr>
            <w:tcW w:w="1252" w:type="dxa"/>
            <w:tcBorders>
              <w:top w:val="single" w:sz="4" w:space="0" w:color="auto"/>
              <w:left w:val="single" w:sz="4" w:space="0" w:color="auto"/>
              <w:bottom w:val="single" w:sz="4" w:space="0" w:color="auto"/>
              <w:right w:val="single" w:sz="4" w:space="0" w:color="auto"/>
            </w:tcBorders>
            <w:vAlign w:val="center"/>
          </w:tcPr>
          <w:p w:rsidR="00CA5DEA" w:rsidRPr="00701E61" w:rsidRDefault="00CA5DEA" w:rsidP="00824BCF">
            <w:pPr>
              <w:jc w:val="center"/>
              <w:rPr>
                <w:rFonts w:ascii="Tahoma" w:hAnsi="Tahoma" w:cs="Tahoma"/>
                <w:b/>
                <w:sz w:val="18"/>
                <w:szCs w:val="18"/>
              </w:rPr>
            </w:pPr>
            <w:r>
              <w:rPr>
                <w:rFonts w:ascii="Tahoma" w:hAnsi="Tahoma" w:cs="Tahoma"/>
                <w:b/>
                <w:sz w:val="18"/>
                <w:szCs w:val="18"/>
              </w:rPr>
              <w:t>3,540</w:t>
            </w:r>
          </w:p>
        </w:tc>
        <w:tc>
          <w:tcPr>
            <w:tcW w:w="1230"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b/>
                <w:sz w:val="18"/>
                <w:szCs w:val="18"/>
              </w:rPr>
            </w:pPr>
            <w:r w:rsidRPr="00701E61">
              <w:rPr>
                <w:rFonts w:ascii="Tahoma" w:hAnsi="Tahoma" w:cs="Tahoma"/>
                <w:b/>
                <w:sz w:val="18"/>
                <w:szCs w:val="18"/>
              </w:rPr>
              <w:t>---</w:t>
            </w:r>
          </w:p>
        </w:tc>
        <w:tc>
          <w:tcPr>
            <w:tcW w:w="1955" w:type="dxa"/>
            <w:tcBorders>
              <w:top w:val="single" w:sz="4" w:space="0" w:color="auto"/>
              <w:left w:val="single" w:sz="4" w:space="0" w:color="auto"/>
              <w:bottom w:val="single" w:sz="4" w:space="0" w:color="auto"/>
              <w:right w:val="single" w:sz="4" w:space="0" w:color="auto"/>
            </w:tcBorders>
            <w:noWrap/>
            <w:vAlign w:val="center"/>
          </w:tcPr>
          <w:p w:rsidR="00CA5DEA" w:rsidRPr="00701E61" w:rsidRDefault="00CA5DEA" w:rsidP="00824BCF">
            <w:pPr>
              <w:jc w:val="center"/>
              <w:rPr>
                <w:rFonts w:ascii="Tahoma" w:hAnsi="Tahoma" w:cs="Tahoma"/>
                <w:b/>
                <w:sz w:val="18"/>
                <w:szCs w:val="18"/>
              </w:rPr>
            </w:pPr>
            <w:r w:rsidRPr="00701E61">
              <w:rPr>
                <w:rFonts w:ascii="Tahoma" w:hAnsi="Tahoma" w:cs="Tahoma"/>
                <w:b/>
                <w:sz w:val="18"/>
                <w:szCs w:val="18"/>
              </w:rPr>
              <w:t>2</w:t>
            </w:r>
            <w:r>
              <w:rPr>
                <w:rFonts w:ascii="Tahoma" w:hAnsi="Tahoma" w:cs="Tahoma"/>
                <w:b/>
                <w:sz w:val="18"/>
                <w:szCs w:val="18"/>
              </w:rPr>
              <w:t>70</w:t>
            </w:r>
            <w:r w:rsidRPr="00701E61">
              <w:rPr>
                <w:rFonts w:ascii="Tahoma" w:hAnsi="Tahoma" w:cs="Tahoma"/>
                <w:b/>
                <w:sz w:val="18"/>
                <w:szCs w:val="18"/>
              </w:rPr>
              <w:t xml:space="preserve"> hours</w:t>
            </w:r>
          </w:p>
        </w:tc>
      </w:tr>
    </w:tbl>
    <w:p w:rsidR="00CA5DEA" w:rsidRDefault="00CA5DEA" w:rsidP="009F6629">
      <w:pPr>
        <w:pStyle w:val="BodyTextIndent"/>
        <w:tabs>
          <w:tab w:val="clear" w:pos="0"/>
          <w:tab w:val="left" w:pos="810"/>
        </w:tabs>
        <w:ind w:left="0"/>
        <w:rPr>
          <w:rFonts w:ascii="Tahoma" w:hAnsi="Tahoma" w:cs="Tahoma"/>
          <w:b/>
        </w:rPr>
      </w:pPr>
    </w:p>
    <w:p w:rsidR="001E7546" w:rsidRPr="00701E61" w:rsidRDefault="001E7546" w:rsidP="006D7B5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rsidR="009F6629" w:rsidRPr="00701E61" w:rsidRDefault="007967A3" w:rsidP="009F662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Cs/>
          <w:sz w:val="22"/>
          <w:szCs w:val="22"/>
        </w:rPr>
      </w:pPr>
      <w:r w:rsidRPr="00701E61">
        <w:rPr>
          <w:rFonts w:ascii="Tahoma" w:hAnsi="Tahoma" w:cs="Tahoma"/>
          <w:b/>
          <w:bCs/>
          <w:sz w:val="22"/>
          <w:szCs w:val="22"/>
        </w:rPr>
        <w:t>•</w:t>
      </w:r>
      <w:r w:rsidRPr="00701E61">
        <w:rPr>
          <w:rFonts w:ascii="Tahoma" w:hAnsi="Tahoma" w:cs="Tahoma"/>
          <w:b/>
          <w:bCs/>
          <w:sz w:val="22"/>
          <w:szCs w:val="22"/>
        </w:rPr>
        <w:tab/>
      </w:r>
      <w:r w:rsidR="009F6629" w:rsidRPr="00701E61">
        <w:rPr>
          <w:rFonts w:ascii="Tahoma" w:hAnsi="Tahoma" w:cs="Tahoma"/>
          <w:b/>
          <w:bCs/>
          <w:sz w:val="22"/>
          <w:szCs w:val="22"/>
        </w:rPr>
        <w:t>Record keeping burden</w:t>
      </w:r>
      <w:r w:rsidR="00F60E51">
        <w:rPr>
          <w:rFonts w:ascii="Tahoma" w:hAnsi="Tahoma" w:cs="Tahoma"/>
          <w:b/>
          <w:bCs/>
          <w:sz w:val="22"/>
          <w:szCs w:val="22"/>
        </w:rPr>
        <w:t>:</w:t>
      </w:r>
      <w:r w:rsidR="009F6629" w:rsidRPr="00701E61">
        <w:rPr>
          <w:rFonts w:ascii="Tahoma" w:hAnsi="Tahoma" w:cs="Tahoma"/>
          <w:b/>
          <w:bCs/>
          <w:sz w:val="22"/>
          <w:szCs w:val="22"/>
        </w:rPr>
        <w:t xml:space="preserve"> </w:t>
      </w:r>
    </w:p>
    <w:p w:rsidR="009F6629" w:rsidRPr="00701E61" w:rsidRDefault="009F6629" w:rsidP="009F662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color w:val="3366FF"/>
          <w:sz w:val="22"/>
          <w:szCs w:val="22"/>
        </w:rPr>
      </w:pPr>
      <w:r w:rsidRPr="00701E61">
        <w:rPr>
          <w:rFonts w:ascii="Tahoma" w:hAnsi="Tahoma" w:cs="Tahoma"/>
          <w:bCs/>
          <w:sz w:val="22"/>
          <w:szCs w:val="22"/>
        </w:rPr>
        <w:t>There is no record keeping requirement for respondents.</w:t>
      </w:r>
    </w:p>
    <w:p w:rsidR="001E7546" w:rsidRPr="00701E61" w:rsidRDefault="001E7546" w:rsidP="00CE64A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0"/>
        <w:jc w:val="both"/>
        <w:rPr>
          <w:rFonts w:ascii="Tahoma" w:hAnsi="Tahoma" w:cs="Tahoma"/>
          <w:b/>
          <w:bCs/>
          <w:sz w:val="22"/>
          <w:szCs w:val="22"/>
        </w:rPr>
      </w:pPr>
      <w:r w:rsidRPr="00701E61">
        <w:rPr>
          <w:rFonts w:ascii="Tahoma" w:hAnsi="Tahoma" w:cs="Tahoma"/>
          <w:b/>
          <w:bCs/>
          <w:sz w:val="22"/>
          <w:szCs w:val="22"/>
        </w:rPr>
        <w:t>•</w:t>
      </w:r>
      <w:r w:rsidRPr="00701E61">
        <w:rPr>
          <w:rFonts w:ascii="Tahoma" w:hAnsi="Tahoma" w:cs="Tahoma"/>
          <w:b/>
          <w:bCs/>
          <w:sz w:val="22"/>
          <w:szCs w:val="22"/>
        </w:rPr>
        <w:tab/>
        <w:t>Provide estimates of annualized cost to respondents for the hour burdens for collections of information, identifying and using appropriate wage rate categories.</w:t>
      </w:r>
    </w:p>
    <w:p w:rsidR="009F6629" w:rsidRDefault="009F6629" w:rsidP="009F6629">
      <w:pPr>
        <w:pStyle w:val="BodyTextIndent"/>
        <w:tabs>
          <w:tab w:val="clear" w:pos="0"/>
          <w:tab w:val="left" w:pos="810"/>
        </w:tabs>
        <w:ind w:left="0"/>
        <w:rPr>
          <w:rFonts w:ascii="Tahoma" w:hAnsi="Tahoma" w:cs="Tahoma"/>
          <w:b/>
        </w:rPr>
      </w:pPr>
      <w:r w:rsidRPr="00701E61">
        <w:rPr>
          <w:rFonts w:ascii="Tahoma" w:hAnsi="Tahoma" w:cs="Tahoma"/>
          <w:b/>
        </w:rPr>
        <w:t>Table 2 – Estimated Annualized Cost to Respondents</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519"/>
      </w:tblGrid>
      <w:tr w:rsidR="00190074" w:rsidRPr="00701E61" w:rsidTr="00824BCF">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jc w:val="center"/>
              <w:rPr>
                <w:rFonts w:ascii="Tahoma" w:hAnsi="Tahoma" w:cs="Tahoma"/>
                <w:b/>
                <w:bCs/>
                <w:sz w:val="20"/>
                <w:szCs w:val="20"/>
              </w:rPr>
            </w:pPr>
            <w:r w:rsidRPr="00701E61">
              <w:rPr>
                <w:rFonts w:ascii="Tahoma" w:hAnsi="Tahoma" w:cs="Tahoma"/>
                <w:b/>
                <w:bCs/>
                <w:sz w:val="20"/>
                <w:szCs w:val="20"/>
              </w:rPr>
              <w:t>(a)</w:t>
            </w:r>
          </w:p>
          <w:p w:rsidR="00190074" w:rsidRPr="00701E61" w:rsidRDefault="00190074" w:rsidP="00824BCF">
            <w:pPr>
              <w:jc w:val="center"/>
              <w:rPr>
                <w:rFonts w:ascii="Tahoma" w:hAnsi="Tahoma" w:cs="Tahoma"/>
                <w:b/>
                <w:bCs/>
                <w:sz w:val="20"/>
                <w:szCs w:val="20"/>
              </w:rPr>
            </w:pPr>
            <w:r w:rsidRPr="00701E61">
              <w:rPr>
                <w:rFonts w:ascii="Tahoma" w:hAnsi="Tahoma" w:cs="Tahoma"/>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b/>
                <w:bCs/>
                <w:sz w:val="20"/>
                <w:szCs w:val="20"/>
              </w:rPr>
            </w:pPr>
            <w:r w:rsidRPr="00701E61">
              <w:rPr>
                <w:rFonts w:ascii="Tahoma" w:hAnsi="Tahoma" w:cs="Tahoma"/>
                <w:b/>
                <w:bCs/>
                <w:sz w:val="20"/>
                <w:szCs w:val="20"/>
              </w:rPr>
              <w:t>(b)</w:t>
            </w:r>
          </w:p>
          <w:p w:rsidR="00190074" w:rsidRPr="00701E61" w:rsidRDefault="00190074" w:rsidP="00824BCF">
            <w:pPr>
              <w:jc w:val="center"/>
              <w:rPr>
                <w:rFonts w:ascii="Tahoma" w:hAnsi="Tahoma" w:cs="Tahoma"/>
                <w:b/>
                <w:bCs/>
                <w:sz w:val="20"/>
                <w:szCs w:val="20"/>
              </w:rPr>
            </w:pPr>
            <w:r w:rsidRPr="00701E61">
              <w:rPr>
                <w:rFonts w:ascii="Tahoma" w:hAnsi="Tahoma" w:cs="Tahoma"/>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b/>
                <w:bCs/>
                <w:sz w:val="20"/>
                <w:szCs w:val="20"/>
              </w:rPr>
            </w:pPr>
            <w:r w:rsidRPr="00701E61">
              <w:rPr>
                <w:rFonts w:ascii="Tahoma" w:hAnsi="Tahoma" w:cs="Tahoma"/>
                <w:b/>
                <w:bCs/>
                <w:sz w:val="20"/>
                <w:szCs w:val="20"/>
              </w:rPr>
              <w:t>(c)*</w:t>
            </w:r>
          </w:p>
          <w:p w:rsidR="00190074" w:rsidRPr="00701E61" w:rsidRDefault="00190074" w:rsidP="00824BCF">
            <w:pPr>
              <w:jc w:val="center"/>
              <w:rPr>
                <w:rFonts w:ascii="Tahoma" w:hAnsi="Tahoma" w:cs="Tahoma"/>
                <w:b/>
                <w:bCs/>
                <w:sz w:val="20"/>
                <w:szCs w:val="20"/>
              </w:rPr>
            </w:pPr>
            <w:r w:rsidRPr="00701E61">
              <w:rPr>
                <w:rFonts w:ascii="Tahoma" w:hAnsi="Tahoma" w:cs="Tahoma"/>
                <w:b/>
                <w:bCs/>
                <w:sz w:val="20"/>
                <w:szCs w:val="20"/>
              </w:rPr>
              <w:t>Estimated Average Income per Hour</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b/>
                <w:bCs/>
                <w:sz w:val="20"/>
                <w:szCs w:val="20"/>
              </w:rPr>
            </w:pPr>
            <w:r w:rsidRPr="00701E61">
              <w:rPr>
                <w:rFonts w:ascii="Tahoma" w:hAnsi="Tahoma" w:cs="Tahoma"/>
                <w:b/>
                <w:bCs/>
                <w:sz w:val="20"/>
                <w:szCs w:val="20"/>
              </w:rPr>
              <w:t>(d)</w:t>
            </w:r>
          </w:p>
          <w:p w:rsidR="00190074" w:rsidRPr="00701E61" w:rsidRDefault="00190074" w:rsidP="00824BCF">
            <w:pPr>
              <w:jc w:val="center"/>
              <w:rPr>
                <w:rFonts w:ascii="Tahoma" w:hAnsi="Tahoma" w:cs="Tahoma"/>
                <w:b/>
                <w:bCs/>
                <w:sz w:val="20"/>
                <w:szCs w:val="20"/>
              </w:rPr>
            </w:pPr>
            <w:r w:rsidRPr="00701E61">
              <w:rPr>
                <w:rFonts w:ascii="Tahoma" w:hAnsi="Tahoma" w:cs="Tahoma"/>
                <w:b/>
                <w:bCs/>
                <w:sz w:val="20"/>
                <w:szCs w:val="20"/>
              </w:rPr>
              <w:t>Estimated Cost to Respondents</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sidRPr="00701E61">
              <w:rPr>
                <w:rFonts w:ascii="Tahoma" w:hAnsi="Tahoma" w:cs="Tahoma"/>
                <w:sz w:val="18"/>
                <w:szCs w:val="18"/>
              </w:rPr>
              <w:t xml:space="preserve">BLRA </w:t>
            </w:r>
            <w:r>
              <w:rPr>
                <w:rFonts w:ascii="Tahoma" w:hAnsi="Tahoma" w:cs="Tahoma"/>
                <w:sz w:val="18"/>
                <w:szCs w:val="18"/>
              </w:rPr>
              <w:t>Pre-test</w:t>
            </w:r>
            <w:r w:rsidRPr="00701E61">
              <w:rPr>
                <w:rFonts w:ascii="Tahoma" w:hAnsi="Tahoma" w:cs="Tahoma"/>
                <w:sz w:val="18"/>
                <w:szCs w:val="18"/>
              </w:rPr>
              <w:t xml:space="preserve"> – Initial Contact</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Pr>
                <w:rFonts w:ascii="Tahoma" w:hAnsi="Tahoma" w:cs="Tahoma"/>
                <w:sz w:val="18"/>
                <w:szCs w:val="18"/>
              </w:rPr>
              <w:t>0.5</w:t>
            </w:r>
            <w:r w:rsidRPr="00701E61">
              <w:rPr>
                <w:rFonts w:ascii="Tahoma" w:hAnsi="Tahoma" w:cs="Tahoma"/>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w:t>
            </w:r>
            <w:r>
              <w:rPr>
                <w:rFonts w:ascii="Tahoma" w:hAnsi="Tahoma" w:cs="Tahoma"/>
                <w:sz w:val="20"/>
                <w:szCs w:val="20"/>
              </w:rPr>
              <w:t>12</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sidRPr="00701E61">
              <w:rPr>
                <w:rFonts w:ascii="Tahoma" w:hAnsi="Tahoma" w:cs="Tahoma"/>
                <w:sz w:val="18"/>
                <w:szCs w:val="18"/>
              </w:rPr>
              <w:t xml:space="preserve">BLRA </w:t>
            </w:r>
            <w:r>
              <w:rPr>
                <w:rFonts w:ascii="Tahoma" w:hAnsi="Tahoma" w:cs="Tahoma"/>
                <w:sz w:val="18"/>
                <w:szCs w:val="18"/>
              </w:rPr>
              <w:t>Pre-test</w:t>
            </w:r>
            <w:r w:rsidRPr="00701E61">
              <w:rPr>
                <w:rFonts w:ascii="Tahoma" w:hAnsi="Tahoma" w:cs="Tahoma"/>
                <w:sz w:val="18"/>
                <w:szCs w:val="18"/>
              </w:rPr>
              <w:t xml:space="preserve"> - Response</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Pr>
                <w:rFonts w:ascii="Tahoma" w:hAnsi="Tahoma" w:cs="Tahoma"/>
                <w:sz w:val="18"/>
                <w:szCs w:val="18"/>
              </w:rPr>
              <w:t>8</w:t>
            </w:r>
            <w:r w:rsidRPr="00701E61">
              <w:rPr>
                <w:rFonts w:ascii="Tahoma" w:hAnsi="Tahoma" w:cs="Tahoma"/>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w:t>
            </w:r>
            <w:r>
              <w:rPr>
                <w:rFonts w:ascii="Tahoma" w:hAnsi="Tahoma" w:cs="Tahoma"/>
                <w:sz w:val="20"/>
                <w:szCs w:val="20"/>
              </w:rPr>
              <w:t>187</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sidRPr="00701E61">
              <w:rPr>
                <w:rFonts w:ascii="Tahoma" w:hAnsi="Tahoma" w:cs="Tahoma"/>
                <w:sz w:val="18"/>
                <w:szCs w:val="18"/>
              </w:rPr>
              <w:lastRenderedPageBreak/>
              <w:t xml:space="preserve">BLRA </w:t>
            </w:r>
            <w:r>
              <w:rPr>
                <w:rFonts w:ascii="Tahoma" w:hAnsi="Tahoma" w:cs="Tahoma"/>
                <w:sz w:val="18"/>
                <w:szCs w:val="18"/>
              </w:rPr>
              <w:t>Pre-test</w:t>
            </w:r>
            <w:r w:rsidRPr="00701E61">
              <w:rPr>
                <w:rFonts w:ascii="Tahoma" w:hAnsi="Tahoma" w:cs="Tahoma"/>
                <w:sz w:val="18"/>
                <w:szCs w:val="18"/>
              </w:rPr>
              <w:t xml:space="preserve"> </w:t>
            </w:r>
            <w:r>
              <w:rPr>
                <w:rFonts w:ascii="Tahoma" w:hAnsi="Tahoma" w:cs="Tahoma"/>
                <w:sz w:val="18"/>
                <w:szCs w:val="18"/>
              </w:rPr>
              <w:t>–</w:t>
            </w:r>
            <w:r w:rsidRPr="00701E61">
              <w:rPr>
                <w:rFonts w:ascii="Tahoma" w:hAnsi="Tahoma" w:cs="Tahoma"/>
                <w:sz w:val="18"/>
                <w:szCs w:val="18"/>
              </w:rPr>
              <w:t xml:space="preserve"> </w:t>
            </w:r>
            <w:r>
              <w:rPr>
                <w:rFonts w:ascii="Tahoma" w:hAnsi="Tahoma" w:cs="Tahoma"/>
                <w:sz w:val="18"/>
                <w:szCs w:val="18"/>
              </w:rPr>
              <w:t>Non-r</w:t>
            </w:r>
            <w:r w:rsidRPr="00701E61">
              <w:rPr>
                <w:rFonts w:ascii="Tahoma" w:hAnsi="Tahoma" w:cs="Tahoma"/>
                <w:sz w:val="18"/>
                <w:szCs w:val="18"/>
              </w:rPr>
              <w:t>esponse</w:t>
            </w:r>
            <w:r>
              <w:rPr>
                <w:rFonts w:ascii="Tahoma" w:hAnsi="Tahoma" w:cs="Tahoma"/>
                <w:sz w:val="18"/>
                <w:szCs w:val="18"/>
              </w:rPr>
              <w:t xml:space="preserve"> questions</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Pr>
                <w:rFonts w:ascii="Tahoma" w:hAnsi="Tahoma" w:cs="Tahoma"/>
                <w:sz w:val="18"/>
                <w:szCs w:val="18"/>
              </w:rPr>
              <w:t>0.5</w:t>
            </w:r>
            <w:r w:rsidRPr="00701E61">
              <w:rPr>
                <w:rFonts w:ascii="Tahoma" w:hAnsi="Tahoma" w:cs="Tahoma"/>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Pr>
                <w:rFonts w:ascii="Tahoma" w:hAnsi="Tahoma" w:cs="Tahoma"/>
                <w:sz w:val="20"/>
                <w:szCs w:val="20"/>
              </w:rPr>
              <w:t>$12</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sidRPr="00701E61">
              <w:rPr>
                <w:rFonts w:ascii="Tahoma" w:hAnsi="Tahoma" w:cs="Tahoma"/>
                <w:sz w:val="18"/>
                <w:szCs w:val="18"/>
              </w:rPr>
              <w:t>BLRA Visitor Survey – Initial Contact</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sidRPr="00701E61">
              <w:rPr>
                <w:rFonts w:ascii="Tahoma" w:hAnsi="Tahoma" w:cs="Tahoma"/>
                <w:sz w:val="18"/>
                <w:szCs w:val="18"/>
              </w:rPr>
              <w:t>7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$164</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sidRPr="00701E61">
              <w:rPr>
                <w:rFonts w:ascii="Tahoma" w:hAnsi="Tahoma" w:cs="Tahoma"/>
                <w:sz w:val="18"/>
                <w:szCs w:val="18"/>
              </w:rPr>
              <w:t>BLRA Visitor Survey - Response</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sidRPr="00701E61">
              <w:rPr>
                <w:rFonts w:ascii="Tahoma" w:hAnsi="Tahoma" w:cs="Tahoma"/>
                <w:sz w:val="18"/>
                <w:szCs w:val="18"/>
              </w:rPr>
              <w:t>50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$1,171</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sidRPr="00701E61">
              <w:rPr>
                <w:rFonts w:ascii="Tahoma" w:hAnsi="Tahoma" w:cs="Tahoma"/>
                <w:sz w:val="18"/>
                <w:szCs w:val="18"/>
              </w:rPr>
              <w:t xml:space="preserve">BLRA </w:t>
            </w:r>
            <w:r>
              <w:rPr>
                <w:rFonts w:ascii="Tahoma" w:hAnsi="Tahoma" w:cs="Tahoma"/>
                <w:sz w:val="18"/>
                <w:szCs w:val="18"/>
              </w:rPr>
              <w:t>Visitor Survey</w:t>
            </w:r>
            <w:r w:rsidRPr="00701E61">
              <w:rPr>
                <w:rFonts w:ascii="Tahoma" w:hAnsi="Tahoma" w:cs="Tahoma"/>
                <w:sz w:val="18"/>
                <w:szCs w:val="18"/>
              </w:rPr>
              <w:t xml:space="preserve"> </w:t>
            </w:r>
            <w:r>
              <w:rPr>
                <w:rFonts w:ascii="Tahoma" w:hAnsi="Tahoma" w:cs="Tahoma"/>
                <w:sz w:val="18"/>
                <w:szCs w:val="18"/>
              </w:rPr>
              <w:t>–</w:t>
            </w:r>
            <w:r w:rsidRPr="00701E61">
              <w:rPr>
                <w:rFonts w:ascii="Tahoma" w:hAnsi="Tahoma" w:cs="Tahoma"/>
                <w:sz w:val="18"/>
                <w:szCs w:val="18"/>
              </w:rPr>
              <w:t xml:space="preserve"> </w:t>
            </w:r>
            <w:r>
              <w:rPr>
                <w:rFonts w:ascii="Tahoma" w:hAnsi="Tahoma" w:cs="Tahoma"/>
                <w:sz w:val="18"/>
                <w:szCs w:val="18"/>
              </w:rPr>
              <w:t>Non-r</w:t>
            </w:r>
            <w:r w:rsidRPr="00701E61">
              <w:rPr>
                <w:rFonts w:ascii="Tahoma" w:hAnsi="Tahoma" w:cs="Tahoma"/>
                <w:sz w:val="18"/>
                <w:szCs w:val="18"/>
              </w:rPr>
              <w:t>esponse</w:t>
            </w:r>
            <w:r>
              <w:rPr>
                <w:rFonts w:ascii="Tahoma" w:hAnsi="Tahoma" w:cs="Tahoma"/>
                <w:sz w:val="18"/>
                <w:szCs w:val="18"/>
              </w:rPr>
              <w:t xml:space="preserve"> questions</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Pr>
                <w:rFonts w:ascii="Tahoma" w:hAnsi="Tahoma" w:cs="Tahoma"/>
                <w:sz w:val="18"/>
                <w:szCs w:val="18"/>
              </w:rPr>
              <w:t>1.5</w:t>
            </w:r>
            <w:r w:rsidRPr="00701E61">
              <w:rPr>
                <w:rFonts w:ascii="Tahoma" w:hAnsi="Tahoma" w:cs="Tahoma"/>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w:t>
            </w:r>
            <w:r>
              <w:rPr>
                <w:rFonts w:ascii="Tahoma" w:hAnsi="Tahoma" w:cs="Tahoma"/>
                <w:sz w:val="20"/>
                <w:szCs w:val="20"/>
              </w:rPr>
              <w:t>35</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GP</w:t>
            </w:r>
            <w:r w:rsidRPr="00701E61">
              <w:rPr>
                <w:rFonts w:ascii="Tahoma" w:hAnsi="Tahoma" w:cs="Tahoma"/>
                <w:sz w:val="18"/>
                <w:szCs w:val="18"/>
              </w:rPr>
              <w:t xml:space="preserve"> </w:t>
            </w:r>
            <w:r>
              <w:rPr>
                <w:rFonts w:ascii="Tahoma" w:hAnsi="Tahoma" w:cs="Tahoma"/>
                <w:sz w:val="18"/>
                <w:szCs w:val="18"/>
              </w:rPr>
              <w:t>Pre-test</w:t>
            </w:r>
            <w:r w:rsidRPr="00701E61">
              <w:rPr>
                <w:rFonts w:ascii="Tahoma" w:hAnsi="Tahoma" w:cs="Tahoma"/>
                <w:sz w:val="18"/>
                <w:szCs w:val="18"/>
              </w:rPr>
              <w:t xml:space="preserve"> – Initial Contact</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Pr>
                <w:rFonts w:ascii="Tahoma" w:hAnsi="Tahoma" w:cs="Tahoma"/>
                <w:sz w:val="18"/>
                <w:szCs w:val="18"/>
              </w:rPr>
              <w:t>0.5</w:t>
            </w:r>
            <w:r w:rsidRPr="00701E61">
              <w:rPr>
                <w:rFonts w:ascii="Tahoma" w:hAnsi="Tahoma" w:cs="Tahoma"/>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w:t>
            </w:r>
            <w:r>
              <w:rPr>
                <w:rFonts w:ascii="Tahoma" w:hAnsi="Tahoma" w:cs="Tahoma"/>
                <w:sz w:val="20"/>
                <w:szCs w:val="20"/>
              </w:rPr>
              <w:t>12</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GP</w:t>
            </w:r>
            <w:r w:rsidRPr="00701E61">
              <w:rPr>
                <w:rFonts w:ascii="Tahoma" w:hAnsi="Tahoma" w:cs="Tahoma"/>
                <w:sz w:val="18"/>
                <w:szCs w:val="18"/>
              </w:rPr>
              <w:t xml:space="preserve"> </w:t>
            </w:r>
            <w:r>
              <w:rPr>
                <w:rFonts w:ascii="Tahoma" w:hAnsi="Tahoma" w:cs="Tahoma"/>
                <w:sz w:val="18"/>
                <w:szCs w:val="18"/>
              </w:rPr>
              <w:t>Pre-test</w:t>
            </w:r>
            <w:r w:rsidRPr="00701E61">
              <w:rPr>
                <w:rFonts w:ascii="Tahoma" w:hAnsi="Tahoma" w:cs="Tahoma"/>
                <w:sz w:val="18"/>
                <w:szCs w:val="18"/>
              </w:rPr>
              <w:t xml:space="preserve"> - Response</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Pr>
                <w:rFonts w:ascii="Tahoma" w:hAnsi="Tahoma" w:cs="Tahoma"/>
                <w:sz w:val="18"/>
                <w:szCs w:val="18"/>
              </w:rPr>
              <w:t>8</w:t>
            </w:r>
            <w:r w:rsidRPr="00701E61">
              <w:rPr>
                <w:rFonts w:ascii="Tahoma" w:hAnsi="Tahoma" w:cs="Tahoma"/>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w:t>
            </w:r>
            <w:r>
              <w:rPr>
                <w:rFonts w:ascii="Tahoma" w:hAnsi="Tahoma" w:cs="Tahoma"/>
                <w:sz w:val="20"/>
                <w:szCs w:val="20"/>
              </w:rPr>
              <w:t>187</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GP</w:t>
            </w:r>
            <w:r w:rsidRPr="00701E61">
              <w:rPr>
                <w:rFonts w:ascii="Tahoma" w:hAnsi="Tahoma" w:cs="Tahoma"/>
                <w:sz w:val="18"/>
                <w:szCs w:val="18"/>
              </w:rPr>
              <w:t xml:space="preserve"> </w:t>
            </w:r>
            <w:r>
              <w:rPr>
                <w:rFonts w:ascii="Tahoma" w:hAnsi="Tahoma" w:cs="Tahoma"/>
                <w:sz w:val="18"/>
                <w:szCs w:val="18"/>
              </w:rPr>
              <w:t>Pre-test</w:t>
            </w:r>
            <w:r w:rsidRPr="00701E61">
              <w:rPr>
                <w:rFonts w:ascii="Tahoma" w:hAnsi="Tahoma" w:cs="Tahoma"/>
                <w:sz w:val="18"/>
                <w:szCs w:val="18"/>
              </w:rPr>
              <w:t xml:space="preserve"> </w:t>
            </w:r>
            <w:r>
              <w:rPr>
                <w:rFonts w:ascii="Tahoma" w:hAnsi="Tahoma" w:cs="Tahoma"/>
                <w:sz w:val="18"/>
                <w:szCs w:val="18"/>
              </w:rPr>
              <w:t>–</w:t>
            </w:r>
            <w:r w:rsidRPr="00701E61">
              <w:rPr>
                <w:rFonts w:ascii="Tahoma" w:hAnsi="Tahoma" w:cs="Tahoma"/>
                <w:sz w:val="18"/>
                <w:szCs w:val="18"/>
              </w:rPr>
              <w:t xml:space="preserve"> </w:t>
            </w:r>
            <w:r>
              <w:rPr>
                <w:rFonts w:ascii="Tahoma" w:hAnsi="Tahoma" w:cs="Tahoma"/>
                <w:sz w:val="18"/>
                <w:szCs w:val="18"/>
              </w:rPr>
              <w:t>Non-r</w:t>
            </w:r>
            <w:r w:rsidRPr="00701E61">
              <w:rPr>
                <w:rFonts w:ascii="Tahoma" w:hAnsi="Tahoma" w:cs="Tahoma"/>
                <w:sz w:val="18"/>
                <w:szCs w:val="18"/>
              </w:rPr>
              <w:t>esponse</w:t>
            </w:r>
            <w:r>
              <w:rPr>
                <w:rFonts w:ascii="Tahoma" w:hAnsi="Tahoma" w:cs="Tahoma"/>
                <w:sz w:val="18"/>
                <w:szCs w:val="18"/>
              </w:rPr>
              <w:t xml:space="preserve"> questions</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Pr>
                <w:rFonts w:ascii="Tahoma" w:hAnsi="Tahoma" w:cs="Tahoma"/>
                <w:sz w:val="18"/>
                <w:szCs w:val="18"/>
              </w:rPr>
              <w:t>0.5</w:t>
            </w:r>
            <w:r w:rsidRPr="00701E61">
              <w:rPr>
                <w:rFonts w:ascii="Tahoma" w:hAnsi="Tahoma" w:cs="Tahoma"/>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Pr>
                <w:rFonts w:ascii="Tahoma" w:hAnsi="Tahoma" w:cs="Tahoma"/>
                <w:sz w:val="20"/>
                <w:szCs w:val="20"/>
              </w:rPr>
              <w:t>$12</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GP</w:t>
            </w:r>
            <w:r w:rsidRPr="00701E61">
              <w:rPr>
                <w:rFonts w:ascii="Tahoma" w:hAnsi="Tahoma" w:cs="Tahoma"/>
                <w:sz w:val="18"/>
                <w:szCs w:val="18"/>
              </w:rPr>
              <w:t xml:space="preserve"> Visitor Survey – Initial Contact</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sidRPr="00701E61">
              <w:rPr>
                <w:rFonts w:ascii="Tahoma" w:hAnsi="Tahoma" w:cs="Tahoma"/>
                <w:sz w:val="18"/>
                <w:szCs w:val="18"/>
              </w:rPr>
              <w:t>7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$164</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GP</w:t>
            </w:r>
            <w:r w:rsidRPr="00701E61">
              <w:rPr>
                <w:rFonts w:ascii="Tahoma" w:hAnsi="Tahoma" w:cs="Tahoma"/>
                <w:sz w:val="18"/>
                <w:szCs w:val="18"/>
              </w:rPr>
              <w:t xml:space="preserve"> Visitor Survey - Response</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sidRPr="00701E61">
              <w:rPr>
                <w:rFonts w:ascii="Tahoma" w:hAnsi="Tahoma" w:cs="Tahoma"/>
                <w:sz w:val="18"/>
                <w:szCs w:val="18"/>
              </w:rPr>
              <w:t>50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$1,171</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GP</w:t>
            </w:r>
            <w:r w:rsidRPr="00701E61">
              <w:rPr>
                <w:rFonts w:ascii="Tahoma" w:hAnsi="Tahoma" w:cs="Tahoma"/>
                <w:sz w:val="18"/>
                <w:szCs w:val="18"/>
              </w:rPr>
              <w:t xml:space="preserve"> </w:t>
            </w:r>
            <w:r>
              <w:rPr>
                <w:rFonts w:ascii="Tahoma" w:hAnsi="Tahoma" w:cs="Tahoma"/>
                <w:sz w:val="18"/>
                <w:szCs w:val="18"/>
              </w:rPr>
              <w:t>Visitor Survey</w:t>
            </w:r>
            <w:r w:rsidRPr="00701E61">
              <w:rPr>
                <w:rFonts w:ascii="Tahoma" w:hAnsi="Tahoma" w:cs="Tahoma"/>
                <w:sz w:val="18"/>
                <w:szCs w:val="18"/>
              </w:rPr>
              <w:t xml:space="preserve"> </w:t>
            </w:r>
            <w:r>
              <w:rPr>
                <w:rFonts w:ascii="Tahoma" w:hAnsi="Tahoma" w:cs="Tahoma"/>
                <w:sz w:val="18"/>
                <w:szCs w:val="18"/>
              </w:rPr>
              <w:t>–</w:t>
            </w:r>
            <w:r w:rsidRPr="00701E61">
              <w:rPr>
                <w:rFonts w:ascii="Tahoma" w:hAnsi="Tahoma" w:cs="Tahoma"/>
                <w:sz w:val="18"/>
                <w:szCs w:val="18"/>
              </w:rPr>
              <w:t xml:space="preserve"> </w:t>
            </w:r>
            <w:r>
              <w:rPr>
                <w:rFonts w:ascii="Tahoma" w:hAnsi="Tahoma" w:cs="Tahoma"/>
                <w:sz w:val="18"/>
                <w:szCs w:val="18"/>
              </w:rPr>
              <w:t>Non-r</w:t>
            </w:r>
            <w:r w:rsidRPr="00701E61">
              <w:rPr>
                <w:rFonts w:ascii="Tahoma" w:hAnsi="Tahoma" w:cs="Tahoma"/>
                <w:sz w:val="18"/>
                <w:szCs w:val="18"/>
              </w:rPr>
              <w:t>esponse</w:t>
            </w:r>
            <w:r>
              <w:rPr>
                <w:rFonts w:ascii="Tahoma" w:hAnsi="Tahoma" w:cs="Tahoma"/>
                <w:sz w:val="18"/>
                <w:szCs w:val="18"/>
              </w:rPr>
              <w:t xml:space="preserve"> questions</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Pr>
                <w:rFonts w:ascii="Tahoma" w:hAnsi="Tahoma" w:cs="Tahoma"/>
                <w:sz w:val="18"/>
                <w:szCs w:val="18"/>
              </w:rPr>
              <w:t>1.5</w:t>
            </w:r>
            <w:r w:rsidRPr="00701E61">
              <w:rPr>
                <w:rFonts w:ascii="Tahoma" w:hAnsi="Tahoma" w:cs="Tahoma"/>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w:t>
            </w:r>
            <w:r>
              <w:rPr>
                <w:rFonts w:ascii="Tahoma" w:hAnsi="Tahoma" w:cs="Tahoma"/>
                <w:sz w:val="20"/>
                <w:szCs w:val="20"/>
              </w:rPr>
              <w:t>35</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ME</w:t>
            </w:r>
            <w:r w:rsidRPr="00701E61">
              <w:rPr>
                <w:rFonts w:ascii="Tahoma" w:hAnsi="Tahoma" w:cs="Tahoma"/>
                <w:sz w:val="18"/>
                <w:szCs w:val="18"/>
              </w:rPr>
              <w:t xml:space="preserve">RA </w:t>
            </w:r>
            <w:r>
              <w:rPr>
                <w:rFonts w:ascii="Tahoma" w:hAnsi="Tahoma" w:cs="Tahoma"/>
                <w:sz w:val="18"/>
                <w:szCs w:val="18"/>
              </w:rPr>
              <w:t>Pre-test</w:t>
            </w:r>
            <w:r w:rsidRPr="00701E61">
              <w:rPr>
                <w:rFonts w:ascii="Tahoma" w:hAnsi="Tahoma" w:cs="Tahoma"/>
                <w:sz w:val="18"/>
                <w:szCs w:val="18"/>
              </w:rPr>
              <w:t xml:space="preserve"> – Initial Contact</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Pr>
                <w:rFonts w:ascii="Tahoma" w:hAnsi="Tahoma" w:cs="Tahoma"/>
                <w:sz w:val="18"/>
                <w:szCs w:val="18"/>
              </w:rPr>
              <w:t>0.5</w:t>
            </w:r>
            <w:r w:rsidRPr="00701E61">
              <w:rPr>
                <w:rFonts w:ascii="Tahoma" w:hAnsi="Tahoma" w:cs="Tahoma"/>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w:t>
            </w:r>
            <w:r>
              <w:rPr>
                <w:rFonts w:ascii="Tahoma" w:hAnsi="Tahoma" w:cs="Tahoma"/>
                <w:sz w:val="20"/>
                <w:szCs w:val="20"/>
              </w:rPr>
              <w:t>12</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ME</w:t>
            </w:r>
            <w:r w:rsidRPr="00701E61">
              <w:rPr>
                <w:rFonts w:ascii="Tahoma" w:hAnsi="Tahoma" w:cs="Tahoma"/>
                <w:sz w:val="18"/>
                <w:szCs w:val="18"/>
              </w:rPr>
              <w:t xml:space="preserve">RA </w:t>
            </w:r>
            <w:r>
              <w:rPr>
                <w:rFonts w:ascii="Tahoma" w:hAnsi="Tahoma" w:cs="Tahoma"/>
                <w:sz w:val="18"/>
                <w:szCs w:val="18"/>
              </w:rPr>
              <w:t>Pre-test</w:t>
            </w:r>
            <w:r w:rsidRPr="00701E61">
              <w:rPr>
                <w:rFonts w:ascii="Tahoma" w:hAnsi="Tahoma" w:cs="Tahoma"/>
                <w:sz w:val="18"/>
                <w:szCs w:val="18"/>
              </w:rPr>
              <w:t xml:space="preserve"> - Response</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Pr>
                <w:rFonts w:ascii="Tahoma" w:hAnsi="Tahoma" w:cs="Tahoma"/>
                <w:sz w:val="18"/>
                <w:szCs w:val="18"/>
              </w:rPr>
              <w:t>8</w:t>
            </w:r>
            <w:r w:rsidRPr="00701E61">
              <w:rPr>
                <w:rFonts w:ascii="Tahoma" w:hAnsi="Tahoma" w:cs="Tahoma"/>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w:t>
            </w:r>
            <w:r>
              <w:rPr>
                <w:rFonts w:ascii="Tahoma" w:hAnsi="Tahoma" w:cs="Tahoma"/>
                <w:sz w:val="20"/>
                <w:szCs w:val="20"/>
              </w:rPr>
              <w:t>187</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ME</w:t>
            </w:r>
            <w:r w:rsidRPr="00701E61">
              <w:rPr>
                <w:rFonts w:ascii="Tahoma" w:hAnsi="Tahoma" w:cs="Tahoma"/>
                <w:sz w:val="18"/>
                <w:szCs w:val="18"/>
              </w:rPr>
              <w:t xml:space="preserve">RA </w:t>
            </w:r>
            <w:r>
              <w:rPr>
                <w:rFonts w:ascii="Tahoma" w:hAnsi="Tahoma" w:cs="Tahoma"/>
                <w:sz w:val="18"/>
                <w:szCs w:val="18"/>
              </w:rPr>
              <w:t>Pre-test</w:t>
            </w:r>
            <w:r w:rsidRPr="00701E61">
              <w:rPr>
                <w:rFonts w:ascii="Tahoma" w:hAnsi="Tahoma" w:cs="Tahoma"/>
                <w:sz w:val="18"/>
                <w:szCs w:val="18"/>
              </w:rPr>
              <w:t xml:space="preserve"> </w:t>
            </w:r>
            <w:r>
              <w:rPr>
                <w:rFonts w:ascii="Tahoma" w:hAnsi="Tahoma" w:cs="Tahoma"/>
                <w:sz w:val="18"/>
                <w:szCs w:val="18"/>
              </w:rPr>
              <w:t>–</w:t>
            </w:r>
            <w:r w:rsidRPr="00701E61">
              <w:rPr>
                <w:rFonts w:ascii="Tahoma" w:hAnsi="Tahoma" w:cs="Tahoma"/>
                <w:sz w:val="18"/>
                <w:szCs w:val="18"/>
              </w:rPr>
              <w:t xml:space="preserve"> </w:t>
            </w:r>
            <w:r>
              <w:rPr>
                <w:rFonts w:ascii="Tahoma" w:hAnsi="Tahoma" w:cs="Tahoma"/>
                <w:sz w:val="18"/>
                <w:szCs w:val="18"/>
              </w:rPr>
              <w:t>Non-r</w:t>
            </w:r>
            <w:r w:rsidRPr="00701E61">
              <w:rPr>
                <w:rFonts w:ascii="Tahoma" w:hAnsi="Tahoma" w:cs="Tahoma"/>
                <w:sz w:val="18"/>
                <w:szCs w:val="18"/>
              </w:rPr>
              <w:t>esponse</w:t>
            </w:r>
            <w:r>
              <w:rPr>
                <w:rFonts w:ascii="Tahoma" w:hAnsi="Tahoma" w:cs="Tahoma"/>
                <w:sz w:val="18"/>
                <w:szCs w:val="18"/>
              </w:rPr>
              <w:t xml:space="preserve"> questions</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Pr>
                <w:rFonts w:ascii="Tahoma" w:hAnsi="Tahoma" w:cs="Tahoma"/>
                <w:sz w:val="18"/>
                <w:szCs w:val="18"/>
              </w:rPr>
              <w:t>0.5</w:t>
            </w:r>
            <w:r w:rsidRPr="00701E61">
              <w:rPr>
                <w:rFonts w:ascii="Tahoma" w:hAnsi="Tahoma" w:cs="Tahoma"/>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Pr>
                <w:rFonts w:ascii="Tahoma" w:hAnsi="Tahoma" w:cs="Tahoma"/>
                <w:sz w:val="20"/>
                <w:szCs w:val="20"/>
              </w:rPr>
              <w:t>$12</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ME</w:t>
            </w:r>
            <w:r w:rsidRPr="00701E61">
              <w:rPr>
                <w:rFonts w:ascii="Tahoma" w:hAnsi="Tahoma" w:cs="Tahoma"/>
                <w:sz w:val="18"/>
                <w:szCs w:val="18"/>
              </w:rPr>
              <w:t>RA Visitor Survey – Initial Contact</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sidRPr="00701E61">
              <w:rPr>
                <w:rFonts w:ascii="Tahoma" w:hAnsi="Tahoma" w:cs="Tahoma"/>
                <w:sz w:val="18"/>
                <w:szCs w:val="18"/>
              </w:rPr>
              <w:t>7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$164</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ME</w:t>
            </w:r>
            <w:r w:rsidRPr="00701E61">
              <w:rPr>
                <w:rFonts w:ascii="Tahoma" w:hAnsi="Tahoma" w:cs="Tahoma"/>
                <w:sz w:val="18"/>
                <w:szCs w:val="18"/>
              </w:rPr>
              <w:t>RA Visitor Survey - Response</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sidRPr="00701E61">
              <w:rPr>
                <w:rFonts w:ascii="Tahoma" w:hAnsi="Tahoma" w:cs="Tahoma"/>
                <w:sz w:val="18"/>
                <w:szCs w:val="18"/>
              </w:rPr>
              <w:t>50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$1,171</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lastRenderedPageBreak/>
              <w:t>ME</w:t>
            </w:r>
            <w:r w:rsidRPr="00701E61">
              <w:rPr>
                <w:rFonts w:ascii="Tahoma" w:hAnsi="Tahoma" w:cs="Tahoma"/>
                <w:sz w:val="18"/>
                <w:szCs w:val="18"/>
              </w:rPr>
              <w:t xml:space="preserve">RA </w:t>
            </w:r>
            <w:r>
              <w:rPr>
                <w:rFonts w:ascii="Tahoma" w:hAnsi="Tahoma" w:cs="Tahoma"/>
                <w:sz w:val="18"/>
                <w:szCs w:val="18"/>
              </w:rPr>
              <w:t>Visitor Survey</w:t>
            </w:r>
            <w:r w:rsidRPr="00701E61">
              <w:rPr>
                <w:rFonts w:ascii="Tahoma" w:hAnsi="Tahoma" w:cs="Tahoma"/>
                <w:sz w:val="18"/>
                <w:szCs w:val="18"/>
              </w:rPr>
              <w:t xml:space="preserve"> </w:t>
            </w:r>
            <w:r>
              <w:rPr>
                <w:rFonts w:ascii="Tahoma" w:hAnsi="Tahoma" w:cs="Tahoma"/>
                <w:sz w:val="18"/>
                <w:szCs w:val="18"/>
              </w:rPr>
              <w:t>–</w:t>
            </w:r>
            <w:r w:rsidRPr="00701E61">
              <w:rPr>
                <w:rFonts w:ascii="Tahoma" w:hAnsi="Tahoma" w:cs="Tahoma"/>
                <w:sz w:val="18"/>
                <w:szCs w:val="18"/>
              </w:rPr>
              <w:t xml:space="preserve"> </w:t>
            </w:r>
            <w:r>
              <w:rPr>
                <w:rFonts w:ascii="Tahoma" w:hAnsi="Tahoma" w:cs="Tahoma"/>
                <w:sz w:val="18"/>
                <w:szCs w:val="18"/>
              </w:rPr>
              <w:t>Non-r</w:t>
            </w:r>
            <w:r w:rsidRPr="00701E61">
              <w:rPr>
                <w:rFonts w:ascii="Tahoma" w:hAnsi="Tahoma" w:cs="Tahoma"/>
                <w:sz w:val="18"/>
                <w:szCs w:val="18"/>
              </w:rPr>
              <w:t>esponse</w:t>
            </w:r>
            <w:r>
              <w:rPr>
                <w:rFonts w:ascii="Tahoma" w:hAnsi="Tahoma" w:cs="Tahoma"/>
                <w:sz w:val="18"/>
                <w:szCs w:val="18"/>
              </w:rPr>
              <w:t xml:space="preserve"> questions</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Pr>
                <w:rFonts w:ascii="Tahoma" w:hAnsi="Tahoma" w:cs="Tahoma"/>
                <w:sz w:val="18"/>
                <w:szCs w:val="18"/>
              </w:rPr>
              <w:t>1.5</w:t>
            </w:r>
            <w:r w:rsidRPr="00701E61">
              <w:rPr>
                <w:rFonts w:ascii="Tahoma" w:hAnsi="Tahoma" w:cs="Tahoma"/>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w:t>
            </w:r>
            <w:r>
              <w:rPr>
                <w:rFonts w:ascii="Tahoma" w:hAnsi="Tahoma" w:cs="Tahoma"/>
                <w:sz w:val="20"/>
                <w:szCs w:val="20"/>
              </w:rPr>
              <w:t>35</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IPW</w:t>
            </w:r>
            <w:r w:rsidRPr="00701E61">
              <w:rPr>
                <w:rFonts w:ascii="Tahoma" w:hAnsi="Tahoma" w:cs="Tahoma"/>
                <w:sz w:val="18"/>
                <w:szCs w:val="18"/>
              </w:rPr>
              <w:t xml:space="preserve"> </w:t>
            </w:r>
            <w:r>
              <w:rPr>
                <w:rFonts w:ascii="Tahoma" w:hAnsi="Tahoma" w:cs="Tahoma"/>
                <w:sz w:val="18"/>
                <w:szCs w:val="18"/>
              </w:rPr>
              <w:t>Pre-test</w:t>
            </w:r>
            <w:r w:rsidRPr="00701E61">
              <w:rPr>
                <w:rFonts w:ascii="Tahoma" w:hAnsi="Tahoma" w:cs="Tahoma"/>
                <w:sz w:val="18"/>
                <w:szCs w:val="18"/>
              </w:rPr>
              <w:t xml:space="preserve"> – Initial Contact</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Pr>
                <w:rFonts w:ascii="Tahoma" w:hAnsi="Tahoma" w:cs="Tahoma"/>
                <w:sz w:val="18"/>
                <w:szCs w:val="18"/>
              </w:rPr>
              <w:t>0.5</w:t>
            </w:r>
            <w:r w:rsidRPr="00701E61">
              <w:rPr>
                <w:rFonts w:ascii="Tahoma" w:hAnsi="Tahoma" w:cs="Tahoma"/>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w:t>
            </w:r>
            <w:r>
              <w:rPr>
                <w:rFonts w:ascii="Tahoma" w:hAnsi="Tahoma" w:cs="Tahoma"/>
                <w:sz w:val="20"/>
                <w:szCs w:val="20"/>
              </w:rPr>
              <w:t>12</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IPW</w:t>
            </w:r>
            <w:r w:rsidRPr="00701E61">
              <w:rPr>
                <w:rFonts w:ascii="Tahoma" w:hAnsi="Tahoma" w:cs="Tahoma"/>
                <w:sz w:val="18"/>
                <w:szCs w:val="18"/>
              </w:rPr>
              <w:t xml:space="preserve"> </w:t>
            </w:r>
            <w:r>
              <w:rPr>
                <w:rFonts w:ascii="Tahoma" w:hAnsi="Tahoma" w:cs="Tahoma"/>
                <w:sz w:val="18"/>
                <w:szCs w:val="18"/>
              </w:rPr>
              <w:t>Pre-test</w:t>
            </w:r>
            <w:r w:rsidRPr="00701E61">
              <w:rPr>
                <w:rFonts w:ascii="Tahoma" w:hAnsi="Tahoma" w:cs="Tahoma"/>
                <w:sz w:val="18"/>
                <w:szCs w:val="18"/>
              </w:rPr>
              <w:t xml:space="preserve"> - Response</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Pr>
                <w:rFonts w:ascii="Tahoma" w:hAnsi="Tahoma" w:cs="Tahoma"/>
                <w:sz w:val="18"/>
                <w:szCs w:val="18"/>
              </w:rPr>
              <w:t>8</w:t>
            </w:r>
            <w:r w:rsidRPr="00701E61">
              <w:rPr>
                <w:rFonts w:ascii="Tahoma" w:hAnsi="Tahoma" w:cs="Tahoma"/>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w:t>
            </w:r>
            <w:r>
              <w:rPr>
                <w:rFonts w:ascii="Tahoma" w:hAnsi="Tahoma" w:cs="Tahoma"/>
                <w:sz w:val="20"/>
                <w:szCs w:val="20"/>
              </w:rPr>
              <w:t>187</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IPW</w:t>
            </w:r>
            <w:r w:rsidRPr="00701E61">
              <w:rPr>
                <w:rFonts w:ascii="Tahoma" w:hAnsi="Tahoma" w:cs="Tahoma"/>
                <w:sz w:val="18"/>
                <w:szCs w:val="18"/>
              </w:rPr>
              <w:t xml:space="preserve"> </w:t>
            </w:r>
            <w:r>
              <w:rPr>
                <w:rFonts w:ascii="Tahoma" w:hAnsi="Tahoma" w:cs="Tahoma"/>
                <w:sz w:val="18"/>
                <w:szCs w:val="18"/>
              </w:rPr>
              <w:t>Pre-test</w:t>
            </w:r>
            <w:r w:rsidRPr="00701E61">
              <w:rPr>
                <w:rFonts w:ascii="Tahoma" w:hAnsi="Tahoma" w:cs="Tahoma"/>
                <w:sz w:val="18"/>
                <w:szCs w:val="18"/>
              </w:rPr>
              <w:t xml:space="preserve"> </w:t>
            </w:r>
            <w:r>
              <w:rPr>
                <w:rFonts w:ascii="Tahoma" w:hAnsi="Tahoma" w:cs="Tahoma"/>
                <w:sz w:val="18"/>
                <w:szCs w:val="18"/>
              </w:rPr>
              <w:t>–</w:t>
            </w:r>
            <w:r w:rsidRPr="00701E61">
              <w:rPr>
                <w:rFonts w:ascii="Tahoma" w:hAnsi="Tahoma" w:cs="Tahoma"/>
                <w:sz w:val="18"/>
                <w:szCs w:val="18"/>
              </w:rPr>
              <w:t xml:space="preserve"> </w:t>
            </w:r>
            <w:r>
              <w:rPr>
                <w:rFonts w:ascii="Tahoma" w:hAnsi="Tahoma" w:cs="Tahoma"/>
                <w:sz w:val="18"/>
                <w:szCs w:val="18"/>
              </w:rPr>
              <w:t>Non-r</w:t>
            </w:r>
            <w:r w:rsidRPr="00701E61">
              <w:rPr>
                <w:rFonts w:ascii="Tahoma" w:hAnsi="Tahoma" w:cs="Tahoma"/>
                <w:sz w:val="18"/>
                <w:szCs w:val="18"/>
              </w:rPr>
              <w:t>esponse</w:t>
            </w:r>
            <w:r>
              <w:rPr>
                <w:rFonts w:ascii="Tahoma" w:hAnsi="Tahoma" w:cs="Tahoma"/>
                <w:sz w:val="18"/>
                <w:szCs w:val="18"/>
              </w:rPr>
              <w:t xml:space="preserve"> questions</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Pr>
                <w:rFonts w:ascii="Tahoma" w:hAnsi="Tahoma" w:cs="Tahoma"/>
                <w:sz w:val="18"/>
                <w:szCs w:val="18"/>
              </w:rPr>
              <w:t>0.5</w:t>
            </w:r>
            <w:r w:rsidRPr="00701E61">
              <w:rPr>
                <w:rFonts w:ascii="Tahoma" w:hAnsi="Tahoma" w:cs="Tahoma"/>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Pr>
                <w:rFonts w:ascii="Tahoma" w:hAnsi="Tahoma" w:cs="Tahoma"/>
                <w:sz w:val="20"/>
                <w:szCs w:val="20"/>
              </w:rPr>
              <w:t>$12</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IPW</w:t>
            </w:r>
            <w:r w:rsidRPr="00701E61">
              <w:rPr>
                <w:rFonts w:ascii="Tahoma" w:hAnsi="Tahoma" w:cs="Tahoma"/>
                <w:sz w:val="18"/>
                <w:szCs w:val="18"/>
              </w:rPr>
              <w:t xml:space="preserve"> Visitor Survey – Initial Contact</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sidRPr="00701E61">
              <w:rPr>
                <w:rFonts w:ascii="Tahoma" w:hAnsi="Tahoma" w:cs="Tahoma"/>
                <w:sz w:val="18"/>
                <w:szCs w:val="18"/>
              </w:rPr>
              <w:t>7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$164</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IPW</w:t>
            </w:r>
            <w:r w:rsidRPr="00701E61">
              <w:rPr>
                <w:rFonts w:ascii="Tahoma" w:hAnsi="Tahoma" w:cs="Tahoma"/>
                <w:sz w:val="18"/>
                <w:szCs w:val="18"/>
              </w:rPr>
              <w:t xml:space="preserve"> Visitor Survey - Response</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sidRPr="00701E61">
              <w:rPr>
                <w:rFonts w:ascii="Tahoma" w:hAnsi="Tahoma" w:cs="Tahoma"/>
                <w:sz w:val="18"/>
                <w:szCs w:val="18"/>
              </w:rPr>
              <w:t>50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$1,171</w:t>
            </w:r>
          </w:p>
        </w:tc>
      </w:tr>
      <w:tr w:rsidR="00190074" w:rsidRPr="00701E61" w:rsidTr="00824BCF">
        <w:trPr>
          <w:trHeight w:val="720"/>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sz w:val="18"/>
                <w:szCs w:val="18"/>
              </w:rPr>
            </w:pPr>
            <w:r>
              <w:rPr>
                <w:rFonts w:ascii="Tahoma" w:hAnsi="Tahoma" w:cs="Tahoma"/>
                <w:sz w:val="18"/>
                <w:szCs w:val="18"/>
              </w:rPr>
              <w:t>IPW</w:t>
            </w:r>
            <w:r w:rsidRPr="00701E61">
              <w:rPr>
                <w:rFonts w:ascii="Tahoma" w:hAnsi="Tahoma" w:cs="Tahoma"/>
                <w:sz w:val="18"/>
                <w:szCs w:val="18"/>
              </w:rPr>
              <w:t xml:space="preserve"> </w:t>
            </w:r>
            <w:r>
              <w:rPr>
                <w:rFonts w:ascii="Tahoma" w:hAnsi="Tahoma" w:cs="Tahoma"/>
                <w:sz w:val="18"/>
                <w:szCs w:val="18"/>
              </w:rPr>
              <w:t>Visitor Survey</w:t>
            </w:r>
            <w:r w:rsidRPr="00701E61">
              <w:rPr>
                <w:rFonts w:ascii="Tahoma" w:hAnsi="Tahoma" w:cs="Tahoma"/>
                <w:sz w:val="18"/>
                <w:szCs w:val="18"/>
              </w:rPr>
              <w:t xml:space="preserve"> </w:t>
            </w:r>
            <w:r>
              <w:rPr>
                <w:rFonts w:ascii="Tahoma" w:hAnsi="Tahoma" w:cs="Tahoma"/>
                <w:sz w:val="18"/>
                <w:szCs w:val="18"/>
              </w:rPr>
              <w:t>–</w:t>
            </w:r>
            <w:r w:rsidRPr="00701E61">
              <w:rPr>
                <w:rFonts w:ascii="Tahoma" w:hAnsi="Tahoma" w:cs="Tahoma"/>
                <w:sz w:val="18"/>
                <w:szCs w:val="18"/>
              </w:rPr>
              <w:t xml:space="preserve"> </w:t>
            </w:r>
            <w:r>
              <w:rPr>
                <w:rFonts w:ascii="Tahoma" w:hAnsi="Tahoma" w:cs="Tahoma"/>
                <w:sz w:val="18"/>
                <w:szCs w:val="18"/>
              </w:rPr>
              <w:t>Non-r</w:t>
            </w:r>
            <w:r w:rsidRPr="00701E61">
              <w:rPr>
                <w:rFonts w:ascii="Tahoma" w:hAnsi="Tahoma" w:cs="Tahoma"/>
                <w:sz w:val="18"/>
                <w:szCs w:val="18"/>
              </w:rPr>
              <w:t>esponse</w:t>
            </w:r>
            <w:r>
              <w:rPr>
                <w:rFonts w:ascii="Tahoma" w:hAnsi="Tahoma" w:cs="Tahoma"/>
                <w:sz w:val="18"/>
                <w:szCs w:val="18"/>
              </w:rPr>
              <w:t xml:space="preserve"> questions</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18"/>
                <w:szCs w:val="18"/>
              </w:rPr>
            </w:pPr>
            <w:r>
              <w:rPr>
                <w:rFonts w:ascii="Tahoma" w:hAnsi="Tahoma" w:cs="Tahoma"/>
                <w:sz w:val="18"/>
                <w:szCs w:val="18"/>
              </w:rPr>
              <w:t>1.5</w:t>
            </w:r>
            <w:r w:rsidRPr="00701E61">
              <w:rPr>
                <w:rFonts w:ascii="Tahoma" w:hAnsi="Tahoma" w:cs="Tahoma"/>
                <w:sz w:val="18"/>
                <w:szCs w:val="18"/>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rPr>
            </w:pPr>
            <w:r w:rsidRPr="00701E61">
              <w:rPr>
                <w:rFonts w:ascii="Tahoma" w:hAnsi="Tahoma" w:cs="Tahoma"/>
                <w:sz w:val="20"/>
                <w:szCs w:val="20"/>
              </w:rPr>
              <w:t>$23.41</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sz w:val="20"/>
                <w:szCs w:val="20"/>
              </w:rPr>
            </w:pPr>
            <w:r w:rsidRPr="00701E61">
              <w:rPr>
                <w:rFonts w:ascii="Tahoma" w:hAnsi="Tahoma" w:cs="Tahoma"/>
                <w:sz w:val="20"/>
                <w:szCs w:val="20"/>
              </w:rPr>
              <w:t>$</w:t>
            </w:r>
            <w:r>
              <w:rPr>
                <w:rFonts w:ascii="Tahoma" w:hAnsi="Tahoma" w:cs="Tahoma"/>
                <w:sz w:val="20"/>
                <w:szCs w:val="20"/>
              </w:rPr>
              <w:t>35</w:t>
            </w:r>
          </w:p>
        </w:tc>
      </w:tr>
      <w:tr w:rsidR="00190074" w:rsidRPr="00701E61" w:rsidTr="00824BCF">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190074" w:rsidRPr="00701E61" w:rsidRDefault="00190074" w:rsidP="00824BCF">
            <w:pPr>
              <w:rPr>
                <w:rFonts w:ascii="Tahoma" w:hAnsi="Tahoma" w:cs="Tahoma"/>
                <w:b/>
                <w:sz w:val="20"/>
                <w:szCs w:val="20"/>
              </w:rPr>
            </w:pPr>
            <w:r w:rsidRPr="00701E61">
              <w:rPr>
                <w:rFonts w:ascii="Tahoma" w:hAnsi="Tahoma" w:cs="Tahoma"/>
                <w:b/>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b/>
                <w:sz w:val="20"/>
                <w:szCs w:val="20"/>
              </w:rPr>
            </w:pPr>
            <w:r w:rsidRPr="00701E61">
              <w:rPr>
                <w:rFonts w:ascii="Tahoma" w:hAnsi="Tahoma" w:cs="Tahoma"/>
                <w:b/>
                <w:sz w:val="20"/>
                <w:szCs w:val="20"/>
              </w:rPr>
              <w:t>2</w:t>
            </w:r>
            <w:r>
              <w:rPr>
                <w:rFonts w:ascii="Tahoma" w:hAnsi="Tahoma" w:cs="Tahoma"/>
                <w:b/>
                <w:sz w:val="20"/>
                <w:szCs w:val="20"/>
              </w:rPr>
              <w:t>70</w:t>
            </w:r>
            <w:r w:rsidRPr="00701E61">
              <w:rPr>
                <w:rFonts w:ascii="Tahoma" w:hAnsi="Tahoma" w:cs="Tahoma"/>
                <w:b/>
                <w:sz w:val="20"/>
                <w:szCs w:val="20"/>
              </w:rPr>
              <w:t xml:space="preserve">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b/>
                <w:sz w:val="20"/>
                <w:szCs w:val="20"/>
              </w:rPr>
            </w:pPr>
            <w:r w:rsidRPr="00701E61">
              <w:rPr>
                <w:rFonts w:ascii="Tahoma" w:hAnsi="Tahoma" w:cs="Tahoma"/>
                <w:b/>
                <w:sz w:val="20"/>
                <w:szCs w:val="20"/>
              </w:rPr>
              <w:t>---</w:t>
            </w:r>
          </w:p>
        </w:tc>
        <w:tc>
          <w:tcPr>
            <w:tcW w:w="1519" w:type="dxa"/>
            <w:tcBorders>
              <w:top w:val="single" w:sz="4" w:space="0" w:color="auto"/>
              <w:left w:val="single" w:sz="4" w:space="0" w:color="auto"/>
              <w:bottom w:val="single" w:sz="4" w:space="0" w:color="auto"/>
              <w:right w:val="single" w:sz="4" w:space="0" w:color="auto"/>
            </w:tcBorders>
            <w:noWrap/>
            <w:vAlign w:val="center"/>
          </w:tcPr>
          <w:p w:rsidR="00190074" w:rsidRPr="00701E61" w:rsidRDefault="00190074" w:rsidP="00824BCF">
            <w:pPr>
              <w:jc w:val="center"/>
              <w:rPr>
                <w:rFonts w:ascii="Tahoma" w:hAnsi="Tahoma" w:cs="Tahoma"/>
                <w:b/>
                <w:sz w:val="20"/>
                <w:szCs w:val="20"/>
              </w:rPr>
            </w:pPr>
            <w:r w:rsidRPr="00701E61">
              <w:rPr>
                <w:rFonts w:ascii="Tahoma" w:hAnsi="Tahoma" w:cs="Tahoma"/>
                <w:b/>
                <w:sz w:val="20"/>
                <w:szCs w:val="20"/>
              </w:rPr>
              <w:t>$</w:t>
            </w:r>
            <w:r>
              <w:rPr>
                <w:rFonts w:ascii="Tahoma" w:hAnsi="Tahoma" w:cs="Tahoma"/>
                <w:b/>
                <w:sz w:val="20"/>
                <w:szCs w:val="20"/>
              </w:rPr>
              <w:t>6,324</w:t>
            </w:r>
          </w:p>
        </w:tc>
      </w:tr>
    </w:tbl>
    <w:p w:rsidR="00190074" w:rsidRDefault="00190074" w:rsidP="009F6629">
      <w:pPr>
        <w:pStyle w:val="BodyTextIndent"/>
        <w:tabs>
          <w:tab w:val="clear" w:pos="0"/>
          <w:tab w:val="left" w:pos="810"/>
        </w:tabs>
        <w:ind w:left="0"/>
        <w:rPr>
          <w:rFonts w:ascii="Tahoma" w:hAnsi="Tahoma" w:cs="Tahoma"/>
          <w:b/>
        </w:rPr>
      </w:pPr>
    </w:p>
    <w:p w:rsidR="00190074" w:rsidRPr="00701E61" w:rsidRDefault="00190074" w:rsidP="009F6629">
      <w:pPr>
        <w:pStyle w:val="BodyTextIndent"/>
        <w:tabs>
          <w:tab w:val="clear" w:pos="0"/>
          <w:tab w:val="left" w:pos="810"/>
        </w:tabs>
        <w:ind w:left="0"/>
        <w:rPr>
          <w:rFonts w:ascii="Tahoma" w:hAnsi="Tahoma" w:cs="Tahoma"/>
          <w:b/>
        </w:rPr>
      </w:pPr>
    </w:p>
    <w:p w:rsidR="009F6629" w:rsidRPr="00701E61" w:rsidRDefault="009F6629" w:rsidP="009F662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6"/>
          <w:szCs w:val="6"/>
        </w:rPr>
      </w:pPr>
    </w:p>
    <w:p w:rsidR="009F6629" w:rsidRPr="00701E61" w:rsidRDefault="009F6629" w:rsidP="009F6629">
      <w:pPr>
        <w:spacing w:after="172"/>
        <w:ind w:left="720"/>
        <w:jc w:val="both"/>
        <w:rPr>
          <w:rFonts w:ascii="Tahoma" w:hAnsi="Tahoma" w:cs="Tahoma"/>
          <w:sz w:val="22"/>
          <w:szCs w:val="22"/>
        </w:rPr>
      </w:pPr>
      <w:r w:rsidRPr="00701E61">
        <w:rPr>
          <w:rFonts w:ascii="Tahoma" w:hAnsi="Tahoma" w:cs="Tahoma"/>
          <w:sz w:val="22"/>
          <w:szCs w:val="22"/>
        </w:rPr>
        <w:t>The estimated cost for information collection is based on the average mean national rate for all salaries, $23.</w:t>
      </w:r>
      <w:r w:rsidR="007D3115" w:rsidRPr="00701E61">
        <w:rPr>
          <w:rFonts w:ascii="Tahoma" w:hAnsi="Tahoma" w:cs="Tahoma"/>
          <w:sz w:val="22"/>
          <w:szCs w:val="22"/>
        </w:rPr>
        <w:t>41</w:t>
      </w:r>
      <w:r w:rsidRPr="00701E61">
        <w:rPr>
          <w:rFonts w:ascii="Tahoma" w:hAnsi="Tahoma" w:cs="Tahoma"/>
          <w:sz w:val="22"/>
          <w:szCs w:val="22"/>
        </w:rPr>
        <w:t xml:space="preserve"> per hour, from the Bureau of Labor News Release for the month of </w:t>
      </w:r>
      <w:r w:rsidR="004A37B1" w:rsidRPr="00701E61">
        <w:rPr>
          <w:rFonts w:ascii="Tahoma" w:hAnsi="Tahoma" w:cs="Tahoma"/>
          <w:sz w:val="22"/>
          <w:szCs w:val="22"/>
        </w:rPr>
        <w:t>May 2012</w:t>
      </w:r>
      <w:r w:rsidRPr="00701E61">
        <w:rPr>
          <w:rFonts w:ascii="Tahoma" w:hAnsi="Tahoma" w:cs="Tahoma"/>
          <w:sz w:val="22"/>
          <w:szCs w:val="22"/>
        </w:rPr>
        <w:t xml:space="preserve">, </w:t>
      </w:r>
      <w:hyperlink r:id="rId9" w:history="1">
        <w:r w:rsidRPr="00701E61">
          <w:rPr>
            <w:rStyle w:val="Hyperlink"/>
            <w:rFonts w:ascii="Tahoma" w:hAnsi="Tahoma" w:cs="Tahoma"/>
            <w:sz w:val="22"/>
            <w:szCs w:val="22"/>
          </w:rPr>
          <w:t>http://www.bls.gov/news.release/pdf/realer.pdf</w:t>
        </w:r>
      </w:hyperlink>
      <w:r w:rsidRPr="00701E61">
        <w:rPr>
          <w:rFonts w:ascii="Tahoma" w:hAnsi="Tahoma" w:cs="Tahoma"/>
          <w:sz w:val="22"/>
          <w:szCs w:val="22"/>
        </w:rPr>
        <w:t xml:space="preserve">.  </w:t>
      </w:r>
    </w:p>
    <w:p w:rsidR="001E7546" w:rsidRPr="00701E61" w:rsidRDefault="001E7546" w:rsidP="003A4941">
      <w:pPr>
        <w:widowControl w:val="0"/>
        <w:numPr>
          <w:ilvl w:val="0"/>
          <w:numId w:val="4"/>
        </w:numPr>
        <w:tabs>
          <w:tab w:val="clear" w:pos="36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both"/>
        <w:rPr>
          <w:rFonts w:ascii="Tahoma" w:hAnsi="Tahoma" w:cs="Tahoma"/>
          <w:b/>
          <w:bCs/>
          <w:sz w:val="22"/>
          <w:szCs w:val="22"/>
        </w:rPr>
      </w:pPr>
      <w:r w:rsidRPr="00701E61">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1E7546" w:rsidRPr="00701E61" w:rsidRDefault="001E7546" w:rsidP="00F60E5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701E61">
        <w:rPr>
          <w:rFonts w:ascii="Tahoma" w:hAnsi="Tahoma" w:cs="Tahoma"/>
          <w:sz w:val="22"/>
          <w:szCs w:val="22"/>
        </w:rPr>
        <w:t>There are no capital operation and maintenance costs.</w:t>
      </w:r>
    </w:p>
    <w:p w:rsidR="001E7546" w:rsidRPr="00701E61" w:rsidRDefault="001E7546" w:rsidP="003A4941">
      <w:pPr>
        <w:widowControl w:val="0"/>
        <w:numPr>
          <w:ilvl w:val="0"/>
          <w:numId w:val="4"/>
        </w:numPr>
        <w:tabs>
          <w:tab w:val="clear" w:pos="36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both"/>
        <w:rPr>
          <w:rFonts w:ascii="Tahoma" w:hAnsi="Tahoma" w:cs="Tahoma"/>
          <w:b/>
          <w:bCs/>
          <w:sz w:val="22"/>
          <w:szCs w:val="22"/>
        </w:rPr>
      </w:pPr>
      <w:r w:rsidRPr="00701E61">
        <w:rPr>
          <w:rFonts w:ascii="Tahoma" w:hAnsi="Tahoma" w:cs="Tahoma"/>
          <w:b/>
          <w:bCs/>
          <w:sz w:val="22"/>
          <w:szCs w:val="22"/>
        </w:rPr>
        <w:t>Provide estimates of annualized cost to the Federal government</w:t>
      </w:r>
      <w:r w:rsidRPr="00701E61">
        <w:rPr>
          <w:rFonts w:ascii="Tahoma" w:hAnsi="Tahoma" w:cs="Tahoma"/>
          <w:sz w:val="22"/>
          <w:szCs w:val="22"/>
        </w:rPr>
        <w:t xml:space="preserve">.  </w:t>
      </w:r>
      <w:r w:rsidRPr="00701E61">
        <w:rPr>
          <w:rFonts w:ascii="Tahoma" w:hAnsi="Tahoma" w:cs="Tahoma"/>
          <w:b/>
          <w:bCs/>
          <w:sz w:val="22"/>
          <w:szCs w:val="22"/>
        </w:rPr>
        <w:t>Provide a description of the method used to estimate cost and any other expense that would not have been incurred without this collection of information.</w:t>
      </w:r>
    </w:p>
    <w:p w:rsidR="001E7546" w:rsidRPr="00701E61" w:rsidRDefault="001E7546" w:rsidP="00F60E5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701E61">
        <w:rPr>
          <w:rFonts w:ascii="Tahoma" w:hAnsi="Tahoma" w:cs="Tahoma"/>
          <w:sz w:val="22"/>
          <w:szCs w:val="22"/>
        </w:rPr>
        <w:t xml:space="preserve">The response to this question covers the </w:t>
      </w:r>
      <w:r w:rsidRPr="00701E61">
        <w:rPr>
          <w:rFonts w:ascii="Tahoma" w:hAnsi="Tahoma" w:cs="Tahoma"/>
          <w:b/>
          <w:bCs/>
          <w:sz w:val="22"/>
          <w:szCs w:val="22"/>
        </w:rPr>
        <w:t>actual</w:t>
      </w:r>
      <w:r w:rsidRPr="00701E61">
        <w:rPr>
          <w:rFonts w:ascii="Tahoma" w:hAnsi="Tahoma" w:cs="Tahoma"/>
          <w:sz w:val="22"/>
          <w:szCs w:val="22"/>
        </w:rPr>
        <w:t xml:space="preserve"> costs the agency will incur as a result of implementing the information collection.  The estimate </w:t>
      </w:r>
      <w:r w:rsidR="0016357A" w:rsidRPr="00701E61">
        <w:rPr>
          <w:rFonts w:ascii="Tahoma" w:hAnsi="Tahoma" w:cs="Tahoma"/>
          <w:sz w:val="22"/>
          <w:szCs w:val="22"/>
        </w:rPr>
        <w:t>is designed to</w:t>
      </w:r>
      <w:r w:rsidRPr="00701E61">
        <w:rPr>
          <w:rFonts w:ascii="Tahoma" w:hAnsi="Tahoma" w:cs="Tahoma"/>
          <w:sz w:val="22"/>
          <w:szCs w:val="22"/>
        </w:rPr>
        <w:t xml:space="preserve"> cover the entire life cycle of the collection and include costs, if applicable, for:</w:t>
      </w:r>
    </w:p>
    <w:p w:rsidR="001E7546" w:rsidRPr="00701E61" w:rsidRDefault="001E7546" w:rsidP="0016357A">
      <w:pPr>
        <w:pStyle w:val="Level1"/>
        <w:numPr>
          <w:ilvl w:val="0"/>
          <w:numId w:val="12"/>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outlineLvl w:val="9"/>
        <w:rPr>
          <w:rFonts w:ascii="Tahoma" w:hAnsi="Tahoma" w:cs="Tahoma"/>
          <w:sz w:val="22"/>
          <w:szCs w:val="22"/>
        </w:rPr>
      </w:pPr>
      <w:r w:rsidRPr="00701E61">
        <w:rPr>
          <w:rFonts w:ascii="Tahoma" w:hAnsi="Tahoma" w:cs="Tahoma"/>
          <w:sz w:val="22"/>
          <w:szCs w:val="22"/>
        </w:rPr>
        <w:t>Employee labor and materials for developing, printing, storing forms</w:t>
      </w:r>
      <w:r w:rsidR="0016357A" w:rsidRPr="00701E61">
        <w:rPr>
          <w:rFonts w:ascii="Tahoma" w:hAnsi="Tahoma" w:cs="Tahoma"/>
          <w:sz w:val="22"/>
          <w:szCs w:val="22"/>
        </w:rPr>
        <w:t>.</w:t>
      </w:r>
    </w:p>
    <w:p w:rsidR="001E7546" w:rsidRPr="00701E61" w:rsidRDefault="001E7546" w:rsidP="0016357A">
      <w:pPr>
        <w:pStyle w:val="Level1"/>
        <w:numPr>
          <w:ilvl w:val="0"/>
          <w:numId w:val="12"/>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outlineLvl w:val="9"/>
        <w:rPr>
          <w:rFonts w:ascii="Tahoma" w:hAnsi="Tahoma" w:cs="Tahoma"/>
          <w:sz w:val="22"/>
          <w:szCs w:val="22"/>
        </w:rPr>
      </w:pPr>
      <w:r w:rsidRPr="00701E61">
        <w:rPr>
          <w:rFonts w:ascii="Tahoma" w:hAnsi="Tahoma" w:cs="Tahoma"/>
          <w:sz w:val="22"/>
          <w:szCs w:val="22"/>
        </w:rPr>
        <w:lastRenderedPageBreak/>
        <w:t>Employee labor and materials for developing computer systems, screens, or reports to support the collection</w:t>
      </w:r>
      <w:r w:rsidR="0016357A" w:rsidRPr="00701E61">
        <w:rPr>
          <w:rFonts w:ascii="Tahoma" w:hAnsi="Tahoma" w:cs="Tahoma"/>
          <w:sz w:val="22"/>
          <w:szCs w:val="22"/>
        </w:rPr>
        <w:t>.</w:t>
      </w:r>
    </w:p>
    <w:p w:rsidR="001E7546" w:rsidRPr="00701E61" w:rsidRDefault="001E7546" w:rsidP="0016357A">
      <w:pPr>
        <w:pStyle w:val="Level1"/>
        <w:numPr>
          <w:ilvl w:val="0"/>
          <w:numId w:val="12"/>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outlineLvl w:val="9"/>
        <w:rPr>
          <w:rFonts w:ascii="Tahoma" w:hAnsi="Tahoma" w:cs="Tahoma"/>
          <w:sz w:val="22"/>
          <w:szCs w:val="22"/>
        </w:rPr>
      </w:pPr>
      <w:r w:rsidRPr="00701E61">
        <w:rPr>
          <w:rFonts w:ascii="Tahoma" w:hAnsi="Tahoma" w:cs="Tahoma"/>
          <w:sz w:val="22"/>
          <w:szCs w:val="22"/>
        </w:rPr>
        <w:t>Employee travel costs</w:t>
      </w:r>
      <w:r w:rsidR="0016357A" w:rsidRPr="00701E61">
        <w:rPr>
          <w:rFonts w:ascii="Tahoma" w:hAnsi="Tahoma" w:cs="Tahoma"/>
          <w:sz w:val="22"/>
          <w:szCs w:val="22"/>
        </w:rPr>
        <w:t>.</w:t>
      </w:r>
    </w:p>
    <w:p w:rsidR="001E7546" w:rsidRPr="00701E61" w:rsidRDefault="001E7546" w:rsidP="0016357A">
      <w:pPr>
        <w:pStyle w:val="Level1"/>
        <w:numPr>
          <w:ilvl w:val="0"/>
          <w:numId w:val="12"/>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outlineLvl w:val="9"/>
        <w:rPr>
          <w:rFonts w:ascii="Tahoma" w:hAnsi="Tahoma" w:cs="Tahoma"/>
          <w:sz w:val="22"/>
          <w:szCs w:val="22"/>
        </w:rPr>
      </w:pPr>
      <w:r w:rsidRPr="00701E61">
        <w:rPr>
          <w:rFonts w:ascii="Tahoma" w:hAnsi="Tahoma" w:cs="Tahoma"/>
          <w:sz w:val="22"/>
          <w:szCs w:val="22"/>
        </w:rPr>
        <w:t>Cost of contractor services or other reimbursements to individuals or organizations assisting in the collection of information</w:t>
      </w:r>
      <w:r w:rsidR="0016357A" w:rsidRPr="00701E61">
        <w:rPr>
          <w:rFonts w:ascii="Tahoma" w:hAnsi="Tahoma" w:cs="Tahoma"/>
          <w:sz w:val="22"/>
          <w:szCs w:val="22"/>
        </w:rPr>
        <w:t>.</w:t>
      </w:r>
    </w:p>
    <w:p w:rsidR="001E7546" w:rsidRPr="00701E61" w:rsidRDefault="001E7546" w:rsidP="0016357A">
      <w:pPr>
        <w:pStyle w:val="Level1"/>
        <w:numPr>
          <w:ilvl w:val="0"/>
          <w:numId w:val="12"/>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outlineLvl w:val="9"/>
        <w:rPr>
          <w:rFonts w:ascii="Tahoma" w:hAnsi="Tahoma" w:cs="Tahoma"/>
          <w:sz w:val="22"/>
          <w:szCs w:val="22"/>
        </w:rPr>
      </w:pPr>
      <w:r w:rsidRPr="00701E61">
        <w:rPr>
          <w:rFonts w:ascii="Tahoma" w:hAnsi="Tahoma" w:cs="Tahoma"/>
          <w:sz w:val="22"/>
          <w:szCs w:val="22"/>
        </w:rPr>
        <w:t>Employee labor and materials for collecting the information</w:t>
      </w:r>
      <w:r w:rsidR="0016357A" w:rsidRPr="00701E61">
        <w:rPr>
          <w:rFonts w:ascii="Tahoma" w:hAnsi="Tahoma" w:cs="Tahoma"/>
          <w:sz w:val="22"/>
          <w:szCs w:val="22"/>
        </w:rPr>
        <w:t>.</w:t>
      </w:r>
    </w:p>
    <w:p w:rsidR="00C07B43" w:rsidRDefault="001E7546" w:rsidP="0016357A">
      <w:pPr>
        <w:pStyle w:val="Level1"/>
        <w:numPr>
          <w:ilvl w:val="0"/>
          <w:numId w:val="12"/>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outlineLvl w:val="9"/>
        <w:rPr>
          <w:rFonts w:ascii="Tahoma" w:hAnsi="Tahoma" w:cs="Tahoma"/>
          <w:sz w:val="22"/>
          <w:szCs w:val="22"/>
        </w:rPr>
      </w:pPr>
      <w:r w:rsidRPr="00701E61">
        <w:rPr>
          <w:rFonts w:ascii="Tahoma" w:hAnsi="Tahoma" w:cs="Tahoma"/>
          <w:sz w:val="22"/>
          <w:szCs w:val="22"/>
        </w:rPr>
        <w:t>Employee labor and materials for analyzing, evaluating, summarizing, and/or reporting on the collected information</w:t>
      </w:r>
      <w:r w:rsidR="0016357A" w:rsidRPr="00701E61">
        <w:rPr>
          <w:rFonts w:ascii="Tahoma" w:hAnsi="Tahoma" w:cs="Tahoma"/>
          <w:sz w:val="22"/>
          <w:szCs w:val="22"/>
        </w:rPr>
        <w:t>.</w:t>
      </w:r>
    </w:p>
    <w:p w:rsidR="00243D36" w:rsidRPr="00701E61" w:rsidRDefault="00243D36" w:rsidP="00B63A28">
      <w:pPr>
        <w:pStyle w:val="Level1"/>
        <w:numPr>
          <w:ilvl w:val="0"/>
          <w:numId w:val="0"/>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186"/>
        <w:jc w:val="both"/>
        <w:outlineLvl w:val="9"/>
        <w:rPr>
          <w:rFonts w:ascii="Tahoma" w:hAnsi="Tahoma" w:cs="Tahoma"/>
          <w:sz w:val="22"/>
          <w:szCs w:val="22"/>
        </w:rPr>
      </w:pPr>
      <w:r>
        <w:rPr>
          <w:rFonts w:ascii="Tahoma" w:hAnsi="Tahoma" w:cs="Tahoma"/>
          <w:sz w:val="22"/>
          <w:szCs w:val="22"/>
        </w:rPr>
        <w:t>It should be noted, the cost</w:t>
      </w:r>
      <w:r w:rsidR="00D37CD9">
        <w:rPr>
          <w:rFonts w:ascii="Tahoma" w:hAnsi="Tahoma" w:cs="Tahoma"/>
          <w:sz w:val="22"/>
          <w:szCs w:val="22"/>
        </w:rPr>
        <w:t>s of study planning and traffic data collection are included in the cost</w:t>
      </w:r>
      <w:r>
        <w:rPr>
          <w:rFonts w:ascii="Tahoma" w:hAnsi="Tahoma" w:cs="Tahoma"/>
          <w:sz w:val="22"/>
          <w:szCs w:val="22"/>
        </w:rPr>
        <w:t xml:space="preserve"> estimate in Table 3.</w:t>
      </w:r>
      <w:r w:rsidR="00094843">
        <w:rPr>
          <w:rFonts w:ascii="Tahoma" w:hAnsi="Tahoma" w:cs="Tahoma"/>
          <w:sz w:val="22"/>
          <w:szCs w:val="22"/>
        </w:rPr>
        <w:t xml:space="preserve"> In addition, </w:t>
      </w:r>
      <w:proofErr w:type="spellStart"/>
      <w:r w:rsidR="00094843">
        <w:rPr>
          <w:rFonts w:ascii="Tahoma" w:hAnsi="Tahoma" w:cs="Tahoma"/>
          <w:sz w:val="22"/>
          <w:szCs w:val="22"/>
        </w:rPr>
        <w:t>activites</w:t>
      </w:r>
      <w:proofErr w:type="spellEnd"/>
      <w:r w:rsidR="00094843">
        <w:rPr>
          <w:rFonts w:ascii="Tahoma" w:hAnsi="Tahoma" w:cs="Tahoma"/>
          <w:sz w:val="22"/>
          <w:szCs w:val="22"/>
        </w:rPr>
        <w:t xml:space="preserve"> conducted by Federal employees associated with the cost estimate in Table 3 include </w:t>
      </w:r>
      <w:r w:rsidR="00094843" w:rsidRPr="00094843">
        <w:rPr>
          <w:rFonts w:ascii="Tahoma" w:hAnsi="Tahoma" w:cs="Tahoma"/>
          <w:sz w:val="22"/>
          <w:szCs w:val="22"/>
        </w:rPr>
        <w:t>participation in conference calls to assist with survey instrument design, review of survey instruments and data collection procedures, preparing request for OMB clearance, logistics planning to support data collection, review of study completion report, project meetings/conference calls to incorporate findings into development of strategies/alternatives to improve transportation at the study sites, and contract administration.</w:t>
      </w:r>
    </w:p>
    <w:p w:rsidR="00C07B43" w:rsidRPr="00701E61" w:rsidRDefault="00C07B43" w:rsidP="00C07B43">
      <w:pPr>
        <w:pStyle w:val="BodyTextIndent"/>
        <w:tabs>
          <w:tab w:val="clear" w:pos="0"/>
          <w:tab w:val="left" w:pos="810"/>
        </w:tabs>
        <w:ind w:left="0"/>
        <w:rPr>
          <w:rFonts w:ascii="Tahoma" w:hAnsi="Tahoma" w:cs="Tahoma"/>
          <w:b/>
          <w:sz w:val="22"/>
          <w:szCs w:val="22"/>
        </w:rPr>
      </w:pPr>
      <w:r w:rsidRPr="00701E61">
        <w:rPr>
          <w:rFonts w:ascii="Tahoma" w:hAnsi="Tahoma" w:cs="Tahoma"/>
          <w:b/>
          <w:sz w:val="22"/>
          <w:szCs w:val="22"/>
        </w:rPr>
        <w:t>Table 3 – Estimated Cost to the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0"/>
        <w:gridCol w:w="1565"/>
        <w:gridCol w:w="887"/>
        <w:gridCol w:w="1150"/>
        <w:gridCol w:w="1016"/>
        <w:gridCol w:w="1058"/>
      </w:tblGrid>
      <w:tr w:rsidR="00C07B43" w:rsidRPr="00701E61" w:rsidTr="00C07B43">
        <w:trPr>
          <w:tblHeader/>
          <w:jc w:val="center"/>
        </w:trPr>
        <w:tc>
          <w:tcPr>
            <w:tcW w:w="3900" w:type="dxa"/>
            <w:tcBorders>
              <w:top w:val="single" w:sz="4" w:space="0" w:color="auto"/>
              <w:left w:val="single" w:sz="4" w:space="0" w:color="auto"/>
              <w:bottom w:val="single" w:sz="4" w:space="0" w:color="auto"/>
              <w:right w:val="single" w:sz="4" w:space="0" w:color="auto"/>
            </w:tcBorders>
            <w:vAlign w:val="center"/>
          </w:tcPr>
          <w:p w:rsidR="00C07B43" w:rsidRPr="00701E61" w:rsidRDefault="00C07B43" w:rsidP="003A4941">
            <w:pPr>
              <w:spacing w:before="40" w:after="40"/>
              <w:jc w:val="center"/>
              <w:rPr>
                <w:rFonts w:ascii="Tahoma" w:hAnsi="Tahoma" w:cs="Tahoma"/>
                <w:b/>
                <w:sz w:val="22"/>
                <w:szCs w:val="22"/>
              </w:rPr>
            </w:pPr>
            <w:r w:rsidRPr="00701E61">
              <w:rPr>
                <w:rFonts w:ascii="Tahoma" w:hAnsi="Tahoma" w:cs="Tahoma"/>
                <w:b/>
                <w:sz w:val="22"/>
                <w:szCs w:val="22"/>
              </w:rPr>
              <w:t>ACTION ITEM</w:t>
            </w:r>
          </w:p>
        </w:tc>
        <w:tc>
          <w:tcPr>
            <w:tcW w:w="1565" w:type="dxa"/>
            <w:tcBorders>
              <w:top w:val="single" w:sz="4" w:space="0" w:color="auto"/>
              <w:left w:val="single" w:sz="4" w:space="0" w:color="auto"/>
              <w:bottom w:val="single" w:sz="4" w:space="0" w:color="auto"/>
              <w:right w:val="single" w:sz="4" w:space="0" w:color="auto"/>
            </w:tcBorders>
            <w:vAlign w:val="center"/>
          </w:tcPr>
          <w:p w:rsidR="00C07B43" w:rsidRPr="00701E61" w:rsidRDefault="00C07B43" w:rsidP="003A4941">
            <w:pPr>
              <w:spacing w:before="40" w:after="40"/>
              <w:jc w:val="center"/>
              <w:rPr>
                <w:rFonts w:ascii="Tahoma" w:hAnsi="Tahoma" w:cs="Tahoma"/>
                <w:b/>
                <w:sz w:val="22"/>
                <w:szCs w:val="22"/>
              </w:rPr>
            </w:pPr>
            <w:r w:rsidRPr="00701E61">
              <w:rPr>
                <w:rFonts w:ascii="Tahoma" w:hAnsi="Tahoma" w:cs="Tahoma"/>
                <w:b/>
                <w:sz w:val="22"/>
                <w:szCs w:val="22"/>
              </w:rPr>
              <w:t>PERSONNEL</w:t>
            </w:r>
          </w:p>
        </w:tc>
        <w:tc>
          <w:tcPr>
            <w:tcW w:w="887" w:type="dxa"/>
            <w:tcBorders>
              <w:top w:val="single" w:sz="4" w:space="0" w:color="auto"/>
              <w:left w:val="single" w:sz="4" w:space="0" w:color="auto"/>
              <w:bottom w:val="single" w:sz="4" w:space="0" w:color="auto"/>
              <w:right w:val="single" w:sz="4" w:space="0" w:color="auto"/>
            </w:tcBorders>
            <w:vAlign w:val="center"/>
          </w:tcPr>
          <w:p w:rsidR="00C07B43" w:rsidRPr="00701E61" w:rsidRDefault="00C07B43" w:rsidP="003A4941">
            <w:pPr>
              <w:spacing w:before="40" w:after="40"/>
              <w:jc w:val="center"/>
              <w:rPr>
                <w:rFonts w:ascii="Tahoma" w:hAnsi="Tahoma" w:cs="Tahoma"/>
                <w:b/>
                <w:sz w:val="22"/>
                <w:szCs w:val="22"/>
              </w:rPr>
            </w:pPr>
            <w:r w:rsidRPr="00701E61">
              <w:rPr>
                <w:rFonts w:ascii="Tahoma" w:hAnsi="Tahoma" w:cs="Tahoma"/>
                <w:b/>
                <w:sz w:val="22"/>
                <w:szCs w:val="22"/>
              </w:rPr>
              <w:t>GS LEVEL</w:t>
            </w:r>
          </w:p>
        </w:tc>
        <w:tc>
          <w:tcPr>
            <w:tcW w:w="1150" w:type="dxa"/>
            <w:tcBorders>
              <w:top w:val="single" w:sz="4" w:space="0" w:color="auto"/>
              <w:left w:val="single" w:sz="4" w:space="0" w:color="auto"/>
              <w:bottom w:val="single" w:sz="4" w:space="0" w:color="auto"/>
              <w:right w:val="single" w:sz="4" w:space="0" w:color="auto"/>
            </w:tcBorders>
            <w:vAlign w:val="center"/>
          </w:tcPr>
          <w:p w:rsidR="00C07B43" w:rsidRPr="00701E61" w:rsidRDefault="00C07B43" w:rsidP="003A4941">
            <w:pPr>
              <w:spacing w:before="40" w:after="40"/>
              <w:jc w:val="center"/>
              <w:rPr>
                <w:rFonts w:ascii="Tahoma" w:hAnsi="Tahoma" w:cs="Tahoma"/>
                <w:b/>
                <w:sz w:val="22"/>
                <w:szCs w:val="22"/>
              </w:rPr>
            </w:pPr>
            <w:r w:rsidRPr="00701E61">
              <w:rPr>
                <w:rFonts w:ascii="Tahoma" w:hAnsi="Tahoma" w:cs="Tahoma"/>
                <w:b/>
                <w:sz w:val="22"/>
                <w:szCs w:val="22"/>
              </w:rPr>
              <w:t>HOURLY RATE</w:t>
            </w:r>
            <w:r w:rsidRPr="00701E61">
              <w:rPr>
                <w:rFonts w:ascii="Tahoma" w:hAnsi="Tahoma" w:cs="Tahoma"/>
                <w:i/>
                <w:sz w:val="22"/>
                <w:szCs w:val="22"/>
              </w:rPr>
              <w:t>*</w:t>
            </w:r>
          </w:p>
        </w:tc>
        <w:tc>
          <w:tcPr>
            <w:tcW w:w="1016" w:type="dxa"/>
            <w:tcBorders>
              <w:top w:val="single" w:sz="4" w:space="0" w:color="auto"/>
              <w:left w:val="single" w:sz="4" w:space="0" w:color="auto"/>
              <w:bottom w:val="single" w:sz="4" w:space="0" w:color="auto"/>
              <w:right w:val="single" w:sz="4" w:space="0" w:color="auto"/>
            </w:tcBorders>
            <w:vAlign w:val="center"/>
          </w:tcPr>
          <w:p w:rsidR="00C07B43" w:rsidRPr="00701E61" w:rsidRDefault="00C07B43" w:rsidP="003A4941">
            <w:pPr>
              <w:spacing w:before="40" w:after="40"/>
              <w:jc w:val="center"/>
              <w:rPr>
                <w:rFonts w:ascii="Tahoma" w:hAnsi="Tahoma" w:cs="Tahoma"/>
                <w:b/>
                <w:sz w:val="22"/>
                <w:szCs w:val="22"/>
              </w:rPr>
            </w:pPr>
            <w:r w:rsidRPr="00701E61">
              <w:rPr>
                <w:rFonts w:ascii="Tahoma" w:hAnsi="Tahoma" w:cs="Tahoma"/>
                <w:b/>
                <w:sz w:val="22"/>
                <w:szCs w:val="22"/>
              </w:rPr>
              <w:t>HOURS</w:t>
            </w:r>
          </w:p>
        </w:tc>
        <w:tc>
          <w:tcPr>
            <w:tcW w:w="1058" w:type="dxa"/>
            <w:tcBorders>
              <w:top w:val="single" w:sz="4" w:space="0" w:color="auto"/>
              <w:left w:val="single" w:sz="4" w:space="0" w:color="auto"/>
              <w:bottom w:val="single" w:sz="4" w:space="0" w:color="auto"/>
              <w:right w:val="single" w:sz="4" w:space="0" w:color="auto"/>
            </w:tcBorders>
            <w:vAlign w:val="center"/>
          </w:tcPr>
          <w:p w:rsidR="00C07B43" w:rsidRPr="00701E61" w:rsidRDefault="00C07B43" w:rsidP="003A4941">
            <w:pPr>
              <w:spacing w:before="40" w:after="40"/>
              <w:jc w:val="center"/>
              <w:rPr>
                <w:rFonts w:ascii="Tahoma" w:hAnsi="Tahoma" w:cs="Tahoma"/>
                <w:b/>
                <w:sz w:val="22"/>
                <w:szCs w:val="22"/>
              </w:rPr>
            </w:pPr>
            <w:r w:rsidRPr="00701E61">
              <w:rPr>
                <w:rFonts w:ascii="Tahoma" w:hAnsi="Tahoma" w:cs="Tahoma"/>
                <w:b/>
                <w:sz w:val="22"/>
                <w:szCs w:val="22"/>
              </w:rPr>
              <w:t>Total</w:t>
            </w:r>
          </w:p>
        </w:tc>
      </w:tr>
      <w:tr w:rsidR="00C07B43" w:rsidRPr="00701E61" w:rsidTr="00C07B43">
        <w:trPr>
          <w:jc w:val="center"/>
        </w:trPr>
        <w:tc>
          <w:tcPr>
            <w:tcW w:w="3900" w:type="dxa"/>
            <w:tcBorders>
              <w:top w:val="single" w:sz="4" w:space="0" w:color="auto"/>
              <w:left w:val="single" w:sz="4" w:space="0" w:color="auto"/>
              <w:bottom w:val="single" w:sz="4" w:space="0" w:color="auto"/>
              <w:right w:val="single" w:sz="4" w:space="0" w:color="auto"/>
            </w:tcBorders>
          </w:tcPr>
          <w:p w:rsidR="006E7068" w:rsidRPr="00701E61" w:rsidRDefault="006E7068" w:rsidP="003A4941">
            <w:pPr>
              <w:spacing w:before="40" w:after="40"/>
              <w:rPr>
                <w:rFonts w:ascii="Tahoma" w:hAnsi="Tahoma" w:cs="Tahoma"/>
                <w:sz w:val="20"/>
                <w:szCs w:val="20"/>
              </w:rPr>
            </w:pPr>
            <w:r w:rsidRPr="00701E61">
              <w:rPr>
                <w:rFonts w:ascii="Tahoma" w:hAnsi="Tahoma" w:cs="Tahoma"/>
                <w:sz w:val="20"/>
                <w:szCs w:val="20"/>
              </w:rPr>
              <w:t>Contractor Services, including</w:t>
            </w:r>
            <w:r w:rsidR="002C4021" w:rsidRPr="00701E61">
              <w:rPr>
                <w:rFonts w:ascii="Tahoma" w:hAnsi="Tahoma" w:cs="Tahoma"/>
                <w:sz w:val="20"/>
                <w:szCs w:val="20"/>
              </w:rPr>
              <w:t xml:space="preserve"> at least:</w:t>
            </w:r>
          </w:p>
          <w:p w:rsidR="00C07B43" w:rsidRPr="00701E61" w:rsidRDefault="002C4021" w:rsidP="006E7068">
            <w:pPr>
              <w:spacing w:before="40" w:after="40"/>
              <w:rPr>
                <w:rFonts w:ascii="Tahoma" w:hAnsi="Tahoma" w:cs="Tahoma"/>
                <w:sz w:val="20"/>
                <w:szCs w:val="20"/>
              </w:rPr>
            </w:pPr>
            <w:r w:rsidRPr="00701E61">
              <w:rPr>
                <w:rFonts w:ascii="Tahoma" w:hAnsi="Tahoma" w:cs="Tahoma"/>
                <w:sz w:val="20"/>
                <w:szCs w:val="20"/>
              </w:rPr>
              <w:t>d</w:t>
            </w:r>
            <w:r w:rsidR="00C07B43" w:rsidRPr="00701E61">
              <w:rPr>
                <w:rFonts w:ascii="Tahoma" w:hAnsi="Tahoma" w:cs="Tahoma"/>
                <w:sz w:val="20"/>
                <w:szCs w:val="20"/>
              </w:rPr>
              <w:t>eveloping, printing, storing forms</w:t>
            </w:r>
            <w:r w:rsidRPr="00701E61">
              <w:rPr>
                <w:rFonts w:ascii="Tahoma" w:hAnsi="Tahoma" w:cs="Tahoma"/>
                <w:sz w:val="20"/>
                <w:szCs w:val="20"/>
              </w:rPr>
              <w:t xml:space="preserve"> – </w:t>
            </w:r>
            <w:r w:rsidR="006E7068" w:rsidRPr="00701E61">
              <w:rPr>
                <w:rFonts w:ascii="Tahoma" w:hAnsi="Tahoma" w:cs="Tahoma"/>
                <w:sz w:val="20"/>
                <w:szCs w:val="20"/>
              </w:rPr>
              <w:t xml:space="preserve"> </w:t>
            </w:r>
            <w:r w:rsidR="00C07B43" w:rsidRPr="00701E61">
              <w:rPr>
                <w:rFonts w:ascii="Tahoma" w:hAnsi="Tahoma" w:cs="Tahoma"/>
                <w:sz w:val="20"/>
                <w:szCs w:val="20"/>
              </w:rPr>
              <w:t xml:space="preserve">  </w:t>
            </w:r>
            <w:r w:rsidRPr="00701E61">
              <w:rPr>
                <w:rFonts w:ascii="Tahoma" w:hAnsi="Tahoma" w:cs="Tahoma"/>
                <w:sz w:val="20"/>
                <w:szCs w:val="20"/>
              </w:rPr>
              <w:t>l</w:t>
            </w:r>
            <w:r w:rsidR="00C07B43" w:rsidRPr="00701E61">
              <w:rPr>
                <w:rFonts w:ascii="Tahoma" w:hAnsi="Tahoma" w:cs="Tahoma"/>
                <w:sz w:val="20"/>
                <w:szCs w:val="20"/>
              </w:rPr>
              <w:t>abor</w:t>
            </w:r>
            <w:r w:rsidRPr="00701E61">
              <w:rPr>
                <w:rFonts w:ascii="Tahoma" w:hAnsi="Tahoma" w:cs="Tahoma"/>
                <w:sz w:val="20"/>
                <w:szCs w:val="20"/>
              </w:rPr>
              <w:t xml:space="preserve"> and m</w:t>
            </w:r>
            <w:r w:rsidR="006E7068" w:rsidRPr="00701E61">
              <w:rPr>
                <w:rFonts w:ascii="Tahoma" w:hAnsi="Tahoma" w:cs="Tahoma"/>
                <w:sz w:val="20"/>
                <w:szCs w:val="20"/>
              </w:rPr>
              <w:t>aterials;</w:t>
            </w:r>
          </w:p>
          <w:p w:rsidR="006E7068" w:rsidRPr="00701E61" w:rsidRDefault="002C4021" w:rsidP="006E7068">
            <w:pPr>
              <w:spacing w:before="40" w:after="40"/>
              <w:rPr>
                <w:rFonts w:ascii="Tahoma" w:hAnsi="Tahoma" w:cs="Tahoma"/>
                <w:sz w:val="20"/>
                <w:szCs w:val="20"/>
              </w:rPr>
            </w:pPr>
            <w:r w:rsidRPr="00701E61">
              <w:rPr>
                <w:rFonts w:ascii="Tahoma" w:hAnsi="Tahoma" w:cs="Tahoma"/>
                <w:sz w:val="20"/>
                <w:szCs w:val="20"/>
              </w:rPr>
              <w:t>c</w:t>
            </w:r>
            <w:r w:rsidR="006E7068" w:rsidRPr="00701E61">
              <w:rPr>
                <w:rFonts w:ascii="Tahoma" w:hAnsi="Tahoma" w:cs="Tahoma"/>
                <w:sz w:val="20"/>
                <w:szCs w:val="20"/>
              </w:rPr>
              <w:t>ollecting information</w:t>
            </w:r>
            <w:r w:rsidRPr="00701E61">
              <w:rPr>
                <w:rFonts w:ascii="Tahoma" w:hAnsi="Tahoma" w:cs="Tahoma"/>
                <w:sz w:val="20"/>
                <w:szCs w:val="20"/>
              </w:rPr>
              <w:t xml:space="preserve"> – l</w:t>
            </w:r>
            <w:r w:rsidR="006E7068" w:rsidRPr="00701E61">
              <w:rPr>
                <w:rFonts w:ascii="Tahoma" w:hAnsi="Tahoma" w:cs="Tahoma"/>
                <w:sz w:val="20"/>
                <w:szCs w:val="20"/>
              </w:rPr>
              <w:t xml:space="preserve">abor and </w:t>
            </w:r>
            <w:r w:rsidRPr="00701E61">
              <w:rPr>
                <w:rFonts w:ascii="Tahoma" w:hAnsi="Tahoma" w:cs="Tahoma"/>
                <w:sz w:val="20"/>
                <w:szCs w:val="20"/>
              </w:rPr>
              <w:t>m</w:t>
            </w:r>
            <w:r w:rsidR="006E7068" w:rsidRPr="00701E61">
              <w:rPr>
                <w:rFonts w:ascii="Tahoma" w:hAnsi="Tahoma" w:cs="Tahoma"/>
                <w:sz w:val="20"/>
                <w:szCs w:val="20"/>
              </w:rPr>
              <w:t>aterials;</w:t>
            </w:r>
          </w:p>
          <w:p w:rsidR="006E7068" w:rsidRPr="00701E61" w:rsidRDefault="002C4021" w:rsidP="002C4021">
            <w:pPr>
              <w:spacing w:before="40" w:after="40"/>
              <w:rPr>
                <w:rFonts w:ascii="Tahoma" w:hAnsi="Tahoma" w:cs="Tahoma"/>
                <w:sz w:val="20"/>
                <w:szCs w:val="20"/>
              </w:rPr>
            </w:pPr>
            <w:r w:rsidRPr="00701E61">
              <w:rPr>
                <w:rFonts w:ascii="Tahoma" w:hAnsi="Tahoma" w:cs="Tahoma"/>
                <w:sz w:val="20"/>
                <w:szCs w:val="20"/>
              </w:rPr>
              <w:t>a</w:t>
            </w:r>
            <w:r w:rsidR="006E7068" w:rsidRPr="00701E61">
              <w:rPr>
                <w:rFonts w:ascii="Tahoma" w:hAnsi="Tahoma" w:cs="Tahoma"/>
                <w:sz w:val="20"/>
                <w:szCs w:val="20"/>
              </w:rPr>
              <w:t>nalyzing, evaluating, summarizing, and reporting</w:t>
            </w:r>
            <w:r w:rsidRPr="00701E61">
              <w:rPr>
                <w:rFonts w:ascii="Tahoma" w:hAnsi="Tahoma" w:cs="Tahoma"/>
                <w:sz w:val="20"/>
                <w:szCs w:val="20"/>
              </w:rPr>
              <w:t xml:space="preserve"> – l</w:t>
            </w:r>
            <w:r w:rsidR="006E7068" w:rsidRPr="00701E61">
              <w:rPr>
                <w:rFonts w:ascii="Tahoma" w:hAnsi="Tahoma" w:cs="Tahoma"/>
                <w:sz w:val="20"/>
                <w:szCs w:val="20"/>
              </w:rPr>
              <w:t xml:space="preserve">abor and </w:t>
            </w:r>
            <w:r w:rsidRPr="00701E61">
              <w:rPr>
                <w:rFonts w:ascii="Tahoma" w:hAnsi="Tahoma" w:cs="Tahoma"/>
                <w:sz w:val="20"/>
                <w:szCs w:val="20"/>
              </w:rPr>
              <w:t>m</w:t>
            </w:r>
            <w:r w:rsidR="006E7068" w:rsidRPr="00701E61">
              <w:rPr>
                <w:rFonts w:ascii="Tahoma" w:hAnsi="Tahoma" w:cs="Tahoma"/>
                <w:sz w:val="20"/>
                <w:szCs w:val="20"/>
              </w:rPr>
              <w:t>aterials</w:t>
            </w:r>
          </w:p>
        </w:tc>
        <w:tc>
          <w:tcPr>
            <w:tcW w:w="1565"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tc>
        <w:tc>
          <w:tcPr>
            <w:tcW w:w="887"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tc>
        <w:tc>
          <w:tcPr>
            <w:tcW w:w="1150"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tc>
        <w:tc>
          <w:tcPr>
            <w:tcW w:w="1016"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tc>
        <w:tc>
          <w:tcPr>
            <w:tcW w:w="1058" w:type="dxa"/>
            <w:tcBorders>
              <w:top w:val="single" w:sz="4" w:space="0" w:color="auto"/>
              <w:left w:val="single" w:sz="4" w:space="0" w:color="auto"/>
              <w:bottom w:val="single" w:sz="4" w:space="0" w:color="auto"/>
              <w:right w:val="single" w:sz="4" w:space="0" w:color="auto"/>
            </w:tcBorders>
          </w:tcPr>
          <w:p w:rsidR="006E7068" w:rsidRPr="00701E61" w:rsidRDefault="006E7068" w:rsidP="003A4941">
            <w:pPr>
              <w:spacing w:before="40" w:after="40"/>
              <w:rPr>
                <w:rFonts w:ascii="Tahoma" w:hAnsi="Tahoma" w:cs="Tahoma"/>
                <w:sz w:val="20"/>
                <w:szCs w:val="20"/>
              </w:rPr>
            </w:pPr>
            <w:r w:rsidRPr="00701E61">
              <w:rPr>
                <w:rFonts w:ascii="Tahoma" w:hAnsi="Tahoma" w:cs="Tahoma"/>
                <w:sz w:val="20"/>
                <w:szCs w:val="20"/>
              </w:rPr>
              <w:t>$80,000</w:t>
            </w:r>
          </w:p>
        </w:tc>
      </w:tr>
      <w:tr w:rsidR="00C07B43" w:rsidRPr="00701E61" w:rsidTr="00C07B43">
        <w:trPr>
          <w:jc w:val="center"/>
        </w:trPr>
        <w:tc>
          <w:tcPr>
            <w:tcW w:w="3900"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rPr>
                <w:rFonts w:ascii="Tahoma" w:hAnsi="Tahoma" w:cs="Tahoma"/>
                <w:sz w:val="20"/>
                <w:szCs w:val="20"/>
              </w:rPr>
            </w:pPr>
          </w:p>
        </w:tc>
        <w:tc>
          <w:tcPr>
            <w:tcW w:w="1565"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tc>
        <w:tc>
          <w:tcPr>
            <w:tcW w:w="887"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tc>
        <w:tc>
          <w:tcPr>
            <w:tcW w:w="1150"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tc>
        <w:tc>
          <w:tcPr>
            <w:tcW w:w="1016"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tc>
        <w:tc>
          <w:tcPr>
            <w:tcW w:w="1058"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rPr>
                <w:rFonts w:ascii="Tahoma" w:hAnsi="Tahoma" w:cs="Tahoma"/>
                <w:sz w:val="20"/>
                <w:szCs w:val="20"/>
              </w:rPr>
            </w:pPr>
          </w:p>
        </w:tc>
      </w:tr>
      <w:tr w:rsidR="00C07B43" w:rsidRPr="00701E61" w:rsidTr="00C07B43">
        <w:trPr>
          <w:jc w:val="center"/>
        </w:trPr>
        <w:tc>
          <w:tcPr>
            <w:tcW w:w="3900" w:type="dxa"/>
            <w:tcBorders>
              <w:top w:val="single" w:sz="4" w:space="0" w:color="auto"/>
              <w:left w:val="single" w:sz="4" w:space="0" w:color="auto"/>
              <w:bottom w:val="single" w:sz="4" w:space="0" w:color="auto"/>
              <w:right w:val="single" w:sz="4" w:space="0" w:color="auto"/>
            </w:tcBorders>
          </w:tcPr>
          <w:p w:rsidR="00C07B43" w:rsidRPr="00701E61" w:rsidRDefault="002C4021" w:rsidP="002C4021">
            <w:pPr>
              <w:spacing w:before="40" w:after="40"/>
              <w:rPr>
                <w:rFonts w:ascii="Tahoma" w:hAnsi="Tahoma" w:cs="Tahoma"/>
                <w:sz w:val="20"/>
                <w:szCs w:val="20"/>
              </w:rPr>
            </w:pPr>
            <w:r w:rsidRPr="00701E61">
              <w:rPr>
                <w:rFonts w:ascii="Tahoma" w:hAnsi="Tahoma" w:cs="Tahoma"/>
                <w:sz w:val="20"/>
                <w:szCs w:val="20"/>
              </w:rPr>
              <w:t xml:space="preserve">FHWA-CFLHD: </w:t>
            </w:r>
            <w:r w:rsidR="006E7068" w:rsidRPr="00701E61">
              <w:rPr>
                <w:rFonts w:ascii="Tahoma" w:hAnsi="Tahoma" w:cs="Tahoma"/>
                <w:sz w:val="20"/>
                <w:szCs w:val="20"/>
              </w:rPr>
              <w:t xml:space="preserve">Coordination among Project Manager, Contractor, and USFS </w:t>
            </w:r>
          </w:p>
        </w:tc>
        <w:tc>
          <w:tcPr>
            <w:tcW w:w="1565"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p w:rsidR="006E7068" w:rsidRPr="00701E61" w:rsidRDefault="006E7068" w:rsidP="003A4941">
            <w:pPr>
              <w:spacing w:before="40" w:after="40"/>
              <w:jc w:val="center"/>
              <w:rPr>
                <w:rFonts w:ascii="Tahoma" w:hAnsi="Tahoma" w:cs="Tahoma"/>
                <w:sz w:val="20"/>
                <w:szCs w:val="20"/>
              </w:rPr>
            </w:pPr>
            <w:r w:rsidRPr="00701E61">
              <w:rPr>
                <w:rFonts w:ascii="Tahoma" w:hAnsi="Tahoma" w:cs="Tahoma"/>
                <w:sz w:val="20"/>
                <w:szCs w:val="20"/>
              </w:rPr>
              <w:t>1</w:t>
            </w:r>
          </w:p>
        </w:tc>
        <w:tc>
          <w:tcPr>
            <w:tcW w:w="887"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p w:rsidR="006E7068" w:rsidRPr="00701E61" w:rsidRDefault="006E7068" w:rsidP="002C4021">
            <w:pPr>
              <w:spacing w:before="40" w:after="40"/>
              <w:jc w:val="center"/>
              <w:rPr>
                <w:rFonts w:ascii="Tahoma" w:hAnsi="Tahoma" w:cs="Tahoma"/>
                <w:sz w:val="20"/>
                <w:szCs w:val="20"/>
              </w:rPr>
            </w:pPr>
            <w:r w:rsidRPr="00701E61">
              <w:rPr>
                <w:rFonts w:ascii="Tahoma" w:hAnsi="Tahoma" w:cs="Tahoma"/>
                <w:sz w:val="20"/>
                <w:szCs w:val="20"/>
              </w:rPr>
              <w:t>1</w:t>
            </w:r>
            <w:r w:rsidR="002C4021" w:rsidRPr="00701E61">
              <w:rPr>
                <w:rFonts w:ascii="Tahoma" w:hAnsi="Tahoma" w:cs="Tahoma"/>
                <w:sz w:val="20"/>
                <w:szCs w:val="20"/>
              </w:rPr>
              <w:t>3</w:t>
            </w:r>
          </w:p>
        </w:tc>
        <w:tc>
          <w:tcPr>
            <w:tcW w:w="1150"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p w:rsidR="00F23851" w:rsidRPr="00701E61" w:rsidRDefault="00F23851" w:rsidP="002C4021">
            <w:pPr>
              <w:spacing w:before="40" w:after="40"/>
              <w:jc w:val="center"/>
              <w:rPr>
                <w:rFonts w:ascii="Tahoma" w:hAnsi="Tahoma" w:cs="Tahoma"/>
                <w:sz w:val="20"/>
                <w:szCs w:val="20"/>
              </w:rPr>
            </w:pPr>
            <w:r w:rsidRPr="00701E61">
              <w:rPr>
                <w:rFonts w:ascii="Tahoma" w:hAnsi="Tahoma" w:cs="Tahoma"/>
                <w:sz w:val="20"/>
                <w:szCs w:val="20"/>
              </w:rPr>
              <w:t>$</w:t>
            </w:r>
            <w:r w:rsidR="002C4021" w:rsidRPr="00701E61">
              <w:rPr>
                <w:rFonts w:ascii="Tahoma" w:hAnsi="Tahoma" w:cs="Tahoma"/>
                <w:sz w:val="20"/>
                <w:szCs w:val="20"/>
              </w:rPr>
              <w:t>48</w:t>
            </w:r>
          </w:p>
        </w:tc>
        <w:tc>
          <w:tcPr>
            <w:tcW w:w="1016"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p w:rsidR="00F23851" w:rsidRPr="00701E61" w:rsidRDefault="00F23851" w:rsidP="00F23851">
            <w:pPr>
              <w:spacing w:before="40" w:after="40"/>
              <w:jc w:val="center"/>
              <w:rPr>
                <w:rFonts w:ascii="Tahoma" w:hAnsi="Tahoma" w:cs="Tahoma"/>
                <w:sz w:val="20"/>
                <w:szCs w:val="20"/>
              </w:rPr>
            </w:pPr>
            <w:r w:rsidRPr="00701E61">
              <w:rPr>
                <w:rFonts w:ascii="Tahoma" w:hAnsi="Tahoma" w:cs="Tahoma"/>
                <w:sz w:val="20"/>
                <w:szCs w:val="20"/>
              </w:rPr>
              <w:t>10</w:t>
            </w:r>
          </w:p>
        </w:tc>
        <w:tc>
          <w:tcPr>
            <w:tcW w:w="1058" w:type="dxa"/>
            <w:tcBorders>
              <w:top w:val="single" w:sz="4" w:space="0" w:color="auto"/>
              <w:left w:val="single" w:sz="4" w:space="0" w:color="auto"/>
              <w:bottom w:val="single" w:sz="4" w:space="0" w:color="auto"/>
              <w:right w:val="single" w:sz="4" w:space="0" w:color="auto"/>
            </w:tcBorders>
          </w:tcPr>
          <w:p w:rsidR="00F23851" w:rsidRPr="00701E61" w:rsidRDefault="00F23851" w:rsidP="00F23851">
            <w:pPr>
              <w:spacing w:before="40" w:after="40"/>
              <w:rPr>
                <w:rFonts w:ascii="Tahoma" w:hAnsi="Tahoma" w:cs="Tahoma"/>
                <w:sz w:val="20"/>
                <w:szCs w:val="20"/>
              </w:rPr>
            </w:pPr>
          </w:p>
          <w:p w:rsidR="00F23851" w:rsidRPr="00701E61" w:rsidRDefault="00F23851" w:rsidP="001275E4">
            <w:pPr>
              <w:spacing w:before="40" w:after="40"/>
              <w:rPr>
                <w:rFonts w:ascii="Tahoma" w:hAnsi="Tahoma" w:cs="Tahoma"/>
                <w:sz w:val="20"/>
                <w:szCs w:val="20"/>
              </w:rPr>
            </w:pPr>
            <w:r w:rsidRPr="00701E61">
              <w:rPr>
                <w:rFonts w:ascii="Tahoma" w:hAnsi="Tahoma" w:cs="Tahoma"/>
                <w:sz w:val="20"/>
                <w:szCs w:val="20"/>
              </w:rPr>
              <w:t>$</w:t>
            </w:r>
            <w:r w:rsidR="001275E4" w:rsidRPr="00701E61">
              <w:rPr>
                <w:rFonts w:ascii="Tahoma" w:hAnsi="Tahoma" w:cs="Tahoma"/>
                <w:sz w:val="20"/>
                <w:szCs w:val="20"/>
              </w:rPr>
              <w:t>480</w:t>
            </w:r>
          </w:p>
        </w:tc>
      </w:tr>
      <w:tr w:rsidR="00C07B43" w:rsidRPr="00701E61" w:rsidTr="00C07B43">
        <w:trPr>
          <w:jc w:val="center"/>
        </w:trPr>
        <w:tc>
          <w:tcPr>
            <w:tcW w:w="3900" w:type="dxa"/>
            <w:tcBorders>
              <w:top w:val="single" w:sz="4" w:space="0" w:color="auto"/>
              <w:left w:val="single" w:sz="4" w:space="0" w:color="auto"/>
              <w:bottom w:val="single" w:sz="4" w:space="0" w:color="auto"/>
              <w:right w:val="single" w:sz="4" w:space="0" w:color="auto"/>
            </w:tcBorders>
          </w:tcPr>
          <w:p w:rsidR="00C07B43" w:rsidRPr="00701E61" w:rsidRDefault="002C4021" w:rsidP="001275E4">
            <w:pPr>
              <w:spacing w:before="40" w:after="40"/>
              <w:rPr>
                <w:rFonts w:ascii="Tahoma" w:hAnsi="Tahoma" w:cs="Tahoma"/>
                <w:sz w:val="20"/>
                <w:szCs w:val="20"/>
              </w:rPr>
            </w:pPr>
            <w:r w:rsidRPr="00701E61">
              <w:rPr>
                <w:rFonts w:ascii="Tahoma" w:hAnsi="Tahoma" w:cs="Tahoma"/>
                <w:sz w:val="20"/>
                <w:szCs w:val="20"/>
              </w:rPr>
              <w:t xml:space="preserve">USFS:  </w:t>
            </w:r>
            <w:r w:rsidR="006E7068" w:rsidRPr="00701E61">
              <w:rPr>
                <w:rFonts w:ascii="Tahoma" w:hAnsi="Tahoma" w:cs="Tahoma"/>
                <w:sz w:val="20"/>
                <w:szCs w:val="20"/>
              </w:rPr>
              <w:t xml:space="preserve">Coordination between </w:t>
            </w:r>
            <w:r w:rsidR="001275E4" w:rsidRPr="00701E61">
              <w:rPr>
                <w:rFonts w:ascii="Tahoma" w:hAnsi="Tahoma" w:cs="Tahoma"/>
                <w:sz w:val="20"/>
                <w:szCs w:val="20"/>
              </w:rPr>
              <w:t xml:space="preserve">Project Manager, </w:t>
            </w:r>
            <w:r w:rsidR="006E7068" w:rsidRPr="00701E61">
              <w:rPr>
                <w:rFonts w:ascii="Tahoma" w:hAnsi="Tahoma" w:cs="Tahoma"/>
                <w:sz w:val="20"/>
                <w:szCs w:val="20"/>
              </w:rPr>
              <w:t xml:space="preserve">Contractor and USFS at </w:t>
            </w:r>
            <w:r w:rsidRPr="00701E61">
              <w:rPr>
                <w:rFonts w:ascii="Tahoma" w:hAnsi="Tahoma" w:cs="Tahoma"/>
                <w:sz w:val="20"/>
                <w:szCs w:val="20"/>
              </w:rPr>
              <w:t xml:space="preserve">Forest </w:t>
            </w:r>
            <w:r w:rsidR="006E7068" w:rsidRPr="00701E61">
              <w:rPr>
                <w:rFonts w:ascii="Tahoma" w:hAnsi="Tahoma" w:cs="Tahoma"/>
                <w:sz w:val="20"/>
                <w:szCs w:val="20"/>
              </w:rPr>
              <w:t>level</w:t>
            </w:r>
          </w:p>
        </w:tc>
        <w:tc>
          <w:tcPr>
            <w:tcW w:w="1565"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p w:rsidR="006E7068" w:rsidRPr="00701E61" w:rsidRDefault="002C4021" w:rsidP="003A4941">
            <w:pPr>
              <w:spacing w:before="40" w:after="40"/>
              <w:jc w:val="center"/>
              <w:rPr>
                <w:rFonts w:ascii="Tahoma" w:hAnsi="Tahoma" w:cs="Tahoma"/>
                <w:sz w:val="20"/>
                <w:szCs w:val="20"/>
              </w:rPr>
            </w:pPr>
            <w:r w:rsidRPr="00701E61">
              <w:rPr>
                <w:rFonts w:ascii="Tahoma" w:hAnsi="Tahoma" w:cs="Tahoma"/>
                <w:sz w:val="20"/>
                <w:szCs w:val="20"/>
              </w:rPr>
              <w:t>1</w:t>
            </w:r>
          </w:p>
        </w:tc>
        <w:tc>
          <w:tcPr>
            <w:tcW w:w="887"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p w:rsidR="00F23851" w:rsidRPr="00701E61" w:rsidRDefault="00F23851" w:rsidP="003A4941">
            <w:pPr>
              <w:spacing w:before="40" w:after="40"/>
              <w:jc w:val="center"/>
              <w:rPr>
                <w:rFonts w:ascii="Tahoma" w:hAnsi="Tahoma" w:cs="Tahoma"/>
                <w:sz w:val="20"/>
                <w:szCs w:val="20"/>
              </w:rPr>
            </w:pPr>
            <w:r w:rsidRPr="00701E61">
              <w:rPr>
                <w:rFonts w:ascii="Tahoma" w:hAnsi="Tahoma" w:cs="Tahoma"/>
                <w:sz w:val="20"/>
                <w:szCs w:val="20"/>
              </w:rPr>
              <w:t>12</w:t>
            </w:r>
          </w:p>
        </w:tc>
        <w:tc>
          <w:tcPr>
            <w:tcW w:w="1150"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p w:rsidR="00F23851" w:rsidRPr="00701E61" w:rsidRDefault="00F23851" w:rsidP="002C4021">
            <w:pPr>
              <w:spacing w:before="40" w:after="40"/>
              <w:jc w:val="center"/>
              <w:rPr>
                <w:rFonts w:ascii="Tahoma" w:hAnsi="Tahoma" w:cs="Tahoma"/>
                <w:sz w:val="20"/>
                <w:szCs w:val="20"/>
              </w:rPr>
            </w:pPr>
            <w:r w:rsidRPr="00701E61">
              <w:rPr>
                <w:rFonts w:ascii="Tahoma" w:hAnsi="Tahoma" w:cs="Tahoma"/>
                <w:sz w:val="20"/>
                <w:szCs w:val="20"/>
              </w:rPr>
              <w:t>$</w:t>
            </w:r>
            <w:r w:rsidR="002C4021" w:rsidRPr="00701E61">
              <w:rPr>
                <w:rFonts w:ascii="Tahoma" w:hAnsi="Tahoma" w:cs="Tahoma"/>
                <w:sz w:val="20"/>
                <w:szCs w:val="20"/>
              </w:rPr>
              <w:t>5</w:t>
            </w:r>
            <w:r w:rsidRPr="00701E61">
              <w:rPr>
                <w:rFonts w:ascii="Tahoma" w:hAnsi="Tahoma" w:cs="Tahoma"/>
                <w:sz w:val="20"/>
                <w:szCs w:val="20"/>
              </w:rPr>
              <w:t>4</w:t>
            </w:r>
          </w:p>
        </w:tc>
        <w:tc>
          <w:tcPr>
            <w:tcW w:w="1016"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p w:rsidR="00F23851" w:rsidRPr="00701E61" w:rsidRDefault="002C4021" w:rsidP="003A4941">
            <w:pPr>
              <w:spacing w:before="40" w:after="40"/>
              <w:jc w:val="center"/>
              <w:rPr>
                <w:rFonts w:ascii="Tahoma" w:hAnsi="Tahoma" w:cs="Tahoma"/>
                <w:sz w:val="20"/>
                <w:szCs w:val="20"/>
              </w:rPr>
            </w:pPr>
            <w:r w:rsidRPr="00701E61">
              <w:rPr>
                <w:rFonts w:ascii="Tahoma" w:hAnsi="Tahoma" w:cs="Tahoma"/>
                <w:sz w:val="20"/>
                <w:szCs w:val="20"/>
              </w:rPr>
              <w:t>1</w:t>
            </w:r>
            <w:r w:rsidR="00F23851" w:rsidRPr="00701E61">
              <w:rPr>
                <w:rFonts w:ascii="Tahoma" w:hAnsi="Tahoma" w:cs="Tahoma"/>
                <w:sz w:val="20"/>
                <w:szCs w:val="20"/>
              </w:rPr>
              <w:t>0</w:t>
            </w:r>
          </w:p>
        </w:tc>
        <w:tc>
          <w:tcPr>
            <w:tcW w:w="1058" w:type="dxa"/>
            <w:tcBorders>
              <w:top w:val="single" w:sz="4" w:space="0" w:color="auto"/>
              <w:left w:val="single" w:sz="4" w:space="0" w:color="auto"/>
              <w:bottom w:val="single" w:sz="4" w:space="0" w:color="auto"/>
              <w:right w:val="single" w:sz="4" w:space="0" w:color="auto"/>
            </w:tcBorders>
          </w:tcPr>
          <w:p w:rsidR="00C07B43" w:rsidRPr="00701E61" w:rsidRDefault="00C07B43" w:rsidP="006E0C09">
            <w:pPr>
              <w:spacing w:before="40" w:after="40"/>
              <w:rPr>
                <w:rFonts w:ascii="Tahoma" w:hAnsi="Tahoma" w:cs="Tahoma"/>
                <w:sz w:val="20"/>
                <w:szCs w:val="20"/>
              </w:rPr>
            </w:pPr>
          </w:p>
          <w:p w:rsidR="00F23851" w:rsidRPr="00701E61" w:rsidRDefault="00F23851" w:rsidP="002C4021">
            <w:pPr>
              <w:spacing w:before="40" w:after="40"/>
              <w:rPr>
                <w:rFonts w:ascii="Tahoma" w:hAnsi="Tahoma" w:cs="Tahoma"/>
                <w:sz w:val="20"/>
                <w:szCs w:val="20"/>
              </w:rPr>
            </w:pPr>
            <w:r w:rsidRPr="00701E61">
              <w:rPr>
                <w:rFonts w:ascii="Tahoma" w:hAnsi="Tahoma" w:cs="Tahoma"/>
                <w:sz w:val="20"/>
                <w:szCs w:val="20"/>
              </w:rPr>
              <w:t>$</w:t>
            </w:r>
            <w:r w:rsidR="002C4021" w:rsidRPr="00701E61">
              <w:rPr>
                <w:rFonts w:ascii="Tahoma" w:hAnsi="Tahoma" w:cs="Tahoma"/>
                <w:sz w:val="20"/>
                <w:szCs w:val="20"/>
              </w:rPr>
              <w:t>540</w:t>
            </w:r>
          </w:p>
        </w:tc>
      </w:tr>
      <w:tr w:rsidR="002C4021" w:rsidRPr="00701E61" w:rsidTr="002C4021">
        <w:trPr>
          <w:jc w:val="center"/>
        </w:trPr>
        <w:tc>
          <w:tcPr>
            <w:tcW w:w="3900" w:type="dxa"/>
            <w:tcBorders>
              <w:top w:val="single" w:sz="4" w:space="0" w:color="auto"/>
              <w:left w:val="single" w:sz="4" w:space="0" w:color="auto"/>
              <w:bottom w:val="single" w:sz="4" w:space="0" w:color="auto"/>
              <w:right w:val="single" w:sz="4" w:space="0" w:color="auto"/>
            </w:tcBorders>
          </w:tcPr>
          <w:p w:rsidR="002C4021" w:rsidRPr="00701E61" w:rsidRDefault="002C4021" w:rsidP="003A4941">
            <w:pPr>
              <w:spacing w:before="40" w:after="40"/>
              <w:rPr>
                <w:rFonts w:ascii="Tahoma" w:hAnsi="Tahoma" w:cs="Tahoma"/>
                <w:sz w:val="20"/>
                <w:szCs w:val="20"/>
              </w:rPr>
            </w:pPr>
            <w:r w:rsidRPr="00701E61">
              <w:rPr>
                <w:rFonts w:ascii="Tahoma" w:hAnsi="Tahoma" w:cs="Tahoma"/>
                <w:sz w:val="20"/>
                <w:szCs w:val="20"/>
              </w:rPr>
              <w:t xml:space="preserve">USFS: Coordination onsite between Contractor and </w:t>
            </w:r>
            <w:r w:rsidR="001275E4" w:rsidRPr="00701E61">
              <w:rPr>
                <w:rFonts w:ascii="Tahoma" w:hAnsi="Tahoma" w:cs="Tahoma"/>
                <w:sz w:val="20"/>
                <w:szCs w:val="20"/>
              </w:rPr>
              <w:t xml:space="preserve">USFS </w:t>
            </w:r>
            <w:r w:rsidRPr="00701E61">
              <w:rPr>
                <w:rFonts w:ascii="Tahoma" w:hAnsi="Tahoma" w:cs="Tahoma"/>
                <w:sz w:val="20"/>
                <w:szCs w:val="20"/>
              </w:rPr>
              <w:t>District personnel</w:t>
            </w:r>
          </w:p>
        </w:tc>
        <w:tc>
          <w:tcPr>
            <w:tcW w:w="1565" w:type="dxa"/>
            <w:tcBorders>
              <w:top w:val="single" w:sz="4" w:space="0" w:color="auto"/>
              <w:left w:val="single" w:sz="4" w:space="0" w:color="auto"/>
              <w:bottom w:val="single" w:sz="4" w:space="0" w:color="auto"/>
              <w:right w:val="single" w:sz="4" w:space="0" w:color="auto"/>
            </w:tcBorders>
          </w:tcPr>
          <w:p w:rsidR="002C4021" w:rsidRPr="00701E61" w:rsidRDefault="002C4021" w:rsidP="003A4941">
            <w:pPr>
              <w:spacing w:before="40" w:after="40"/>
              <w:jc w:val="center"/>
              <w:rPr>
                <w:rFonts w:ascii="Tahoma" w:hAnsi="Tahoma" w:cs="Tahoma"/>
                <w:sz w:val="20"/>
                <w:szCs w:val="20"/>
              </w:rPr>
            </w:pPr>
          </w:p>
          <w:p w:rsidR="002C4021" w:rsidRPr="00701E61" w:rsidRDefault="002C4021" w:rsidP="003A4941">
            <w:pPr>
              <w:spacing w:before="40" w:after="40"/>
              <w:jc w:val="center"/>
              <w:rPr>
                <w:rFonts w:ascii="Tahoma" w:hAnsi="Tahoma" w:cs="Tahoma"/>
                <w:sz w:val="20"/>
                <w:szCs w:val="20"/>
              </w:rPr>
            </w:pPr>
            <w:r w:rsidRPr="00701E61">
              <w:rPr>
                <w:rFonts w:ascii="Tahoma" w:hAnsi="Tahoma" w:cs="Tahoma"/>
                <w:sz w:val="20"/>
                <w:szCs w:val="20"/>
              </w:rPr>
              <w:t>4</w:t>
            </w:r>
          </w:p>
        </w:tc>
        <w:tc>
          <w:tcPr>
            <w:tcW w:w="887" w:type="dxa"/>
            <w:tcBorders>
              <w:top w:val="single" w:sz="4" w:space="0" w:color="auto"/>
              <w:left w:val="single" w:sz="4" w:space="0" w:color="auto"/>
              <w:bottom w:val="single" w:sz="4" w:space="0" w:color="auto"/>
              <w:right w:val="single" w:sz="4" w:space="0" w:color="auto"/>
            </w:tcBorders>
          </w:tcPr>
          <w:p w:rsidR="002C4021" w:rsidRPr="00701E61" w:rsidRDefault="002C4021" w:rsidP="003A4941">
            <w:pPr>
              <w:spacing w:before="40" w:after="40"/>
              <w:jc w:val="center"/>
              <w:rPr>
                <w:rFonts w:ascii="Tahoma" w:hAnsi="Tahoma" w:cs="Tahoma"/>
                <w:sz w:val="20"/>
                <w:szCs w:val="20"/>
              </w:rPr>
            </w:pPr>
          </w:p>
          <w:p w:rsidR="002C4021" w:rsidRPr="00701E61" w:rsidRDefault="002C4021" w:rsidP="003A4941">
            <w:pPr>
              <w:spacing w:before="40" w:after="40"/>
              <w:jc w:val="center"/>
              <w:rPr>
                <w:rFonts w:ascii="Tahoma" w:hAnsi="Tahoma" w:cs="Tahoma"/>
                <w:sz w:val="20"/>
                <w:szCs w:val="20"/>
              </w:rPr>
            </w:pPr>
            <w:r w:rsidRPr="00701E61">
              <w:rPr>
                <w:rFonts w:ascii="Tahoma" w:hAnsi="Tahoma" w:cs="Tahoma"/>
                <w:sz w:val="20"/>
                <w:szCs w:val="20"/>
              </w:rPr>
              <w:t>12</w:t>
            </w:r>
          </w:p>
        </w:tc>
        <w:tc>
          <w:tcPr>
            <w:tcW w:w="1150" w:type="dxa"/>
            <w:tcBorders>
              <w:top w:val="single" w:sz="4" w:space="0" w:color="auto"/>
              <w:left w:val="single" w:sz="4" w:space="0" w:color="auto"/>
              <w:bottom w:val="single" w:sz="4" w:space="0" w:color="auto"/>
              <w:right w:val="single" w:sz="4" w:space="0" w:color="auto"/>
            </w:tcBorders>
          </w:tcPr>
          <w:p w:rsidR="002C4021" w:rsidRPr="00701E61" w:rsidRDefault="002C4021" w:rsidP="002C4021">
            <w:pPr>
              <w:spacing w:before="40" w:after="40"/>
              <w:jc w:val="center"/>
              <w:rPr>
                <w:rFonts w:ascii="Tahoma" w:hAnsi="Tahoma" w:cs="Tahoma"/>
                <w:sz w:val="20"/>
                <w:szCs w:val="20"/>
              </w:rPr>
            </w:pPr>
          </w:p>
          <w:p w:rsidR="002C4021" w:rsidRPr="00701E61" w:rsidRDefault="002C4021" w:rsidP="002C4021">
            <w:pPr>
              <w:spacing w:before="40" w:after="40"/>
              <w:jc w:val="center"/>
              <w:rPr>
                <w:rFonts w:ascii="Tahoma" w:hAnsi="Tahoma" w:cs="Tahoma"/>
                <w:sz w:val="20"/>
                <w:szCs w:val="20"/>
              </w:rPr>
            </w:pPr>
            <w:r w:rsidRPr="00701E61">
              <w:rPr>
                <w:rFonts w:ascii="Tahoma" w:hAnsi="Tahoma" w:cs="Tahoma"/>
                <w:sz w:val="20"/>
                <w:szCs w:val="20"/>
              </w:rPr>
              <w:t>$44</w:t>
            </w:r>
          </w:p>
        </w:tc>
        <w:tc>
          <w:tcPr>
            <w:tcW w:w="1016" w:type="dxa"/>
            <w:tcBorders>
              <w:top w:val="single" w:sz="4" w:space="0" w:color="auto"/>
              <w:left w:val="single" w:sz="4" w:space="0" w:color="auto"/>
              <w:bottom w:val="single" w:sz="4" w:space="0" w:color="auto"/>
              <w:right w:val="single" w:sz="4" w:space="0" w:color="auto"/>
            </w:tcBorders>
          </w:tcPr>
          <w:p w:rsidR="002C4021" w:rsidRPr="00701E61" w:rsidRDefault="002C4021" w:rsidP="003A4941">
            <w:pPr>
              <w:spacing w:before="40" w:after="40"/>
              <w:jc w:val="center"/>
              <w:rPr>
                <w:rFonts w:ascii="Tahoma" w:hAnsi="Tahoma" w:cs="Tahoma"/>
                <w:sz w:val="20"/>
                <w:szCs w:val="20"/>
              </w:rPr>
            </w:pPr>
          </w:p>
          <w:p w:rsidR="002C4021" w:rsidRPr="00701E61" w:rsidRDefault="002C4021" w:rsidP="003A4941">
            <w:pPr>
              <w:spacing w:before="40" w:after="40"/>
              <w:jc w:val="center"/>
              <w:rPr>
                <w:rFonts w:ascii="Tahoma" w:hAnsi="Tahoma" w:cs="Tahoma"/>
                <w:sz w:val="20"/>
                <w:szCs w:val="20"/>
              </w:rPr>
            </w:pPr>
            <w:r w:rsidRPr="00701E61">
              <w:rPr>
                <w:rFonts w:ascii="Tahoma" w:hAnsi="Tahoma" w:cs="Tahoma"/>
                <w:sz w:val="20"/>
                <w:szCs w:val="20"/>
              </w:rPr>
              <w:t>40</w:t>
            </w:r>
          </w:p>
        </w:tc>
        <w:tc>
          <w:tcPr>
            <w:tcW w:w="1058" w:type="dxa"/>
            <w:tcBorders>
              <w:top w:val="single" w:sz="4" w:space="0" w:color="auto"/>
              <w:left w:val="single" w:sz="4" w:space="0" w:color="auto"/>
              <w:bottom w:val="single" w:sz="4" w:space="0" w:color="auto"/>
              <w:right w:val="single" w:sz="4" w:space="0" w:color="auto"/>
            </w:tcBorders>
          </w:tcPr>
          <w:p w:rsidR="002C4021" w:rsidRPr="00701E61" w:rsidRDefault="002C4021" w:rsidP="003A4941">
            <w:pPr>
              <w:spacing w:before="40" w:after="40"/>
              <w:rPr>
                <w:rFonts w:ascii="Tahoma" w:hAnsi="Tahoma" w:cs="Tahoma"/>
                <w:sz w:val="20"/>
                <w:szCs w:val="20"/>
              </w:rPr>
            </w:pPr>
          </w:p>
          <w:p w:rsidR="002C4021" w:rsidRPr="00701E61" w:rsidRDefault="002C4021" w:rsidP="003A4941">
            <w:pPr>
              <w:spacing w:before="40" w:after="40"/>
              <w:rPr>
                <w:rFonts w:ascii="Tahoma" w:hAnsi="Tahoma" w:cs="Tahoma"/>
                <w:sz w:val="20"/>
                <w:szCs w:val="20"/>
              </w:rPr>
            </w:pPr>
            <w:r w:rsidRPr="00701E61">
              <w:rPr>
                <w:rFonts w:ascii="Tahoma" w:hAnsi="Tahoma" w:cs="Tahoma"/>
                <w:sz w:val="20"/>
                <w:szCs w:val="20"/>
              </w:rPr>
              <w:t>$1,760</w:t>
            </w:r>
          </w:p>
        </w:tc>
      </w:tr>
      <w:tr w:rsidR="001275E4" w:rsidRPr="00701E61" w:rsidTr="00C07B43">
        <w:trPr>
          <w:jc w:val="center"/>
        </w:trPr>
        <w:tc>
          <w:tcPr>
            <w:tcW w:w="3900" w:type="dxa"/>
            <w:tcBorders>
              <w:top w:val="single" w:sz="4" w:space="0" w:color="auto"/>
              <w:left w:val="single" w:sz="4" w:space="0" w:color="auto"/>
              <w:bottom w:val="single" w:sz="4" w:space="0" w:color="auto"/>
              <w:right w:val="single" w:sz="4" w:space="0" w:color="auto"/>
            </w:tcBorders>
          </w:tcPr>
          <w:p w:rsidR="001275E4" w:rsidRPr="00701E61" w:rsidRDefault="001275E4" w:rsidP="003A4941">
            <w:pPr>
              <w:spacing w:before="40" w:after="40"/>
              <w:rPr>
                <w:rFonts w:ascii="Tahoma" w:hAnsi="Tahoma" w:cs="Tahoma"/>
                <w:sz w:val="20"/>
                <w:szCs w:val="20"/>
              </w:rPr>
            </w:pPr>
          </w:p>
        </w:tc>
        <w:tc>
          <w:tcPr>
            <w:tcW w:w="1565" w:type="dxa"/>
            <w:tcBorders>
              <w:top w:val="single" w:sz="4" w:space="0" w:color="auto"/>
              <w:left w:val="single" w:sz="4" w:space="0" w:color="auto"/>
              <w:bottom w:val="single" w:sz="4" w:space="0" w:color="auto"/>
              <w:right w:val="single" w:sz="4" w:space="0" w:color="auto"/>
            </w:tcBorders>
          </w:tcPr>
          <w:p w:rsidR="001275E4" w:rsidRPr="00701E61" w:rsidRDefault="001275E4" w:rsidP="003A4941">
            <w:pPr>
              <w:spacing w:before="40" w:after="40"/>
              <w:jc w:val="center"/>
              <w:rPr>
                <w:rFonts w:ascii="Tahoma" w:hAnsi="Tahoma" w:cs="Tahoma"/>
                <w:sz w:val="20"/>
                <w:szCs w:val="20"/>
              </w:rPr>
            </w:pPr>
          </w:p>
        </w:tc>
        <w:tc>
          <w:tcPr>
            <w:tcW w:w="887" w:type="dxa"/>
            <w:tcBorders>
              <w:top w:val="single" w:sz="4" w:space="0" w:color="auto"/>
              <w:left w:val="single" w:sz="4" w:space="0" w:color="auto"/>
              <w:bottom w:val="single" w:sz="4" w:space="0" w:color="auto"/>
              <w:right w:val="single" w:sz="4" w:space="0" w:color="auto"/>
            </w:tcBorders>
          </w:tcPr>
          <w:p w:rsidR="001275E4" w:rsidRPr="00701E61" w:rsidRDefault="001275E4" w:rsidP="003A4941">
            <w:pPr>
              <w:spacing w:before="40" w:after="40"/>
              <w:jc w:val="center"/>
              <w:rPr>
                <w:rFonts w:ascii="Tahoma" w:hAnsi="Tahoma" w:cs="Tahoma"/>
                <w:sz w:val="20"/>
                <w:szCs w:val="20"/>
              </w:rPr>
            </w:pPr>
          </w:p>
        </w:tc>
        <w:tc>
          <w:tcPr>
            <w:tcW w:w="1150" w:type="dxa"/>
            <w:tcBorders>
              <w:top w:val="single" w:sz="4" w:space="0" w:color="auto"/>
              <w:left w:val="single" w:sz="4" w:space="0" w:color="auto"/>
              <w:bottom w:val="single" w:sz="4" w:space="0" w:color="auto"/>
              <w:right w:val="single" w:sz="4" w:space="0" w:color="auto"/>
            </w:tcBorders>
          </w:tcPr>
          <w:p w:rsidR="001275E4" w:rsidRPr="00701E61" w:rsidRDefault="001275E4" w:rsidP="003A4941">
            <w:pPr>
              <w:spacing w:before="40" w:after="40"/>
              <w:jc w:val="center"/>
              <w:rPr>
                <w:rFonts w:ascii="Tahoma" w:hAnsi="Tahoma" w:cs="Tahoma"/>
                <w:sz w:val="20"/>
                <w:szCs w:val="20"/>
              </w:rPr>
            </w:pPr>
          </w:p>
        </w:tc>
        <w:tc>
          <w:tcPr>
            <w:tcW w:w="1016" w:type="dxa"/>
            <w:tcBorders>
              <w:top w:val="single" w:sz="4" w:space="0" w:color="auto"/>
              <w:left w:val="single" w:sz="4" w:space="0" w:color="auto"/>
              <w:bottom w:val="single" w:sz="4" w:space="0" w:color="auto"/>
              <w:right w:val="single" w:sz="4" w:space="0" w:color="auto"/>
            </w:tcBorders>
          </w:tcPr>
          <w:p w:rsidR="001275E4" w:rsidRPr="00701E61" w:rsidRDefault="001275E4" w:rsidP="003A4941">
            <w:pPr>
              <w:spacing w:before="40" w:after="40"/>
              <w:jc w:val="center"/>
              <w:rPr>
                <w:rFonts w:ascii="Tahoma" w:hAnsi="Tahoma" w:cs="Tahoma"/>
                <w:sz w:val="20"/>
                <w:szCs w:val="20"/>
              </w:rPr>
            </w:pPr>
          </w:p>
        </w:tc>
        <w:tc>
          <w:tcPr>
            <w:tcW w:w="1058" w:type="dxa"/>
            <w:tcBorders>
              <w:top w:val="single" w:sz="4" w:space="0" w:color="auto"/>
              <w:left w:val="single" w:sz="4" w:space="0" w:color="auto"/>
              <w:bottom w:val="single" w:sz="4" w:space="0" w:color="auto"/>
              <w:right w:val="single" w:sz="4" w:space="0" w:color="auto"/>
            </w:tcBorders>
          </w:tcPr>
          <w:p w:rsidR="001275E4" w:rsidRPr="00701E61" w:rsidRDefault="001275E4" w:rsidP="003A4941">
            <w:pPr>
              <w:spacing w:before="40" w:after="40"/>
              <w:rPr>
                <w:rFonts w:ascii="Tahoma" w:hAnsi="Tahoma" w:cs="Tahoma"/>
                <w:sz w:val="20"/>
                <w:szCs w:val="20"/>
              </w:rPr>
            </w:pPr>
          </w:p>
        </w:tc>
      </w:tr>
      <w:tr w:rsidR="00C07B43" w:rsidRPr="00701E61" w:rsidTr="00C07B43">
        <w:trPr>
          <w:jc w:val="center"/>
        </w:trPr>
        <w:tc>
          <w:tcPr>
            <w:tcW w:w="3900"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rPr>
                <w:rFonts w:ascii="Tahoma" w:hAnsi="Tahoma" w:cs="Tahoma"/>
                <w:sz w:val="20"/>
                <w:szCs w:val="20"/>
              </w:rPr>
            </w:pPr>
            <w:r w:rsidRPr="00701E61">
              <w:rPr>
                <w:rFonts w:ascii="Tahoma" w:hAnsi="Tahoma" w:cs="Tahoma"/>
                <w:sz w:val="20"/>
                <w:szCs w:val="20"/>
              </w:rPr>
              <w:t>Totals</w:t>
            </w:r>
          </w:p>
        </w:tc>
        <w:tc>
          <w:tcPr>
            <w:tcW w:w="1565"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tc>
        <w:tc>
          <w:tcPr>
            <w:tcW w:w="887"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tc>
        <w:tc>
          <w:tcPr>
            <w:tcW w:w="1150"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tc>
        <w:tc>
          <w:tcPr>
            <w:tcW w:w="1016" w:type="dxa"/>
            <w:tcBorders>
              <w:top w:val="single" w:sz="4" w:space="0" w:color="auto"/>
              <w:left w:val="single" w:sz="4" w:space="0" w:color="auto"/>
              <w:bottom w:val="single" w:sz="4" w:space="0" w:color="auto"/>
              <w:right w:val="single" w:sz="4" w:space="0" w:color="auto"/>
            </w:tcBorders>
          </w:tcPr>
          <w:p w:rsidR="00C07B43" w:rsidRPr="00701E61" w:rsidRDefault="00C07B43" w:rsidP="003A4941">
            <w:pPr>
              <w:spacing w:before="40" w:after="40"/>
              <w:jc w:val="center"/>
              <w:rPr>
                <w:rFonts w:ascii="Tahoma" w:hAnsi="Tahoma" w:cs="Tahoma"/>
                <w:sz w:val="20"/>
                <w:szCs w:val="20"/>
              </w:rPr>
            </w:pPr>
          </w:p>
        </w:tc>
        <w:tc>
          <w:tcPr>
            <w:tcW w:w="1058" w:type="dxa"/>
            <w:tcBorders>
              <w:top w:val="single" w:sz="4" w:space="0" w:color="auto"/>
              <w:left w:val="single" w:sz="4" w:space="0" w:color="auto"/>
              <w:bottom w:val="single" w:sz="4" w:space="0" w:color="auto"/>
              <w:right w:val="single" w:sz="4" w:space="0" w:color="auto"/>
            </w:tcBorders>
          </w:tcPr>
          <w:p w:rsidR="00C07B43" w:rsidRPr="00701E61" w:rsidRDefault="001275E4" w:rsidP="003A4941">
            <w:pPr>
              <w:spacing w:before="40" w:after="40"/>
              <w:rPr>
                <w:rFonts w:ascii="Tahoma" w:hAnsi="Tahoma" w:cs="Tahoma"/>
                <w:sz w:val="20"/>
                <w:szCs w:val="20"/>
              </w:rPr>
            </w:pPr>
            <w:r w:rsidRPr="00701E61">
              <w:rPr>
                <w:rFonts w:ascii="Tahoma" w:hAnsi="Tahoma" w:cs="Tahoma"/>
                <w:sz w:val="20"/>
                <w:szCs w:val="20"/>
              </w:rPr>
              <w:t>$82,780</w:t>
            </w:r>
          </w:p>
        </w:tc>
      </w:tr>
    </w:tbl>
    <w:p w:rsidR="00C07B43" w:rsidRPr="00701E61" w:rsidRDefault="00C07B43" w:rsidP="00C07B4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i/>
          <w:color w:val="3366FF"/>
          <w:sz w:val="22"/>
          <w:szCs w:val="22"/>
        </w:rPr>
      </w:pPr>
      <w:r w:rsidRPr="00701E61">
        <w:rPr>
          <w:rFonts w:ascii="Tahoma" w:hAnsi="Tahoma" w:cs="Tahoma"/>
          <w:i/>
          <w:sz w:val="22"/>
          <w:szCs w:val="22"/>
        </w:rPr>
        <w:t xml:space="preserve">* Taken from: </w:t>
      </w:r>
      <w:hyperlink r:id="rId10" w:history="1">
        <w:r w:rsidRPr="00701E61">
          <w:rPr>
            <w:rStyle w:val="Hyperlink"/>
            <w:rFonts w:ascii="Tahoma" w:hAnsi="Tahoma" w:cs="Tahoma"/>
            <w:i/>
            <w:sz w:val="22"/>
            <w:szCs w:val="22"/>
          </w:rPr>
          <w:t>http://www.opm.gov/oca/11tables/index.asp</w:t>
        </w:r>
      </w:hyperlink>
      <w:r w:rsidRPr="00701E61">
        <w:rPr>
          <w:rFonts w:ascii="Tahoma" w:hAnsi="Tahoma" w:cs="Tahoma"/>
          <w:i/>
          <w:sz w:val="22"/>
          <w:szCs w:val="22"/>
        </w:rPr>
        <w:t>, Cost to Government calculated at hourly wage multiplied by 1.3</w:t>
      </w:r>
    </w:p>
    <w:p w:rsidR="0048651F" w:rsidRPr="00701E61" w:rsidRDefault="0048651F" w:rsidP="00CE64A2">
      <w:pPr>
        <w:pStyle w:val="Level1"/>
        <w:numPr>
          <w:ilvl w:val="0"/>
          <w:numId w:val="0"/>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50" w:hanging="360"/>
        <w:jc w:val="both"/>
        <w:outlineLvl w:val="9"/>
        <w:rPr>
          <w:rFonts w:ascii="Tahoma" w:hAnsi="Tahoma" w:cs="Tahoma"/>
          <w:b/>
          <w:sz w:val="22"/>
          <w:szCs w:val="22"/>
        </w:rPr>
      </w:pPr>
      <w:r w:rsidRPr="00701E61">
        <w:rPr>
          <w:rFonts w:ascii="Tahoma" w:hAnsi="Tahoma" w:cs="Tahoma"/>
          <w:sz w:val="22"/>
          <w:szCs w:val="22"/>
        </w:rPr>
        <w:t xml:space="preserve">The total annual cost to the Federal Government will be </w:t>
      </w:r>
      <w:r w:rsidR="009D626D" w:rsidRPr="00701E61">
        <w:rPr>
          <w:rFonts w:ascii="Tahoma" w:hAnsi="Tahoma" w:cs="Tahoma"/>
          <w:sz w:val="22"/>
          <w:szCs w:val="22"/>
        </w:rPr>
        <w:t xml:space="preserve">approximately </w:t>
      </w:r>
      <w:r w:rsidRPr="00701E61">
        <w:rPr>
          <w:rFonts w:ascii="Tahoma" w:hAnsi="Tahoma" w:cs="Tahoma"/>
          <w:b/>
          <w:sz w:val="22"/>
          <w:szCs w:val="22"/>
        </w:rPr>
        <w:t>$</w:t>
      </w:r>
      <w:r w:rsidR="001275E4" w:rsidRPr="00701E61">
        <w:rPr>
          <w:rFonts w:ascii="Tahoma" w:hAnsi="Tahoma" w:cs="Tahoma"/>
          <w:b/>
          <w:sz w:val="22"/>
          <w:szCs w:val="22"/>
        </w:rPr>
        <w:t>82,780</w:t>
      </w:r>
      <w:r w:rsidRPr="00701E61">
        <w:rPr>
          <w:rFonts w:ascii="Tahoma" w:hAnsi="Tahoma" w:cs="Tahoma"/>
          <w:b/>
          <w:sz w:val="22"/>
          <w:szCs w:val="22"/>
        </w:rPr>
        <w:t>.</w:t>
      </w:r>
    </w:p>
    <w:p w:rsidR="001E7546" w:rsidRPr="00701E61" w:rsidRDefault="00D272A5" w:rsidP="003A4941">
      <w:pPr>
        <w:widowControl w:val="0"/>
        <w:numPr>
          <w:ilvl w:val="0"/>
          <w:numId w:val="4"/>
        </w:numPr>
        <w:tabs>
          <w:tab w:val="clear" w:pos="36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40" w:after="120"/>
        <w:jc w:val="both"/>
        <w:rPr>
          <w:rFonts w:ascii="Tahoma" w:hAnsi="Tahoma" w:cs="Tahoma"/>
          <w:b/>
          <w:bCs/>
          <w:sz w:val="22"/>
          <w:szCs w:val="22"/>
        </w:rPr>
      </w:pPr>
      <w:r w:rsidRPr="00701E61">
        <w:rPr>
          <w:rFonts w:ascii="Tahoma" w:hAnsi="Tahoma" w:cs="Tahoma"/>
          <w:b/>
          <w:bCs/>
          <w:sz w:val="22"/>
          <w:szCs w:val="22"/>
        </w:rPr>
        <w:t xml:space="preserve"> </w:t>
      </w:r>
      <w:r w:rsidR="001E7546" w:rsidRPr="00701E61">
        <w:rPr>
          <w:rFonts w:ascii="Tahoma" w:hAnsi="Tahoma" w:cs="Tahoma"/>
          <w:b/>
          <w:bCs/>
          <w:sz w:val="22"/>
          <w:szCs w:val="22"/>
        </w:rPr>
        <w:t>Explain the reasons for any program changes or adjustments reported in items 13 or 14 of OMB form 83-I.</w:t>
      </w:r>
    </w:p>
    <w:p w:rsidR="007967A3" w:rsidRPr="00701E61" w:rsidRDefault="007967A3" w:rsidP="00D731D8">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jc w:val="both"/>
        <w:rPr>
          <w:rFonts w:ascii="Tahoma" w:hAnsi="Tahoma" w:cs="Tahoma"/>
          <w:bCs/>
          <w:sz w:val="22"/>
          <w:szCs w:val="22"/>
        </w:rPr>
      </w:pPr>
      <w:r w:rsidRPr="00701E61">
        <w:rPr>
          <w:rFonts w:ascii="Tahoma" w:hAnsi="Tahoma" w:cs="Tahoma"/>
          <w:bCs/>
          <w:sz w:val="22"/>
          <w:szCs w:val="22"/>
        </w:rPr>
        <w:lastRenderedPageBreak/>
        <w:t>This is a new information collection.</w:t>
      </w:r>
    </w:p>
    <w:p w:rsidR="001E7546" w:rsidRPr="00701E61" w:rsidRDefault="00D272A5" w:rsidP="003A4941">
      <w:pPr>
        <w:widowControl w:val="0"/>
        <w:numPr>
          <w:ilvl w:val="0"/>
          <w:numId w:val="4"/>
        </w:numPr>
        <w:tabs>
          <w:tab w:val="clear" w:pos="36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both"/>
        <w:rPr>
          <w:rFonts w:ascii="Tahoma" w:hAnsi="Tahoma" w:cs="Tahoma"/>
          <w:b/>
          <w:bCs/>
          <w:sz w:val="22"/>
          <w:szCs w:val="22"/>
        </w:rPr>
      </w:pPr>
      <w:r w:rsidRPr="00701E61">
        <w:rPr>
          <w:rFonts w:ascii="Tahoma" w:hAnsi="Tahoma" w:cs="Tahoma"/>
          <w:b/>
          <w:bCs/>
          <w:sz w:val="22"/>
          <w:szCs w:val="22"/>
        </w:rPr>
        <w:t xml:space="preserve"> </w:t>
      </w:r>
      <w:r w:rsidR="001E7546" w:rsidRPr="00701E61">
        <w:rPr>
          <w:rFonts w:ascii="Tahoma" w:hAnsi="Tahoma" w:cs="Tahoma"/>
          <w:b/>
          <w:bCs/>
          <w:sz w:val="22"/>
          <w:szCs w:val="22"/>
        </w:rPr>
        <w:t>For collections of information whose results are planned to be published, outline plans for tabulation and publication.</w:t>
      </w:r>
    </w:p>
    <w:p w:rsidR="00DA07FD" w:rsidRPr="00701E61" w:rsidRDefault="001F0E6E" w:rsidP="00CE64A2">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hanging="360"/>
        <w:jc w:val="both"/>
        <w:rPr>
          <w:rFonts w:ascii="Tahoma" w:hAnsi="Tahoma" w:cs="Tahoma"/>
          <w:bCs/>
          <w:sz w:val="22"/>
          <w:szCs w:val="22"/>
        </w:rPr>
      </w:pPr>
      <w:r w:rsidRPr="00701E61">
        <w:rPr>
          <w:rFonts w:ascii="Tahoma" w:hAnsi="Tahoma" w:cs="Tahoma"/>
          <w:sz w:val="22"/>
          <w:szCs w:val="22"/>
        </w:rPr>
        <w:tab/>
      </w:r>
      <w:r w:rsidR="009F6629" w:rsidRPr="00701E61">
        <w:rPr>
          <w:rFonts w:ascii="Tahoma" w:hAnsi="Tahoma" w:cs="Tahoma"/>
          <w:sz w:val="22"/>
          <w:szCs w:val="22"/>
        </w:rPr>
        <w:t xml:space="preserve">Presentations will be made to Forest Supervisors, </w:t>
      </w:r>
      <w:r w:rsidR="00314125" w:rsidRPr="00701E61">
        <w:rPr>
          <w:rFonts w:ascii="Tahoma" w:hAnsi="Tahoma" w:cs="Tahoma"/>
          <w:sz w:val="22"/>
          <w:szCs w:val="22"/>
        </w:rPr>
        <w:t>resource</w:t>
      </w:r>
      <w:r w:rsidR="009F6629" w:rsidRPr="00701E61">
        <w:rPr>
          <w:rFonts w:ascii="Tahoma" w:hAnsi="Tahoma" w:cs="Tahoma"/>
          <w:sz w:val="22"/>
          <w:szCs w:val="22"/>
        </w:rPr>
        <w:t xml:space="preserve"> managers, </w:t>
      </w:r>
      <w:r w:rsidR="00314125" w:rsidRPr="00701E61">
        <w:rPr>
          <w:rFonts w:ascii="Tahoma" w:hAnsi="Tahoma" w:cs="Tahoma"/>
          <w:sz w:val="22"/>
          <w:szCs w:val="22"/>
        </w:rPr>
        <w:t xml:space="preserve">transportation planners and engineers, </w:t>
      </w:r>
      <w:r w:rsidR="009F6629" w:rsidRPr="00701E61">
        <w:rPr>
          <w:rFonts w:ascii="Tahoma" w:hAnsi="Tahoma" w:cs="Tahoma"/>
          <w:sz w:val="22"/>
          <w:szCs w:val="22"/>
        </w:rPr>
        <w:t xml:space="preserve">and </w:t>
      </w:r>
      <w:r w:rsidR="00314125" w:rsidRPr="00701E61">
        <w:rPr>
          <w:rFonts w:ascii="Tahoma" w:hAnsi="Tahoma" w:cs="Tahoma"/>
          <w:sz w:val="22"/>
          <w:szCs w:val="22"/>
        </w:rPr>
        <w:t>stakeholder groups</w:t>
      </w:r>
      <w:r w:rsidR="009F6629" w:rsidRPr="00701E61">
        <w:rPr>
          <w:rFonts w:ascii="Tahoma" w:hAnsi="Tahoma" w:cs="Tahoma"/>
          <w:sz w:val="22"/>
          <w:szCs w:val="22"/>
        </w:rPr>
        <w:t xml:space="preserve"> to explain the findings and their implications.</w:t>
      </w:r>
      <w:r w:rsidRPr="00701E61">
        <w:rPr>
          <w:rFonts w:ascii="Tahoma" w:hAnsi="Tahoma" w:cs="Tahoma"/>
          <w:sz w:val="22"/>
          <w:szCs w:val="22"/>
        </w:rPr>
        <w:t xml:space="preserve"> One or more manuscripts may be submitted to peer-reviewed journals interested in public lands resource and recreation management issues.</w:t>
      </w:r>
    </w:p>
    <w:p w:rsidR="001E7546" w:rsidRPr="00701E61" w:rsidRDefault="001E7546" w:rsidP="003A4941">
      <w:pPr>
        <w:widowControl w:val="0"/>
        <w:numPr>
          <w:ilvl w:val="0"/>
          <w:numId w:val="4"/>
        </w:numPr>
        <w:tabs>
          <w:tab w:val="clear" w:pos="36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both"/>
        <w:rPr>
          <w:rFonts w:ascii="Tahoma" w:hAnsi="Tahoma" w:cs="Tahoma"/>
          <w:b/>
          <w:bCs/>
          <w:sz w:val="22"/>
          <w:szCs w:val="22"/>
        </w:rPr>
      </w:pPr>
      <w:r w:rsidRPr="00701E61">
        <w:rPr>
          <w:rFonts w:ascii="Tahoma" w:hAnsi="Tahoma" w:cs="Tahoma"/>
          <w:b/>
          <w:bCs/>
          <w:sz w:val="22"/>
          <w:szCs w:val="22"/>
        </w:rPr>
        <w:t>If seeking approval to not display the expiration date for OMB approval of the information collection, explain the reasons that display would be inappropriate.</w:t>
      </w:r>
    </w:p>
    <w:p w:rsidR="007967A3" w:rsidRPr="00701E61" w:rsidRDefault="00D731D8" w:rsidP="00D731D8">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jc w:val="both"/>
        <w:rPr>
          <w:rFonts w:ascii="Tahoma" w:hAnsi="Tahoma" w:cs="Tahoma"/>
          <w:b/>
          <w:bCs/>
          <w:sz w:val="22"/>
          <w:szCs w:val="22"/>
        </w:rPr>
      </w:pPr>
      <w:r>
        <w:rPr>
          <w:rFonts w:ascii="Tahoma" w:hAnsi="Tahoma" w:cs="Tahoma"/>
          <w:bCs/>
          <w:sz w:val="22"/>
          <w:szCs w:val="22"/>
        </w:rPr>
        <w:t>The valid OMB control number and expiration date will be displayed on all information collection instruments.</w:t>
      </w:r>
    </w:p>
    <w:p w:rsidR="001E7546" w:rsidRPr="00701E61" w:rsidRDefault="00651714" w:rsidP="003A4941">
      <w:pPr>
        <w:widowControl w:val="0"/>
        <w:numPr>
          <w:ilvl w:val="0"/>
          <w:numId w:val="4"/>
        </w:numPr>
        <w:tabs>
          <w:tab w:val="clear" w:pos="36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both"/>
        <w:rPr>
          <w:rFonts w:ascii="Tahoma" w:hAnsi="Tahoma" w:cs="Tahoma"/>
          <w:b/>
          <w:bCs/>
          <w:sz w:val="22"/>
          <w:szCs w:val="22"/>
        </w:rPr>
      </w:pPr>
      <w:r w:rsidRPr="00701E61">
        <w:rPr>
          <w:rFonts w:ascii="Tahoma" w:hAnsi="Tahoma" w:cs="Tahoma"/>
          <w:b/>
          <w:bCs/>
          <w:sz w:val="22"/>
          <w:szCs w:val="22"/>
        </w:rPr>
        <w:t xml:space="preserve"> </w:t>
      </w:r>
      <w:r w:rsidR="001E7546" w:rsidRPr="00701E61">
        <w:rPr>
          <w:rFonts w:ascii="Tahoma" w:hAnsi="Tahoma" w:cs="Tahoma"/>
          <w:b/>
          <w:bCs/>
          <w:sz w:val="22"/>
          <w:szCs w:val="22"/>
        </w:rPr>
        <w:t>Explain each exception to the certification statement identified in item 19, "Certification Requirement for Paperwork Reduction Act."</w:t>
      </w:r>
    </w:p>
    <w:p w:rsidR="00F60E51" w:rsidRPr="00DB10D3" w:rsidRDefault="00F60E51" w:rsidP="00F60E5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DB10D3">
        <w:rPr>
          <w:rFonts w:ascii="Tahoma" w:hAnsi="Tahoma" w:cs="Tahoma"/>
          <w:bCs/>
          <w:sz w:val="22"/>
          <w:szCs w:val="22"/>
        </w:rPr>
        <w:t>The agency is able to certify that the collection of information encompassed by this request          complies with 5 CFR 1320.</w:t>
      </w:r>
    </w:p>
    <w:p w:rsidR="007967A3" w:rsidRPr="00701E61" w:rsidRDefault="007967A3" w:rsidP="00F60E51">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jc w:val="both"/>
        <w:rPr>
          <w:rFonts w:ascii="Tahoma" w:hAnsi="Tahoma" w:cs="Tahoma"/>
          <w:b/>
          <w:bCs/>
          <w:sz w:val="22"/>
          <w:szCs w:val="22"/>
        </w:rPr>
      </w:pPr>
      <w:bookmarkStart w:id="0" w:name="_GoBack"/>
      <w:bookmarkEnd w:id="0"/>
    </w:p>
    <w:sectPr w:rsidR="007967A3" w:rsidRPr="00701E61" w:rsidSect="00701E61">
      <w:headerReference w:type="default" r:id="rId11"/>
      <w:footerReference w:type="default" r:id="rId12"/>
      <w:headerReference w:type="first" r:id="rId13"/>
      <w:footerReference w:type="first" r:id="rId14"/>
      <w:pgSz w:w="12240" w:h="15840" w:code="1"/>
      <w:pgMar w:top="1440" w:right="1440" w:bottom="1440" w:left="1440"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F84" w:rsidRDefault="00167F84">
      <w:r>
        <w:separator/>
      </w:r>
    </w:p>
  </w:endnote>
  <w:endnote w:type="continuationSeparator" w:id="0">
    <w:p w:rsidR="00167F84" w:rsidRDefault="0016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7C6" w:rsidRPr="00701E61" w:rsidRDefault="008C67C6" w:rsidP="00701E61">
    <w:pPr>
      <w:pStyle w:val="Footer"/>
      <w:jc w:val="center"/>
      <w:rPr>
        <w:rFonts w:ascii="Tahoma" w:hAnsi="Tahoma" w:cs="Tahoma"/>
        <w:sz w:val="22"/>
        <w:szCs w:val="22"/>
      </w:rPr>
    </w:pPr>
    <w:r w:rsidRPr="00701E61">
      <w:rPr>
        <w:rFonts w:ascii="Tahoma" w:hAnsi="Tahoma" w:cs="Tahoma"/>
        <w:sz w:val="22"/>
        <w:szCs w:val="22"/>
      </w:rPr>
      <w:t xml:space="preserve">Page </w:t>
    </w:r>
    <w:r w:rsidRPr="00701E61">
      <w:rPr>
        <w:rFonts w:ascii="Tahoma" w:hAnsi="Tahoma" w:cs="Tahoma"/>
        <w:b/>
        <w:bCs/>
        <w:sz w:val="22"/>
        <w:szCs w:val="22"/>
      </w:rPr>
      <w:fldChar w:fldCharType="begin"/>
    </w:r>
    <w:r w:rsidRPr="00701E61">
      <w:rPr>
        <w:rFonts w:ascii="Tahoma" w:hAnsi="Tahoma" w:cs="Tahoma"/>
        <w:b/>
        <w:bCs/>
        <w:sz w:val="22"/>
        <w:szCs w:val="22"/>
      </w:rPr>
      <w:instrText xml:space="preserve"> PAGE </w:instrText>
    </w:r>
    <w:r w:rsidRPr="00701E61">
      <w:rPr>
        <w:rFonts w:ascii="Tahoma" w:hAnsi="Tahoma" w:cs="Tahoma"/>
        <w:b/>
        <w:bCs/>
        <w:sz w:val="22"/>
        <w:szCs w:val="22"/>
      </w:rPr>
      <w:fldChar w:fldCharType="separate"/>
    </w:r>
    <w:r w:rsidR="006D7B57">
      <w:rPr>
        <w:rFonts w:ascii="Tahoma" w:hAnsi="Tahoma" w:cs="Tahoma"/>
        <w:b/>
        <w:bCs/>
        <w:noProof/>
        <w:sz w:val="22"/>
        <w:szCs w:val="22"/>
      </w:rPr>
      <w:t>24</w:t>
    </w:r>
    <w:r w:rsidRPr="00701E61">
      <w:rPr>
        <w:rFonts w:ascii="Tahoma" w:hAnsi="Tahoma" w:cs="Tahoma"/>
        <w:b/>
        <w:bCs/>
        <w:sz w:val="22"/>
        <w:szCs w:val="22"/>
      </w:rPr>
      <w:fldChar w:fldCharType="end"/>
    </w:r>
    <w:r w:rsidRPr="00701E61">
      <w:rPr>
        <w:rFonts w:ascii="Tahoma" w:hAnsi="Tahoma" w:cs="Tahoma"/>
        <w:sz w:val="22"/>
        <w:szCs w:val="22"/>
      </w:rPr>
      <w:t xml:space="preserve"> of </w:t>
    </w:r>
    <w:r w:rsidRPr="00701E61">
      <w:rPr>
        <w:rFonts w:ascii="Tahoma" w:hAnsi="Tahoma" w:cs="Tahoma"/>
        <w:b/>
        <w:bCs/>
        <w:sz w:val="22"/>
        <w:szCs w:val="22"/>
      </w:rPr>
      <w:fldChar w:fldCharType="begin"/>
    </w:r>
    <w:r w:rsidRPr="00701E61">
      <w:rPr>
        <w:rFonts w:ascii="Tahoma" w:hAnsi="Tahoma" w:cs="Tahoma"/>
        <w:b/>
        <w:bCs/>
        <w:sz w:val="22"/>
        <w:szCs w:val="22"/>
      </w:rPr>
      <w:instrText xml:space="preserve"> NUMPAGES  </w:instrText>
    </w:r>
    <w:r w:rsidRPr="00701E61">
      <w:rPr>
        <w:rFonts w:ascii="Tahoma" w:hAnsi="Tahoma" w:cs="Tahoma"/>
        <w:b/>
        <w:bCs/>
        <w:sz w:val="22"/>
        <w:szCs w:val="22"/>
      </w:rPr>
      <w:fldChar w:fldCharType="separate"/>
    </w:r>
    <w:r w:rsidR="006D7B57">
      <w:rPr>
        <w:rFonts w:ascii="Tahoma" w:hAnsi="Tahoma" w:cs="Tahoma"/>
        <w:b/>
        <w:bCs/>
        <w:noProof/>
        <w:sz w:val="22"/>
        <w:szCs w:val="22"/>
      </w:rPr>
      <w:t>25</w:t>
    </w:r>
    <w:r w:rsidRPr="00701E61">
      <w:rPr>
        <w:rFonts w:ascii="Tahoma" w:hAnsi="Tahoma" w:cs="Tahoma"/>
        <w:b/>
        <w:bCs/>
        <w:sz w:val="22"/>
        <w:szCs w:val="22"/>
      </w:rPr>
      <w:fldChar w:fldCharType="end"/>
    </w:r>
  </w:p>
  <w:p w:rsidR="008C67C6" w:rsidRPr="00701E61" w:rsidRDefault="008C67C6" w:rsidP="00701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rPr>
        <w:rFonts w:ascii="Tahoma" w:hAnsi="Tahoma" w:cs="Tahoma"/>
        <w:sz w:val="22"/>
        <w:szCs w:val="22"/>
      </w:rPr>
    </w:sdtEndPr>
    <w:sdtContent>
      <w:p w:rsidR="008C67C6" w:rsidRPr="00701E61" w:rsidRDefault="008C67C6" w:rsidP="00701E61">
        <w:pPr>
          <w:pStyle w:val="Footer"/>
          <w:jc w:val="center"/>
          <w:rPr>
            <w:rFonts w:ascii="Tahoma" w:hAnsi="Tahoma" w:cs="Tahoma"/>
            <w:sz w:val="22"/>
            <w:szCs w:val="22"/>
          </w:rPr>
        </w:pPr>
        <w:r w:rsidRPr="00701E61">
          <w:rPr>
            <w:rFonts w:ascii="Tahoma" w:hAnsi="Tahoma" w:cs="Tahoma"/>
            <w:sz w:val="22"/>
            <w:szCs w:val="22"/>
          </w:rPr>
          <w:t xml:space="preserve">Page </w:t>
        </w:r>
        <w:r w:rsidRPr="00701E61">
          <w:rPr>
            <w:rFonts w:ascii="Tahoma" w:hAnsi="Tahoma" w:cs="Tahoma"/>
            <w:b/>
            <w:bCs/>
            <w:sz w:val="22"/>
            <w:szCs w:val="22"/>
          </w:rPr>
          <w:fldChar w:fldCharType="begin"/>
        </w:r>
        <w:r w:rsidRPr="00701E61">
          <w:rPr>
            <w:rFonts w:ascii="Tahoma" w:hAnsi="Tahoma" w:cs="Tahoma"/>
            <w:b/>
            <w:bCs/>
            <w:sz w:val="22"/>
            <w:szCs w:val="22"/>
          </w:rPr>
          <w:instrText xml:space="preserve"> PAGE </w:instrText>
        </w:r>
        <w:r w:rsidRPr="00701E61">
          <w:rPr>
            <w:rFonts w:ascii="Tahoma" w:hAnsi="Tahoma" w:cs="Tahoma"/>
            <w:b/>
            <w:bCs/>
            <w:sz w:val="22"/>
            <w:szCs w:val="22"/>
          </w:rPr>
          <w:fldChar w:fldCharType="separate"/>
        </w:r>
        <w:r w:rsidR="00671D34">
          <w:rPr>
            <w:rFonts w:ascii="Tahoma" w:hAnsi="Tahoma" w:cs="Tahoma"/>
            <w:b/>
            <w:bCs/>
            <w:noProof/>
            <w:sz w:val="22"/>
            <w:szCs w:val="22"/>
          </w:rPr>
          <w:t>1</w:t>
        </w:r>
        <w:r w:rsidRPr="00701E61">
          <w:rPr>
            <w:rFonts w:ascii="Tahoma" w:hAnsi="Tahoma" w:cs="Tahoma"/>
            <w:b/>
            <w:bCs/>
            <w:sz w:val="22"/>
            <w:szCs w:val="22"/>
          </w:rPr>
          <w:fldChar w:fldCharType="end"/>
        </w:r>
        <w:r w:rsidRPr="00701E61">
          <w:rPr>
            <w:rFonts w:ascii="Tahoma" w:hAnsi="Tahoma" w:cs="Tahoma"/>
            <w:sz w:val="22"/>
            <w:szCs w:val="22"/>
          </w:rPr>
          <w:t xml:space="preserve"> of </w:t>
        </w:r>
        <w:r w:rsidRPr="00701E61">
          <w:rPr>
            <w:rFonts w:ascii="Tahoma" w:hAnsi="Tahoma" w:cs="Tahoma"/>
            <w:b/>
            <w:bCs/>
            <w:sz w:val="22"/>
            <w:szCs w:val="22"/>
          </w:rPr>
          <w:fldChar w:fldCharType="begin"/>
        </w:r>
        <w:r w:rsidRPr="00701E61">
          <w:rPr>
            <w:rFonts w:ascii="Tahoma" w:hAnsi="Tahoma" w:cs="Tahoma"/>
            <w:b/>
            <w:bCs/>
            <w:sz w:val="22"/>
            <w:szCs w:val="22"/>
          </w:rPr>
          <w:instrText xml:space="preserve"> NUMPAGES  </w:instrText>
        </w:r>
        <w:r w:rsidRPr="00701E61">
          <w:rPr>
            <w:rFonts w:ascii="Tahoma" w:hAnsi="Tahoma" w:cs="Tahoma"/>
            <w:b/>
            <w:bCs/>
            <w:sz w:val="22"/>
            <w:szCs w:val="22"/>
          </w:rPr>
          <w:fldChar w:fldCharType="separate"/>
        </w:r>
        <w:r w:rsidR="00671D34">
          <w:rPr>
            <w:rFonts w:ascii="Tahoma" w:hAnsi="Tahoma" w:cs="Tahoma"/>
            <w:b/>
            <w:bCs/>
            <w:noProof/>
            <w:sz w:val="22"/>
            <w:szCs w:val="22"/>
          </w:rPr>
          <w:t>26</w:t>
        </w:r>
        <w:r w:rsidRPr="00701E61">
          <w:rPr>
            <w:rFonts w:ascii="Tahoma" w:hAnsi="Tahoma" w:cs="Tahoma"/>
            <w:b/>
            <w:bCs/>
            <w:sz w:val="22"/>
            <w:szCs w:val="22"/>
          </w:rPr>
          <w:fldChar w:fldCharType="end"/>
        </w:r>
      </w:p>
    </w:sdtContent>
  </w:sdt>
  <w:p w:rsidR="008C67C6" w:rsidRDefault="008C67C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F84" w:rsidRDefault="00167F84">
      <w:r>
        <w:separator/>
      </w:r>
    </w:p>
  </w:footnote>
  <w:footnote w:type="continuationSeparator" w:id="0">
    <w:p w:rsidR="00167F84" w:rsidRDefault="00167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7C6" w:rsidRPr="00F7366B" w:rsidRDefault="008C67C6" w:rsidP="00701E6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Pr>
        <w:rFonts w:ascii="Tahoma" w:hAnsi="Tahoma" w:cs="Tahoma"/>
        <w:b/>
        <w:bCs/>
        <w:sz w:val="28"/>
        <w:szCs w:val="28"/>
        <w:u w:val="single"/>
      </w:rPr>
      <w:t xml:space="preserve">The 2013 Supporting Statement </w:t>
    </w:r>
    <w:r w:rsidRPr="00F7366B">
      <w:rPr>
        <w:rFonts w:ascii="Tahoma" w:hAnsi="Tahoma" w:cs="Tahoma"/>
        <w:b/>
        <w:bCs/>
        <w:sz w:val="28"/>
        <w:szCs w:val="28"/>
        <w:u w:val="single"/>
      </w:rPr>
      <w:t xml:space="preserve">for </w:t>
    </w:r>
    <w:r>
      <w:rPr>
        <w:rFonts w:ascii="Tahoma" w:hAnsi="Tahoma" w:cs="Tahoma"/>
        <w:b/>
        <w:bCs/>
        <w:sz w:val="28"/>
        <w:szCs w:val="28"/>
        <w:u w:val="single"/>
      </w:rPr>
      <w:t>0596-NEW</w:t>
    </w:r>
  </w:p>
  <w:p w:rsidR="008C67C6" w:rsidRPr="00F7366B" w:rsidRDefault="008C67C6" w:rsidP="00701E61">
    <w:pPr>
      <w:jc w:val="center"/>
      <w:rPr>
        <w:rFonts w:ascii="Tahoma" w:hAnsi="Tahoma" w:cs="Tahoma"/>
        <w:b/>
        <w:sz w:val="28"/>
        <w:szCs w:val="28"/>
      </w:rPr>
    </w:pPr>
    <w:r>
      <w:rPr>
        <w:rFonts w:ascii="Tahoma" w:hAnsi="Tahoma" w:cs="Tahoma"/>
        <w:b/>
        <w:sz w:val="28"/>
        <w:szCs w:val="28"/>
      </w:rPr>
      <w:t>Arapaho-Roosevelt National Forest Transportation System Alternatives Study</w:t>
    </w:r>
  </w:p>
  <w:p w:rsidR="008C67C6" w:rsidRDefault="008C67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7C6" w:rsidRDefault="008C67C6">
    <w:pPr>
      <w:pStyle w:val="Header"/>
      <w:tabs>
        <w:tab w:val="clear" w:pos="4320"/>
        <w:tab w:val="clear" w:pos="8640"/>
        <w:tab w:val="left" w:pos="746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C94FAB"/>
    <w:multiLevelType w:val="hybridMultilevel"/>
    <w:tmpl w:val="EB34B976"/>
    <w:lvl w:ilvl="0" w:tplc="4D40F7CC">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97D3897"/>
    <w:multiLevelType w:val="multilevel"/>
    <w:tmpl w:val="8728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B5233E"/>
    <w:multiLevelType w:val="hybridMultilevel"/>
    <w:tmpl w:val="58FE8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7A0022"/>
    <w:multiLevelType w:val="hybridMultilevel"/>
    <w:tmpl w:val="99E202FE"/>
    <w:lvl w:ilvl="0" w:tplc="35AED31C">
      <w:start w:val="1"/>
      <w:numFmt w:val="decimal"/>
      <w:pStyle w:val="Heading2"/>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7226AE">
      <w:start w:val="1"/>
      <w:numFmt w:val="decimal"/>
      <w:lvlText w:val="%3."/>
      <w:lvlJc w:val="left"/>
      <w:pPr>
        <w:tabs>
          <w:tab w:val="num" w:pos="2340"/>
        </w:tabs>
        <w:ind w:left="2340" w:hanging="360"/>
      </w:pPr>
      <w:rPr>
        <w:rFonts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6932CA"/>
    <w:multiLevelType w:val="hybridMultilevel"/>
    <w:tmpl w:val="4A58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7C04DC"/>
    <w:multiLevelType w:val="hybridMultilevel"/>
    <w:tmpl w:val="1FA43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F266C7"/>
    <w:multiLevelType w:val="hybridMultilevel"/>
    <w:tmpl w:val="4FC0C916"/>
    <w:lvl w:ilvl="0" w:tplc="04090001">
      <w:start w:val="1"/>
      <w:numFmt w:val="bullet"/>
      <w:lvlText w:val=""/>
      <w:lvlJc w:val="left"/>
      <w:pPr>
        <w:tabs>
          <w:tab w:val="num" w:pos="720"/>
        </w:tabs>
        <w:ind w:left="720" w:hanging="360"/>
      </w:pPr>
      <w:rPr>
        <w:rFonts w:ascii="Symbol" w:hAnsi="Symbol"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0947EC2"/>
    <w:multiLevelType w:val="hybridMultilevel"/>
    <w:tmpl w:val="69DE059A"/>
    <w:lvl w:ilvl="0" w:tplc="04090001">
      <w:start w:val="1"/>
      <w:numFmt w:val="bullet"/>
      <w:lvlText w:val=""/>
      <w:lvlJc w:val="left"/>
      <w:pPr>
        <w:tabs>
          <w:tab w:val="num" w:pos="720"/>
        </w:tabs>
        <w:ind w:left="720" w:hanging="360"/>
      </w:pPr>
      <w:rPr>
        <w:rFonts w:ascii="Symbol" w:hAnsi="Symbol"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A5F277F"/>
    <w:multiLevelType w:val="multilevel"/>
    <w:tmpl w:val="E630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1D0AE5"/>
    <w:multiLevelType w:val="hybridMultilevel"/>
    <w:tmpl w:val="1EC60F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ECD7590"/>
    <w:multiLevelType w:val="hybridMultilevel"/>
    <w:tmpl w:val="B6B60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23C33B0"/>
    <w:multiLevelType w:val="hybridMultilevel"/>
    <w:tmpl w:val="544A05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F26DF8"/>
    <w:multiLevelType w:val="hybridMultilevel"/>
    <w:tmpl w:val="0924FE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C1464DD"/>
    <w:multiLevelType w:val="multilevel"/>
    <w:tmpl w:val="892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2"/>
  </w:num>
  <w:num w:numId="5">
    <w:abstractNumId w:val="3"/>
  </w:num>
  <w:num w:numId="6">
    <w:abstractNumId w:val="17"/>
  </w:num>
  <w:num w:numId="7">
    <w:abstractNumId w:val="12"/>
  </w:num>
  <w:num w:numId="8">
    <w:abstractNumId w:val="15"/>
  </w:num>
  <w:num w:numId="9">
    <w:abstractNumId w:val="7"/>
  </w:num>
  <w:num w:numId="10">
    <w:abstractNumId w:val="10"/>
  </w:num>
  <w:num w:numId="11">
    <w:abstractNumId w:val="9"/>
  </w:num>
  <w:num w:numId="12">
    <w:abstractNumId w:val="13"/>
  </w:num>
  <w:num w:numId="13">
    <w:abstractNumId w:val="5"/>
  </w:num>
  <w:num w:numId="14">
    <w:abstractNumId w:val="14"/>
  </w:num>
  <w:num w:numId="15">
    <w:abstractNumId w:val="8"/>
  </w:num>
  <w:num w:numId="16">
    <w:abstractNumId w:val="16"/>
  </w:num>
  <w:num w:numId="17">
    <w:abstractNumId w:val="11"/>
  </w:num>
  <w:num w:numId="1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0A"/>
    <w:rsid w:val="0000076B"/>
    <w:rsid w:val="00014CA4"/>
    <w:rsid w:val="00020A2E"/>
    <w:rsid w:val="00027EC1"/>
    <w:rsid w:val="00052956"/>
    <w:rsid w:val="00056842"/>
    <w:rsid w:val="000622DA"/>
    <w:rsid w:val="00071999"/>
    <w:rsid w:val="00082E9C"/>
    <w:rsid w:val="000848CD"/>
    <w:rsid w:val="000905F3"/>
    <w:rsid w:val="00094843"/>
    <w:rsid w:val="000A5A14"/>
    <w:rsid w:val="000B5F8C"/>
    <w:rsid w:val="000B6BCE"/>
    <w:rsid w:val="000B6CA5"/>
    <w:rsid w:val="000C73BE"/>
    <w:rsid w:val="000D1AFF"/>
    <w:rsid w:val="000E5D07"/>
    <w:rsid w:val="000E7151"/>
    <w:rsid w:val="001068EF"/>
    <w:rsid w:val="001275E4"/>
    <w:rsid w:val="00130D07"/>
    <w:rsid w:val="00130E41"/>
    <w:rsid w:val="0014192C"/>
    <w:rsid w:val="001611F0"/>
    <w:rsid w:val="0016357A"/>
    <w:rsid w:val="00167F84"/>
    <w:rsid w:val="0017135F"/>
    <w:rsid w:val="00190074"/>
    <w:rsid w:val="00191A75"/>
    <w:rsid w:val="001A0D4B"/>
    <w:rsid w:val="001B2D7B"/>
    <w:rsid w:val="001B3B4D"/>
    <w:rsid w:val="001C1AA6"/>
    <w:rsid w:val="001C7262"/>
    <w:rsid w:val="001D0D4F"/>
    <w:rsid w:val="001D2F7E"/>
    <w:rsid w:val="001D7050"/>
    <w:rsid w:val="001E4B22"/>
    <w:rsid w:val="001E7546"/>
    <w:rsid w:val="001F0D7B"/>
    <w:rsid w:val="001F0E6E"/>
    <w:rsid w:val="0021421A"/>
    <w:rsid w:val="00215A29"/>
    <w:rsid w:val="002164FE"/>
    <w:rsid w:val="002177C5"/>
    <w:rsid w:val="002410A3"/>
    <w:rsid w:val="0024319E"/>
    <w:rsid w:val="00243D36"/>
    <w:rsid w:val="00246868"/>
    <w:rsid w:val="00251DB8"/>
    <w:rsid w:val="002737F8"/>
    <w:rsid w:val="00276773"/>
    <w:rsid w:val="002822CC"/>
    <w:rsid w:val="0028478B"/>
    <w:rsid w:val="002854ED"/>
    <w:rsid w:val="002877E4"/>
    <w:rsid w:val="00293FDB"/>
    <w:rsid w:val="00297D36"/>
    <w:rsid w:val="002A2933"/>
    <w:rsid w:val="002B3DD2"/>
    <w:rsid w:val="002B6BA3"/>
    <w:rsid w:val="002C4021"/>
    <w:rsid w:val="002C5AFA"/>
    <w:rsid w:val="002C7951"/>
    <w:rsid w:val="002D55CF"/>
    <w:rsid w:val="002E0AC8"/>
    <w:rsid w:val="002E62E1"/>
    <w:rsid w:val="002F0AE3"/>
    <w:rsid w:val="002F13E2"/>
    <w:rsid w:val="002F5725"/>
    <w:rsid w:val="003064D5"/>
    <w:rsid w:val="00306CE5"/>
    <w:rsid w:val="00312D40"/>
    <w:rsid w:val="00314125"/>
    <w:rsid w:val="00314E09"/>
    <w:rsid w:val="00315599"/>
    <w:rsid w:val="00360C3B"/>
    <w:rsid w:val="00367058"/>
    <w:rsid w:val="003672CF"/>
    <w:rsid w:val="003862B6"/>
    <w:rsid w:val="00391290"/>
    <w:rsid w:val="00396626"/>
    <w:rsid w:val="003A4941"/>
    <w:rsid w:val="003A620C"/>
    <w:rsid w:val="003B2169"/>
    <w:rsid w:val="003B363A"/>
    <w:rsid w:val="003B6AC0"/>
    <w:rsid w:val="003B7FE9"/>
    <w:rsid w:val="003C1BF2"/>
    <w:rsid w:val="003C1CDB"/>
    <w:rsid w:val="003C3249"/>
    <w:rsid w:val="003C38E6"/>
    <w:rsid w:val="003C74F8"/>
    <w:rsid w:val="003C78B2"/>
    <w:rsid w:val="003D6563"/>
    <w:rsid w:val="003D7DEB"/>
    <w:rsid w:val="003E793B"/>
    <w:rsid w:val="0040408B"/>
    <w:rsid w:val="004057CE"/>
    <w:rsid w:val="00406B94"/>
    <w:rsid w:val="00410484"/>
    <w:rsid w:val="00413D27"/>
    <w:rsid w:val="004170E0"/>
    <w:rsid w:val="0042601D"/>
    <w:rsid w:val="00427888"/>
    <w:rsid w:val="00433A40"/>
    <w:rsid w:val="0045203C"/>
    <w:rsid w:val="00456C73"/>
    <w:rsid w:val="00462D67"/>
    <w:rsid w:val="0046749D"/>
    <w:rsid w:val="00467562"/>
    <w:rsid w:val="0048651F"/>
    <w:rsid w:val="004873EA"/>
    <w:rsid w:val="00487503"/>
    <w:rsid w:val="00490030"/>
    <w:rsid w:val="004905A1"/>
    <w:rsid w:val="00492634"/>
    <w:rsid w:val="004930F8"/>
    <w:rsid w:val="004A37B1"/>
    <w:rsid w:val="004A51BD"/>
    <w:rsid w:val="004A7E4C"/>
    <w:rsid w:val="004B0930"/>
    <w:rsid w:val="004B0AAC"/>
    <w:rsid w:val="004B162C"/>
    <w:rsid w:val="004B33D5"/>
    <w:rsid w:val="004C6837"/>
    <w:rsid w:val="004D5D68"/>
    <w:rsid w:val="004D600A"/>
    <w:rsid w:val="004E5A28"/>
    <w:rsid w:val="004F0ADC"/>
    <w:rsid w:val="004F269A"/>
    <w:rsid w:val="00502DD9"/>
    <w:rsid w:val="005061C9"/>
    <w:rsid w:val="00525E9C"/>
    <w:rsid w:val="00530CC3"/>
    <w:rsid w:val="0053132D"/>
    <w:rsid w:val="005341A5"/>
    <w:rsid w:val="00535060"/>
    <w:rsid w:val="005353CE"/>
    <w:rsid w:val="00536548"/>
    <w:rsid w:val="00537C2B"/>
    <w:rsid w:val="00540E0B"/>
    <w:rsid w:val="00576E30"/>
    <w:rsid w:val="00577B87"/>
    <w:rsid w:val="005829A7"/>
    <w:rsid w:val="00582A6C"/>
    <w:rsid w:val="00590363"/>
    <w:rsid w:val="00597642"/>
    <w:rsid w:val="005A25F5"/>
    <w:rsid w:val="005B171B"/>
    <w:rsid w:val="005B27E2"/>
    <w:rsid w:val="005B61D8"/>
    <w:rsid w:val="005B63F3"/>
    <w:rsid w:val="005C6455"/>
    <w:rsid w:val="005D49CA"/>
    <w:rsid w:val="005D7A42"/>
    <w:rsid w:val="005E195B"/>
    <w:rsid w:val="005E469D"/>
    <w:rsid w:val="005F1D01"/>
    <w:rsid w:val="00600B6B"/>
    <w:rsid w:val="00603B1F"/>
    <w:rsid w:val="006176A3"/>
    <w:rsid w:val="00621776"/>
    <w:rsid w:val="00630B0A"/>
    <w:rsid w:val="00632F46"/>
    <w:rsid w:val="006362F0"/>
    <w:rsid w:val="006425E9"/>
    <w:rsid w:val="00646387"/>
    <w:rsid w:val="00651714"/>
    <w:rsid w:val="00653B2E"/>
    <w:rsid w:val="00661D32"/>
    <w:rsid w:val="00663BF5"/>
    <w:rsid w:val="00671D34"/>
    <w:rsid w:val="00692DCA"/>
    <w:rsid w:val="006A15F1"/>
    <w:rsid w:val="006A4DB5"/>
    <w:rsid w:val="006A6CCE"/>
    <w:rsid w:val="006A774D"/>
    <w:rsid w:val="006B08C5"/>
    <w:rsid w:val="006B36A4"/>
    <w:rsid w:val="006B394E"/>
    <w:rsid w:val="006C0960"/>
    <w:rsid w:val="006C2EBA"/>
    <w:rsid w:val="006D7B57"/>
    <w:rsid w:val="006E0C09"/>
    <w:rsid w:val="006E327C"/>
    <w:rsid w:val="006E6AA9"/>
    <w:rsid w:val="006E6F71"/>
    <w:rsid w:val="006E7068"/>
    <w:rsid w:val="006F6293"/>
    <w:rsid w:val="00701E61"/>
    <w:rsid w:val="0070208D"/>
    <w:rsid w:val="0071115B"/>
    <w:rsid w:val="00721E96"/>
    <w:rsid w:val="0073089E"/>
    <w:rsid w:val="0074123D"/>
    <w:rsid w:val="007509BE"/>
    <w:rsid w:val="00753E1E"/>
    <w:rsid w:val="00757B12"/>
    <w:rsid w:val="00760C7E"/>
    <w:rsid w:val="0076149B"/>
    <w:rsid w:val="00762500"/>
    <w:rsid w:val="00776BCD"/>
    <w:rsid w:val="00785720"/>
    <w:rsid w:val="007967A3"/>
    <w:rsid w:val="007A01AF"/>
    <w:rsid w:val="007A0C31"/>
    <w:rsid w:val="007A6756"/>
    <w:rsid w:val="007B259D"/>
    <w:rsid w:val="007B40F1"/>
    <w:rsid w:val="007B5B1A"/>
    <w:rsid w:val="007B6CBE"/>
    <w:rsid w:val="007B7251"/>
    <w:rsid w:val="007B72A2"/>
    <w:rsid w:val="007B740A"/>
    <w:rsid w:val="007C2992"/>
    <w:rsid w:val="007D3115"/>
    <w:rsid w:val="007E03D8"/>
    <w:rsid w:val="007F59F2"/>
    <w:rsid w:val="007F5A72"/>
    <w:rsid w:val="0080301F"/>
    <w:rsid w:val="00805403"/>
    <w:rsid w:val="0080634C"/>
    <w:rsid w:val="00812509"/>
    <w:rsid w:val="00815B65"/>
    <w:rsid w:val="00833F15"/>
    <w:rsid w:val="00842CEB"/>
    <w:rsid w:val="00852600"/>
    <w:rsid w:val="00854BFD"/>
    <w:rsid w:val="00854CA3"/>
    <w:rsid w:val="0086315E"/>
    <w:rsid w:val="0086579D"/>
    <w:rsid w:val="00872F70"/>
    <w:rsid w:val="008864CA"/>
    <w:rsid w:val="00887EEB"/>
    <w:rsid w:val="0089514D"/>
    <w:rsid w:val="008A76E0"/>
    <w:rsid w:val="008B6585"/>
    <w:rsid w:val="008C67C6"/>
    <w:rsid w:val="008E0B1D"/>
    <w:rsid w:val="008E1AB8"/>
    <w:rsid w:val="008F0B17"/>
    <w:rsid w:val="008F3E85"/>
    <w:rsid w:val="008F614D"/>
    <w:rsid w:val="009145AE"/>
    <w:rsid w:val="00914C39"/>
    <w:rsid w:val="00927CC3"/>
    <w:rsid w:val="00931727"/>
    <w:rsid w:val="009321F3"/>
    <w:rsid w:val="009328FD"/>
    <w:rsid w:val="0095735F"/>
    <w:rsid w:val="009656DA"/>
    <w:rsid w:val="00965E6D"/>
    <w:rsid w:val="009810B3"/>
    <w:rsid w:val="00981A21"/>
    <w:rsid w:val="009832B0"/>
    <w:rsid w:val="00993EDA"/>
    <w:rsid w:val="009A3603"/>
    <w:rsid w:val="009A78D9"/>
    <w:rsid w:val="009B52B7"/>
    <w:rsid w:val="009C1BDF"/>
    <w:rsid w:val="009C6698"/>
    <w:rsid w:val="009C712F"/>
    <w:rsid w:val="009D2A82"/>
    <w:rsid w:val="009D626D"/>
    <w:rsid w:val="009D7602"/>
    <w:rsid w:val="009E1C4A"/>
    <w:rsid w:val="009E6050"/>
    <w:rsid w:val="009F24A5"/>
    <w:rsid w:val="009F29A3"/>
    <w:rsid w:val="009F2B16"/>
    <w:rsid w:val="009F6629"/>
    <w:rsid w:val="00A0066A"/>
    <w:rsid w:val="00A018FB"/>
    <w:rsid w:val="00A118AE"/>
    <w:rsid w:val="00A122B0"/>
    <w:rsid w:val="00A140C8"/>
    <w:rsid w:val="00A149AB"/>
    <w:rsid w:val="00A21831"/>
    <w:rsid w:val="00A23850"/>
    <w:rsid w:val="00A23C59"/>
    <w:rsid w:val="00A30EE8"/>
    <w:rsid w:val="00A318AA"/>
    <w:rsid w:val="00A359D7"/>
    <w:rsid w:val="00A37362"/>
    <w:rsid w:val="00A51F3C"/>
    <w:rsid w:val="00A55221"/>
    <w:rsid w:val="00A5606A"/>
    <w:rsid w:val="00A61836"/>
    <w:rsid w:val="00A7007C"/>
    <w:rsid w:val="00A72FE1"/>
    <w:rsid w:val="00A75C73"/>
    <w:rsid w:val="00A87C6D"/>
    <w:rsid w:val="00AB14FA"/>
    <w:rsid w:val="00AB310A"/>
    <w:rsid w:val="00AC13BB"/>
    <w:rsid w:val="00AC30EE"/>
    <w:rsid w:val="00AC4B9D"/>
    <w:rsid w:val="00AC4F44"/>
    <w:rsid w:val="00AC7970"/>
    <w:rsid w:val="00AD08C2"/>
    <w:rsid w:val="00AD238D"/>
    <w:rsid w:val="00AD42A3"/>
    <w:rsid w:val="00AE48A4"/>
    <w:rsid w:val="00AF5B44"/>
    <w:rsid w:val="00B0392F"/>
    <w:rsid w:val="00B12608"/>
    <w:rsid w:val="00B144EE"/>
    <w:rsid w:val="00B210BD"/>
    <w:rsid w:val="00B25D12"/>
    <w:rsid w:val="00B335E1"/>
    <w:rsid w:val="00B36451"/>
    <w:rsid w:val="00B36DEF"/>
    <w:rsid w:val="00B372AE"/>
    <w:rsid w:val="00B54546"/>
    <w:rsid w:val="00B54FF3"/>
    <w:rsid w:val="00B5760F"/>
    <w:rsid w:val="00B63A28"/>
    <w:rsid w:val="00B65499"/>
    <w:rsid w:val="00B750C4"/>
    <w:rsid w:val="00B76053"/>
    <w:rsid w:val="00B80650"/>
    <w:rsid w:val="00B80D1B"/>
    <w:rsid w:val="00B81934"/>
    <w:rsid w:val="00B8715E"/>
    <w:rsid w:val="00B963AE"/>
    <w:rsid w:val="00BA12AF"/>
    <w:rsid w:val="00BA1E29"/>
    <w:rsid w:val="00BA3C07"/>
    <w:rsid w:val="00BA5D81"/>
    <w:rsid w:val="00BB03B1"/>
    <w:rsid w:val="00BB0D68"/>
    <w:rsid w:val="00BC669C"/>
    <w:rsid w:val="00BD0FB6"/>
    <w:rsid w:val="00BD1446"/>
    <w:rsid w:val="00BD2F71"/>
    <w:rsid w:val="00BF17EF"/>
    <w:rsid w:val="00BF3631"/>
    <w:rsid w:val="00C01227"/>
    <w:rsid w:val="00C073D6"/>
    <w:rsid w:val="00C07B43"/>
    <w:rsid w:val="00C12271"/>
    <w:rsid w:val="00C27061"/>
    <w:rsid w:val="00C279C2"/>
    <w:rsid w:val="00C3249F"/>
    <w:rsid w:val="00C32FE9"/>
    <w:rsid w:val="00C37169"/>
    <w:rsid w:val="00C40D32"/>
    <w:rsid w:val="00C57103"/>
    <w:rsid w:val="00C64A3F"/>
    <w:rsid w:val="00C65E78"/>
    <w:rsid w:val="00C67CD5"/>
    <w:rsid w:val="00C73FB1"/>
    <w:rsid w:val="00C772A1"/>
    <w:rsid w:val="00C916AB"/>
    <w:rsid w:val="00CA574D"/>
    <w:rsid w:val="00CA5DEA"/>
    <w:rsid w:val="00CB18F4"/>
    <w:rsid w:val="00CD1D08"/>
    <w:rsid w:val="00CD4AC5"/>
    <w:rsid w:val="00CE1F70"/>
    <w:rsid w:val="00CE2628"/>
    <w:rsid w:val="00CE64A2"/>
    <w:rsid w:val="00CF30D3"/>
    <w:rsid w:val="00D0159C"/>
    <w:rsid w:val="00D074BD"/>
    <w:rsid w:val="00D22BD8"/>
    <w:rsid w:val="00D22E7D"/>
    <w:rsid w:val="00D24569"/>
    <w:rsid w:val="00D272A5"/>
    <w:rsid w:val="00D360AE"/>
    <w:rsid w:val="00D37CD9"/>
    <w:rsid w:val="00D5286A"/>
    <w:rsid w:val="00D556DA"/>
    <w:rsid w:val="00D56BF3"/>
    <w:rsid w:val="00D70296"/>
    <w:rsid w:val="00D7153E"/>
    <w:rsid w:val="00D731D8"/>
    <w:rsid w:val="00D762F1"/>
    <w:rsid w:val="00D91B80"/>
    <w:rsid w:val="00D9641E"/>
    <w:rsid w:val="00DA07FD"/>
    <w:rsid w:val="00DC6926"/>
    <w:rsid w:val="00DC6A96"/>
    <w:rsid w:val="00DD2229"/>
    <w:rsid w:val="00DD36C4"/>
    <w:rsid w:val="00DE061D"/>
    <w:rsid w:val="00DE1642"/>
    <w:rsid w:val="00DE639B"/>
    <w:rsid w:val="00E10CAD"/>
    <w:rsid w:val="00E20954"/>
    <w:rsid w:val="00E218C2"/>
    <w:rsid w:val="00E25C5E"/>
    <w:rsid w:val="00E26F3D"/>
    <w:rsid w:val="00E30807"/>
    <w:rsid w:val="00E42563"/>
    <w:rsid w:val="00E45199"/>
    <w:rsid w:val="00E4790A"/>
    <w:rsid w:val="00E47FAA"/>
    <w:rsid w:val="00E50677"/>
    <w:rsid w:val="00E7113F"/>
    <w:rsid w:val="00E73667"/>
    <w:rsid w:val="00E7388D"/>
    <w:rsid w:val="00E81DEC"/>
    <w:rsid w:val="00E86232"/>
    <w:rsid w:val="00EA0033"/>
    <w:rsid w:val="00EA29BE"/>
    <w:rsid w:val="00EA4B0C"/>
    <w:rsid w:val="00EA58C2"/>
    <w:rsid w:val="00EC416D"/>
    <w:rsid w:val="00ED04D9"/>
    <w:rsid w:val="00ED3DCA"/>
    <w:rsid w:val="00F01811"/>
    <w:rsid w:val="00F1534B"/>
    <w:rsid w:val="00F21C59"/>
    <w:rsid w:val="00F23851"/>
    <w:rsid w:val="00F301CC"/>
    <w:rsid w:val="00F4288B"/>
    <w:rsid w:val="00F43512"/>
    <w:rsid w:val="00F50E2C"/>
    <w:rsid w:val="00F5219C"/>
    <w:rsid w:val="00F52569"/>
    <w:rsid w:val="00F57FA7"/>
    <w:rsid w:val="00F60E51"/>
    <w:rsid w:val="00F65DD0"/>
    <w:rsid w:val="00F6767A"/>
    <w:rsid w:val="00F75C02"/>
    <w:rsid w:val="00F86915"/>
    <w:rsid w:val="00F87874"/>
    <w:rsid w:val="00F93CF4"/>
    <w:rsid w:val="00F97952"/>
    <w:rsid w:val="00FA53F6"/>
    <w:rsid w:val="00FA6143"/>
    <w:rsid w:val="00FC3A18"/>
    <w:rsid w:val="00FC66E5"/>
    <w:rsid w:val="00FE111A"/>
    <w:rsid w:val="00FE6255"/>
    <w:rsid w:val="00FF0199"/>
    <w:rsid w:val="00FF2277"/>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numPr>
        <w:numId w:val="1"/>
      </w:numPr>
      <w:outlineLvl w:val="1"/>
    </w:p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ibliography">
    <w:name w:val="Bibliography"/>
    <w:basedOn w:val="Normal"/>
    <w:pPr>
      <w:widowControl w:val="0"/>
      <w:autoSpaceDE w:val="0"/>
      <w:autoSpaceDN w:val="0"/>
      <w:adjustRightInd w:val="0"/>
      <w:ind w:left="720" w:hanging="720"/>
    </w:pPr>
  </w:style>
  <w:style w:type="paragraph" w:styleId="BodyText">
    <w:name w:val="Body Text"/>
    <w:basedOn w:val="Normal"/>
    <w:rPr>
      <w:b/>
      <w:bCs/>
    </w:rPr>
  </w:style>
  <w:style w:type="character" w:customStyle="1" w:styleId="BibliographyChar">
    <w:name w:val="Bibliography Char"/>
    <w:rPr>
      <w:sz w:val="24"/>
      <w:szCs w:val="24"/>
      <w:lang w:val="en-US" w:eastAsia="en-US" w:bidi="ar-S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FootnoteReference">
    <w:name w:val="footnote reference"/>
    <w:basedOn w:val="DefaultParagraphFont"/>
    <w:semiHidden/>
    <w:rsid w:val="001E7546"/>
  </w:style>
  <w:style w:type="paragraph" w:customStyle="1" w:styleId="Level1">
    <w:name w:val="Level 1"/>
    <w:basedOn w:val="Normal"/>
    <w:rsid w:val="001E7546"/>
    <w:pPr>
      <w:widowControl w:val="0"/>
      <w:numPr>
        <w:numId w:val="2"/>
      </w:numPr>
      <w:autoSpaceDE w:val="0"/>
      <w:autoSpaceDN w:val="0"/>
      <w:adjustRightInd w:val="0"/>
      <w:ind w:left="474" w:hanging="186"/>
      <w:outlineLvl w:val="0"/>
    </w:pPr>
  </w:style>
  <w:style w:type="paragraph" w:customStyle="1" w:styleId="Level2">
    <w:name w:val="Level 2"/>
    <w:basedOn w:val="Normal"/>
    <w:rsid w:val="001E7546"/>
    <w:pPr>
      <w:widowControl w:val="0"/>
      <w:autoSpaceDE w:val="0"/>
      <w:autoSpaceDN w:val="0"/>
      <w:adjustRightInd w:val="0"/>
      <w:ind w:left="722" w:hanging="361"/>
    </w:pPr>
  </w:style>
  <w:style w:type="paragraph" w:styleId="BodyTextIndent">
    <w:name w:val="Body Text Indent"/>
    <w:basedOn w:val="Normal"/>
    <w:rsid w:val="001E7546"/>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style>
  <w:style w:type="paragraph" w:styleId="BodyTextIndent2">
    <w:name w:val="Body Text Indent 2"/>
    <w:basedOn w:val="Normal"/>
    <w:rsid w:val="001E7546"/>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b/>
      <w:bCs/>
    </w:rPr>
  </w:style>
  <w:style w:type="paragraph" w:styleId="FootnoteText">
    <w:name w:val="footnote text"/>
    <w:basedOn w:val="Normal"/>
    <w:semiHidden/>
    <w:rsid w:val="001E7546"/>
    <w:pPr>
      <w:widowControl w:val="0"/>
      <w:autoSpaceDE w:val="0"/>
      <w:autoSpaceDN w:val="0"/>
      <w:adjustRightInd w:val="0"/>
    </w:pPr>
    <w:rPr>
      <w:sz w:val="20"/>
      <w:szCs w:val="20"/>
    </w:rPr>
  </w:style>
  <w:style w:type="table" w:styleId="TableGrid">
    <w:name w:val="Table Grid"/>
    <w:basedOn w:val="TableNormal"/>
    <w:rsid w:val="001E754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F17EF"/>
    <w:rPr>
      <w:color w:val="0000FF"/>
      <w:u w:val="single"/>
    </w:rPr>
  </w:style>
  <w:style w:type="character" w:styleId="FollowedHyperlink">
    <w:name w:val="FollowedHyperlink"/>
    <w:rsid w:val="00C67CD5"/>
    <w:rPr>
      <w:color w:val="606420"/>
      <w:u w:val="single"/>
    </w:rPr>
  </w:style>
  <w:style w:type="paragraph" w:styleId="NoSpacing">
    <w:name w:val="No Spacing"/>
    <w:uiPriority w:val="1"/>
    <w:qFormat/>
    <w:rsid w:val="008F3E85"/>
    <w:rPr>
      <w:rFonts w:ascii="Calibri" w:eastAsia="Calibri" w:hAnsi="Calibri"/>
      <w:sz w:val="22"/>
      <w:szCs w:val="22"/>
    </w:rPr>
  </w:style>
  <w:style w:type="character" w:styleId="CommentReference">
    <w:name w:val="annotation reference"/>
    <w:uiPriority w:val="99"/>
    <w:semiHidden/>
    <w:unhideWhenUsed/>
    <w:rsid w:val="003C3249"/>
    <w:rPr>
      <w:sz w:val="16"/>
      <w:szCs w:val="16"/>
    </w:rPr>
  </w:style>
  <w:style w:type="paragraph" w:styleId="CommentText">
    <w:name w:val="annotation text"/>
    <w:basedOn w:val="Normal"/>
    <w:link w:val="CommentTextChar"/>
    <w:uiPriority w:val="99"/>
    <w:semiHidden/>
    <w:unhideWhenUsed/>
    <w:rsid w:val="003C3249"/>
    <w:rPr>
      <w:sz w:val="20"/>
      <w:szCs w:val="20"/>
    </w:rPr>
  </w:style>
  <w:style w:type="character" w:customStyle="1" w:styleId="CommentTextChar">
    <w:name w:val="Comment Text Char"/>
    <w:basedOn w:val="DefaultParagraphFont"/>
    <w:link w:val="CommentText"/>
    <w:uiPriority w:val="99"/>
    <w:semiHidden/>
    <w:rsid w:val="003C3249"/>
  </w:style>
  <w:style w:type="paragraph" w:styleId="CommentSubject">
    <w:name w:val="annotation subject"/>
    <w:basedOn w:val="CommentText"/>
    <w:next w:val="CommentText"/>
    <w:link w:val="CommentSubjectChar"/>
    <w:uiPriority w:val="99"/>
    <w:semiHidden/>
    <w:unhideWhenUsed/>
    <w:rsid w:val="003C3249"/>
    <w:rPr>
      <w:b/>
      <w:bCs/>
    </w:rPr>
  </w:style>
  <w:style w:type="character" w:customStyle="1" w:styleId="CommentSubjectChar">
    <w:name w:val="Comment Subject Char"/>
    <w:link w:val="CommentSubject"/>
    <w:uiPriority w:val="99"/>
    <w:semiHidden/>
    <w:rsid w:val="003C3249"/>
    <w:rPr>
      <w:b/>
      <w:bCs/>
    </w:rPr>
  </w:style>
  <w:style w:type="character" w:customStyle="1" w:styleId="FooterChar">
    <w:name w:val="Footer Char"/>
    <w:link w:val="Footer"/>
    <w:uiPriority w:val="99"/>
    <w:rsid w:val="00701E61"/>
    <w:rPr>
      <w:sz w:val="24"/>
      <w:szCs w:val="24"/>
    </w:rPr>
  </w:style>
  <w:style w:type="paragraph" w:styleId="Revision">
    <w:name w:val="Revision"/>
    <w:hidden/>
    <w:uiPriority w:val="99"/>
    <w:semiHidden/>
    <w:rsid w:val="00D731D8"/>
    <w:rPr>
      <w:sz w:val="24"/>
      <w:szCs w:val="24"/>
    </w:rPr>
  </w:style>
  <w:style w:type="paragraph" w:styleId="ListParagraph">
    <w:name w:val="List Paragraph"/>
    <w:basedOn w:val="Normal"/>
    <w:uiPriority w:val="34"/>
    <w:qFormat/>
    <w:rsid w:val="00F60E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numPr>
        <w:numId w:val="1"/>
      </w:numPr>
      <w:outlineLvl w:val="1"/>
    </w:p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ibliography">
    <w:name w:val="Bibliography"/>
    <w:basedOn w:val="Normal"/>
    <w:pPr>
      <w:widowControl w:val="0"/>
      <w:autoSpaceDE w:val="0"/>
      <w:autoSpaceDN w:val="0"/>
      <w:adjustRightInd w:val="0"/>
      <w:ind w:left="720" w:hanging="720"/>
    </w:pPr>
  </w:style>
  <w:style w:type="paragraph" w:styleId="BodyText">
    <w:name w:val="Body Text"/>
    <w:basedOn w:val="Normal"/>
    <w:rPr>
      <w:b/>
      <w:bCs/>
    </w:rPr>
  </w:style>
  <w:style w:type="character" w:customStyle="1" w:styleId="BibliographyChar">
    <w:name w:val="Bibliography Char"/>
    <w:rPr>
      <w:sz w:val="24"/>
      <w:szCs w:val="24"/>
      <w:lang w:val="en-US" w:eastAsia="en-US" w:bidi="ar-S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FootnoteReference">
    <w:name w:val="footnote reference"/>
    <w:basedOn w:val="DefaultParagraphFont"/>
    <w:semiHidden/>
    <w:rsid w:val="001E7546"/>
  </w:style>
  <w:style w:type="paragraph" w:customStyle="1" w:styleId="Level1">
    <w:name w:val="Level 1"/>
    <w:basedOn w:val="Normal"/>
    <w:rsid w:val="001E7546"/>
    <w:pPr>
      <w:widowControl w:val="0"/>
      <w:numPr>
        <w:numId w:val="2"/>
      </w:numPr>
      <w:autoSpaceDE w:val="0"/>
      <w:autoSpaceDN w:val="0"/>
      <w:adjustRightInd w:val="0"/>
      <w:ind w:left="474" w:hanging="186"/>
      <w:outlineLvl w:val="0"/>
    </w:pPr>
  </w:style>
  <w:style w:type="paragraph" w:customStyle="1" w:styleId="Level2">
    <w:name w:val="Level 2"/>
    <w:basedOn w:val="Normal"/>
    <w:rsid w:val="001E7546"/>
    <w:pPr>
      <w:widowControl w:val="0"/>
      <w:autoSpaceDE w:val="0"/>
      <w:autoSpaceDN w:val="0"/>
      <w:adjustRightInd w:val="0"/>
      <w:ind w:left="722" w:hanging="361"/>
    </w:pPr>
  </w:style>
  <w:style w:type="paragraph" w:styleId="BodyTextIndent">
    <w:name w:val="Body Text Indent"/>
    <w:basedOn w:val="Normal"/>
    <w:rsid w:val="001E7546"/>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style>
  <w:style w:type="paragraph" w:styleId="BodyTextIndent2">
    <w:name w:val="Body Text Indent 2"/>
    <w:basedOn w:val="Normal"/>
    <w:rsid w:val="001E7546"/>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b/>
      <w:bCs/>
    </w:rPr>
  </w:style>
  <w:style w:type="paragraph" w:styleId="FootnoteText">
    <w:name w:val="footnote text"/>
    <w:basedOn w:val="Normal"/>
    <w:semiHidden/>
    <w:rsid w:val="001E7546"/>
    <w:pPr>
      <w:widowControl w:val="0"/>
      <w:autoSpaceDE w:val="0"/>
      <w:autoSpaceDN w:val="0"/>
      <w:adjustRightInd w:val="0"/>
    </w:pPr>
    <w:rPr>
      <w:sz w:val="20"/>
      <w:szCs w:val="20"/>
    </w:rPr>
  </w:style>
  <w:style w:type="table" w:styleId="TableGrid">
    <w:name w:val="Table Grid"/>
    <w:basedOn w:val="TableNormal"/>
    <w:rsid w:val="001E754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F17EF"/>
    <w:rPr>
      <w:color w:val="0000FF"/>
      <w:u w:val="single"/>
    </w:rPr>
  </w:style>
  <w:style w:type="character" w:styleId="FollowedHyperlink">
    <w:name w:val="FollowedHyperlink"/>
    <w:rsid w:val="00C67CD5"/>
    <w:rPr>
      <w:color w:val="606420"/>
      <w:u w:val="single"/>
    </w:rPr>
  </w:style>
  <w:style w:type="paragraph" w:styleId="NoSpacing">
    <w:name w:val="No Spacing"/>
    <w:uiPriority w:val="1"/>
    <w:qFormat/>
    <w:rsid w:val="008F3E85"/>
    <w:rPr>
      <w:rFonts w:ascii="Calibri" w:eastAsia="Calibri" w:hAnsi="Calibri"/>
      <w:sz w:val="22"/>
      <w:szCs w:val="22"/>
    </w:rPr>
  </w:style>
  <w:style w:type="character" w:styleId="CommentReference">
    <w:name w:val="annotation reference"/>
    <w:uiPriority w:val="99"/>
    <w:semiHidden/>
    <w:unhideWhenUsed/>
    <w:rsid w:val="003C3249"/>
    <w:rPr>
      <w:sz w:val="16"/>
      <w:szCs w:val="16"/>
    </w:rPr>
  </w:style>
  <w:style w:type="paragraph" w:styleId="CommentText">
    <w:name w:val="annotation text"/>
    <w:basedOn w:val="Normal"/>
    <w:link w:val="CommentTextChar"/>
    <w:uiPriority w:val="99"/>
    <w:semiHidden/>
    <w:unhideWhenUsed/>
    <w:rsid w:val="003C3249"/>
    <w:rPr>
      <w:sz w:val="20"/>
      <w:szCs w:val="20"/>
    </w:rPr>
  </w:style>
  <w:style w:type="character" w:customStyle="1" w:styleId="CommentTextChar">
    <w:name w:val="Comment Text Char"/>
    <w:basedOn w:val="DefaultParagraphFont"/>
    <w:link w:val="CommentText"/>
    <w:uiPriority w:val="99"/>
    <w:semiHidden/>
    <w:rsid w:val="003C3249"/>
  </w:style>
  <w:style w:type="paragraph" w:styleId="CommentSubject">
    <w:name w:val="annotation subject"/>
    <w:basedOn w:val="CommentText"/>
    <w:next w:val="CommentText"/>
    <w:link w:val="CommentSubjectChar"/>
    <w:uiPriority w:val="99"/>
    <w:semiHidden/>
    <w:unhideWhenUsed/>
    <w:rsid w:val="003C3249"/>
    <w:rPr>
      <w:b/>
      <w:bCs/>
    </w:rPr>
  </w:style>
  <w:style w:type="character" w:customStyle="1" w:styleId="CommentSubjectChar">
    <w:name w:val="Comment Subject Char"/>
    <w:link w:val="CommentSubject"/>
    <w:uiPriority w:val="99"/>
    <w:semiHidden/>
    <w:rsid w:val="003C3249"/>
    <w:rPr>
      <w:b/>
      <w:bCs/>
    </w:rPr>
  </w:style>
  <w:style w:type="character" w:customStyle="1" w:styleId="FooterChar">
    <w:name w:val="Footer Char"/>
    <w:link w:val="Footer"/>
    <w:uiPriority w:val="99"/>
    <w:rsid w:val="00701E61"/>
    <w:rPr>
      <w:sz w:val="24"/>
      <w:szCs w:val="24"/>
    </w:rPr>
  </w:style>
  <w:style w:type="paragraph" w:styleId="Revision">
    <w:name w:val="Revision"/>
    <w:hidden/>
    <w:uiPriority w:val="99"/>
    <w:semiHidden/>
    <w:rsid w:val="00D731D8"/>
    <w:rPr>
      <w:sz w:val="24"/>
      <w:szCs w:val="24"/>
    </w:rPr>
  </w:style>
  <w:style w:type="paragraph" w:styleId="ListParagraph">
    <w:name w:val="List Paragraph"/>
    <w:basedOn w:val="Normal"/>
    <w:uiPriority w:val="34"/>
    <w:qFormat/>
    <w:rsid w:val="00F60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8271">
      <w:bodyDiv w:val="1"/>
      <w:marLeft w:val="0"/>
      <w:marRight w:val="0"/>
      <w:marTop w:val="0"/>
      <w:marBottom w:val="0"/>
      <w:divBdr>
        <w:top w:val="none" w:sz="0" w:space="0" w:color="auto"/>
        <w:left w:val="none" w:sz="0" w:space="0" w:color="auto"/>
        <w:bottom w:val="none" w:sz="0" w:space="0" w:color="auto"/>
        <w:right w:val="none" w:sz="0" w:space="0" w:color="auto"/>
      </w:divBdr>
    </w:div>
    <w:div w:id="450321415">
      <w:bodyDiv w:val="1"/>
      <w:marLeft w:val="0"/>
      <w:marRight w:val="0"/>
      <w:marTop w:val="0"/>
      <w:marBottom w:val="0"/>
      <w:divBdr>
        <w:top w:val="none" w:sz="0" w:space="0" w:color="auto"/>
        <w:left w:val="none" w:sz="0" w:space="0" w:color="auto"/>
        <w:bottom w:val="none" w:sz="0" w:space="0" w:color="auto"/>
        <w:right w:val="none" w:sz="0" w:space="0" w:color="auto"/>
      </w:divBdr>
    </w:div>
    <w:div w:id="918557528">
      <w:bodyDiv w:val="1"/>
      <w:marLeft w:val="0"/>
      <w:marRight w:val="0"/>
      <w:marTop w:val="0"/>
      <w:marBottom w:val="0"/>
      <w:divBdr>
        <w:top w:val="none" w:sz="0" w:space="0" w:color="auto"/>
        <w:left w:val="none" w:sz="0" w:space="0" w:color="auto"/>
        <w:bottom w:val="none" w:sz="0" w:space="0" w:color="auto"/>
        <w:right w:val="none" w:sz="0" w:space="0" w:color="auto"/>
      </w:divBdr>
    </w:div>
    <w:div w:id="980770996">
      <w:bodyDiv w:val="1"/>
      <w:marLeft w:val="0"/>
      <w:marRight w:val="0"/>
      <w:marTop w:val="0"/>
      <w:marBottom w:val="0"/>
      <w:divBdr>
        <w:top w:val="none" w:sz="0" w:space="0" w:color="auto"/>
        <w:left w:val="none" w:sz="0" w:space="0" w:color="auto"/>
        <w:bottom w:val="none" w:sz="0" w:space="0" w:color="auto"/>
        <w:right w:val="none" w:sz="0" w:space="0" w:color="auto"/>
      </w:divBdr>
    </w:div>
    <w:div w:id="1382707591">
      <w:bodyDiv w:val="1"/>
      <w:marLeft w:val="0"/>
      <w:marRight w:val="0"/>
      <w:marTop w:val="0"/>
      <w:marBottom w:val="0"/>
      <w:divBdr>
        <w:top w:val="none" w:sz="0" w:space="0" w:color="auto"/>
        <w:left w:val="none" w:sz="0" w:space="0" w:color="auto"/>
        <w:bottom w:val="none" w:sz="0" w:space="0" w:color="auto"/>
        <w:right w:val="none" w:sz="0" w:space="0" w:color="auto"/>
      </w:divBdr>
    </w:div>
    <w:div w:id="1773823385">
      <w:bodyDiv w:val="1"/>
      <w:marLeft w:val="0"/>
      <w:marRight w:val="0"/>
      <w:marTop w:val="0"/>
      <w:marBottom w:val="0"/>
      <w:divBdr>
        <w:top w:val="none" w:sz="0" w:space="0" w:color="auto"/>
        <w:left w:val="none" w:sz="0" w:space="0" w:color="auto"/>
        <w:bottom w:val="none" w:sz="0" w:space="0" w:color="auto"/>
        <w:right w:val="none" w:sz="0" w:space="0" w:color="auto"/>
      </w:divBdr>
    </w:div>
    <w:div w:id="204782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pm.gov/oca/11tables/index.asp" TargetMode="External"/><Relationship Id="rId4" Type="http://schemas.microsoft.com/office/2007/relationships/stylesWithEffects" Target="stylesWithEffects.xml"/><Relationship Id="rId9" Type="http://schemas.openxmlformats.org/officeDocument/2006/relationships/hyperlink" Target="http://www.bls.gov/news.release/pdf/realer.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33F3-796E-4D57-8E41-4108D9A0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9747</Words>
  <Characters>55558</Characters>
  <Application>Microsoft Office Word</Application>
  <DocSecurity>0</DocSecurity>
  <Lines>462</Lines>
  <Paragraphs>130</Paragraphs>
  <ScaleCrop>false</ScaleCrop>
  <LinksUpToDate>false</LinksUpToDate>
  <CharactersWithSpaces>65175</CharactersWithSpaces>
  <SharedDoc>false</SharedDoc>
  <HLinks>
    <vt:vector size="12" baseType="variant">
      <vt:variant>
        <vt:i4>852057</vt:i4>
      </vt:variant>
      <vt:variant>
        <vt:i4>3</vt:i4>
      </vt:variant>
      <vt:variant>
        <vt:i4>0</vt:i4>
      </vt:variant>
      <vt:variant>
        <vt:i4>5</vt:i4>
      </vt:variant>
      <vt:variant>
        <vt:lpwstr>http://www.opm.gov/oca/11tables/index.asp</vt:lpwstr>
      </vt:variant>
      <vt:variant>
        <vt:lpwstr/>
      </vt:variant>
      <vt:variant>
        <vt:i4>6684788</vt:i4>
      </vt:variant>
      <vt:variant>
        <vt:i4>0</vt:i4>
      </vt:variant>
      <vt:variant>
        <vt:i4>0</vt:i4>
      </vt:variant>
      <vt:variant>
        <vt:i4>5</vt:i4>
      </vt:variant>
      <vt:variant>
        <vt:lpwstr>http://www.bls.gov/news.release/pdf/realer.pdf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2014-02-05T21:03:00Z</dcterms:created>
  <dcterms:modified xsi:type="dcterms:W3CDTF">2014-02-05T21:06:00Z</dcterms:modified>
</cp:coreProperties>
</file>