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C" w:rsidRDefault="00841A1C" w:rsidP="00841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E15D74">
        <w:rPr>
          <w:rFonts w:ascii="Times New Roman" w:hAnsi="Times New Roman"/>
          <w:b/>
          <w:color w:val="000000"/>
          <w:sz w:val="24"/>
          <w:szCs w:val="24"/>
        </w:rPr>
        <w:t xml:space="preserve">Attachment </w:t>
      </w:r>
      <w:r w:rsidR="00507749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E15D74">
        <w:rPr>
          <w:rFonts w:ascii="Times New Roman" w:hAnsi="Times New Roman"/>
          <w:b/>
          <w:color w:val="000000"/>
          <w:sz w:val="24"/>
          <w:szCs w:val="24"/>
        </w:rPr>
        <w:t xml:space="preserve">: 2012 Programs Reporting in the Bureau Performance Management System </w:t>
      </w:r>
    </w:p>
    <w:p w:rsidR="00210F67" w:rsidRDefault="00210F67" w:rsidP="00841A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10"/>
        <w:gridCol w:w="7366"/>
      </w:tblGrid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Activity Code</w:t>
            </w:r>
          </w:p>
        </w:tc>
        <w:tc>
          <w:tcPr>
            <w:tcW w:w="3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</w:rPr>
              <w:t>Program Name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D12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Academic Administrative Units in Primary Care (AAU)</w:t>
            </w:r>
            <w:r w:rsidR="00734D7A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A10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Advanced Education Nurse Traineeship (AENT)</w:t>
            </w:r>
            <w:r w:rsidR="004865C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*</w:t>
            </w: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D09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Advanced Nursing Education (ANE)</w:t>
            </w:r>
            <w:r w:rsidR="004865C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*</w:t>
            </w: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T57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Advanced Nursing Education Expansion (ANEE)</w:t>
            </w:r>
            <w:r w:rsidR="004865C0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U76/U77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E87CC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Area Health Education Centers </w:t>
            </w:r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-I</w:t>
            </w: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nfr</w:t>
            </w:r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astructure and Point of Service</w:t>
            </w:r>
            <w:r w:rsidR="00E87CC8"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(AHEC)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D34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Centers of Excellence (COE)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R18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Chiropractic Demonstration Project (CDP)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D62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Comprehensive Geriatric Education Programs (CGEP)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734D7A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4D7A" w:rsidRPr="00210F67" w:rsidRDefault="00734D7A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T88 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4D7A" w:rsidRPr="00210F67" w:rsidRDefault="004865C0" w:rsidP="004865C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Expansion of the Physician Assistant Training (EPAT)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Programs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D86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Faculty Development in General, Pediatric, and Public Health Dentistry and Dental Hygiene (FDD)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U1K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Faculty Development: Integrated Technology into Nursing Education and Practice</w:t>
            </w:r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(FDITNEP)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Geriatric Academic Career Award (GACA)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UB4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Geriatric Education Centers (GEC)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Geriatric Training Program for Physicians, Dentists, and Behavioral and Mental Health Professions (GTPD)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D40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Graduate Psychology Education (GPE)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T12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Grants to States to Support Oral Health Workforce Activities </w:t>
            </w:r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(SOHWP)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D18, D1H(ARRA)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Health Careers Opportunity Program (HCOP)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T85, T86 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Interdisciplinary and Interprofessional Joint Graduate Degree Program</w:t>
            </w:r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 (IntJD)</w:t>
            </w:r>
            <w:r w:rsidR="00734D7A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A22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Nurse Anesthetist Traineeship (NAT)</w:t>
            </w:r>
            <w:r w:rsidR="0087364B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E01, E0A(ARRA)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Nurse Faculty Loan Program (NFLP)</w:t>
            </w:r>
            <w:r w:rsidR="0087364B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*</w:t>
            </w: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T56(ACA)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Nurse Managed Health Clinics (NMHC) 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T51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Nursing Assistant and Home Health Aide Program (NAHHA)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D11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Nursing Education, Practice, Quality, and Retention (NEPQR) 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D19, D1N(ARRA)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Nursing Workforce Diversity (NWD)</w:t>
            </w:r>
            <w:r w:rsidR="0087364B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T82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Personal and Home Health Aide State Training (PHCAST)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D57, D5B(ARRA)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4865C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Physician Assistant Training in Primary Care (PAT)</w:t>
            </w:r>
            <w:r w:rsidR="00734D7A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*</w:t>
            </w: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</w:t>
            </w:r>
            <w:r w:rsidR="00252B5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52B5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Physician Faculty Development in Primary Care</w:t>
            </w:r>
            <w:r w:rsidR="00252B5E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</w:t>
            </w:r>
            <w:r w:rsidR="00252B5E"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(PFD)</w:t>
            </w:r>
            <w:r w:rsidR="00734D7A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D88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Post-doctoral Training in General, Pediatric, and Public Health Dentistry (PDD)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D85,  D83(ARRA)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Pre-doctoral Training in General, Pediatric, and Public Health Dentistry and Dental Hygiene (PD)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D56, D5D(ARRA)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Predoctoral Training in Primary Care</w:t>
            </w:r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PreDTPC</w:t>
            </w:r>
            <w:proofErr w:type="spellEnd"/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D33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Preventive Medicine Residencies (PMR)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R51, T89(ACA)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Primary Care Residency Expansion (PCRE)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A03, A0A(ARRA)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Public Health Traineeships (PHT)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UC9, UB6(ACA)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Public Health Training Centers (PHTC)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D58, D5F(ARRA)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Residency Training In Primary Care</w:t>
            </w:r>
            <w:r w:rsidR="00E87CC8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 xml:space="preserve"> (RTPC)</w:t>
            </w:r>
            <w:r w:rsidR="00734D7A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T08,  T0A(ARRA)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Scholarships for Disadvantaged Students (SDS)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U68, U6A(ARRA)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State Primary Care Office (PCO)</w:t>
            </w:r>
          </w:p>
        </w:tc>
      </w:tr>
      <w:tr w:rsidR="00210F67" w:rsidRPr="00210F67" w:rsidTr="00210F67">
        <w:trPr>
          <w:trHeight w:val="288"/>
          <w:tblHeader/>
        </w:trPr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T91(ACA)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F67" w:rsidRPr="00210F67" w:rsidRDefault="00210F67" w:rsidP="00210F6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</w:rPr>
            </w:pPr>
            <w:r w:rsidRPr="00210F67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Teaching Health Centers (THC)</w:t>
            </w:r>
            <w:r w:rsidR="007C0AAF">
              <w:rPr>
                <w:rFonts w:ascii="Arial Narrow" w:eastAsia="Times New Roman" w:hAnsi="Arial Narrow"/>
                <w:color w:val="000000"/>
                <w:sz w:val="18"/>
                <w:szCs w:val="18"/>
              </w:rPr>
              <w:t>*</w:t>
            </w:r>
          </w:p>
        </w:tc>
      </w:tr>
    </w:tbl>
    <w:p w:rsidR="000951C9" w:rsidRDefault="00734D7A" w:rsidP="00210F67">
      <w:r>
        <w:t>*Pilot programs providing individual trainee-level data on all or partial number of trainees</w:t>
      </w:r>
    </w:p>
    <w:sectPr w:rsidR="000951C9" w:rsidSect="0009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2C" w:rsidRDefault="00A0292C" w:rsidP="007C0AAF">
      <w:pPr>
        <w:spacing w:after="0" w:line="240" w:lineRule="auto"/>
      </w:pPr>
      <w:r>
        <w:separator/>
      </w:r>
    </w:p>
  </w:endnote>
  <w:endnote w:type="continuationSeparator" w:id="0">
    <w:p w:rsidR="00A0292C" w:rsidRDefault="00A0292C" w:rsidP="007C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2C" w:rsidRDefault="00A0292C" w:rsidP="007C0AAF">
      <w:pPr>
        <w:spacing w:after="0" w:line="240" w:lineRule="auto"/>
      </w:pPr>
      <w:r>
        <w:separator/>
      </w:r>
    </w:p>
  </w:footnote>
  <w:footnote w:type="continuationSeparator" w:id="0">
    <w:p w:rsidR="00A0292C" w:rsidRDefault="00A0292C" w:rsidP="007C0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1C"/>
    <w:rsid w:val="00003E94"/>
    <w:rsid w:val="0006211A"/>
    <w:rsid w:val="000951C9"/>
    <w:rsid w:val="000E155A"/>
    <w:rsid w:val="001448EE"/>
    <w:rsid w:val="001742DF"/>
    <w:rsid w:val="00210F67"/>
    <w:rsid w:val="00252B5E"/>
    <w:rsid w:val="00330471"/>
    <w:rsid w:val="003E0FAA"/>
    <w:rsid w:val="00421CA8"/>
    <w:rsid w:val="004865C0"/>
    <w:rsid w:val="004A39D1"/>
    <w:rsid w:val="00507749"/>
    <w:rsid w:val="00597937"/>
    <w:rsid w:val="005B7A82"/>
    <w:rsid w:val="0063006E"/>
    <w:rsid w:val="00734D7A"/>
    <w:rsid w:val="007C0AAF"/>
    <w:rsid w:val="00841A1C"/>
    <w:rsid w:val="0087364B"/>
    <w:rsid w:val="00967FFD"/>
    <w:rsid w:val="00997AC3"/>
    <w:rsid w:val="00A0292C"/>
    <w:rsid w:val="00B10897"/>
    <w:rsid w:val="00B3782B"/>
    <w:rsid w:val="00B83F8F"/>
    <w:rsid w:val="00CB4EE5"/>
    <w:rsid w:val="00D670A0"/>
    <w:rsid w:val="00E878BB"/>
    <w:rsid w:val="00E87CC8"/>
    <w:rsid w:val="00F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C0A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AAF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A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F8B339140C468C1F44046FF6B252" ma:contentTypeVersion="0" ma:contentTypeDescription="Create a new document." ma:contentTypeScope="" ma:versionID="7db394032cf5ec84f976a75f06df1768">
  <xsd:schema xmlns:xsd="http://www.w3.org/2001/XMLSchema" xmlns:xs="http://www.w3.org/2001/XMLSchema" xmlns:p="http://schemas.microsoft.com/office/2006/metadata/properties" xmlns:ns2="053a5afd-1424-405b-82d9-63deec7446f8" targetNamespace="http://schemas.microsoft.com/office/2006/metadata/properties" ma:root="true" ma:fieldsID="6398f5df86068ad3ac567b8be9ff8da5" ns2:_="">
    <xsd:import namespace="053a5afd-1424-405b-82d9-63deec7446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DZXA3YQD6WY2-2019-61</_dlc_DocId>
    <_dlc_DocIdUrl xmlns="053a5afd-1424-405b-82d9-63deec7446f8">
      <Url>https://sharepoint.hrsa.gov/teams/bhpr/dwpm/PRGCA/_layouts/DocIdRedir.aspx?ID=DZXA3YQD6WY2-2019-61</Url>
      <Description>DZXA3YQD6WY2-2019-61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3C1E-4214-4B7F-B94E-EB1D33B8F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1FD6A-3962-471A-96CF-8D411A5185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DF3F89-513C-469B-8F34-98BCAF156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A2176-E129-4740-85D7-EBEBA80DD2F6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5.xml><?xml version="1.0" encoding="utf-8"?>
<ds:datastoreItem xmlns:ds="http://schemas.openxmlformats.org/officeDocument/2006/customXml" ds:itemID="{26E81459-81C0-4EE7-A1DB-319BA16B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HHS\HRSA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barnes</dc:creator>
  <cp:lastModifiedBy>CTAC</cp:lastModifiedBy>
  <cp:revision>2</cp:revision>
  <dcterms:created xsi:type="dcterms:W3CDTF">2012-04-06T16:27:00Z</dcterms:created>
  <dcterms:modified xsi:type="dcterms:W3CDTF">2012-04-06T16:27:00Z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0x0101000D3BF8B339140C468C1F44046FF6B252</vt:lpwstr>
  </property>
  <property fmtid="{D5CDD505-2E9C-101B-9397-08002B2CF9AE}" pid="3" name="_dlc_DocIdItemGuid">
    <vt:lpwstr>fa0d70e3-ee5d-4dd8-906f-1e3cc218ba69</vt:lpwstr>
  </property>
</Properties>
</file>