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67BE6" w:rsidRPr="004A39A6" w:rsidTr="004A39A6">
        <w:tc>
          <w:tcPr>
            <w:tcW w:w="4788" w:type="dxa"/>
          </w:tcPr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bookmarkStart w:id="0" w:name="_GoBack"/>
            <w:bookmarkEnd w:id="0"/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Erik Augustson, MPH, PhD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Tobacco Control Research Branch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Behavioral Research Program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Division of Cancer Control and Population Sciences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National Cancer Institute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National Institutes of Health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Department of Health and Human Services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6130 Executive Blvd, EPN-4034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Bethesda, MD 20892-7337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Tel.  301-435-7610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Fax: 301-496-8675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E-mail:  augustse@mail.nih.gov</w:t>
            </w:r>
          </w:p>
        </w:tc>
        <w:tc>
          <w:tcPr>
            <w:tcW w:w="4788" w:type="dxa"/>
          </w:tcPr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Yvonne Hunt, MPH, PhD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Tobacco Control Research Branch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Behavioral Research Program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Division of Cancer Control and Population Sciences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National Cancer Institute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National Institutes of Health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Department of Health and Human Services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6130 Executive Blvd, EPN-4042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Bethesda, MD 20892-7337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Tel. 301-435-7777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Fax: 301-496-8675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de-DE" w:eastAsia="en-US"/>
              </w:rPr>
              <w:t>E-mail:  huntym@mail.nih.gov</w:t>
            </w:r>
          </w:p>
        </w:tc>
      </w:tr>
      <w:tr w:rsidR="00067BE6" w:rsidRPr="004A39A6" w:rsidTr="004A39A6">
        <w:tc>
          <w:tcPr>
            <w:tcW w:w="4788" w:type="dxa"/>
          </w:tcPr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Amy Sander</w:t>
            </w:r>
            <w:r w:rsidR="00505C40">
              <w:rPr>
                <w:rFonts w:ascii="Times New Roman" w:hAnsi="Times New Roman"/>
                <w:sz w:val="24"/>
                <w:szCs w:val="24"/>
                <w:lang w:val="en-US" w:eastAsia="en-US"/>
              </w:rPr>
              <w:t>s</w:t>
            </w: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, MA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Senior Account Executive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MMG, Inc.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700 King Farm Boulevard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Suite 500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Rockville, MD 20850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Tel. 301-348-1653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Fax: 301-435-3710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Email: asanders@mmgct.com</w:t>
            </w:r>
          </w:p>
        </w:tc>
        <w:tc>
          <w:tcPr>
            <w:tcW w:w="4788" w:type="dxa"/>
          </w:tcPr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Shani</w:t>
            </w:r>
            <w:proofErr w:type="spellEnd"/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C. Taylor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Project Director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MMG, Inc.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700 King Farm Boulevard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Suite 500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Rockville, MD 20850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Tel. 301-348-1626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Fax: 301-435-3710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Email: staylor@mmgct.com</w:t>
            </w:r>
          </w:p>
        </w:tc>
      </w:tr>
      <w:tr w:rsidR="00067BE6" w:rsidRPr="004A39A6" w:rsidTr="004A39A6">
        <w:tc>
          <w:tcPr>
            <w:tcW w:w="4788" w:type="dxa"/>
          </w:tcPr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Linda Squiers, PhD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Senior Health Communication Scientist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Health Communication Program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RTI International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Tel: 919-597-5128 (work)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Fax: 301-260-0605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Email: lsquiers@rti.org</w:t>
            </w:r>
          </w:p>
        </w:tc>
        <w:tc>
          <w:tcPr>
            <w:tcW w:w="4788" w:type="dxa"/>
          </w:tcPr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Amy </w:t>
            </w:r>
            <w:proofErr w:type="spellStart"/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Couzens</w:t>
            </w:r>
            <w:proofErr w:type="spellEnd"/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, BS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Statistician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Program Evaluation &amp; Outcome Measurement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RTI International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Tel: 919-541-5910 (work)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Fax: 919-541-5966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Email:  Acouzens@rti.org</w:t>
            </w:r>
          </w:p>
        </w:tc>
      </w:tr>
      <w:tr w:rsidR="00067BE6" w:rsidRPr="004A39A6" w:rsidTr="004A39A6">
        <w:tc>
          <w:tcPr>
            <w:tcW w:w="4788" w:type="dxa"/>
          </w:tcPr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Jill A. </w:t>
            </w:r>
            <w:proofErr w:type="spellStart"/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Dever</w:t>
            </w:r>
            <w:proofErr w:type="spellEnd"/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, PhD 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Senior Research Statistician,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Survey &amp; Computing Sciences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RTI International 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701 13th St NW, Suite 750, #7130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Washington, DC 20005-3967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Tel:  202-974-7846 (work)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Fax:  202-974-7855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Email: jdever@rti.org</w:t>
            </w:r>
          </w:p>
        </w:tc>
        <w:tc>
          <w:tcPr>
            <w:tcW w:w="4788" w:type="dxa"/>
          </w:tcPr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Brian </w:t>
            </w:r>
            <w:proofErr w:type="spellStart"/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Southwell</w:t>
            </w:r>
            <w:proofErr w:type="spellEnd"/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, PhD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Senior Research Scientist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Health Communication Program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RTI International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Tel. 919-541-8037 (work)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Fax: 919-541-6683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Email: bsouthwell@rti.org</w:t>
            </w:r>
          </w:p>
        </w:tc>
      </w:tr>
      <w:tr w:rsidR="00067BE6" w:rsidRPr="004A39A6" w:rsidTr="004A39A6">
        <w:tc>
          <w:tcPr>
            <w:tcW w:w="4788" w:type="dxa"/>
          </w:tcPr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Bridget Kelly, PhD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Health Communication Scientist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Health Communication Program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RTI International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Tel. 202-728-2098 (work)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Fax: 202-728-2095, x22095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Email: bkelly@rti.org</w:t>
            </w:r>
          </w:p>
        </w:tc>
        <w:tc>
          <w:tcPr>
            <w:tcW w:w="4788" w:type="dxa"/>
          </w:tcPr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Rachel Grana, PhD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Postdoctoral Scholar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UCSF School of Medicine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Cardiovascular Research Institute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530 Parnassus Avenue, Library 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San Francisco, CA, 94143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Tel. 415-476-1570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Email: rachel.grana@ucsf.edu</w:t>
            </w:r>
          </w:p>
        </w:tc>
      </w:tr>
      <w:tr w:rsidR="00067BE6" w:rsidRPr="004A39A6" w:rsidTr="004A39A6">
        <w:tc>
          <w:tcPr>
            <w:tcW w:w="4788" w:type="dxa"/>
          </w:tcPr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Lorien</w:t>
            </w:r>
            <w:proofErr w:type="spellEnd"/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Abroms</w:t>
            </w:r>
            <w:proofErr w:type="spellEnd"/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, ScD, MA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Assistant Professor 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Department of Prevention and Community Health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School of Public Health and Health Services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The George Washington University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Tel. 202-994-3518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Fax: 202-994-3601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Email: Lorien@gwu.edu</w:t>
            </w:r>
          </w:p>
        </w:tc>
        <w:tc>
          <w:tcPr>
            <w:tcW w:w="4788" w:type="dxa"/>
          </w:tcPr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Jessie Saul, PhD </w:t>
            </w:r>
          </w:p>
          <w:p w:rsidR="00067BE6" w:rsidRPr="004A39A6" w:rsidRDefault="00067BE6" w:rsidP="004A39A6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4A39A6">
              <w:rPr>
                <w:rFonts w:eastAsia="Calibri"/>
                <w:sz w:val="24"/>
                <w:szCs w:val="24"/>
              </w:rPr>
              <w:t>President &amp; CEO</w:t>
            </w:r>
          </w:p>
          <w:p w:rsidR="00067BE6" w:rsidRPr="004A39A6" w:rsidRDefault="00067BE6" w:rsidP="004A39A6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4A39A6">
              <w:rPr>
                <w:rFonts w:eastAsia="Calibri"/>
                <w:sz w:val="24"/>
                <w:szCs w:val="24"/>
              </w:rPr>
              <w:t xml:space="preserve">North American Research &amp; Analysis, Inc.     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1016 11th Ave. NE 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Faribault, MN 55021 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Tel. 507-412-8201     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Email: jsaul4@hotmail.com </w:t>
            </w:r>
          </w:p>
        </w:tc>
      </w:tr>
      <w:tr w:rsidR="00067BE6" w:rsidRPr="00067BE6" w:rsidTr="004A39A6">
        <w:tc>
          <w:tcPr>
            <w:tcW w:w="4788" w:type="dxa"/>
          </w:tcPr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Amy K. </w:t>
            </w:r>
            <w:proofErr w:type="spellStart"/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Sporer</w:t>
            </w:r>
            <w:proofErr w:type="spellEnd"/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, MS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Senior Research Specialist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Institute for Health Research and Policy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University of Illinois at Chicago (MC 275)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548 Westside Research </w:t>
            </w:r>
            <w:proofErr w:type="gramStart"/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Office</w:t>
            </w:r>
            <w:proofErr w:type="gramEnd"/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Bldg.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1747 West Roosevelt Road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Chicago, IL 60608 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Phone: (312) 355-3696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Fax: (312) 413-0474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E-mail: aksporer@uic.edu</w:t>
            </w:r>
          </w:p>
        </w:tc>
        <w:tc>
          <w:tcPr>
            <w:tcW w:w="4788" w:type="dxa"/>
          </w:tcPr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Robin J. </w:t>
            </w:r>
            <w:proofErr w:type="spellStart"/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Mermelstein</w:t>
            </w:r>
            <w:proofErr w:type="spellEnd"/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, PhD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Professor of Psychology and Director of IHRP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Institute for Health Research and Policy 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University of Illinois at Chicago (MC 275)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544 Westside Research </w:t>
            </w:r>
            <w:proofErr w:type="gramStart"/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Office</w:t>
            </w:r>
            <w:proofErr w:type="gramEnd"/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Bldg.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1747 West Roosevelt Road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Chicago, IL 60608 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Phone: (312) 996-1469</w:t>
            </w:r>
          </w:p>
          <w:p w:rsidR="00067BE6" w:rsidRPr="004A39A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A39A6">
              <w:rPr>
                <w:rFonts w:ascii="Times New Roman" w:hAnsi="Times New Roman"/>
                <w:sz w:val="24"/>
                <w:szCs w:val="24"/>
                <w:lang w:val="en-US" w:eastAsia="en-US"/>
              </w:rPr>
              <w:t>Fax: (312) 413-0474</w:t>
            </w:r>
          </w:p>
          <w:p w:rsidR="00067BE6" w:rsidRPr="00067BE6" w:rsidRDefault="00067BE6" w:rsidP="004A39A6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067BE6">
              <w:rPr>
                <w:rFonts w:ascii="Times New Roman" w:hAnsi="Times New Roman"/>
                <w:sz w:val="24"/>
                <w:szCs w:val="24"/>
                <w:lang w:val="en-US" w:eastAsia="en-US"/>
              </w:rPr>
              <w:t>E-mail: robinm@uic.edu</w:t>
            </w:r>
          </w:p>
        </w:tc>
      </w:tr>
    </w:tbl>
    <w:p w:rsidR="00496505" w:rsidRPr="00492624" w:rsidRDefault="00496505">
      <w:pPr>
        <w:rPr>
          <w:rFonts w:ascii="Arial" w:hAnsi="Arial" w:cs="Arial"/>
          <w:sz w:val="20"/>
        </w:rPr>
      </w:pPr>
    </w:p>
    <w:sectPr w:rsidR="00496505" w:rsidRPr="0049262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111" w:rsidRDefault="005D3111" w:rsidP="005D3111">
      <w:pPr>
        <w:spacing w:line="240" w:lineRule="auto"/>
      </w:pPr>
      <w:r>
        <w:separator/>
      </w:r>
    </w:p>
  </w:endnote>
  <w:endnote w:type="continuationSeparator" w:id="0">
    <w:p w:rsidR="005D3111" w:rsidRDefault="005D3111" w:rsidP="005D31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14795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7058" w:rsidRDefault="00F270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2B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27058" w:rsidRDefault="00F270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111" w:rsidRDefault="005D3111" w:rsidP="005D3111">
      <w:pPr>
        <w:spacing w:line="240" w:lineRule="auto"/>
      </w:pPr>
      <w:r>
        <w:separator/>
      </w:r>
    </w:p>
  </w:footnote>
  <w:footnote w:type="continuationSeparator" w:id="0">
    <w:p w:rsidR="005D3111" w:rsidRDefault="005D3111" w:rsidP="005D31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111" w:rsidRDefault="00FC6C0B">
    <w:pPr>
      <w:pStyle w:val="Header"/>
    </w:pPr>
    <w:r>
      <w:t>SFTXT Attachment 6</w:t>
    </w:r>
    <w:r w:rsidR="00722BE3">
      <w:t xml:space="preserve">:  </w:t>
    </w:r>
    <w:r w:rsidR="005D3111">
      <w:t>List of Collaborators and Consultants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BE6"/>
    <w:rsid w:val="00067BE6"/>
    <w:rsid w:val="00492624"/>
    <w:rsid w:val="00496505"/>
    <w:rsid w:val="00505C40"/>
    <w:rsid w:val="005D3111"/>
    <w:rsid w:val="00722BE3"/>
    <w:rsid w:val="00F27058"/>
    <w:rsid w:val="00FC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BE6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67BE6"/>
    <w:pPr>
      <w:spacing w:line="240" w:lineRule="auto"/>
      <w:jc w:val="left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067BE6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5D31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111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D311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111"/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BE6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67BE6"/>
    <w:pPr>
      <w:spacing w:line="240" w:lineRule="auto"/>
      <w:jc w:val="left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067BE6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5D31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111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D311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111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Ketchum Inc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sandera1</dc:creator>
  <cp:keywords/>
  <dc:description/>
  <cp:lastModifiedBy> Vivian Horovitch-Kelley</cp:lastModifiedBy>
  <cp:revision>6</cp:revision>
  <dcterms:created xsi:type="dcterms:W3CDTF">2012-11-16T17:32:00Z</dcterms:created>
  <dcterms:modified xsi:type="dcterms:W3CDTF">2012-11-23T20:30:00Z</dcterms:modified>
</cp:coreProperties>
</file>