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67" w:rsidRPr="00C60702" w:rsidRDefault="00637E67" w:rsidP="00637E67">
      <w:pPr>
        <w:pStyle w:val="BlockText"/>
        <w:jc w:val="center"/>
        <w:rPr>
          <w:rStyle w:val="Emphasis"/>
        </w:rPr>
      </w:pPr>
    </w:p>
    <w:p w:rsidR="00637E67" w:rsidRDefault="002F63D1" w:rsidP="00637E67">
      <w:pPr>
        <w:pStyle w:val="BlockText"/>
        <w:jc w:val="center"/>
        <w:rPr>
          <w:b/>
        </w:rPr>
      </w:pPr>
      <w:r>
        <w:rPr>
          <w:b/>
        </w:rPr>
        <w:t>CONSENT</w:t>
      </w:r>
      <w:r w:rsidRPr="00336A82">
        <w:rPr>
          <w:b/>
        </w:rPr>
        <w:t xml:space="preserve"> </w:t>
      </w:r>
      <w:r w:rsidR="009F5D43" w:rsidRPr="00336A82">
        <w:rPr>
          <w:b/>
        </w:rPr>
        <w:t>FORM</w:t>
      </w:r>
    </w:p>
    <w:p w:rsidR="009F5D43" w:rsidRPr="00336A82" w:rsidRDefault="009F5D43" w:rsidP="00637E67">
      <w:pPr>
        <w:pStyle w:val="BlockText"/>
        <w:jc w:val="center"/>
        <w:rPr>
          <w:b/>
        </w:rPr>
      </w:pPr>
    </w:p>
    <w:p w:rsidR="00637E67" w:rsidRPr="00336A82" w:rsidRDefault="00AF40FD" w:rsidP="009F5D43">
      <w:pPr>
        <w:jc w:val="center"/>
        <w:rPr>
          <w:bCs/>
        </w:rPr>
      </w:pPr>
      <w:r>
        <w:rPr>
          <w:bCs/>
        </w:rPr>
        <w:t>[Please click here to print a copy of this document for your records]</w:t>
      </w:r>
    </w:p>
    <w:p w:rsidR="00637E67" w:rsidRDefault="00637E67" w:rsidP="00637E67">
      <w:pPr>
        <w:jc w:val="center"/>
        <w:rPr>
          <w:b/>
        </w:rPr>
      </w:pPr>
    </w:p>
    <w:p w:rsidR="00637E67" w:rsidRPr="001628FC" w:rsidRDefault="00637E67" w:rsidP="00637E67">
      <w:pPr>
        <w:rPr>
          <w:b/>
          <w:szCs w:val="22"/>
        </w:rPr>
      </w:pPr>
      <w:r w:rsidRPr="001628FC">
        <w:rPr>
          <w:b/>
          <w:szCs w:val="22"/>
        </w:rPr>
        <w:t>Introduction and Purpose:</w:t>
      </w:r>
    </w:p>
    <w:p w:rsidR="004E176E" w:rsidRDefault="000D6ABE" w:rsidP="000D6ABE">
      <w:pPr>
        <w:rPr>
          <w:szCs w:val="22"/>
        </w:rPr>
      </w:pPr>
      <w:r>
        <w:rPr>
          <w:szCs w:val="22"/>
        </w:rPr>
        <w:t xml:space="preserve">You are invited </w:t>
      </w:r>
      <w:r w:rsidR="004E176E">
        <w:rPr>
          <w:szCs w:val="22"/>
        </w:rPr>
        <w:t>to take</w:t>
      </w:r>
      <w:r w:rsidR="00637E67" w:rsidRPr="001628FC">
        <w:rPr>
          <w:szCs w:val="22"/>
        </w:rPr>
        <w:t xml:space="preserve"> part in a research study to </w:t>
      </w:r>
      <w:r w:rsidR="00516413">
        <w:rPr>
          <w:szCs w:val="22"/>
        </w:rPr>
        <w:t>evaluate a tobacco cessation program funded by the National Cancer Institute (NCI)</w:t>
      </w:r>
      <w:r w:rsidR="009669AC">
        <w:rPr>
          <w:szCs w:val="22"/>
        </w:rPr>
        <w:t xml:space="preserve">.  </w:t>
      </w:r>
    </w:p>
    <w:p w:rsidR="004E176E" w:rsidRDefault="004E176E" w:rsidP="00516413">
      <w:pPr>
        <w:rPr>
          <w:szCs w:val="22"/>
        </w:rPr>
      </w:pPr>
    </w:p>
    <w:p w:rsidR="00637E67" w:rsidRPr="001628FC" w:rsidRDefault="00516413" w:rsidP="00C64A8B">
      <w:pPr>
        <w:rPr>
          <w:b/>
          <w:szCs w:val="22"/>
        </w:rPr>
      </w:pPr>
      <w:r>
        <w:rPr>
          <w:szCs w:val="22"/>
        </w:rPr>
        <w:t xml:space="preserve">You have been chosen to participate because you </w:t>
      </w:r>
      <w:r w:rsidR="00333033">
        <w:rPr>
          <w:szCs w:val="22"/>
        </w:rPr>
        <w:t>said</w:t>
      </w:r>
      <w:r>
        <w:rPr>
          <w:szCs w:val="22"/>
        </w:rPr>
        <w:t xml:space="preserve"> that you currently smoke and </w:t>
      </w:r>
      <w:r w:rsidR="00C64A8B">
        <w:rPr>
          <w:szCs w:val="22"/>
        </w:rPr>
        <w:t>are interested in quitting</w:t>
      </w:r>
      <w:r>
        <w:rPr>
          <w:szCs w:val="22"/>
        </w:rPr>
        <w:t xml:space="preserve">.  </w:t>
      </w:r>
      <w:r w:rsidR="009669AC">
        <w:rPr>
          <w:szCs w:val="22"/>
        </w:rPr>
        <w:t xml:space="preserve">What we learn from this study will be used to </w:t>
      </w:r>
      <w:r>
        <w:rPr>
          <w:szCs w:val="22"/>
        </w:rPr>
        <w:t xml:space="preserve">improve the </w:t>
      </w:r>
      <w:r w:rsidR="00AF40FD">
        <w:rPr>
          <w:szCs w:val="22"/>
        </w:rPr>
        <w:t xml:space="preserve">tobacco cessation </w:t>
      </w:r>
      <w:r>
        <w:rPr>
          <w:szCs w:val="22"/>
        </w:rPr>
        <w:t>program</w:t>
      </w:r>
      <w:r w:rsidR="00637E67" w:rsidRPr="001628FC">
        <w:rPr>
          <w:szCs w:val="22"/>
        </w:rPr>
        <w:t xml:space="preserve">.  RTI International, a non-profit company in North </w:t>
      </w:r>
      <w:smartTag w:uri="urn:schemas-microsoft-com:office:smarttags" w:element="PersonName">
        <w:r w:rsidR="00637E67" w:rsidRPr="001628FC">
          <w:rPr>
            <w:szCs w:val="22"/>
          </w:rPr>
          <w:t>Carol</w:t>
        </w:r>
      </w:smartTag>
      <w:r w:rsidR="00637E67" w:rsidRPr="001628FC">
        <w:rPr>
          <w:szCs w:val="22"/>
        </w:rPr>
        <w:t>ina</w:t>
      </w:r>
      <w:r w:rsidR="006B4615">
        <w:rPr>
          <w:szCs w:val="22"/>
        </w:rPr>
        <w:t>,</w:t>
      </w:r>
      <w:r w:rsidR="00637E67" w:rsidRPr="001628FC">
        <w:rPr>
          <w:szCs w:val="22"/>
        </w:rPr>
        <w:t xml:space="preserve"> is conducting the </w:t>
      </w:r>
      <w:r>
        <w:rPr>
          <w:szCs w:val="22"/>
        </w:rPr>
        <w:t>study</w:t>
      </w:r>
      <w:r w:rsidR="00637E67" w:rsidRPr="001628FC">
        <w:rPr>
          <w:szCs w:val="22"/>
        </w:rPr>
        <w:t xml:space="preserve">.  </w:t>
      </w:r>
      <w:r w:rsidR="001F430C">
        <w:rPr>
          <w:szCs w:val="22"/>
        </w:rPr>
        <w:t xml:space="preserve">In total, </w:t>
      </w:r>
      <w:r w:rsidR="00333033">
        <w:rPr>
          <w:szCs w:val="22"/>
        </w:rPr>
        <w:t>we expect about 4,000</w:t>
      </w:r>
      <w:r w:rsidR="001F430C">
        <w:rPr>
          <w:szCs w:val="22"/>
        </w:rPr>
        <w:t xml:space="preserve"> </w:t>
      </w:r>
      <w:r w:rsidR="00400300">
        <w:rPr>
          <w:szCs w:val="22"/>
        </w:rPr>
        <w:t xml:space="preserve">people </w:t>
      </w:r>
      <w:r w:rsidR="00333033">
        <w:rPr>
          <w:szCs w:val="22"/>
        </w:rPr>
        <w:t xml:space="preserve">to participate. </w:t>
      </w:r>
      <w:r w:rsidR="00400300">
        <w:rPr>
          <w:szCs w:val="22"/>
        </w:rPr>
        <w:t xml:space="preserve"> </w:t>
      </w:r>
    </w:p>
    <w:p w:rsidR="00637E67" w:rsidRPr="001628FC" w:rsidRDefault="00637E67" w:rsidP="00637E67">
      <w:pPr>
        <w:rPr>
          <w:b/>
          <w:szCs w:val="22"/>
        </w:rPr>
      </w:pPr>
    </w:p>
    <w:p w:rsidR="00637E67" w:rsidRPr="001628FC" w:rsidRDefault="00637E67" w:rsidP="00637E67">
      <w:pPr>
        <w:rPr>
          <w:b/>
          <w:szCs w:val="22"/>
        </w:rPr>
      </w:pPr>
      <w:r w:rsidRPr="001628FC">
        <w:rPr>
          <w:b/>
          <w:szCs w:val="22"/>
        </w:rPr>
        <w:t>Procedures:</w:t>
      </w:r>
    </w:p>
    <w:p w:rsidR="00164483" w:rsidRPr="00CC13A1" w:rsidRDefault="00164483" w:rsidP="00333033">
      <w:pPr>
        <w:pStyle w:val="NoSpacing"/>
        <w:rPr>
          <w:rFonts w:ascii="Calibri" w:eastAsia="Calibri" w:hAnsi="Calibri" w:cs="Arial"/>
          <w:szCs w:val="24"/>
        </w:rPr>
      </w:pPr>
      <w:r>
        <w:rPr>
          <w:szCs w:val="22"/>
        </w:rPr>
        <w:t xml:space="preserve">As part of this study, you will be asked to participate </w:t>
      </w:r>
      <w:r w:rsidR="00516413">
        <w:rPr>
          <w:szCs w:val="22"/>
        </w:rPr>
        <w:t xml:space="preserve">in a tobacco cessation program that involves receiving </w:t>
      </w:r>
      <w:r w:rsidR="00AE03AC">
        <w:rPr>
          <w:szCs w:val="22"/>
        </w:rPr>
        <w:t xml:space="preserve">educational and motivational </w:t>
      </w:r>
      <w:r w:rsidR="00516413">
        <w:rPr>
          <w:szCs w:val="22"/>
        </w:rPr>
        <w:t>text messages</w:t>
      </w:r>
      <w:r w:rsidR="00E85E77">
        <w:rPr>
          <w:szCs w:val="22"/>
        </w:rPr>
        <w:t xml:space="preserve"> on your cell phone</w:t>
      </w:r>
      <w:r w:rsidR="00516413">
        <w:rPr>
          <w:szCs w:val="22"/>
        </w:rPr>
        <w:t xml:space="preserve">.  </w:t>
      </w:r>
      <w:r w:rsidR="00AE03AC">
        <w:t xml:space="preserve">You will receive between 0 to 5 messages per day (or up to a total of 130 messages) over 8 weeks.  After you complete </w:t>
      </w:r>
      <w:r w:rsidR="00EF1F5C">
        <w:t>a</w:t>
      </w:r>
      <w:r w:rsidR="00AE03AC">
        <w:t xml:space="preserve"> </w:t>
      </w:r>
      <w:r w:rsidR="00333033">
        <w:t xml:space="preserve">first </w:t>
      </w:r>
      <w:r w:rsidR="00AE03AC">
        <w:t xml:space="preserve">survey about your smoking and cessation experiences, you will be asked to select a </w:t>
      </w:r>
      <w:r w:rsidR="00333033">
        <w:t>date you will quit smoking (a “</w:t>
      </w:r>
      <w:r w:rsidR="00AE03AC">
        <w:t>quit date</w:t>
      </w:r>
      <w:r w:rsidR="00333033">
        <w:t>”)</w:t>
      </w:r>
      <w:r w:rsidR="00AE03AC">
        <w:t xml:space="preserve"> that will </w:t>
      </w:r>
      <w:r w:rsidR="00333033">
        <w:t>be between 2 and</w:t>
      </w:r>
      <w:r w:rsidR="00693D19">
        <w:t xml:space="preserve"> 3 weeks after the first survey</w:t>
      </w:r>
      <w:r w:rsidR="00AE03AC">
        <w:t xml:space="preserve">.  </w:t>
      </w:r>
      <w:r w:rsidR="00AE03AC">
        <w:rPr>
          <w:szCs w:val="22"/>
        </w:rPr>
        <w:t>T</w:t>
      </w:r>
      <w:r>
        <w:rPr>
          <w:szCs w:val="22"/>
        </w:rPr>
        <w:t xml:space="preserve">he </w:t>
      </w:r>
      <w:r w:rsidR="00AE03AC">
        <w:rPr>
          <w:szCs w:val="22"/>
        </w:rPr>
        <w:t xml:space="preserve">tobacco cessation </w:t>
      </w:r>
      <w:r>
        <w:rPr>
          <w:szCs w:val="22"/>
        </w:rPr>
        <w:t xml:space="preserve">program will </w:t>
      </w:r>
      <w:r w:rsidR="00AE03AC">
        <w:rPr>
          <w:szCs w:val="22"/>
        </w:rPr>
        <w:t>begin shortly after you’ve selected your quit date.</w:t>
      </w:r>
      <w:r>
        <w:rPr>
          <w:szCs w:val="22"/>
        </w:rPr>
        <w:t xml:space="preserve"> </w:t>
      </w:r>
    </w:p>
    <w:p w:rsidR="00164483" w:rsidRDefault="00164483" w:rsidP="00164483">
      <w:pPr>
        <w:pStyle w:val="NoSpacing"/>
        <w:rPr>
          <w:szCs w:val="22"/>
        </w:rPr>
      </w:pPr>
    </w:p>
    <w:p w:rsidR="00164483" w:rsidRDefault="004676E0" w:rsidP="00333033">
      <w:pPr>
        <w:tabs>
          <w:tab w:val="left" w:pos="720"/>
          <w:tab w:val="left" w:pos="4320"/>
        </w:tabs>
        <w:rPr>
          <w:rFonts w:asciiTheme="majorBidi" w:eastAsia="Calibri" w:hAnsiTheme="majorBidi" w:cstheme="majorBidi"/>
          <w:szCs w:val="24"/>
        </w:rPr>
      </w:pPr>
      <w:r>
        <w:rPr>
          <w:szCs w:val="22"/>
        </w:rPr>
        <w:t>To provide feedback on the tobacco cessation program, y</w:t>
      </w:r>
      <w:r w:rsidR="00164483">
        <w:rPr>
          <w:szCs w:val="22"/>
        </w:rPr>
        <w:t>ou will</w:t>
      </w:r>
      <w:r>
        <w:rPr>
          <w:szCs w:val="22"/>
        </w:rPr>
        <w:t xml:space="preserve"> </w:t>
      </w:r>
      <w:r w:rsidR="00164483">
        <w:rPr>
          <w:szCs w:val="22"/>
        </w:rPr>
        <w:t xml:space="preserve">be asked to complete </w:t>
      </w:r>
      <w:r>
        <w:rPr>
          <w:szCs w:val="22"/>
        </w:rPr>
        <w:t xml:space="preserve">a total of </w:t>
      </w:r>
      <w:r w:rsidR="00164483">
        <w:rPr>
          <w:szCs w:val="22"/>
        </w:rPr>
        <w:t xml:space="preserve">five </w:t>
      </w:r>
      <w:r>
        <w:rPr>
          <w:szCs w:val="22"/>
        </w:rPr>
        <w:t xml:space="preserve">online </w:t>
      </w:r>
      <w:r w:rsidR="00164483">
        <w:rPr>
          <w:szCs w:val="22"/>
        </w:rPr>
        <w:t xml:space="preserve">questionnaires, including </w:t>
      </w:r>
      <w:r w:rsidR="00C9060B">
        <w:rPr>
          <w:szCs w:val="22"/>
        </w:rPr>
        <w:t xml:space="preserve">the </w:t>
      </w:r>
      <w:r w:rsidR="00333033">
        <w:rPr>
          <w:szCs w:val="22"/>
        </w:rPr>
        <w:t xml:space="preserve">first </w:t>
      </w:r>
      <w:r w:rsidR="00C9060B">
        <w:rPr>
          <w:szCs w:val="22"/>
        </w:rPr>
        <w:t>survey</w:t>
      </w:r>
      <w:r w:rsidR="00164483">
        <w:rPr>
          <w:szCs w:val="22"/>
        </w:rPr>
        <w:t xml:space="preserve"> before you start the cessation program, one while you are participating in the</w:t>
      </w:r>
      <w:r>
        <w:rPr>
          <w:szCs w:val="22"/>
        </w:rPr>
        <w:t xml:space="preserve"> </w:t>
      </w:r>
      <w:r w:rsidR="00164483">
        <w:rPr>
          <w:szCs w:val="22"/>
        </w:rPr>
        <w:t xml:space="preserve">program, and three more after you’ve completed the program.  </w:t>
      </w:r>
      <w:r w:rsidR="00C9060B">
        <w:rPr>
          <w:szCs w:val="22"/>
        </w:rPr>
        <w:t>Each survey will take approximately 1</w:t>
      </w:r>
      <w:r w:rsidR="00333033">
        <w:rPr>
          <w:szCs w:val="22"/>
        </w:rPr>
        <w:t>0</w:t>
      </w:r>
      <w:r w:rsidR="00C9060B">
        <w:rPr>
          <w:szCs w:val="22"/>
        </w:rPr>
        <w:t>-20 minutes</w:t>
      </w:r>
      <w:r w:rsidR="004762D2">
        <w:rPr>
          <w:szCs w:val="22"/>
        </w:rPr>
        <w:t xml:space="preserve"> to complete</w:t>
      </w:r>
      <w:r w:rsidR="00C9060B">
        <w:rPr>
          <w:szCs w:val="22"/>
        </w:rPr>
        <w:t xml:space="preserve"> and will ask questions on your current smoking status, thoughts on smoking, thoughts on quitting smoking, and your mood.  </w:t>
      </w:r>
      <w:r w:rsidR="004762D2">
        <w:rPr>
          <w:szCs w:val="22"/>
        </w:rPr>
        <w:t xml:space="preserve">Each survey will be sent to you via email.  </w:t>
      </w:r>
      <w:r w:rsidR="00C9060B">
        <w:rPr>
          <w:szCs w:val="22"/>
        </w:rPr>
        <w:t xml:space="preserve">You may receive reminders via email or telephone to complete the survey.  </w:t>
      </w:r>
      <w:r w:rsidR="00164483" w:rsidRPr="00CC13A1">
        <w:rPr>
          <w:rFonts w:asciiTheme="majorBidi" w:eastAsia="Calibri" w:hAnsiTheme="majorBidi" w:cstheme="majorBidi"/>
          <w:szCs w:val="24"/>
        </w:rPr>
        <w:t xml:space="preserve">To compensate you for the time it takes you to complete each </w:t>
      </w:r>
      <w:r w:rsidR="00333033">
        <w:rPr>
          <w:rFonts w:asciiTheme="majorBidi" w:eastAsia="Calibri" w:hAnsiTheme="majorBidi" w:cstheme="majorBidi"/>
          <w:szCs w:val="24"/>
        </w:rPr>
        <w:t>survey</w:t>
      </w:r>
      <w:r w:rsidR="00164483">
        <w:rPr>
          <w:rFonts w:asciiTheme="majorBidi" w:eastAsia="Calibri" w:hAnsiTheme="majorBidi" w:cstheme="majorBidi"/>
          <w:szCs w:val="24"/>
        </w:rPr>
        <w:t>, you will receive an i</w:t>
      </w:r>
      <w:r w:rsidR="00164483" w:rsidRPr="00CC13A1">
        <w:rPr>
          <w:rFonts w:asciiTheme="majorBidi" w:eastAsia="Calibri" w:hAnsiTheme="majorBidi" w:cstheme="majorBidi"/>
          <w:szCs w:val="24"/>
        </w:rPr>
        <w:t xml:space="preserve">Tunes </w:t>
      </w:r>
      <w:r w:rsidR="00164483">
        <w:rPr>
          <w:rFonts w:asciiTheme="majorBidi" w:eastAsia="Calibri" w:hAnsiTheme="majorBidi" w:cstheme="majorBidi"/>
          <w:szCs w:val="24"/>
        </w:rPr>
        <w:t xml:space="preserve">or Amazon </w:t>
      </w:r>
      <w:r w:rsidR="00164483" w:rsidRPr="00CC13A1">
        <w:rPr>
          <w:rFonts w:asciiTheme="majorBidi" w:eastAsia="Calibri" w:hAnsiTheme="majorBidi" w:cstheme="majorBidi"/>
          <w:szCs w:val="24"/>
        </w:rPr>
        <w:t xml:space="preserve">gift card.  </w:t>
      </w:r>
      <w:r w:rsidR="00C9060B">
        <w:rPr>
          <w:szCs w:val="22"/>
        </w:rPr>
        <w:t>Please note that if you do not complete each survey, you will not receive the gift card thank</w:t>
      </w:r>
      <w:r w:rsidR="009E645E">
        <w:rPr>
          <w:szCs w:val="22"/>
        </w:rPr>
        <w:t>-</w:t>
      </w:r>
      <w:r w:rsidR="00C9060B">
        <w:rPr>
          <w:szCs w:val="22"/>
        </w:rPr>
        <w:t xml:space="preserve">you for that survey. </w:t>
      </w:r>
      <w:r w:rsidR="000D6ABE">
        <w:rPr>
          <w:szCs w:val="22"/>
        </w:rPr>
        <w:t>Here</w:t>
      </w:r>
      <w:r>
        <w:rPr>
          <w:szCs w:val="22"/>
        </w:rPr>
        <w:t xml:space="preserve"> is</w:t>
      </w:r>
      <w:r w:rsidR="000D6ABE">
        <w:rPr>
          <w:szCs w:val="22"/>
        </w:rPr>
        <w:t xml:space="preserve"> a list of when you will be asked to take each survey and </w:t>
      </w:r>
      <w:r w:rsidR="00164483" w:rsidRPr="00CC13A1">
        <w:rPr>
          <w:rFonts w:asciiTheme="majorBidi" w:eastAsia="Calibri" w:hAnsiTheme="majorBidi" w:cstheme="majorBidi"/>
          <w:szCs w:val="24"/>
        </w:rPr>
        <w:t xml:space="preserve">the amount you will receive for completing each </w:t>
      </w:r>
      <w:r w:rsidR="00333033">
        <w:rPr>
          <w:rFonts w:asciiTheme="majorBidi" w:eastAsia="Calibri" w:hAnsiTheme="majorBidi" w:cstheme="majorBidi"/>
          <w:szCs w:val="24"/>
        </w:rPr>
        <w:t>survey</w:t>
      </w:r>
      <w:r w:rsidR="00333033" w:rsidRPr="00CC13A1">
        <w:rPr>
          <w:rFonts w:asciiTheme="majorBidi" w:eastAsia="Calibri" w:hAnsiTheme="majorBidi" w:cstheme="majorBidi"/>
          <w:szCs w:val="24"/>
        </w:rPr>
        <w:t xml:space="preserve"> </w:t>
      </w:r>
      <w:r w:rsidR="00164483" w:rsidRPr="00CC13A1">
        <w:rPr>
          <w:rFonts w:asciiTheme="majorBidi" w:eastAsia="Calibri" w:hAnsiTheme="majorBidi" w:cstheme="majorBidi"/>
          <w:szCs w:val="24"/>
        </w:rPr>
        <w:t>honestly</w:t>
      </w:r>
      <w:r w:rsidR="000D6ABE">
        <w:rPr>
          <w:rFonts w:asciiTheme="majorBidi" w:eastAsia="Calibri" w:hAnsiTheme="majorBidi" w:cstheme="majorBidi"/>
          <w:szCs w:val="24"/>
        </w:rPr>
        <w:t>:</w:t>
      </w:r>
    </w:p>
    <w:p w:rsidR="00CC13A1" w:rsidRPr="00CC13A1" w:rsidRDefault="00CC13A1" w:rsidP="00CC13A1">
      <w:pPr>
        <w:rPr>
          <w:rFonts w:ascii="Calibri" w:eastAsia="Calibri" w:hAnsi="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2458"/>
      </w:tblGrid>
      <w:tr w:rsidR="00CC13A1" w:rsidRPr="00CC13A1" w:rsidTr="00CC13A1">
        <w:tc>
          <w:tcPr>
            <w:tcW w:w="6948" w:type="dxa"/>
          </w:tcPr>
          <w:p w:rsidR="00CC13A1" w:rsidRPr="00C9060B" w:rsidRDefault="00CC13A1" w:rsidP="00CC13A1">
            <w:pPr>
              <w:rPr>
                <w:rFonts w:asciiTheme="majorBidi" w:eastAsia="Calibri" w:hAnsiTheme="majorBidi" w:cstheme="majorBidi"/>
                <w:b/>
                <w:bCs/>
                <w:szCs w:val="24"/>
              </w:rPr>
            </w:pPr>
            <w:r w:rsidRPr="00C9060B">
              <w:rPr>
                <w:rFonts w:asciiTheme="majorBidi" w:eastAsia="Calibri" w:hAnsiTheme="majorBidi" w:cstheme="majorBidi"/>
                <w:b/>
                <w:bCs/>
                <w:szCs w:val="24"/>
              </w:rPr>
              <w:t>Questionnaire</w:t>
            </w:r>
          </w:p>
        </w:tc>
        <w:tc>
          <w:tcPr>
            <w:tcW w:w="2628" w:type="dxa"/>
          </w:tcPr>
          <w:p w:rsidR="00CC13A1" w:rsidRPr="00C9060B" w:rsidRDefault="00CC13A1" w:rsidP="00CC13A1">
            <w:pPr>
              <w:rPr>
                <w:rFonts w:asciiTheme="majorBidi" w:eastAsia="Calibri" w:hAnsiTheme="majorBidi" w:cstheme="majorBidi"/>
                <w:b/>
                <w:bCs/>
                <w:szCs w:val="24"/>
              </w:rPr>
            </w:pPr>
            <w:r w:rsidRPr="00C9060B">
              <w:rPr>
                <w:rFonts w:asciiTheme="majorBidi" w:eastAsia="Calibri" w:hAnsiTheme="majorBidi" w:cstheme="majorBidi"/>
                <w:b/>
                <w:bCs/>
                <w:szCs w:val="24"/>
              </w:rPr>
              <w:t>Amount of Gift Card</w:t>
            </w:r>
          </w:p>
        </w:tc>
      </w:tr>
      <w:tr w:rsidR="00CC13A1" w:rsidRPr="00CC13A1" w:rsidTr="00CC13A1">
        <w:tc>
          <w:tcPr>
            <w:tcW w:w="6948" w:type="dxa"/>
          </w:tcPr>
          <w:p w:rsidR="00CC13A1" w:rsidRPr="00C9060B" w:rsidRDefault="00C9060B" w:rsidP="00C9060B">
            <w:pPr>
              <w:pStyle w:val="ListParagraph"/>
              <w:numPr>
                <w:ilvl w:val="0"/>
                <w:numId w:val="1"/>
              </w:numPr>
              <w:rPr>
                <w:rFonts w:asciiTheme="majorBidi" w:eastAsia="Calibri" w:hAnsiTheme="majorBidi" w:cstheme="majorBidi"/>
                <w:szCs w:val="24"/>
              </w:rPr>
            </w:pPr>
            <w:r w:rsidRPr="00C9060B">
              <w:rPr>
                <w:rFonts w:asciiTheme="majorBidi" w:eastAsia="Calibri" w:hAnsiTheme="majorBidi" w:cstheme="majorBidi"/>
                <w:szCs w:val="24"/>
              </w:rPr>
              <w:t>Initial Survey</w:t>
            </w:r>
          </w:p>
        </w:tc>
        <w:tc>
          <w:tcPr>
            <w:tcW w:w="2628" w:type="dxa"/>
          </w:tcPr>
          <w:p w:rsidR="00362F6D" w:rsidRDefault="00CC13A1">
            <w:pPr>
              <w:jc w:val="center"/>
              <w:rPr>
                <w:rFonts w:asciiTheme="majorBidi" w:eastAsia="Calibri" w:hAnsiTheme="majorBidi" w:cstheme="majorBidi"/>
                <w:szCs w:val="24"/>
              </w:rPr>
            </w:pPr>
            <w:r w:rsidRPr="00CC13A1">
              <w:rPr>
                <w:rFonts w:asciiTheme="majorBidi" w:eastAsia="Calibri" w:hAnsiTheme="majorBidi" w:cstheme="majorBidi"/>
                <w:szCs w:val="24"/>
              </w:rPr>
              <w:t>$</w:t>
            </w:r>
            <w:r w:rsidR="00703466">
              <w:rPr>
                <w:rFonts w:asciiTheme="majorBidi" w:eastAsia="Calibri" w:hAnsiTheme="majorBidi" w:cstheme="majorBidi"/>
                <w:szCs w:val="24"/>
              </w:rPr>
              <w:t>20</w:t>
            </w:r>
          </w:p>
        </w:tc>
      </w:tr>
      <w:tr w:rsidR="00CC13A1" w:rsidRPr="00CC13A1" w:rsidTr="00CC13A1">
        <w:tc>
          <w:tcPr>
            <w:tcW w:w="6948" w:type="dxa"/>
          </w:tcPr>
          <w:p w:rsidR="00CC13A1" w:rsidRPr="00C9060B" w:rsidRDefault="00B37AA6" w:rsidP="00B37AA6">
            <w:pPr>
              <w:pStyle w:val="ListParagraph"/>
              <w:numPr>
                <w:ilvl w:val="0"/>
                <w:numId w:val="1"/>
              </w:numPr>
              <w:rPr>
                <w:rFonts w:asciiTheme="majorBidi" w:eastAsia="Calibri" w:hAnsiTheme="majorBidi" w:cstheme="majorBidi"/>
                <w:szCs w:val="24"/>
              </w:rPr>
            </w:pPr>
            <w:r>
              <w:rPr>
                <w:rFonts w:asciiTheme="majorBidi" w:eastAsia="Calibri" w:hAnsiTheme="majorBidi" w:cstheme="majorBidi"/>
                <w:szCs w:val="24"/>
              </w:rPr>
              <w:t>1</w:t>
            </w:r>
            <w:r w:rsidR="00C9060B">
              <w:rPr>
                <w:rFonts w:asciiTheme="majorBidi" w:eastAsia="Calibri" w:hAnsiTheme="majorBidi" w:cstheme="majorBidi"/>
                <w:szCs w:val="24"/>
              </w:rPr>
              <w:t xml:space="preserve"> week </w:t>
            </w:r>
            <w:r w:rsidR="00333033">
              <w:rPr>
                <w:rFonts w:asciiTheme="majorBidi" w:eastAsia="Calibri" w:hAnsiTheme="majorBidi" w:cstheme="majorBidi"/>
                <w:szCs w:val="24"/>
              </w:rPr>
              <w:t xml:space="preserve">after your </w:t>
            </w:r>
            <w:r w:rsidR="00C9060B">
              <w:rPr>
                <w:rFonts w:asciiTheme="majorBidi" w:eastAsia="Calibri" w:hAnsiTheme="majorBidi" w:cstheme="majorBidi"/>
                <w:szCs w:val="24"/>
              </w:rPr>
              <w:t>quit date</w:t>
            </w:r>
          </w:p>
        </w:tc>
        <w:tc>
          <w:tcPr>
            <w:tcW w:w="2628" w:type="dxa"/>
          </w:tcPr>
          <w:p w:rsidR="00362F6D" w:rsidRDefault="00CC13A1">
            <w:pPr>
              <w:jc w:val="center"/>
              <w:rPr>
                <w:rFonts w:asciiTheme="majorBidi" w:eastAsia="Calibri" w:hAnsiTheme="majorBidi" w:cstheme="majorBidi"/>
                <w:szCs w:val="24"/>
              </w:rPr>
            </w:pPr>
            <w:r w:rsidRPr="00CC13A1">
              <w:rPr>
                <w:rFonts w:asciiTheme="majorBidi" w:eastAsia="Calibri" w:hAnsiTheme="majorBidi" w:cstheme="majorBidi"/>
                <w:szCs w:val="24"/>
              </w:rPr>
              <w:t>$</w:t>
            </w:r>
            <w:r w:rsidR="00703466">
              <w:rPr>
                <w:rFonts w:asciiTheme="majorBidi" w:eastAsia="Calibri" w:hAnsiTheme="majorBidi" w:cstheme="majorBidi"/>
                <w:szCs w:val="24"/>
              </w:rPr>
              <w:t>15</w:t>
            </w:r>
          </w:p>
        </w:tc>
      </w:tr>
      <w:tr w:rsidR="00CC13A1" w:rsidRPr="00CC13A1" w:rsidTr="00CC13A1">
        <w:tc>
          <w:tcPr>
            <w:tcW w:w="6948" w:type="dxa"/>
          </w:tcPr>
          <w:p w:rsidR="00CC13A1" w:rsidRPr="00C9060B" w:rsidRDefault="00C9060B" w:rsidP="00333033">
            <w:pPr>
              <w:pStyle w:val="ListParagraph"/>
              <w:numPr>
                <w:ilvl w:val="0"/>
                <w:numId w:val="1"/>
              </w:numPr>
              <w:rPr>
                <w:rFonts w:asciiTheme="majorBidi" w:eastAsia="Calibri" w:hAnsiTheme="majorBidi" w:cstheme="majorBidi"/>
                <w:szCs w:val="24"/>
              </w:rPr>
            </w:pPr>
            <w:r>
              <w:rPr>
                <w:rFonts w:asciiTheme="majorBidi" w:eastAsia="Calibri" w:hAnsiTheme="majorBidi" w:cstheme="majorBidi"/>
                <w:szCs w:val="24"/>
              </w:rPr>
              <w:t xml:space="preserve">6 weeks </w:t>
            </w:r>
            <w:r w:rsidR="000D6ABE">
              <w:rPr>
                <w:rFonts w:asciiTheme="majorBidi" w:eastAsia="Calibri" w:hAnsiTheme="majorBidi" w:cstheme="majorBidi"/>
                <w:szCs w:val="24"/>
              </w:rPr>
              <w:t>you</w:t>
            </w:r>
            <w:r w:rsidR="00333033">
              <w:rPr>
                <w:rFonts w:asciiTheme="majorBidi" w:eastAsia="Calibri" w:hAnsiTheme="majorBidi" w:cstheme="majorBidi"/>
                <w:szCs w:val="24"/>
              </w:rPr>
              <w:t>r quit date</w:t>
            </w:r>
            <w:r w:rsidR="000D6ABE">
              <w:rPr>
                <w:rFonts w:asciiTheme="majorBidi" w:eastAsia="Calibri" w:hAnsiTheme="majorBidi" w:cstheme="majorBidi"/>
                <w:szCs w:val="24"/>
              </w:rPr>
              <w:t xml:space="preserve"> </w:t>
            </w:r>
            <w:r>
              <w:rPr>
                <w:rFonts w:asciiTheme="majorBidi" w:eastAsia="Calibri" w:hAnsiTheme="majorBidi" w:cstheme="majorBidi"/>
                <w:szCs w:val="24"/>
              </w:rPr>
              <w:t xml:space="preserve"> </w:t>
            </w:r>
          </w:p>
        </w:tc>
        <w:tc>
          <w:tcPr>
            <w:tcW w:w="2628" w:type="dxa"/>
          </w:tcPr>
          <w:p w:rsidR="00362F6D" w:rsidRDefault="00CC13A1">
            <w:pPr>
              <w:jc w:val="center"/>
              <w:rPr>
                <w:rFonts w:asciiTheme="majorBidi" w:eastAsia="Calibri" w:hAnsiTheme="majorBidi" w:cstheme="majorBidi"/>
                <w:szCs w:val="24"/>
              </w:rPr>
            </w:pPr>
            <w:r w:rsidRPr="00CC13A1">
              <w:rPr>
                <w:rFonts w:asciiTheme="majorBidi" w:eastAsia="Calibri" w:hAnsiTheme="majorBidi" w:cstheme="majorBidi"/>
                <w:szCs w:val="24"/>
              </w:rPr>
              <w:t>$</w:t>
            </w:r>
            <w:r w:rsidR="00703466">
              <w:rPr>
                <w:rFonts w:asciiTheme="majorBidi" w:eastAsia="Calibri" w:hAnsiTheme="majorBidi" w:cstheme="majorBidi"/>
                <w:szCs w:val="24"/>
              </w:rPr>
              <w:t>15</w:t>
            </w:r>
          </w:p>
        </w:tc>
      </w:tr>
      <w:tr w:rsidR="00CC13A1" w:rsidRPr="00CC13A1" w:rsidTr="00CC13A1">
        <w:tc>
          <w:tcPr>
            <w:tcW w:w="6948" w:type="dxa"/>
          </w:tcPr>
          <w:p w:rsidR="00CC13A1" w:rsidRPr="00C9060B" w:rsidRDefault="00C9060B" w:rsidP="000D6ABE">
            <w:pPr>
              <w:pStyle w:val="ListParagraph"/>
              <w:numPr>
                <w:ilvl w:val="0"/>
                <w:numId w:val="1"/>
              </w:numPr>
              <w:rPr>
                <w:rFonts w:asciiTheme="majorBidi" w:eastAsia="Calibri" w:hAnsiTheme="majorBidi" w:cstheme="majorBidi"/>
                <w:szCs w:val="24"/>
              </w:rPr>
            </w:pPr>
            <w:r>
              <w:rPr>
                <w:rFonts w:asciiTheme="majorBidi" w:eastAsia="Calibri" w:hAnsiTheme="majorBidi" w:cstheme="majorBidi"/>
                <w:szCs w:val="24"/>
              </w:rPr>
              <w:t>12 weeks</w:t>
            </w:r>
            <w:r w:rsidR="000D6ABE">
              <w:rPr>
                <w:rFonts w:asciiTheme="majorBidi" w:eastAsia="Calibri" w:hAnsiTheme="majorBidi" w:cstheme="majorBidi"/>
                <w:szCs w:val="24"/>
              </w:rPr>
              <w:t xml:space="preserve"> after the end of the program</w:t>
            </w:r>
          </w:p>
        </w:tc>
        <w:tc>
          <w:tcPr>
            <w:tcW w:w="2628" w:type="dxa"/>
          </w:tcPr>
          <w:p w:rsidR="00362F6D" w:rsidRDefault="00CC13A1">
            <w:pPr>
              <w:jc w:val="center"/>
              <w:rPr>
                <w:rFonts w:asciiTheme="majorBidi" w:eastAsia="Calibri" w:hAnsiTheme="majorBidi" w:cstheme="majorBidi"/>
                <w:szCs w:val="24"/>
              </w:rPr>
            </w:pPr>
            <w:r w:rsidRPr="00CC13A1">
              <w:rPr>
                <w:rFonts w:asciiTheme="majorBidi" w:eastAsia="Calibri" w:hAnsiTheme="majorBidi" w:cstheme="majorBidi"/>
                <w:szCs w:val="24"/>
              </w:rPr>
              <w:t>$</w:t>
            </w:r>
            <w:r w:rsidR="00703466">
              <w:rPr>
                <w:rFonts w:asciiTheme="majorBidi" w:eastAsia="Calibri" w:hAnsiTheme="majorBidi" w:cstheme="majorBidi"/>
                <w:szCs w:val="24"/>
              </w:rPr>
              <w:t>20</w:t>
            </w:r>
          </w:p>
        </w:tc>
      </w:tr>
      <w:tr w:rsidR="00CC13A1" w:rsidRPr="00CC13A1" w:rsidTr="00CC13A1">
        <w:tc>
          <w:tcPr>
            <w:tcW w:w="6948" w:type="dxa"/>
          </w:tcPr>
          <w:p w:rsidR="00CC13A1" w:rsidRPr="00C9060B" w:rsidRDefault="00C9060B" w:rsidP="000D6ABE">
            <w:pPr>
              <w:pStyle w:val="ListParagraph"/>
              <w:numPr>
                <w:ilvl w:val="0"/>
                <w:numId w:val="1"/>
              </w:numPr>
              <w:rPr>
                <w:rFonts w:asciiTheme="majorBidi" w:eastAsia="Calibri" w:hAnsiTheme="majorBidi" w:cstheme="majorBidi"/>
                <w:szCs w:val="24"/>
              </w:rPr>
            </w:pPr>
            <w:r>
              <w:rPr>
                <w:rFonts w:asciiTheme="majorBidi" w:eastAsia="Calibri" w:hAnsiTheme="majorBidi" w:cstheme="majorBidi"/>
                <w:szCs w:val="24"/>
              </w:rPr>
              <w:t xml:space="preserve">24 weeks </w:t>
            </w:r>
            <w:r w:rsidR="000D6ABE">
              <w:rPr>
                <w:rFonts w:asciiTheme="majorBidi" w:eastAsia="Calibri" w:hAnsiTheme="majorBidi" w:cstheme="majorBidi"/>
                <w:szCs w:val="24"/>
              </w:rPr>
              <w:t xml:space="preserve">after the end of program </w:t>
            </w:r>
          </w:p>
        </w:tc>
        <w:tc>
          <w:tcPr>
            <w:tcW w:w="2628" w:type="dxa"/>
          </w:tcPr>
          <w:p w:rsidR="00362F6D" w:rsidRDefault="00CC13A1">
            <w:pPr>
              <w:jc w:val="center"/>
              <w:rPr>
                <w:rFonts w:asciiTheme="majorBidi" w:eastAsia="Calibri" w:hAnsiTheme="majorBidi" w:cstheme="majorBidi"/>
                <w:szCs w:val="24"/>
              </w:rPr>
            </w:pPr>
            <w:r w:rsidRPr="00CC13A1">
              <w:rPr>
                <w:rFonts w:asciiTheme="majorBidi" w:eastAsia="Calibri" w:hAnsiTheme="majorBidi" w:cstheme="majorBidi"/>
                <w:szCs w:val="24"/>
              </w:rPr>
              <w:t>$</w:t>
            </w:r>
            <w:r w:rsidR="00703466">
              <w:rPr>
                <w:rFonts w:asciiTheme="majorBidi" w:eastAsia="Calibri" w:hAnsiTheme="majorBidi" w:cstheme="majorBidi"/>
                <w:szCs w:val="24"/>
              </w:rPr>
              <w:t>30</w:t>
            </w:r>
          </w:p>
        </w:tc>
      </w:tr>
    </w:tbl>
    <w:p w:rsidR="00CC13A1" w:rsidRDefault="00CC13A1" w:rsidP="00CC13A1">
      <w:pPr>
        <w:tabs>
          <w:tab w:val="left" w:pos="720"/>
          <w:tab w:val="left" w:pos="4320"/>
        </w:tabs>
        <w:rPr>
          <w:szCs w:val="22"/>
        </w:rPr>
      </w:pPr>
    </w:p>
    <w:p w:rsidR="00637E67" w:rsidRPr="00BC004B" w:rsidRDefault="00CC13A1" w:rsidP="004762D2">
      <w:pPr>
        <w:tabs>
          <w:tab w:val="left" w:pos="720"/>
          <w:tab w:val="left" w:pos="4320"/>
        </w:tabs>
        <w:rPr>
          <w:szCs w:val="24"/>
        </w:rPr>
      </w:pPr>
      <w:r>
        <w:rPr>
          <w:szCs w:val="22"/>
        </w:rPr>
        <w:t xml:space="preserve">As part of this study, we will ask you to provide contact information such as a cell phone number that can </w:t>
      </w:r>
      <w:r w:rsidR="00BE7E5C">
        <w:rPr>
          <w:szCs w:val="22"/>
        </w:rPr>
        <w:t xml:space="preserve">send </w:t>
      </w:r>
      <w:r w:rsidR="00D9662D">
        <w:rPr>
          <w:szCs w:val="22"/>
        </w:rPr>
        <w:t xml:space="preserve">and </w:t>
      </w:r>
      <w:r>
        <w:rPr>
          <w:szCs w:val="22"/>
        </w:rPr>
        <w:t>receive text messages</w:t>
      </w:r>
      <w:r w:rsidR="00333033">
        <w:rPr>
          <w:szCs w:val="22"/>
        </w:rPr>
        <w:t xml:space="preserve"> and where we can call you if necessary</w:t>
      </w:r>
      <w:r>
        <w:rPr>
          <w:szCs w:val="22"/>
        </w:rPr>
        <w:t xml:space="preserve">, </w:t>
      </w:r>
      <w:r w:rsidRPr="00BC004B">
        <w:rPr>
          <w:szCs w:val="24"/>
        </w:rPr>
        <w:t xml:space="preserve">an alternate phone number, and your email address.  </w:t>
      </w:r>
    </w:p>
    <w:p w:rsidR="00586856" w:rsidRPr="00BC004B" w:rsidRDefault="00586856" w:rsidP="00586856">
      <w:pPr>
        <w:autoSpaceDE w:val="0"/>
        <w:autoSpaceDN w:val="0"/>
        <w:adjustRightInd w:val="0"/>
        <w:rPr>
          <w:rFonts w:eastAsia="Times New Roman"/>
          <w:szCs w:val="24"/>
        </w:rPr>
      </w:pPr>
    </w:p>
    <w:p w:rsidR="00586856" w:rsidRPr="00BC004B" w:rsidRDefault="00586856" w:rsidP="00586856">
      <w:pPr>
        <w:autoSpaceDE w:val="0"/>
        <w:autoSpaceDN w:val="0"/>
        <w:adjustRightInd w:val="0"/>
        <w:rPr>
          <w:rFonts w:eastAsia="Times New Roman"/>
          <w:szCs w:val="24"/>
        </w:rPr>
      </w:pPr>
      <w:r w:rsidRPr="00BC004B">
        <w:rPr>
          <w:rFonts w:eastAsia="Times New Roman"/>
          <w:szCs w:val="24"/>
        </w:rPr>
        <w:lastRenderedPageBreak/>
        <w:t>Taking part in this study is up to you. You may decide to stop at any time and you do not have to give a reason</w:t>
      </w:r>
      <w:r w:rsidR="00333033" w:rsidRPr="00BC004B">
        <w:rPr>
          <w:rFonts w:eastAsia="Times New Roman"/>
          <w:szCs w:val="24"/>
        </w:rPr>
        <w:t xml:space="preserve"> for stopping</w:t>
      </w:r>
      <w:r w:rsidRPr="00BC004B">
        <w:rPr>
          <w:rFonts w:eastAsia="Times New Roman"/>
          <w:szCs w:val="24"/>
        </w:rPr>
        <w:t xml:space="preserve">. Choosing not to be in the study or leaving the study once you start will not affect your right to use any of the resources of the National Cancer Institute in the future.  </w:t>
      </w:r>
    </w:p>
    <w:p w:rsidR="00586856" w:rsidRPr="00BC004B" w:rsidRDefault="00586856" w:rsidP="00586856">
      <w:pPr>
        <w:autoSpaceDE w:val="0"/>
        <w:autoSpaceDN w:val="0"/>
        <w:adjustRightInd w:val="0"/>
        <w:rPr>
          <w:rFonts w:eastAsia="Times New Roman"/>
          <w:szCs w:val="24"/>
        </w:rPr>
      </w:pPr>
    </w:p>
    <w:p w:rsidR="00586856" w:rsidRPr="00BC004B" w:rsidRDefault="00586856" w:rsidP="00586856">
      <w:pPr>
        <w:rPr>
          <w:szCs w:val="24"/>
        </w:rPr>
      </w:pPr>
      <w:r w:rsidRPr="00BC004B">
        <w:rPr>
          <w:rFonts w:eastAsia="Times New Roman"/>
          <w:szCs w:val="24"/>
        </w:rPr>
        <w:t xml:space="preserve">To opt out of the tobacco cessation program but </w:t>
      </w:r>
      <w:r w:rsidR="00333033" w:rsidRPr="00BC004B">
        <w:rPr>
          <w:rFonts w:eastAsia="Times New Roman"/>
          <w:szCs w:val="24"/>
        </w:rPr>
        <w:t xml:space="preserve">still </w:t>
      </w:r>
      <w:r w:rsidRPr="00BC004B">
        <w:rPr>
          <w:rFonts w:eastAsia="Times New Roman"/>
          <w:szCs w:val="24"/>
        </w:rPr>
        <w:t>remain in the evaluation study, simply text “STOP” to stop receiving text messages from the program.  You will still be considered a study participant and have the opportunity to complete a total of five questionnaires.  If you wish to discontinue participation in both the program and evaluation study, you can call [</w:t>
      </w:r>
      <w:r w:rsidRPr="00BC004B">
        <w:rPr>
          <w:rFonts w:eastAsia="Times New Roman"/>
          <w:i/>
          <w:szCs w:val="24"/>
        </w:rPr>
        <w:t>project number</w:t>
      </w:r>
      <w:r w:rsidRPr="00BC004B">
        <w:rPr>
          <w:rFonts w:eastAsia="Times New Roman"/>
          <w:szCs w:val="24"/>
        </w:rPr>
        <w:t>] or email [</w:t>
      </w:r>
      <w:r w:rsidRPr="00BC004B">
        <w:rPr>
          <w:rFonts w:eastAsia="Times New Roman"/>
          <w:i/>
          <w:szCs w:val="24"/>
        </w:rPr>
        <w:t>project email account</w:t>
      </w:r>
      <w:r w:rsidRPr="00BC004B">
        <w:rPr>
          <w:rFonts w:eastAsia="Times New Roman"/>
          <w:szCs w:val="24"/>
        </w:rPr>
        <w:t xml:space="preserve">] to leave the study completely.  </w:t>
      </w:r>
    </w:p>
    <w:p w:rsidR="000D6ABE" w:rsidRPr="00BC004B" w:rsidRDefault="000D6ABE" w:rsidP="00637E67">
      <w:pPr>
        <w:rPr>
          <w:szCs w:val="24"/>
        </w:rPr>
      </w:pPr>
    </w:p>
    <w:p w:rsidR="00637E67" w:rsidRPr="001628FC" w:rsidRDefault="00637E67" w:rsidP="00637E67">
      <w:pPr>
        <w:rPr>
          <w:szCs w:val="22"/>
        </w:rPr>
      </w:pPr>
      <w:r w:rsidRPr="001628FC">
        <w:rPr>
          <w:b/>
          <w:bCs/>
          <w:szCs w:val="22"/>
        </w:rPr>
        <w:t>Benefits:</w:t>
      </w:r>
      <w:r w:rsidRPr="001628FC">
        <w:rPr>
          <w:szCs w:val="22"/>
        </w:rPr>
        <w:t xml:space="preserve"> </w:t>
      </w:r>
    </w:p>
    <w:p w:rsidR="00637E67" w:rsidRPr="001628FC" w:rsidRDefault="00637E67" w:rsidP="00E34AE9">
      <w:pPr>
        <w:rPr>
          <w:color w:val="FF0000"/>
          <w:szCs w:val="22"/>
        </w:rPr>
      </w:pPr>
      <w:r w:rsidRPr="001628FC">
        <w:rPr>
          <w:szCs w:val="22"/>
        </w:rPr>
        <w:t xml:space="preserve">There is no </w:t>
      </w:r>
      <w:r w:rsidR="00D50BA7" w:rsidRPr="00C64A8B">
        <w:rPr>
          <w:szCs w:val="22"/>
        </w:rPr>
        <w:t>guarantee</w:t>
      </w:r>
      <w:r w:rsidR="000D6ABE">
        <w:rPr>
          <w:szCs w:val="22"/>
        </w:rPr>
        <w:t xml:space="preserve"> of a </w:t>
      </w:r>
      <w:r w:rsidRPr="001628FC">
        <w:rPr>
          <w:szCs w:val="22"/>
        </w:rPr>
        <w:t xml:space="preserve">direct benefit to you for being in this </w:t>
      </w:r>
      <w:r w:rsidR="00516413">
        <w:rPr>
          <w:szCs w:val="22"/>
        </w:rPr>
        <w:t>evaluation</w:t>
      </w:r>
      <w:r w:rsidRPr="001628FC">
        <w:rPr>
          <w:szCs w:val="22"/>
        </w:rPr>
        <w:t xml:space="preserve">.  However, you will be </w:t>
      </w:r>
      <w:r w:rsidR="00516413">
        <w:rPr>
          <w:szCs w:val="22"/>
        </w:rPr>
        <w:t>exposed to</w:t>
      </w:r>
      <w:r w:rsidRPr="001628FC">
        <w:rPr>
          <w:szCs w:val="22"/>
        </w:rPr>
        <w:t xml:space="preserve"> resources </w:t>
      </w:r>
      <w:r w:rsidR="00516413">
        <w:rPr>
          <w:szCs w:val="22"/>
        </w:rPr>
        <w:t xml:space="preserve">designed </w:t>
      </w:r>
      <w:r w:rsidRPr="001628FC">
        <w:rPr>
          <w:szCs w:val="22"/>
        </w:rPr>
        <w:t xml:space="preserve">to </w:t>
      </w:r>
      <w:r w:rsidR="00516413">
        <w:rPr>
          <w:szCs w:val="22"/>
        </w:rPr>
        <w:t>help you quit smoking</w:t>
      </w:r>
      <w:r w:rsidRPr="001628FC">
        <w:rPr>
          <w:szCs w:val="22"/>
        </w:rPr>
        <w:t xml:space="preserve">. You may find the </w:t>
      </w:r>
      <w:r w:rsidR="00516413">
        <w:rPr>
          <w:szCs w:val="22"/>
        </w:rPr>
        <w:t>tobacco cessation program helpful in your attempt to quit smoking.</w:t>
      </w:r>
      <w:r w:rsidRPr="001628FC">
        <w:rPr>
          <w:szCs w:val="22"/>
        </w:rPr>
        <w:t xml:space="preserve"> What we learn from the </w:t>
      </w:r>
      <w:r w:rsidR="00E34AE9">
        <w:rPr>
          <w:szCs w:val="22"/>
        </w:rPr>
        <w:t>study</w:t>
      </w:r>
      <w:r w:rsidR="00E34AE9" w:rsidRPr="001628FC" w:rsidDel="005365A3">
        <w:rPr>
          <w:szCs w:val="22"/>
        </w:rPr>
        <w:t xml:space="preserve"> </w:t>
      </w:r>
      <w:r w:rsidRPr="001628FC">
        <w:rPr>
          <w:szCs w:val="22"/>
        </w:rPr>
        <w:t xml:space="preserve">will help us to improve the </w:t>
      </w:r>
      <w:r w:rsidR="00516413">
        <w:rPr>
          <w:szCs w:val="22"/>
        </w:rPr>
        <w:t>tobacco cessation program</w:t>
      </w:r>
      <w:r w:rsidR="00D85C3A">
        <w:t xml:space="preserve"> for others trying to quit smoking</w:t>
      </w:r>
      <w:r w:rsidRPr="001628FC">
        <w:rPr>
          <w:szCs w:val="22"/>
        </w:rPr>
        <w:t xml:space="preserve">.  </w:t>
      </w:r>
    </w:p>
    <w:p w:rsidR="00637E67" w:rsidRPr="001628FC" w:rsidRDefault="00637E67" w:rsidP="00637E67">
      <w:pPr>
        <w:rPr>
          <w:b/>
          <w:bCs/>
          <w:color w:val="FF0000"/>
          <w:szCs w:val="22"/>
        </w:rPr>
      </w:pPr>
    </w:p>
    <w:p w:rsidR="00637E67" w:rsidRDefault="00637E67" w:rsidP="00637E67">
      <w:pPr>
        <w:rPr>
          <w:b/>
          <w:bCs/>
          <w:szCs w:val="22"/>
        </w:rPr>
      </w:pPr>
      <w:r>
        <w:rPr>
          <w:b/>
          <w:bCs/>
          <w:szCs w:val="22"/>
        </w:rPr>
        <w:t>Risks:</w:t>
      </w:r>
    </w:p>
    <w:p w:rsidR="001F430C" w:rsidRDefault="001F430C" w:rsidP="00400300">
      <w:r>
        <w:t>There are no known significant medical risks to quitting smoking</w:t>
      </w:r>
      <w:r w:rsidR="00282942">
        <w:t xml:space="preserve">, but some people experience withdrawal symptoms including; nicotine cravings, anger, frustration, irritability, anxiety, depression, and weight gain. </w:t>
      </w:r>
      <w:r>
        <w:t xml:space="preserve">However, if you experience problems during the study, you should contact your </w:t>
      </w:r>
      <w:r w:rsidR="00282942">
        <w:t>primary medical provider</w:t>
      </w:r>
      <w:r>
        <w:t xml:space="preserve"> or our study information line listed at the end of this form. </w:t>
      </w:r>
      <w:r w:rsidR="00282942">
        <w:t xml:space="preserve"> C</w:t>
      </w:r>
      <w:r>
        <w:t>osts associated with additional medical care would be your responsibility.</w:t>
      </w:r>
    </w:p>
    <w:p w:rsidR="001F430C" w:rsidRDefault="001F430C" w:rsidP="00400300"/>
    <w:p w:rsidR="003D56F4" w:rsidRDefault="00AF40FD" w:rsidP="00400300">
      <w:pPr>
        <w:rPr>
          <w:szCs w:val="22"/>
        </w:rPr>
      </w:pPr>
      <w:r>
        <w:rPr>
          <w:szCs w:val="22"/>
        </w:rPr>
        <w:t>T</w:t>
      </w:r>
      <w:r w:rsidR="00637E67">
        <w:rPr>
          <w:szCs w:val="22"/>
        </w:rPr>
        <w:t xml:space="preserve">here is a chance that you may feel discomfort about some of the questions we ask. </w:t>
      </w:r>
      <w:r w:rsidR="009669AC">
        <w:rPr>
          <w:szCs w:val="22"/>
        </w:rPr>
        <w:t xml:space="preserve"> </w:t>
      </w:r>
      <w:r w:rsidR="004E176E">
        <w:rPr>
          <w:szCs w:val="22"/>
        </w:rPr>
        <w:t>Y</w:t>
      </w:r>
      <w:r w:rsidR="00637E67">
        <w:rPr>
          <w:szCs w:val="22"/>
        </w:rPr>
        <w:t xml:space="preserve">ou </w:t>
      </w:r>
      <w:r w:rsidR="004E176E">
        <w:rPr>
          <w:szCs w:val="22"/>
        </w:rPr>
        <w:t xml:space="preserve">can always </w:t>
      </w:r>
      <w:r w:rsidR="00637E67">
        <w:rPr>
          <w:szCs w:val="22"/>
        </w:rPr>
        <w:t>choose not to answer any question you wish</w:t>
      </w:r>
      <w:r w:rsidR="009669AC">
        <w:rPr>
          <w:szCs w:val="22"/>
        </w:rPr>
        <w:t xml:space="preserve"> </w:t>
      </w:r>
      <w:r w:rsidR="004E176E">
        <w:rPr>
          <w:szCs w:val="22"/>
        </w:rPr>
        <w:t xml:space="preserve">and can </w:t>
      </w:r>
      <w:r w:rsidR="009669AC">
        <w:rPr>
          <w:szCs w:val="22"/>
        </w:rPr>
        <w:t>end your participation at any time</w:t>
      </w:r>
      <w:r w:rsidR="00637E67">
        <w:rPr>
          <w:szCs w:val="22"/>
        </w:rPr>
        <w:t xml:space="preserve">. </w:t>
      </w:r>
    </w:p>
    <w:p w:rsidR="003D56F4" w:rsidRDefault="003D56F4" w:rsidP="00400300">
      <w:pPr>
        <w:rPr>
          <w:szCs w:val="22"/>
        </w:rPr>
      </w:pPr>
    </w:p>
    <w:p w:rsidR="000D6ABE" w:rsidRDefault="00AC4533" w:rsidP="00400300">
      <w:pPr>
        <w:rPr>
          <w:szCs w:val="22"/>
        </w:rPr>
      </w:pPr>
      <w:r>
        <w:rPr>
          <w:szCs w:val="22"/>
        </w:rPr>
        <w:t xml:space="preserve">Please keep in mind that if other people have access to your phone, they may see the text messages you receive. </w:t>
      </w:r>
      <w:r w:rsidR="003D56F4">
        <w:rPr>
          <w:szCs w:val="22"/>
        </w:rPr>
        <w:t>In order to ensure your privacy of the text messages you receive, we sugge</w:t>
      </w:r>
      <w:r w:rsidR="000D6ABE">
        <w:rPr>
          <w:szCs w:val="22"/>
        </w:rPr>
        <w:t>st you take the following steps:</w:t>
      </w:r>
      <w:r w:rsidR="003D56F4">
        <w:rPr>
          <w:szCs w:val="22"/>
        </w:rPr>
        <w:t xml:space="preserve"> </w:t>
      </w:r>
    </w:p>
    <w:p w:rsidR="000D6ABE" w:rsidRDefault="000D6ABE" w:rsidP="00400300">
      <w:pPr>
        <w:rPr>
          <w:szCs w:val="22"/>
        </w:rPr>
      </w:pPr>
    </w:p>
    <w:p w:rsidR="000D6ABE" w:rsidRPr="000D6ABE" w:rsidRDefault="003D56F4" w:rsidP="000D6ABE">
      <w:pPr>
        <w:pStyle w:val="ListParagraph"/>
        <w:numPr>
          <w:ilvl w:val="0"/>
          <w:numId w:val="2"/>
        </w:numPr>
        <w:rPr>
          <w:szCs w:val="24"/>
        </w:rPr>
      </w:pPr>
      <w:r w:rsidRPr="000D6ABE">
        <w:rPr>
          <w:szCs w:val="24"/>
        </w:rPr>
        <w:t xml:space="preserve">do not </w:t>
      </w:r>
      <w:r w:rsidR="006214D8">
        <w:rPr>
          <w:szCs w:val="24"/>
        </w:rPr>
        <w:t>share</w:t>
      </w:r>
      <w:r w:rsidR="006214D8" w:rsidRPr="000D6ABE">
        <w:rPr>
          <w:szCs w:val="24"/>
        </w:rPr>
        <w:t xml:space="preserve"> </w:t>
      </w:r>
      <w:r w:rsidRPr="000D6ABE">
        <w:rPr>
          <w:szCs w:val="24"/>
        </w:rPr>
        <w:t xml:space="preserve">your phone with others, and </w:t>
      </w:r>
    </w:p>
    <w:p w:rsidR="003D56F4" w:rsidRPr="000D6ABE" w:rsidRDefault="003D56F4" w:rsidP="000D6ABE">
      <w:pPr>
        <w:pStyle w:val="ListParagraph"/>
        <w:numPr>
          <w:ilvl w:val="0"/>
          <w:numId w:val="2"/>
        </w:numPr>
        <w:rPr>
          <w:szCs w:val="22"/>
        </w:rPr>
      </w:pPr>
      <w:r w:rsidRPr="000D6ABE">
        <w:rPr>
          <w:szCs w:val="24"/>
        </w:rPr>
        <w:t>password protect your mobile device.</w:t>
      </w:r>
    </w:p>
    <w:p w:rsidR="003D56F4" w:rsidRDefault="003D56F4" w:rsidP="00400300">
      <w:pPr>
        <w:rPr>
          <w:szCs w:val="22"/>
        </w:rPr>
      </w:pPr>
    </w:p>
    <w:p w:rsidR="00637E67" w:rsidRDefault="00637E67" w:rsidP="00400300">
      <w:pPr>
        <w:rPr>
          <w:szCs w:val="22"/>
        </w:rPr>
      </w:pPr>
      <w:r>
        <w:rPr>
          <w:szCs w:val="22"/>
        </w:rPr>
        <w:t>We do not know of any other risks related to taking part in this study.</w:t>
      </w:r>
      <w:r w:rsidR="00400300">
        <w:rPr>
          <w:szCs w:val="22"/>
        </w:rPr>
        <w:t xml:space="preserve">  If you decide you no longer want to participate in th</w:t>
      </w:r>
      <w:r w:rsidR="0000648F">
        <w:rPr>
          <w:szCs w:val="22"/>
        </w:rPr>
        <w:t xml:space="preserve">e </w:t>
      </w:r>
      <w:r w:rsidR="00400300">
        <w:rPr>
          <w:szCs w:val="22"/>
        </w:rPr>
        <w:t>surveys, we will send you information on how you can still receive smoking cessation tools made available to you during the study.</w:t>
      </w:r>
    </w:p>
    <w:p w:rsidR="00637E67" w:rsidRPr="001628FC" w:rsidRDefault="00637E67" w:rsidP="00637E67">
      <w:pPr>
        <w:rPr>
          <w:szCs w:val="22"/>
        </w:rPr>
      </w:pPr>
    </w:p>
    <w:p w:rsidR="00637E67" w:rsidRPr="001628FC" w:rsidRDefault="00E13D02" w:rsidP="00637E67">
      <w:pPr>
        <w:rPr>
          <w:b/>
          <w:bCs/>
          <w:szCs w:val="22"/>
        </w:rPr>
      </w:pPr>
      <w:r>
        <w:rPr>
          <w:b/>
          <w:bCs/>
          <w:szCs w:val="22"/>
        </w:rPr>
        <w:t>Privacy</w:t>
      </w:r>
      <w:r w:rsidR="00637E67" w:rsidRPr="001628FC">
        <w:rPr>
          <w:b/>
          <w:bCs/>
          <w:szCs w:val="22"/>
        </w:rPr>
        <w:t>:</w:t>
      </w:r>
    </w:p>
    <w:p w:rsidR="00637E67" w:rsidRPr="002F63D1" w:rsidRDefault="00AF40FD" w:rsidP="00333033">
      <w:pPr>
        <w:spacing w:after="240" w:line="280" w:lineRule="exact"/>
        <w:rPr>
          <w:rFonts w:eastAsia="Times New Roman"/>
          <w:szCs w:val="24"/>
        </w:rPr>
      </w:pPr>
      <w:r w:rsidRPr="00AF40FD">
        <w:rPr>
          <w:rFonts w:eastAsia="Times New Roman"/>
        </w:rPr>
        <w:t xml:space="preserve">Your responses will be kept private to the extent allowable by law and will only be used for the purpose of this research.  Many precautions have been taken to protect your information.  Identifiable information such as address and phone numbers will be kept </w:t>
      </w:r>
      <w:r w:rsidRPr="00AF40FD">
        <w:rPr>
          <w:rFonts w:eastAsia="Times New Roman"/>
        </w:rPr>
        <w:lastRenderedPageBreak/>
        <w:t xml:space="preserve">separate from your responses and will not be included in </w:t>
      </w:r>
      <w:r w:rsidR="00333033">
        <w:rPr>
          <w:rFonts w:eastAsia="Times New Roman"/>
        </w:rPr>
        <w:t>any</w:t>
      </w:r>
      <w:r w:rsidR="00333033" w:rsidRPr="00AF40FD">
        <w:rPr>
          <w:rFonts w:eastAsia="Times New Roman"/>
        </w:rPr>
        <w:t xml:space="preserve"> </w:t>
      </w:r>
      <w:r w:rsidRPr="00AF40FD">
        <w:rPr>
          <w:rFonts w:eastAsia="Times New Roman"/>
        </w:rPr>
        <w:t xml:space="preserve">reports, publications, or presentations.  </w:t>
      </w:r>
      <w:r w:rsidR="00282942">
        <w:rPr>
          <w:rFonts w:eastAsia="Times New Roman"/>
        </w:rPr>
        <w:t xml:space="preserve">For the purpose of data collection, we will replace your contact information with a unique </w:t>
      </w:r>
      <w:r w:rsidR="00333033">
        <w:rPr>
          <w:rFonts w:eastAsia="Times New Roman"/>
        </w:rPr>
        <w:t>number</w:t>
      </w:r>
      <w:r w:rsidR="00282942">
        <w:rPr>
          <w:rFonts w:eastAsia="Times New Roman"/>
        </w:rPr>
        <w:t>. Only the core research group will have access to your contact information, and w</w:t>
      </w:r>
      <w:r w:rsidR="00E34AE9">
        <w:rPr>
          <w:rFonts w:eastAsia="Times New Roman"/>
        </w:rPr>
        <w:t xml:space="preserve">e will not share your contact information with anyone outside </w:t>
      </w:r>
      <w:r w:rsidR="00282942">
        <w:rPr>
          <w:rFonts w:eastAsia="Times New Roman"/>
        </w:rPr>
        <w:t>this group</w:t>
      </w:r>
      <w:r w:rsidR="00E34AE9">
        <w:rPr>
          <w:rFonts w:eastAsia="Times New Roman"/>
        </w:rPr>
        <w:t xml:space="preserve">.  </w:t>
      </w:r>
      <w:r w:rsidRPr="00AF40FD">
        <w:rPr>
          <w:rFonts w:eastAsia="Times New Roman"/>
        </w:rPr>
        <w:t xml:space="preserve">The </w:t>
      </w:r>
      <w:r w:rsidRPr="002F63D1">
        <w:rPr>
          <w:rFonts w:eastAsia="Times New Roman"/>
          <w:szCs w:val="24"/>
        </w:rPr>
        <w:t xml:space="preserve">findings from this study will be reported in summary form so that the participants cannot be identified.  </w:t>
      </w:r>
      <w:r w:rsidR="00637E67" w:rsidRPr="002F63D1">
        <w:rPr>
          <w:szCs w:val="24"/>
        </w:rPr>
        <w:t xml:space="preserve">However, there is still a small risk that your privacy could be </w:t>
      </w:r>
      <w:r w:rsidRPr="002F63D1">
        <w:rPr>
          <w:szCs w:val="24"/>
        </w:rPr>
        <w:t>compromised</w:t>
      </w:r>
      <w:r w:rsidR="00637E67" w:rsidRPr="002F63D1">
        <w:rPr>
          <w:szCs w:val="24"/>
        </w:rPr>
        <w:t xml:space="preserve">.  </w:t>
      </w:r>
    </w:p>
    <w:p w:rsidR="00637E67" w:rsidRPr="001628FC" w:rsidRDefault="00637E67" w:rsidP="00637E67">
      <w:pPr>
        <w:rPr>
          <w:b/>
          <w:bCs/>
          <w:szCs w:val="22"/>
        </w:rPr>
      </w:pPr>
    </w:p>
    <w:p w:rsidR="00637E67" w:rsidRPr="001628FC" w:rsidRDefault="00E13D02" w:rsidP="00637E67">
      <w:pPr>
        <w:rPr>
          <w:b/>
          <w:bCs/>
          <w:szCs w:val="22"/>
        </w:rPr>
      </w:pPr>
      <w:r>
        <w:rPr>
          <w:b/>
          <w:bCs/>
          <w:szCs w:val="22"/>
        </w:rPr>
        <w:t>Token of Appreciation</w:t>
      </w:r>
      <w:r w:rsidR="00637E67" w:rsidRPr="001628FC">
        <w:rPr>
          <w:b/>
          <w:bCs/>
          <w:szCs w:val="22"/>
        </w:rPr>
        <w:t>:</w:t>
      </w:r>
      <w:bookmarkStart w:id="0" w:name="_GoBack"/>
      <w:bookmarkEnd w:id="0"/>
    </w:p>
    <w:p w:rsidR="00637E67" w:rsidRPr="001628FC" w:rsidRDefault="00AF40FD" w:rsidP="00333033">
      <w:pPr>
        <w:rPr>
          <w:szCs w:val="22"/>
        </w:rPr>
      </w:pPr>
      <w:r>
        <w:rPr>
          <w:szCs w:val="22"/>
        </w:rPr>
        <w:t>After each survey, w</w:t>
      </w:r>
      <w:r w:rsidR="00637E67" w:rsidRPr="001628FC">
        <w:rPr>
          <w:szCs w:val="22"/>
        </w:rPr>
        <w:t xml:space="preserve">e will give you </w:t>
      </w:r>
      <w:r w:rsidR="00703466">
        <w:rPr>
          <w:szCs w:val="22"/>
        </w:rPr>
        <w:t xml:space="preserve">an iTunes or Amazon gift card as a thank-you for your time. </w:t>
      </w:r>
      <w:r w:rsidR="00A26D1D">
        <w:rPr>
          <w:szCs w:val="22"/>
        </w:rPr>
        <w:t xml:space="preserve">You be asked to select your preference (iTunes or Amazon gift card) at the beginning of the study. </w:t>
      </w:r>
      <w:r w:rsidR="00703466">
        <w:rPr>
          <w:szCs w:val="22"/>
        </w:rPr>
        <w:t xml:space="preserve">The amount of the gift card will vary depending on which questionnaire you are answering (see table under Procedures section). </w:t>
      </w:r>
      <w:r w:rsidR="00333033">
        <w:rPr>
          <w:szCs w:val="22"/>
        </w:rPr>
        <w:t>After you complete each survey, y</w:t>
      </w:r>
      <w:r w:rsidR="004E176E">
        <w:rPr>
          <w:szCs w:val="22"/>
        </w:rPr>
        <w:t xml:space="preserve">ou will </w:t>
      </w:r>
      <w:r w:rsidR="004762D2">
        <w:rPr>
          <w:szCs w:val="22"/>
        </w:rPr>
        <w:t xml:space="preserve">be able to claim the gift card </w:t>
      </w:r>
      <w:r w:rsidR="00333033">
        <w:rPr>
          <w:szCs w:val="22"/>
        </w:rPr>
        <w:t>right away</w:t>
      </w:r>
      <w:r w:rsidR="004762D2">
        <w:rPr>
          <w:szCs w:val="22"/>
        </w:rPr>
        <w:t>.  You will also receive an email with the same link to claim your gift card, in case you prefer to claim it at a later time.</w:t>
      </w:r>
      <w:r w:rsidR="00637E67" w:rsidRPr="001628FC">
        <w:rPr>
          <w:szCs w:val="22"/>
        </w:rPr>
        <w:t xml:space="preserve">   </w:t>
      </w:r>
      <w:r w:rsidR="00A26D1D">
        <w:rPr>
          <w:szCs w:val="22"/>
        </w:rPr>
        <w:t>It is important that you check email regularly to access the surveys and receive your thank-you gifts.</w:t>
      </w:r>
    </w:p>
    <w:p w:rsidR="00637E67" w:rsidRPr="001628FC" w:rsidRDefault="00637E67" w:rsidP="00637E67">
      <w:pPr>
        <w:pStyle w:val="Level2"/>
        <w:widowControl/>
        <w:rPr>
          <w:sz w:val="22"/>
          <w:szCs w:val="22"/>
        </w:rPr>
      </w:pPr>
    </w:p>
    <w:p w:rsidR="00637E67" w:rsidRPr="009F5D43" w:rsidRDefault="009F5D43" w:rsidP="00637E67">
      <w:pPr>
        <w:rPr>
          <w:b/>
          <w:szCs w:val="22"/>
        </w:rPr>
      </w:pPr>
      <w:r w:rsidRPr="009F5D43">
        <w:rPr>
          <w:b/>
          <w:szCs w:val="22"/>
        </w:rPr>
        <w:t>Terms and Conditions</w:t>
      </w:r>
    </w:p>
    <w:p w:rsidR="009F5D43" w:rsidRDefault="009F5D43" w:rsidP="00637E67">
      <w:pPr>
        <w:rPr>
          <w:szCs w:val="22"/>
        </w:rPr>
      </w:pPr>
    </w:p>
    <w:p w:rsidR="009F5D43" w:rsidRDefault="009F5D43" w:rsidP="00637E67">
      <w:pPr>
        <w:rPr>
          <w:szCs w:val="22"/>
        </w:rPr>
      </w:pPr>
      <w:r>
        <w:rPr>
          <w:szCs w:val="22"/>
        </w:rPr>
        <w:t>Please click here to view the Terms of Service. [</w:t>
      </w:r>
      <w:r w:rsidRPr="009F5D43">
        <w:rPr>
          <w:i/>
          <w:szCs w:val="22"/>
        </w:rPr>
        <w:t>insert link to page for Terms of Service</w:t>
      </w:r>
      <w:r>
        <w:rPr>
          <w:szCs w:val="22"/>
        </w:rPr>
        <w:t>]</w:t>
      </w:r>
    </w:p>
    <w:p w:rsidR="009F5D43" w:rsidRPr="001628FC" w:rsidRDefault="009F5D43" w:rsidP="00637E67">
      <w:pPr>
        <w:rPr>
          <w:szCs w:val="22"/>
        </w:rPr>
      </w:pPr>
    </w:p>
    <w:p w:rsidR="00637E67" w:rsidRPr="001628FC" w:rsidRDefault="00637E67" w:rsidP="00637E67">
      <w:pPr>
        <w:rPr>
          <w:b/>
          <w:bCs/>
          <w:szCs w:val="22"/>
        </w:rPr>
      </w:pPr>
      <w:r w:rsidRPr="001628FC">
        <w:rPr>
          <w:b/>
          <w:bCs/>
          <w:szCs w:val="22"/>
        </w:rPr>
        <w:t>Persons to Contact:</w:t>
      </w:r>
    </w:p>
    <w:p w:rsidR="00637E67" w:rsidRPr="001628FC" w:rsidRDefault="00637E67" w:rsidP="004676E0">
      <w:pPr>
        <w:rPr>
          <w:szCs w:val="22"/>
        </w:rPr>
      </w:pPr>
      <w:r w:rsidRPr="001628FC">
        <w:rPr>
          <w:szCs w:val="22"/>
        </w:rPr>
        <w:t>If you have questions a</w:t>
      </w:r>
      <w:r w:rsidRPr="00D71CD1">
        <w:rPr>
          <w:szCs w:val="22"/>
        </w:rPr>
        <w:t xml:space="preserve">bout the interview, you can call Dr. </w:t>
      </w:r>
      <w:r w:rsidR="00AF40FD" w:rsidRPr="00D71CD1">
        <w:rPr>
          <w:szCs w:val="22"/>
        </w:rPr>
        <w:t>Linda Squiers</w:t>
      </w:r>
      <w:r w:rsidRPr="00D71CD1">
        <w:rPr>
          <w:szCs w:val="22"/>
        </w:rPr>
        <w:t xml:space="preserve"> at </w:t>
      </w:r>
      <w:r w:rsidR="004676E0">
        <w:rPr>
          <w:szCs w:val="22"/>
        </w:rPr>
        <w:t>[</w:t>
      </w:r>
      <w:r w:rsidR="004676E0" w:rsidRPr="00586856">
        <w:rPr>
          <w:i/>
          <w:szCs w:val="22"/>
        </w:rPr>
        <w:t>project phone number TBD</w:t>
      </w:r>
      <w:r w:rsidR="004676E0">
        <w:rPr>
          <w:szCs w:val="22"/>
        </w:rPr>
        <w:t>]</w:t>
      </w:r>
      <w:r w:rsidRPr="00D71CD1">
        <w:rPr>
          <w:szCs w:val="22"/>
        </w:rPr>
        <w:t>.</w:t>
      </w:r>
      <w:r w:rsidRPr="001628FC">
        <w:rPr>
          <w:szCs w:val="22"/>
        </w:rPr>
        <w:t xml:space="preserve">  She can be reached between 9 AM and 5 PM Eastern Standard Time Monday - Friday.  If you have questions about your rights as a participant, you can call RTI’s Office of Research Protection toll-free at 1-866-214-2043.</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Your Consent:</w:t>
      </w:r>
    </w:p>
    <w:p w:rsidR="00637E67" w:rsidRPr="001628FC" w:rsidRDefault="00637E67" w:rsidP="004762D2">
      <w:pPr>
        <w:pStyle w:val="BodyText"/>
        <w:rPr>
          <w:szCs w:val="22"/>
        </w:rPr>
      </w:pPr>
      <w:r w:rsidRPr="001628FC">
        <w:rPr>
          <w:szCs w:val="22"/>
        </w:rPr>
        <w:t xml:space="preserve">I have read this </w:t>
      </w:r>
      <w:r w:rsidR="004762D2">
        <w:rPr>
          <w:szCs w:val="22"/>
        </w:rPr>
        <w:t xml:space="preserve">entire </w:t>
      </w:r>
      <w:r w:rsidR="005A1991">
        <w:rPr>
          <w:szCs w:val="22"/>
        </w:rPr>
        <w:t>cons</w:t>
      </w:r>
      <w:r w:rsidR="004762D2">
        <w:rPr>
          <w:szCs w:val="22"/>
        </w:rPr>
        <w:t>ent form.</w:t>
      </w:r>
      <w:r w:rsidRPr="001628FC">
        <w:rPr>
          <w:szCs w:val="22"/>
        </w:rPr>
        <w:t xml:space="preserve">  I had a chance to ask questions and my questions were answered.  I agree to </w:t>
      </w:r>
      <w:r w:rsidR="004762D2">
        <w:rPr>
          <w:szCs w:val="22"/>
        </w:rPr>
        <w:t>participate in this study.</w:t>
      </w:r>
    </w:p>
    <w:p w:rsidR="00AF40FD" w:rsidRDefault="00AF40FD" w:rsidP="00637E67">
      <w:pPr>
        <w:pBdr>
          <w:bottom w:val="single" w:sz="12" w:space="1" w:color="auto"/>
        </w:pBdr>
        <w:rPr>
          <w:szCs w:val="22"/>
        </w:rPr>
      </w:pPr>
      <w:r>
        <w:rPr>
          <w:szCs w:val="22"/>
        </w:rPr>
        <w:tab/>
      </w:r>
    </w:p>
    <w:p w:rsidR="00637E67" w:rsidRDefault="00C60702" w:rsidP="00AF40FD">
      <w:pPr>
        <w:pBdr>
          <w:bottom w:val="single" w:sz="12" w:space="1" w:color="auto"/>
        </w:pBdr>
        <w:ind w:firstLine="720"/>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-3175</wp:posOffset>
                </wp:positionV>
                <wp:extent cx="228600" cy="18161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1610"/>
                        </a:xfrm>
                        <a:prstGeom prst="rect">
                          <a:avLst/>
                        </a:prstGeom>
                        <a:solidFill>
                          <a:srgbClr val="FFFFFF"/>
                        </a:solidFill>
                        <a:ln w="9525">
                          <a:solidFill>
                            <a:srgbClr val="000000"/>
                          </a:solidFill>
                          <a:miter lim="800000"/>
                          <a:headEnd/>
                          <a:tailEnd/>
                        </a:ln>
                      </wps:spPr>
                      <wps:txbx>
                        <w:txbxContent>
                          <w:p w:rsidR="00B94731" w:rsidRDefault="00B94731" w:rsidP="00AF4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25pt;width:18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">
                <v:textbox>
                  <w:txbxContent>
                    <w:p w:rsidR="00B94731" w:rsidRDefault="00B94731" w:rsidP="00AF40FD"/>
                  </w:txbxContent>
                </v:textbox>
              </v:shape>
            </w:pict>
          </mc:Fallback>
        </mc:AlternateContent>
      </w:r>
      <w:r w:rsidR="00AF40FD">
        <w:rPr>
          <w:szCs w:val="22"/>
        </w:rPr>
        <w:t xml:space="preserve">I agree to participate in this </w:t>
      </w:r>
      <w:r w:rsidR="004E176E">
        <w:rPr>
          <w:szCs w:val="22"/>
        </w:rPr>
        <w:t>study</w:t>
      </w:r>
    </w:p>
    <w:p w:rsidR="00AF40FD" w:rsidRDefault="00AF40FD" w:rsidP="00AF40FD">
      <w:pPr>
        <w:pBdr>
          <w:bottom w:val="single" w:sz="12" w:space="1" w:color="auto"/>
        </w:pBdr>
        <w:rPr>
          <w:szCs w:val="22"/>
        </w:rPr>
      </w:pPr>
    </w:p>
    <w:p w:rsidR="00421EF7" w:rsidRDefault="00C60702" w:rsidP="00AF40FD">
      <w:pPr>
        <w:pBdr>
          <w:bottom w:val="single" w:sz="12" w:space="1" w:color="auto"/>
        </w:pBdr>
        <w:rPr>
          <w:szCs w:val="22"/>
        </w:rPr>
      </w:pPr>
      <w:r>
        <w:rPr>
          <w:noProof/>
          <w:szCs w:val="2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5715</wp:posOffset>
                </wp:positionV>
                <wp:extent cx="187325" cy="164465"/>
                <wp:effectExtent l="0" t="0" r="22225" b="260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4465"/>
                        </a:xfrm>
                        <a:prstGeom prst="rect">
                          <a:avLst/>
                        </a:prstGeom>
                        <a:solidFill>
                          <a:srgbClr val="FFFFFF"/>
                        </a:solidFill>
                        <a:ln w="9525">
                          <a:solidFill>
                            <a:srgbClr val="000000"/>
                          </a:solidFill>
                          <a:miter lim="800000"/>
                          <a:headEnd/>
                          <a:tailEnd/>
                        </a:ln>
                      </wps:spPr>
                      <wps:txbx>
                        <w:txbxContent>
                          <w:p w:rsidR="00B94731" w:rsidRDefault="00B94731" w:rsidP="00AF4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pt;margin-top:.45pt;width:14.7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">
                <v:textbox>
                  <w:txbxContent>
                    <w:p w:rsidR="00B94731" w:rsidRDefault="00B94731" w:rsidP="00AF40FD"/>
                  </w:txbxContent>
                </v:textbox>
              </v:shape>
            </w:pict>
          </mc:Fallback>
        </mc:AlternateContent>
      </w:r>
      <w:r w:rsidR="00AF40FD">
        <w:rPr>
          <w:szCs w:val="22"/>
        </w:rPr>
        <w:tab/>
        <w:t xml:space="preserve">I do not agree to participate in this </w:t>
      </w:r>
      <w:r w:rsidR="004E176E">
        <w:rPr>
          <w:szCs w:val="22"/>
        </w:rPr>
        <w:t>study</w:t>
      </w:r>
      <w:r w:rsidR="00333033">
        <w:rPr>
          <w:szCs w:val="22"/>
        </w:rPr>
        <w:t xml:space="preserve"> </w:t>
      </w:r>
      <w:r w:rsidR="00AF40FD">
        <w:rPr>
          <w:szCs w:val="22"/>
        </w:rPr>
        <w:t>[terminate]</w:t>
      </w:r>
    </w:p>
    <w:p w:rsidR="00AF40FD" w:rsidRDefault="00AF40FD" w:rsidP="00AF40FD">
      <w:pPr>
        <w:pBdr>
          <w:bottom w:val="single" w:sz="12" w:space="1" w:color="auto"/>
        </w:pBdr>
        <w:rPr>
          <w:szCs w:val="22"/>
        </w:rPr>
      </w:pPr>
    </w:p>
    <w:sectPr w:rsidR="00AF40FD" w:rsidSect="00336A7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33" w:rsidRDefault="00C00333" w:rsidP="00C00333">
      <w:r>
        <w:separator/>
      </w:r>
    </w:p>
  </w:endnote>
  <w:endnote w:type="continuationSeparator" w:id="0">
    <w:p w:rsidR="00C00333" w:rsidRDefault="00C00333" w:rsidP="00C0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08609"/>
      <w:docPartObj>
        <w:docPartGallery w:val="Page Numbers (Bottom of Page)"/>
        <w:docPartUnique/>
      </w:docPartObj>
    </w:sdtPr>
    <w:sdtEndPr>
      <w:rPr>
        <w:noProof/>
      </w:rPr>
    </w:sdtEndPr>
    <w:sdtContent>
      <w:p w:rsidR="00C00333" w:rsidRDefault="00C00333">
        <w:pPr>
          <w:pStyle w:val="Footer"/>
        </w:pPr>
        <w:r>
          <w:fldChar w:fldCharType="begin"/>
        </w:r>
        <w:r>
          <w:instrText xml:space="preserve"> PAGE   \* MERGEFORMAT </w:instrText>
        </w:r>
        <w:r>
          <w:fldChar w:fldCharType="separate"/>
        </w:r>
        <w:r w:rsidR="00E13D02">
          <w:rPr>
            <w:noProof/>
          </w:rPr>
          <w:t>2</w:t>
        </w:r>
        <w:r>
          <w:rPr>
            <w:noProof/>
          </w:rPr>
          <w:fldChar w:fldCharType="end"/>
        </w:r>
      </w:p>
    </w:sdtContent>
  </w:sdt>
  <w:p w:rsidR="00C00333" w:rsidRDefault="00C0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33" w:rsidRDefault="00C00333" w:rsidP="00C00333">
      <w:r>
        <w:separator/>
      </w:r>
    </w:p>
  </w:footnote>
  <w:footnote w:type="continuationSeparator" w:id="0">
    <w:p w:rsidR="00C00333" w:rsidRDefault="00C00333" w:rsidP="00C00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33" w:rsidRDefault="00F24DF3">
    <w:pPr>
      <w:pStyle w:val="Header"/>
    </w:pPr>
    <w:r>
      <w:t xml:space="preserve">SSA </w:t>
    </w:r>
    <w:r w:rsidR="00C00333">
      <w:t>SFTXT Attachment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99"/>
    <w:multiLevelType w:val="hybridMultilevel"/>
    <w:tmpl w:val="6D6C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A2D27"/>
    <w:multiLevelType w:val="hybridMultilevel"/>
    <w:tmpl w:val="05DE5836"/>
    <w:lvl w:ilvl="0" w:tplc="FA0AE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67"/>
    <w:rsid w:val="0000648F"/>
    <w:rsid w:val="0005642D"/>
    <w:rsid w:val="00074585"/>
    <w:rsid w:val="000D6ABE"/>
    <w:rsid w:val="000F7D33"/>
    <w:rsid w:val="0010371A"/>
    <w:rsid w:val="00140973"/>
    <w:rsid w:val="00140B7F"/>
    <w:rsid w:val="001414B0"/>
    <w:rsid w:val="00155FD9"/>
    <w:rsid w:val="00163EF3"/>
    <w:rsid w:val="00164483"/>
    <w:rsid w:val="00172BE7"/>
    <w:rsid w:val="001F14A6"/>
    <w:rsid w:val="001F430C"/>
    <w:rsid w:val="001F5C4C"/>
    <w:rsid w:val="00230802"/>
    <w:rsid w:val="00282942"/>
    <w:rsid w:val="002849C3"/>
    <w:rsid w:val="002944E3"/>
    <w:rsid w:val="00296808"/>
    <w:rsid w:val="002B2EB7"/>
    <w:rsid w:val="002F63D1"/>
    <w:rsid w:val="00327345"/>
    <w:rsid w:val="00333033"/>
    <w:rsid w:val="00336A72"/>
    <w:rsid w:val="00362F6D"/>
    <w:rsid w:val="0036674A"/>
    <w:rsid w:val="00390351"/>
    <w:rsid w:val="003B7534"/>
    <w:rsid w:val="003C21A4"/>
    <w:rsid w:val="003C755F"/>
    <w:rsid w:val="003D56F4"/>
    <w:rsid w:val="003E32B2"/>
    <w:rsid w:val="003F5C86"/>
    <w:rsid w:val="003F5E8B"/>
    <w:rsid w:val="00400300"/>
    <w:rsid w:val="00410828"/>
    <w:rsid w:val="00420EBB"/>
    <w:rsid w:val="00421EF7"/>
    <w:rsid w:val="00467457"/>
    <w:rsid w:val="004676E0"/>
    <w:rsid w:val="004725E4"/>
    <w:rsid w:val="004762D2"/>
    <w:rsid w:val="004E176E"/>
    <w:rsid w:val="004E1D83"/>
    <w:rsid w:val="004F3AC9"/>
    <w:rsid w:val="004F781F"/>
    <w:rsid w:val="005010BF"/>
    <w:rsid w:val="00516413"/>
    <w:rsid w:val="00524B51"/>
    <w:rsid w:val="005267B4"/>
    <w:rsid w:val="00535F1E"/>
    <w:rsid w:val="00541564"/>
    <w:rsid w:val="00544F0A"/>
    <w:rsid w:val="00585591"/>
    <w:rsid w:val="00586856"/>
    <w:rsid w:val="005A1991"/>
    <w:rsid w:val="006214D8"/>
    <w:rsid w:val="00636B14"/>
    <w:rsid w:val="00637E67"/>
    <w:rsid w:val="00666CB4"/>
    <w:rsid w:val="00693D19"/>
    <w:rsid w:val="006B4615"/>
    <w:rsid w:val="006D7458"/>
    <w:rsid w:val="00703466"/>
    <w:rsid w:val="00715E80"/>
    <w:rsid w:val="007418F3"/>
    <w:rsid w:val="0075752E"/>
    <w:rsid w:val="007B74D3"/>
    <w:rsid w:val="00821359"/>
    <w:rsid w:val="00821C25"/>
    <w:rsid w:val="009459D8"/>
    <w:rsid w:val="009669AC"/>
    <w:rsid w:val="0098251C"/>
    <w:rsid w:val="00993615"/>
    <w:rsid w:val="00994E85"/>
    <w:rsid w:val="009B1CCD"/>
    <w:rsid w:val="009E645E"/>
    <w:rsid w:val="009F5D43"/>
    <w:rsid w:val="009F7A1C"/>
    <w:rsid w:val="00A26A12"/>
    <w:rsid w:val="00A26D1D"/>
    <w:rsid w:val="00A50D30"/>
    <w:rsid w:val="00A63C22"/>
    <w:rsid w:val="00A701BA"/>
    <w:rsid w:val="00A9263B"/>
    <w:rsid w:val="00A94622"/>
    <w:rsid w:val="00AC153F"/>
    <w:rsid w:val="00AC4533"/>
    <w:rsid w:val="00AD0328"/>
    <w:rsid w:val="00AE03AC"/>
    <w:rsid w:val="00AF40FD"/>
    <w:rsid w:val="00B0187F"/>
    <w:rsid w:val="00B14ADD"/>
    <w:rsid w:val="00B37AA6"/>
    <w:rsid w:val="00B94731"/>
    <w:rsid w:val="00BC004B"/>
    <w:rsid w:val="00BC62CA"/>
    <w:rsid w:val="00BE7E5C"/>
    <w:rsid w:val="00BF39CB"/>
    <w:rsid w:val="00BF52E3"/>
    <w:rsid w:val="00C00333"/>
    <w:rsid w:val="00C02B1B"/>
    <w:rsid w:val="00C56EC2"/>
    <w:rsid w:val="00C57AB3"/>
    <w:rsid w:val="00C60702"/>
    <w:rsid w:val="00C64A8B"/>
    <w:rsid w:val="00C9060B"/>
    <w:rsid w:val="00C91BFB"/>
    <w:rsid w:val="00CA4435"/>
    <w:rsid w:val="00CC13A1"/>
    <w:rsid w:val="00CC4B79"/>
    <w:rsid w:val="00CD243E"/>
    <w:rsid w:val="00CE5326"/>
    <w:rsid w:val="00D0688D"/>
    <w:rsid w:val="00D23058"/>
    <w:rsid w:val="00D31567"/>
    <w:rsid w:val="00D50BA7"/>
    <w:rsid w:val="00D52F35"/>
    <w:rsid w:val="00D71CD1"/>
    <w:rsid w:val="00D85C3A"/>
    <w:rsid w:val="00D87E3A"/>
    <w:rsid w:val="00D9662D"/>
    <w:rsid w:val="00E13D02"/>
    <w:rsid w:val="00E2201B"/>
    <w:rsid w:val="00E34AE9"/>
    <w:rsid w:val="00E447CF"/>
    <w:rsid w:val="00E85E77"/>
    <w:rsid w:val="00EB7BC3"/>
    <w:rsid w:val="00EF1F5C"/>
    <w:rsid w:val="00F05857"/>
    <w:rsid w:val="00F07644"/>
    <w:rsid w:val="00F24DF3"/>
    <w:rsid w:val="00F31577"/>
    <w:rsid w:val="00F35CA2"/>
    <w:rsid w:val="00F82321"/>
    <w:rsid w:val="00FF76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E67"/>
    <w:rPr>
      <w:rFonts w:eastAsia="MS Minch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516413"/>
    <w:rPr>
      <w:sz w:val="16"/>
      <w:szCs w:val="16"/>
    </w:rPr>
  </w:style>
  <w:style w:type="paragraph" w:styleId="CommentText">
    <w:name w:val="annotation text"/>
    <w:basedOn w:val="Normal"/>
    <w:link w:val="CommentTextChar"/>
    <w:rsid w:val="00516413"/>
    <w:rPr>
      <w:sz w:val="20"/>
    </w:rPr>
  </w:style>
  <w:style w:type="character" w:customStyle="1" w:styleId="CommentTextChar">
    <w:name w:val="Comment Text Char"/>
    <w:basedOn w:val="DefaultParagraphFont"/>
    <w:link w:val="CommentText"/>
    <w:rsid w:val="00516413"/>
    <w:rPr>
      <w:rFonts w:eastAsia="MS Mincho"/>
    </w:rPr>
  </w:style>
  <w:style w:type="paragraph" w:styleId="CommentSubject">
    <w:name w:val="annotation subject"/>
    <w:basedOn w:val="CommentText"/>
    <w:next w:val="CommentText"/>
    <w:link w:val="CommentSubjectChar"/>
    <w:rsid w:val="00516413"/>
    <w:rPr>
      <w:b/>
      <w:bCs/>
    </w:rPr>
  </w:style>
  <w:style w:type="character" w:customStyle="1" w:styleId="CommentSubjectChar">
    <w:name w:val="Comment Subject Char"/>
    <w:basedOn w:val="CommentTextChar"/>
    <w:link w:val="CommentSubject"/>
    <w:rsid w:val="00516413"/>
    <w:rPr>
      <w:rFonts w:eastAsia="MS Mincho"/>
      <w:b/>
      <w:bCs/>
    </w:rPr>
  </w:style>
  <w:style w:type="paragraph" w:styleId="NoSpacing">
    <w:name w:val="No Spacing"/>
    <w:uiPriority w:val="1"/>
    <w:qFormat/>
    <w:rsid w:val="00CC13A1"/>
    <w:rPr>
      <w:rFonts w:eastAsia="MS Mincho"/>
      <w:sz w:val="24"/>
    </w:rPr>
  </w:style>
  <w:style w:type="paragraph" w:styleId="ListParagraph">
    <w:name w:val="List Paragraph"/>
    <w:basedOn w:val="Normal"/>
    <w:uiPriority w:val="34"/>
    <w:qFormat/>
    <w:rsid w:val="00C9060B"/>
    <w:pPr>
      <w:ind w:left="720"/>
      <w:contextualSpacing/>
    </w:pPr>
  </w:style>
  <w:style w:type="character" w:styleId="Hyperlink">
    <w:name w:val="Hyperlink"/>
    <w:basedOn w:val="DefaultParagraphFont"/>
    <w:rsid w:val="003C755F"/>
    <w:rPr>
      <w:color w:val="0000FF" w:themeColor="hyperlink"/>
      <w:u w:val="single"/>
    </w:rPr>
  </w:style>
  <w:style w:type="paragraph" w:styleId="Revision">
    <w:name w:val="Revision"/>
    <w:hidden/>
    <w:uiPriority w:val="99"/>
    <w:semiHidden/>
    <w:rsid w:val="00296808"/>
    <w:rPr>
      <w:rFonts w:eastAsia="MS Mincho"/>
      <w:sz w:val="24"/>
    </w:rPr>
  </w:style>
  <w:style w:type="character" w:styleId="Emphasis">
    <w:name w:val="Emphasis"/>
    <w:basedOn w:val="DefaultParagraphFont"/>
    <w:qFormat/>
    <w:rsid w:val="00C60702"/>
    <w:rPr>
      <w:i/>
      <w:iCs/>
    </w:rPr>
  </w:style>
  <w:style w:type="paragraph" w:styleId="Header">
    <w:name w:val="header"/>
    <w:basedOn w:val="Normal"/>
    <w:link w:val="HeaderChar"/>
    <w:rsid w:val="00C00333"/>
    <w:pPr>
      <w:tabs>
        <w:tab w:val="center" w:pos="4680"/>
        <w:tab w:val="right" w:pos="9360"/>
      </w:tabs>
    </w:pPr>
  </w:style>
  <w:style w:type="character" w:customStyle="1" w:styleId="HeaderChar">
    <w:name w:val="Header Char"/>
    <w:basedOn w:val="DefaultParagraphFont"/>
    <w:link w:val="Header"/>
    <w:rsid w:val="00C00333"/>
    <w:rPr>
      <w:rFonts w:eastAsia="MS Mincho"/>
      <w:sz w:val="24"/>
    </w:rPr>
  </w:style>
  <w:style w:type="paragraph" w:styleId="Footer">
    <w:name w:val="footer"/>
    <w:basedOn w:val="Normal"/>
    <w:link w:val="FooterChar"/>
    <w:uiPriority w:val="99"/>
    <w:rsid w:val="00C00333"/>
    <w:pPr>
      <w:tabs>
        <w:tab w:val="center" w:pos="4680"/>
        <w:tab w:val="right" w:pos="9360"/>
      </w:tabs>
    </w:pPr>
  </w:style>
  <w:style w:type="character" w:customStyle="1" w:styleId="FooterChar">
    <w:name w:val="Footer Char"/>
    <w:basedOn w:val="DefaultParagraphFont"/>
    <w:link w:val="Footer"/>
    <w:uiPriority w:val="99"/>
    <w:rsid w:val="00C00333"/>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E67"/>
    <w:rPr>
      <w:rFonts w:eastAsia="MS Minch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516413"/>
    <w:rPr>
      <w:sz w:val="16"/>
      <w:szCs w:val="16"/>
    </w:rPr>
  </w:style>
  <w:style w:type="paragraph" w:styleId="CommentText">
    <w:name w:val="annotation text"/>
    <w:basedOn w:val="Normal"/>
    <w:link w:val="CommentTextChar"/>
    <w:rsid w:val="00516413"/>
    <w:rPr>
      <w:sz w:val="20"/>
    </w:rPr>
  </w:style>
  <w:style w:type="character" w:customStyle="1" w:styleId="CommentTextChar">
    <w:name w:val="Comment Text Char"/>
    <w:basedOn w:val="DefaultParagraphFont"/>
    <w:link w:val="CommentText"/>
    <w:rsid w:val="00516413"/>
    <w:rPr>
      <w:rFonts w:eastAsia="MS Mincho"/>
    </w:rPr>
  </w:style>
  <w:style w:type="paragraph" w:styleId="CommentSubject">
    <w:name w:val="annotation subject"/>
    <w:basedOn w:val="CommentText"/>
    <w:next w:val="CommentText"/>
    <w:link w:val="CommentSubjectChar"/>
    <w:rsid w:val="00516413"/>
    <w:rPr>
      <w:b/>
      <w:bCs/>
    </w:rPr>
  </w:style>
  <w:style w:type="character" w:customStyle="1" w:styleId="CommentSubjectChar">
    <w:name w:val="Comment Subject Char"/>
    <w:basedOn w:val="CommentTextChar"/>
    <w:link w:val="CommentSubject"/>
    <w:rsid w:val="00516413"/>
    <w:rPr>
      <w:rFonts w:eastAsia="MS Mincho"/>
      <w:b/>
      <w:bCs/>
    </w:rPr>
  </w:style>
  <w:style w:type="paragraph" w:styleId="NoSpacing">
    <w:name w:val="No Spacing"/>
    <w:uiPriority w:val="1"/>
    <w:qFormat/>
    <w:rsid w:val="00CC13A1"/>
    <w:rPr>
      <w:rFonts w:eastAsia="MS Mincho"/>
      <w:sz w:val="24"/>
    </w:rPr>
  </w:style>
  <w:style w:type="paragraph" w:styleId="ListParagraph">
    <w:name w:val="List Paragraph"/>
    <w:basedOn w:val="Normal"/>
    <w:uiPriority w:val="34"/>
    <w:qFormat/>
    <w:rsid w:val="00C9060B"/>
    <w:pPr>
      <w:ind w:left="720"/>
      <w:contextualSpacing/>
    </w:pPr>
  </w:style>
  <w:style w:type="character" w:styleId="Hyperlink">
    <w:name w:val="Hyperlink"/>
    <w:basedOn w:val="DefaultParagraphFont"/>
    <w:rsid w:val="003C755F"/>
    <w:rPr>
      <w:color w:val="0000FF" w:themeColor="hyperlink"/>
      <w:u w:val="single"/>
    </w:rPr>
  </w:style>
  <w:style w:type="paragraph" w:styleId="Revision">
    <w:name w:val="Revision"/>
    <w:hidden/>
    <w:uiPriority w:val="99"/>
    <w:semiHidden/>
    <w:rsid w:val="00296808"/>
    <w:rPr>
      <w:rFonts w:eastAsia="MS Mincho"/>
      <w:sz w:val="24"/>
    </w:rPr>
  </w:style>
  <w:style w:type="character" w:styleId="Emphasis">
    <w:name w:val="Emphasis"/>
    <w:basedOn w:val="DefaultParagraphFont"/>
    <w:qFormat/>
    <w:rsid w:val="00C60702"/>
    <w:rPr>
      <w:i/>
      <w:iCs/>
    </w:rPr>
  </w:style>
  <w:style w:type="paragraph" w:styleId="Header">
    <w:name w:val="header"/>
    <w:basedOn w:val="Normal"/>
    <w:link w:val="HeaderChar"/>
    <w:rsid w:val="00C00333"/>
    <w:pPr>
      <w:tabs>
        <w:tab w:val="center" w:pos="4680"/>
        <w:tab w:val="right" w:pos="9360"/>
      </w:tabs>
    </w:pPr>
  </w:style>
  <w:style w:type="character" w:customStyle="1" w:styleId="HeaderChar">
    <w:name w:val="Header Char"/>
    <w:basedOn w:val="DefaultParagraphFont"/>
    <w:link w:val="Header"/>
    <w:rsid w:val="00C00333"/>
    <w:rPr>
      <w:rFonts w:eastAsia="MS Mincho"/>
      <w:sz w:val="24"/>
    </w:rPr>
  </w:style>
  <w:style w:type="paragraph" w:styleId="Footer">
    <w:name w:val="footer"/>
    <w:basedOn w:val="Normal"/>
    <w:link w:val="FooterChar"/>
    <w:uiPriority w:val="99"/>
    <w:rsid w:val="00C00333"/>
    <w:pPr>
      <w:tabs>
        <w:tab w:val="center" w:pos="4680"/>
        <w:tab w:val="right" w:pos="9360"/>
      </w:tabs>
    </w:pPr>
  </w:style>
  <w:style w:type="character" w:customStyle="1" w:styleId="FooterChar">
    <w:name w:val="Footer Char"/>
    <w:basedOn w:val="DefaultParagraphFont"/>
    <w:link w:val="Footer"/>
    <w:uiPriority w:val="99"/>
    <w:rsid w:val="00C00333"/>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PIC</vt:lpstr>
    </vt:vector>
  </TitlesOfParts>
  <Company>RTI International</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jkdoto</dc:creator>
  <cp:lastModifiedBy>Windows User</cp:lastModifiedBy>
  <cp:revision>2</cp:revision>
  <cp:lastPrinted>2012-10-03T14:42:00Z</cp:lastPrinted>
  <dcterms:created xsi:type="dcterms:W3CDTF">2013-05-22T18:17:00Z</dcterms:created>
  <dcterms:modified xsi:type="dcterms:W3CDTF">2013-05-22T18:17:00Z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