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DC2" w:rsidRPr="0038317A" w:rsidRDefault="005C3DC2" w:rsidP="005C3DC2">
      <w:pPr>
        <w:ind w:left="1440" w:firstLine="720"/>
      </w:pPr>
    </w:p>
    <w:p w:rsidR="005C3DC2" w:rsidRPr="0038317A" w:rsidRDefault="005C3DC2" w:rsidP="005C3DC2">
      <w:pPr>
        <w:ind w:left="1440" w:firstLine="720"/>
      </w:pPr>
    </w:p>
    <w:p w:rsidR="005C3DC2" w:rsidRPr="0038317A" w:rsidRDefault="005C3DC2" w:rsidP="005C3DC2">
      <w:pPr>
        <w:ind w:left="1440" w:firstLine="720"/>
      </w:pPr>
    </w:p>
    <w:p w:rsidR="005C3DC2" w:rsidRPr="0038317A" w:rsidRDefault="005C3DC2" w:rsidP="005952FA">
      <w:pPr>
        <w:jc w:val="center"/>
        <w:rPr>
          <w:sz w:val="32"/>
          <w:szCs w:val="32"/>
        </w:rPr>
      </w:pPr>
      <w:r w:rsidRPr="0038317A">
        <w:rPr>
          <w:sz w:val="32"/>
          <w:szCs w:val="32"/>
        </w:rPr>
        <w:t>Supporting Statement A for</w:t>
      </w:r>
    </w:p>
    <w:p w:rsidR="005C3DC2" w:rsidRPr="0038317A" w:rsidRDefault="005C3DC2" w:rsidP="005952FA">
      <w:pPr>
        <w:jc w:val="center"/>
        <w:rPr>
          <w:sz w:val="28"/>
          <w:szCs w:val="28"/>
        </w:rPr>
      </w:pPr>
    </w:p>
    <w:p w:rsidR="00680E77" w:rsidRPr="0038317A" w:rsidRDefault="00680E77" w:rsidP="005952FA">
      <w:pPr>
        <w:jc w:val="center"/>
        <w:rPr>
          <w:sz w:val="28"/>
          <w:szCs w:val="28"/>
        </w:rPr>
      </w:pPr>
    </w:p>
    <w:p w:rsidR="00CA02BF" w:rsidRPr="0038317A" w:rsidRDefault="00CA02BF" w:rsidP="005952FA">
      <w:pPr>
        <w:jc w:val="center"/>
        <w:rPr>
          <w:sz w:val="28"/>
          <w:szCs w:val="28"/>
        </w:rPr>
      </w:pPr>
    </w:p>
    <w:p w:rsidR="00CA02BF" w:rsidRPr="0038317A" w:rsidRDefault="00CA02BF" w:rsidP="005952FA">
      <w:pPr>
        <w:jc w:val="center"/>
        <w:rPr>
          <w:sz w:val="28"/>
          <w:szCs w:val="28"/>
        </w:rPr>
      </w:pPr>
    </w:p>
    <w:p w:rsidR="00CA02BF" w:rsidRPr="0038317A" w:rsidRDefault="00CA02BF" w:rsidP="005952FA">
      <w:pPr>
        <w:jc w:val="center"/>
        <w:rPr>
          <w:sz w:val="28"/>
          <w:szCs w:val="28"/>
        </w:rPr>
      </w:pPr>
    </w:p>
    <w:p w:rsidR="005C3DC2" w:rsidRPr="0038317A" w:rsidRDefault="005952FA" w:rsidP="005952FA">
      <w:pPr>
        <w:jc w:val="center"/>
        <w:rPr>
          <w:sz w:val="32"/>
          <w:szCs w:val="32"/>
        </w:rPr>
      </w:pPr>
      <w:r w:rsidRPr="0038317A">
        <w:rPr>
          <w:sz w:val="28"/>
          <w:szCs w:val="28"/>
        </w:rPr>
        <w:t xml:space="preserve">NCI’s Center for Cancer </w:t>
      </w:r>
      <w:r w:rsidR="00E056B3" w:rsidRPr="0038317A">
        <w:rPr>
          <w:sz w:val="28"/>
          <w:szCs w:val="28"/>
        </w:rPr>
        <w:t>Training</w:t>
      </w:r>
      <w:r w:rsidRPr="0038317A">
        <w:rPr>
          <w:sz w:val="28"/>
          <w:szCs w:val="28"/>
        </w:rPr>
        <w:t xml:space="preserve"> Application Form for </w:t>
      </w:r>
      <w:r w:rsidR="00A17634" w:rsidRPr="0038317A">
        <w:rPr>
          <w:sz w:val="28"/>
          <w:szCs w:val="28"/>
        </w:rPr>
        <w:t>Graduate Student Recruitment Program</w:t>
      </w:r>
      <w:r w:rsidRPr="0038317A">
        <w:rPr>
          <w:sz w:val="28"/>
          <w:szCs w:val="28"/>
        </w:rPr>
        <w:t xml:space="preserve"> (</w:t>
      </w:r>
      <w:r w:rsidR="00E056B3" w:rsidRPr="0038317A">
        <w:rPr>
          <w:sz w:val="28"/>
          <w:szCs w:val="28"/>
        </w:rPr>
        <w:t>CC</w:t>
      </w:r>
      <w:r w:rsidR="008547FD" w:rsidRPr="0038317A">
        <w:rPr>
          <w:sz w:val="28"/>
          <w:szCs w:val="28"/>
        </w:rPr>
        <w:t>T</w:t>
      </w:r>
      <w:r w:rsidR="00E056B3" w:rsidRPr="0038317A">
        <w:rPr>
          <w:sz w:val="28"/>
          <w:szCs w:val="28"/>
        </w:rPr>
        <w:t xml:space="preserve"> </w:t>
      </w:r>
      <w:r w:rsidRPr="0038317A">
        <w:rPr>
          <w:sz w:val="28"/>
          <w:szCs w:val="28"/>
        </w:rPr>
        <w:t>NCI)</w:t>
      </w:r>
    </w:p>
    <w:p w:rsidR="00967AAE" w:rsidRPr="0038317A" w:rsidRDefault="00967AAE" w:rsidP="005952FA">
      <w:pPr>
        <w:jc w:val="center"/>
        <w:rPr>
          <w:sz w:val="32"/>
          <w:szCs w:val="32"/>
        </w:rPr>
      </w:pPr>
    </w:p>
    <w:p w:rsidR="00967AAE" w:rsidRPr="0038317A" w:rsidRDefault="00967AAE" w:rsidP="00967AAE">
      <w:pPr>
        <w:ind w:left="1440" w:firstLine="720"/>
        <w:rPr>
          <w:sz w:val="32"/>
          <w:szCs w:val="32"/>
        </w:rPr>
      </w:pPr>
      <w:r w:rsidRPr="0038317A">
        <w:rPr>
          <w:sz w:val="32"/>
          <w:szCs w:val="32"/>
        </w:rPr>
        <w:t xml:space="preserve">                    </w:t>
      </w:r>
    </w:p>
    <w:p w:rsidR="00967AAE" w:rsidRPr="0038317A" w:rsidRDefault="00967AAE" w:rsidP="00967AAE">
      <w:pPr>
        <w:ind w:left="1440" w:firstLine="720"/>
        <w:rPr>
          <w:sz w:val="32"/>
          <w:szCs w:val="32"/>
        </w:rPr>
      </w:pPr>
    </w:p>
    <w:p w:rsidR="00967AAE" w:rsidRPr="0038317A" w:rsidRDefault="00967AAE" w:rsidP="00967AAE">
      <w:pPr>
        <w:ind w:left="1440" w:firstLine="720"/>
        <w:rPr>
          <w:sz w:val="32"/>
          <w:szCs w:val="32"/>
        </w:rPr>
      </w:pPr>
    </w:p>
    <w:p w:rsidR="00967AAE" w:rsidRPr="00DA1E74" w:rsidRDefault="00E45191" w:rsidP="005952FA">
      <w:pPr>
        <w:jc w:val="center"/>
        <w:rPr>
          <w:sz w:val="32"/>
          <w:szCs w:val="32"/>
        </w:rPr>
      </w:pPr>
      <w:r w:rsidRPr="005510AD">
        <w:rPr>
          <w:noProof/>
          <w:sz w:val="32"/>
          <w:szCs w:val="32"/>
        </w:rPr>
        <w:t>January</w:t>
      </w:r>
      <w:r w:rsidR="00000B54">
        <w:rPr>
          <w:noProof/>
          <w:sz w:val="32"/>
          <w:szCs w:val="32"/>
        </w:rPr>
        <w:t xml:space="preserve"> </w:t>
      </w:r>
      <w:r w:rsidR="005510AD">
        <w:rPr>
          <w:sz w:val="32"/>
          <w:szCs w:val="32"/>
        </w:rPr>
        <w:t>1</w:t>
      </w:r>
      <w:r w:rsidR="00205B8F" w:rsidRPr="00DA1E74">
        <w:rPr>
          <w:sz w:val="32"/>
          <w:szCs w:val="32"/>
        </w:rPr>
        <w:t>5</w:t>
      </w:r>
      <w:r w:rsidR="005510AD">
        <w:rPr>
          <w:sz w:val="32"/>
          <w:szCs w:val="32"/>
        </w:rPr>
        <w:t>,</w:t>
      </w:r>
      <w:r w:rsidR="00A17634" w:rsidRPr="00DA1E74">
        <w:rPr>
          <w:sz w:val="32"/>
          <w:szCs w:val="32"/>
        </w:rPr>
        <w:t xml:space="preserve"> </w:t>
      </w:r>
      <w:r w:rsidRPr="00DA1E74">
        <w:rPr>
          <w:sz w:val="32"/>
          <w:szCs w:val="32"/>
        </w:rPr>
        <w:t>2016</w:t>
      </w:r>
    </w:p>
    <w:p w:rsidR="00967AAE" w:rsidRPr="00DA1E74" w:rsidRDefault="00967AAE" w:rsidP="00967AAE">
      <w:pPr>
        <w:ind w:left="1440" w:firstLine="720"/>
        <w:rPr>
          <w:sz w:val="32"/>
          <w:szCs w:val="32"/>
        </w:rPr>
      </w:pPr>
    </w:p>
    <w:p w:rsidR="00EF5CAC" w:rsidRPr="00DA1E74" w:rsidRDefault="00EF5CAC" w:rsidP="00967AAE">
      <w:pPr>
        <w:rPr>
          <w:sz w:val="32"/>
          <w:szCs w:val="32"/>
        </w:rPr>
      </w:pPr>
      <w:r w:rsidRPr="00DA1E74">
        <w:rPr>
          <w:sz w:val="32"/>
          <w:szCs w:val="32"/>
        </w:rPr>
        <w:t xml:space="preserve">                        </w:t>
      </w:r>
    </w:p>
    <w:p w:rsidR="00967AAE" w:rsidRPr="00DA1E74" w:rsidRDefault="00967AAE" w:rsidP="00967AAE">
      <w:pPr>
        <w:rPr>
          <w:sz w:val="32"/>
          <w:szCs w:val="32"/>
        </w:rPr>
      </w:pPr>
    </w:p>
    <w:p w:rsidR="005C3DC2" w:rsidRPr="00DA1E74" w:rsidRDefault="005C3DC2" w:rsidP="005C3DC2">
      <w:pPr>
        <w:rPr>
          <w:sz w:val="32"/>
          <w:szCs w:val="32"/>
        </w:rPr>
      </w:pPr>
    </w:p>
    <w:p w:rsidR="005C3DC2" w:rsidRPr="00DA1E74" w:rsidRDefault="005C3DC2" w:rsidP="005C3DC2">
      <w:pPr>
        <w:rPr>
          <w:sz w:val="32"/>
          <w:szCs w:val="32"/>
        </w:rPr>
      </w:pPr>
    </w:p>
    <w:p w:rsidR="005C3DC2" w:rsidRPr="00DA1E74" w:rsidRDefault="005C3DC2" w:rsidP="005C3DC2">
      <w:pPr>
        <w:rPr>
          <w:sz w:val="32"/>
          <w:szCs w:val="32"/>
        </w:rPr>
      </w:pPr>
    </w:p>
    <w:p w:rsidR="005C3DC2" w:rsidRPr="00DA1E74" w:rsidRDefault="005C3DC2" w:rsidP="005C3DC2">
      <w:pPr>
        <w:rPr>
          <w:sz w:val="32"/>
          <w:szCs w:val="32"/>
        </w:rPr>
      </w:pPr>
    </w:p>
    <w:p w:rsidR="005C3DC2" w:rsidRPr="00DA1E74" w:rsidRDefault="005C3DC2" w:rsidP="005C3DC2">
      <w:pPr>
        <w:rPr>
          <w:sz w:val="32"/>
          <w:szCs w:val="32"/>
        </w:rPr>
      </w:pPr>
    </w:p>
    <w:p w:rsidR="005C3DC2" w:rsidRPr="00DA1E74" w:rsidRDefault="005C3DC2" w:rsidP="005C3DC2">
      <w:pPr>
        <w:rPr>
          <w:sz w:val="32"/>
          <w:szCs w:val="32"/>
        </w:rPr>
      </w:pPr>
    </w:p>
    <w:p w:rsidR="005C3DC2" w:rsidRPr="00DA1E74" w:rsidRDefault="005C3DC2" w:rsidP="005C3DC2">
      <w:pPr>
        <w:rPr>
          <w:sz w:val="32"/>
          <w:szCs w:val="32"/>
        </w:rPr>
      </w:pPr>
      <w:r w:rsidRPr="00F52F2D">
        <w:rPr>
          <w:sz w:val="32"/>
          <w:szCs w:val="32"/>
        </w:rPr>
        <w:t>Name:</w:t>
      </w:r>
      <w:r w:rsidR="00A17634" w:rsidRPr="00F52F2D">
        <w:rPr>
          <w:sz w:val="32"/>
          <w:szCs w:val="32"/>
        </w:rPr>
        <w:t xml:space="preserve"> Ofelia A. Olivero</w:t>
      </w:r>
    </w:p>
    <w:p w:rsidR="005C3DC2" w:rsidRPr="00DA1E74" w:rsidRDefault="005C3DC2" w:rsidP="005C3DC2">
      <w:pPr>
        <w:rPr>
          <w:sz w:val="32"/>
          <w:szCs w:val="32"/>
        </w:rPr>
      </w:pPr>
      <w:r w:rsidRPr="00DA1E74">
        <w:rPr>
          <w:sz w:val="32"/>
          <w:szCs w:val="32"/>
        </w:rPr>
        <w:t>Address:</w:t>
      </w:r>
      <w:r w:rsidR="00A17634" w:rsidRPr="00DA1E74">
        <w:rPr>
          <w:sz w:val="32"/>
          <w:szCs w:val="32"/>
        </w:rPr>
        <w:t xml:space="preserve"> 9609 Medical Center Drive-MSC 9707-2W108</w:t>
      </w:r>
    </w:p>
    <w:p w:rsidR="005C3DC2" w:rsidRPr="00DA1E74" w:rsidRDefault="005C3DC2" w:rsidP="005C3DC2">
      <w:pPr>
        <w:rPr>
          <w:sz w:val="32"/>
          <w:szCs w:val="32"/>
        </w:rPr>
      </w:pPr>
      <w:r w:rsidRPr="00DA1E74">
        <w:rPr>
          <w:sz w:val="32"/>
          <w:szCs w:val="32"/>
        </w:rPr>
        <w:t>Telephone:</w:t>
      </w:r>
      <w:r w:rsidR="00A17634" w:rsidRPr="00DA1E74">
        <w:rPr>
          <w:sz w:val="32"/>
          <w:szCs w:val="32"/>
        </w:rPr>
        <w:t xml:space="preserve"> 240-276-6890</w:t>
      </w:r>
    </w:p>
    <w:p w:rsidR="002A5B21" w:rsidRPr="00DA1E74" w:rsidRDefault="002A5B21" w:rsidP="005C3DC2">
      <w:pPr>
        <w:rPr>
          <w:sz w:val="32"/>
          <w:szCs w:val="32"/>
        </w:rPr>
      </w:pPr>
      <w:r w:rsidRPr="00DA1E74">
        <w:rPr>
          <w:sz w:val="32"/>
          <w:szCs w:val="32"/>
        </w:rPr>
        <w:t>Email:</w:t>
      </w:r>
      <w:r w:rsidR="00A17634" w:rsidRPr="00DA1E74">
        <w:rPr>
          <w:sz w:val="32"/>
          <w:szCs w:val="32"/>
        </w:rPr>
        <w:t xml:space="preserve"> oliveroo@exchange.nih.gov</w:t>
      </w:r>
    </w:p>
    <w:p w:rsidR="005C3DC2" w:rsidRPr="00DA1E74" w:rsidRDefault="005C3DC2" w:rsidP="005C3DC2">
      <w:pPr>
        <w:rPr>
          <w:sz w:val="32"/>
          <w:szCs w:val="32"/>
        </w:rPr>
      </w:pPr>
    </w:p>
    <w:p w:rsidR="005C3DC2" w:rsidRPr="00DA1E74" w:rsidRDefault="005C3DC2" w:rsidP="005C3DC2">
      <w:pPr>
        <w:rPr>
          <w:sz w:val="32"/>
          <w:szCs w:val="32"/>
        </w:rPr>
      </w:pPr>
    </w:p>
    <w:p w:rsidR="005C3DC2" w:rsidRPr="00DA1E74" w:rsidRDefault="00A17634" w:rsidP="005C3DC2">
      <w:pPr>
        <w:rPr>
          <w:sz w:val="32"/>
          <w:szCs w:val="32"/>
        </w:rPr>
      </w:pPr>
      <w:r w:rsidRPr="00DA1E74">
        <w:rPr>
          <w:sz w:val="32"/>
          <w:szCs w:val="32"/>
        </w:rPr>
        <w:br w:type="page"/>
      </w:r>
    </w:p>
    <w:p w:rsidR="00EF5CAC" w:rsidRPr="00DA1E74" w:rsidRDefault="00EF5CAC" w:rsidP="00253C78">
      <w:pPr>
        <w:tabs>
          <w:tab w:val="left" w:pos="3510"/>
        </w:tabs>
        <w:jc w:val="center"/>
      </w:pPr>
    </w:p>
    <w:p w:rsidR="00EF5CAC" w:rsidRPr="00DA1E74" w:rsidRDefault="00EF5CAC" w:rsidP="00253C78">
      <w:pPr>
        <w:tabs>
          <w:tab w:val="left" w:pos="3510"/>
        </w:tabs>
        <w:jc w:val="center"/>
      </w:pPr>
    </w:p>
    <w:p w:rsidR="00EF5CAC" w:rsidRPr="00DA1E74" w:rsidRDefault="00EF5CAC" w:rsidP="00253C78">
      <w:pPr>
        <w:tabs>
          <w:tab w:val="left" w:pos="3510"/>
        </w:tabs>
        <w:jc w:val="center"/>
      </w:pPr>
    </w:p>
    <w:p w:rsidR="00253C78" w:rsidRPr="00DA1E74" w:rsidRDefault="00C67B8E" w:rsidP="00253C78">
      <w:pPr>
        <w:tabs>
          <w:tab w:val="left" w:pos="3510"/>
        </w:tabs>
        <w:jc w:val="center"/>
      </w:pPr>
      <w:r>
        <w:t>Table of C</w:t>
      </w:r>
      <w:r w:rsidR="00253C78" w:rsidRPr="00DA1E74">
        <w:t>ontents</w:t>
      </w:r>
    </w:p>
    <w:p w:rsidR="00253C78" w:rsidRPr="00DA1E74" w:rsidRDefault="00253C78" w:rsidP="00253C78">
      <w:pPr>
        <w:pStyle w:val="TOC1"/>
      </w:pPr>
      <w:r w:rsidRPr="00DA1E74">
        <w:fldChar w:fldCharType="begin"/>
      </w:r>
      <w:r w:rsidRPr="00DA1E74">
        <w:instrText xml:space="preserve"> TOC \o "1-2" \u </w:instrText>
      </w:r>
      <w:r w:rsidRPr="00DA1E74">
        <w:fldChar w:fldCharType="separate"/>
      </w:r>
      <w:r w:rsidRPr="00DA1E74">
        <w:tab/>
      </w:r>
    </w:p>
    <w:p w:rsidR="00253C78" w:rsidRPr="00DA1E74" w:rsidRDefault="00253C78" w:rsidP="00253C78">
      <w:pPr>
        <w:pStyle w:val="TOC2"/>
        <w:rPr>
          <w:noProof/>
          <w:sz w:val="24"/>
          <w:szCs w:val="24"/>
        </w:rPr>
      </w:pPr>
      <w:r w:rsidRPr="00DA1E74">
        <w:rPr>
          <w:noProof/>
          <w:sz w:val="24"/>
          <w:szCs w:val="24"/>
        </w:rPr>
        <w:t>A.1</w:t>
      </w:r>
      <w:r w:rsidRPr="00DA1E74">
        <w:rPr>
          <w:noProof/>
          <w:sz w:val="24"/>
          <w:szCs w:val="24"/>
        </w:rPr>
        <w:tab/>
        <w:t>Circumstances Making the Collection of Information Necessary</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A.2.</w:t>
      </w:r>
      <w:r w:rsidRPr="00DA1E74">
        <w:rPr>
          <w:noProof/>
          <w:sz w:val="24"/>
          <w:szCs w:val="24"/>
        </w:rPr>
        <w:tab/>
        <w:t>Purpose and Use of the Information COLLECTION</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A.3</w:t>
      </w:r>
      <w:r w:rsidRPr="00DA1E74">
        <w:rPr>
          <w:noProof/>
          <w:sz w:val="24"/>
          <w:szCs w:val="24"/>
        </w:rPr>
        <w:tab/>
        <w:t>Use of Information Technology and Burden Reduction</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A.4</w:t>
      </w:r>
      <w:r w:rsidRPr="00DA1E74">
        <w:rPr>
          <w:noProof/>
          <w:sz w:val="24"/>
          <w:szCs w:val="24"/>
        </w:rPr>
        <w:tab/>
        <w:t>Efforts to Identify Duplication and Use of Similar Information</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A.5</w:t>
      </w:r>
      <w:r w:rsidRPr="00DA1E74">
        <w:rPr>
          <w:noProof/>
          <w:sz w:val="24"/>
          <w:szCs w:val="24"/>
        </w:rPr>
        <w:tab/>
        <w:t>Impact on Small Businesses or Other Small Entities</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A.6</w:t>
      </w:r>
      <w:r w:rsidRPr="00DA1E74">
        <w:rPr>
          <w:noProof/>
          <w:sz w:val="24"/>
          <w:szCs w:val="24"/>
        </w:rPr>
        <w:tab/>
        <w:t>Consequences of Collecting the Information Less Frequently</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A.7</w:t>
      </w:r>
      <w:r w:rsidRPr="00DA1E74">
        <w:rPr>
          <w:noProof/>
          <w:sz w:val="24"/>
          <w:szCs w:val="24"/>
        </w:rPr>
        <w:tab/>
        <w:t>Special Circumstances Relating to the Guidelines of 5 CFR 1320.5</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A.8</w:t>
      </w:r>
      <w:r w:rsidRPr="00DA1E74">
        <w:rPr>
          <w:noProof/>
          <w:sz w:val="24"/>
          <w:szCs w:val="24"/>
        </w:rPr>
        <w:tab/>
        <w:t>Comments in Response to the Federal Register Notice and Efforts to Consult Outside Agency</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A.9</w:t>
      </w:r>
      <w:r w:rsidRPr="00DA1E74">
        <w:rPr>
          <w:noProof/>
          <w:sz w:val="24"/>
          <w:szCs w:val="24"/>
        </w:rPr>
        <w:tab/>
        <w:t>Explanation of Any Payment of Gift to Respondents</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A.10</w:t>
      </w:r>
      <w:r w:rsidRPr="00DA1E74">
        <w:rPr>
          <w:noProof/>
          <w:sz w:val="24"/>
          <w:szCs w:val="24"/>
        </w:rPr>
        <w:tab/>
        <w:t>Assurance of Confidentiality Provided to Respondents</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A.11</w:t>
      </w:r>
      <w:r w:rsidRPr="00DA1E74">
        <w:rPr>
          <w:noProof/>
          <w:sz w:val="24"/>
          <w:szCs w:val="24"/>
        </w:rPr>
        <w:tab/>
        <w:t>Justification for Sensitive Questions</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A.12</w:t>
      </w:r>
      <w:r w:rsidRPr="00DA1E74">
        <w:rPr>
          <w:noProof/>
          <w:sz w:val="24"/>
          <w:szCs w:val="24"/>
        </w:rPr>
        <w:tab/>
        <w:t>Estimates of Hour Burden Including Annualized Hourly Costs</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A.13</w:t>
      </w:r>
      <w:r w:rsidRPr="00DA1E74">
        <w:rPr>
          <w:noProof/>
          <w:sz w:val="24"/>
          <w:szCs w:val="24"/>
        </w:rPr>
        <w:tab/>
        <w:t>Estimate of Other Total Annual Cost Burden to Respondents or Record</w:t>
      </w:r>
    </w:p>
    <w:p w:rsidR="00253C78" w:rsidRPr="00DA1E74" w:rsidRDefault="00253C78" w:rsidP="00253C78">
      <w:pPr>
        <w:pStyle w:val="TOC2"/>
        <w:rPr>
          <w:noProof/>
          <w:sz w:val="24"/>
          <w:szCs w:val="24"/>
        </w:rPr>
      </w:pPr>
      <w:r w:rsidRPr="00DA1E74">
        <w:rPr>
          <w:noProof/>
          <w:sz w:val="24"/>
          <w:szCs w:val="24"/>
        </w:rPr>
        <w:tab/>
        <w:t xml:space="preserve"> keepers</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A.14</w:t>
      </w:r>
      <w:r w:rsidRPr="00DA1E74">
        <w:rPr>
          <w:noProof/>
          <w:sz w:val="24"/>
          <w:szCs w:val="24"/>
        </w:rPr>
        <w:tab/>
        <w:t>Annualized Cost to the Federal Government</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A.15</w:t>
      </w:r>
      <w:r w:rsidRPr="00DA1E74">
        <w:rPr>
          <w:noProof/>
          <w:sz w:val="24"/>
          <w:szCs w:val="24"/>
        </w:rPr>
        <w:tab/>
        <w:t>Explanation for Program Changes or Adjustments</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A.16</w:t>
      </w:r>
      <w:r w:rsidRPr="00DA1E74">
        <w:rPr>
          <w:noProof/>
          <w:sz w:val="24"/>
          <w:szCs w:val="24"/>
        </w:rPr>
        <w:tab/>
        <w:t>Plans for Tabulation and Publication and Project Time Schedule</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A.17</w:t>
      </w:r>
      <w:r w:rsidRPr="00DA1E74">
        <w:rPr>
          <w:noProof/>
          <w:sz w:val="24"/>
          <w:szCs w:val="24"/>
        </w:rPr>
        <w:tab/>
        <w:t>Reason(s) Display of OMB Expiration Date is Inappropriate</w:t>
      </w:r>
      <w:r w:rsidRPr="00DA1E74">
        <w:rPr>
          <w:noProof/>
          <w:sz w:val="24"/>
          <w:szCs w:val="24"/>
        </w:rPr>
        <w:tab/>
      </w:r>
    </w:p>
    <w:p w:rsidR="00253C78" w:rsidRPr="00DA1E74" w:rsidRDefault="00253C78" w:rsidP="00253C78">
      <w:pPr>
        <w:pStyle w:val="TOC2"/>
        <w:rPr>
          <w:noProof/>
          <w:sz w:val="24"/>
          <w:szCs w:val="24"/>
        </w:rPr>
      </w:pPr>
      <w:r w:rsidRPr="00DA1E74">
        <w:rPr>
          <w:noProof/>
          <w:sz w:val="24"/>
          <w:szCs w:val="24"/>
        </w:rPr>
        <w:t>A.18</w:t>
      </w:r>
      <w:r w:rsidRPr="00DA1E74">
        <w:rPr>
          <w:noProof/>
          <w:sz w:val="24"/>
          <w:szCs w:val="24"/>
        </w:rPr>
        <w:tab/>
        <w:t>Exceptions to Certification for Paperwork Reduction Act Submissions</w:t>
      </w:r>
      <w:r w:rsidRPr="00DA1E74">
        <w:rPr>
          <w:noProof/>
          <w:sz w:val="24"/>
          <w:szCs w:val="24"/>
        </w:rPr>
        <w:tab/>
      </w:r>
    </w:p>
    <w:p w:rsidR="005C3DC2" w:rsidRPr="00F52F2D" w:rsidRDefault="00253C78" w:rsidP="00253C78">
      <w:pPr>
        <w:rPr>
          <w:caps/>
          <w:noProof/>
        </w:rPr>
      </w:pPr>
      <w:r w:rsidRPr="00DA1E74">
        <w:rPr>
          <w:caps/>
          <w:noProof/>
        </w:rPr>
        <w:fldChar w:fldCharType="end"/>
      </w:r>
    </w:p>
    <w:p w:rsidR="00680E77" w:rsidRPr="00DA1E74" w:rsidRDefault="00680E77" w:rsidP="00253C78">
      <w:pPr>
        <w:rPr>
          <w:caps/>
          <w:noProof/>
        </w:rPr>
      </w:pPr>
    </w:p>
    <w:p w:rsidR="00680E77" w:rsidRPr="00DA1E74" w:rsidRDefault="00680E77" w:rsidP="00253C78">
      <w:pPr>
        <w:rPr>
          <w:caps/>
          <w:noProof/>
        </w:rPr>
      </w:pPr>
    </w:p>
    <w:p w:rsidR="009219DD" w:rsidRPr="00DA1E74" w:rsidRDefault="009219DD">
      <w:pPr>
        <w:rPr>
          <w:caps/>
          <w:noProof/>
        </w:rPr>
      </w:pPr>
      <w:r w:rsidRPr="00DA1E74">
        <w:rPr>
          <w:caps/>
          <w:noProof/>
        </w:rPr>
        <w:br w:type="page"/>
      </w:r>
    </w:p>
    <w:p w:rsidR="00D26B69" w:rsidRPr="00F52F2D" w:rsidRDefault="009219DD" w:rsidP="00DA1E74">
      <w:pPr>
        <w:jc w:val="center"/>
        <w:rPr>
          <w:b/>
          <w:caps/>
          <w:noProof/>
        </w:rPr>
      </w:pPr>
      <w:r w:rsidRPr="00DA1E74">
        <w:rPr>
          <w:b/>
          <w:caps/>
          <w:noProof/>
        </w:rPr>
        <w:lastRenderedPageBreak/>
        <w:t>Attachments</w:t>
      </w:r>
    </w:p>
    <w:p w:rsidR="00680E77" w:rsidRPr="00DA1E74" w:rsidRDefault="00680E77" w:rsidP="00DA1E74">
      <w:pPr>
        <w:jc w:val="center"/>
        <w:rPr>
          <w:b/>
          <w:caps/>
          <w:noProof/>
        </w:rPr>
      </w:pPr>
    </w:p>
    <w:p w:rsidR="009219DD" w:rsidRPr="00DA1E74" w:rsidRDefault="009219DD" w:rsidP="00253C78">
      <w:pPr>
        <w:rPr>
          <w:caps/>
          <w:noProof/>
        </w:rPr>
      </w:pPr>
      <w:r w:rsidRPr="00F52F2D">
        <w:rPr>
          <w:caps/>
          <w:noProof/>
        </w:rPr>
        <w:t xml:space="preserve">Attachment 1- </w:t>
      </w:r>
      <w:r w:rsidR="005510AD">
        <w:rPr>
          <w:caps/>
          <w:noProof/>
        </w:rPr>
        <w:t xml:space="preserve">Student </w:t>
      </w:r>
      <w:r w:rsidRPr="00F52F2D">
        <w:rPr>
          <w:caps/>
          <w:noProof/>
        </w:rPr>
        <w:t>application</w:t>
      </w:r>
      <w:r w:rsidR="00CB5FA4">
        <w:rPr>
          <w:caps/>
          <w:noProof/>
        </w:rPr>
        <w:t xml:space="preserve"> Screen shot</w:t>
      </w:r>
    </w:p>
    <w:p w:rsidR="00C751FF" w:rsidRPr="00DA1E74" w:rsidRDefault="00E45191" w:rsidP="00253C78">
      <w:pPr>
        <w:rPr>
          <w:caps/>
          <w:noProof/>
        </w:rPr>
      </w:pPr>
      <w:r w:rsidRPr="00DA1E74">
        <w:rPr>
          <w:caps/>
          <w:noProof/>
        </w:rPr>
        <w:t>ATTACHMENT</w:t>
      </w:r>
      <w:r w:rsidRPr="00DA1E74" w:rsidDel="00BB6B64">
        <w:rPr>
          <w:caps/>
          <w:noProof/>
        </w:rPr>
        <w:t xml:space="preserve"> </w:t>
      </w:r>
      <w:r w:rsidRPr="00DA1E74">
        <w:rPr>
          <w:caps/>
          <w:noProof/>
        </w:rPr>
        <w:t>2-</w:t>
      </w:r>
      <w:r w:rsidR="005510AD">
        <w:rPr>
          <w:caps/>
          <w:noProof/>
        </w:rPr>
        <w:t xml:space="preserve">Refernce </w:t>
      </w:r>
      <w:r w:rsidR="00CB5FA4">
        <w:rPr>
          <w:caps/>
          <w:noProof/>
        </w:rPr>
        <w:t xml:space="preserve">Recommendation </w:t>
      </w:r>
      <w:r w:rsidR="005510AD">
        <w:rPr>
          <w:caps/>
          <w:noProof/>
        </w:rPr>
        <w:t>Letter Screenshots</w:t>
      </w:r>
    </w:p>
    <w:p w:rsidR="00E45191" w:rsidRPr="00DA1E74" w:rsidRDefault="00E45191">
      <w:pPr>
        <w:rPr>
          <w:caps/>
          <w:noProof/>
        </w:rPr>
      </w:pPr>
      <w:r w:rsidRPr="00DA1E74">
        <w:rPr>
          <w:caps/>
          <w:noProof/>
        </w:rPr>
        <w:t>ATTACHMENT</w:t>
      </w:r>
      <w:r w:rsidR="00C751FF" w:rsidRPr="00DA1E74">
        <w:rPr>
          <w:caps/>
          <w:noProof/>
        </w:rPr>
        <w:t xml:space="preserve"> 3-applicant’s </w:t>
      </w:r>
      <w:r w:rsidR="005510AD">
        <w:rPr>
          <w:caps/>
          <w:noProof/>
        </w:rPr>
        <w:t xml:space="preserve">Pilot </w:t>
      </w:r>
      <w:r w:rsidR="00C751FF" w:rsidRPr="00DA1E74">
        <w:rPr>
          <w:caps/>
          <w:noProof/>
        </w:rPr>
        <w:t>survey</w:t>
      </w:r>
    </w:p>
    <w:p w:rsidR="00E45191" w:rsidRPr="00DA1E74" w:rsidRDefault="00E45191">
      <w:pPr>
        <w:rPr>
          <w:caps/>
          <w:noProof/>
        </w:rPr>
      </w:pPr>
      <w:r w:rsidRPr="00DA1E74">
        <w:rPr>
          <w:caps/>
          <w:noProof/>
        </w:rPr>
        <w:t xml:space="preserve">ATTACHMENT </w:t>
      </w:r>
      <w:r w:rsidR="00C751FF" w:rsidRPr="00DA1E74">
        <w:rPr>
          <w:caps/>
          <w:noProof/>
        </w:rPr>
        <w:t>4-Applicant’s email message</w:t>
      </w:r>
    </w:p>
    <w:p w:rsidR="00E45191" w:rsidRPr="00DA1E74" w:rsidRDefault="00E45191">
      <w:pPr>
        <w:rPr>
          <w:caps/>
          <w:noProof/>
        </w:rPr>
      </w:pPr>
      <w:r w:rsidRPr="00DA1E74">
        <w:rPr>
          <w:caps/>
          <w:noProof/>
        </w:rPr>
        <w:t xml:space="preserve">ATTACHMENT </w:t>
      </w:r>
      <w:r w:rsidR="00C751FF" w:rsidRPr="00DA1E74">
        <w:rPr>
          <w:caps/>
          <w:noProof/>
        </w:rPr>
        <w:t>5-</w:t>
      </w:r>
      <w:r w:rsidR="00F33DD6">
        <w:rPr>
          <w:caps/>
          <w:noProof/>
        </w:rPr>
        <w:t xml:space="preserve"> Contributor</w:t>
      </w:r>
      <w:r w:rsidR="00C751FF" w:rsidRPr="00DA1E74">
        <w:rPr>
          <w:caps/>
          <w:noProof/>
        </w:rPr>
        <w:t xml:space="preserve">’s </w:t>
      </w:r>
      <w:r w:rsidR="005510AD">
        <w:rPr>
          <w:caps/>
          <w:noProof/>
        </w:rPr>
        <w:t xml:space="preserve">pilot </w:t>
      </w:r>
      <w:r w:rsidR="00C751FF" w:rsidRPr="00DA1E74">
        <w:rPr>
          <w:caps/>
          <w:noProof/>
        </w:rPr>
        <w:t>survey</w:t>
      </w:r>
    </w:p>
    <w:p w:rsidR="009219DD" w:rsidRPr="00DA1E74" w:rsidRDefault="00E45191">
      <w:pPr>
        <w:rPr>
          <w:caps/>
          <w:noProof/>
        </w:rPr>
      </w:pPr>
      <w:r w:rsidRPr="00DA1E74">
        <w:rPr>
          <w:caps/>
          <w:noProof/>
        </w:rPr>
        <w:t>ATTACHMENT</w:t>
      </w:r>
      <w:r w:rsidR="00C751FF" w:rsidRPr="00DA1E74">
        <w:rPr>
          <w:caps/>
          <w:noProof/>
        </w:rPr>
        <w:t xml:space="preserve"> 6-</w:t>
      </w:r>
      <w:r w:rsidR="00F33DD6">
        <w:rPr>
          <w:caps/>
          <w:noProof/>
        </w:rPr>
        <w:t>Contributor</w:t>
      </w:r>
      <w:r w:rsidR="00CB5FA4">
        <w:rPr>
          <w:caps/>
          <w:noProof/>
        </w:rPr>
        <w:t>’s</w:t>
      </w:r>
      <w:r w:rsidR="00C751FF" w:rsidRPr="00DA1E74">
        <w:rPr>
          <w:caps/>
          <w:noProof/>
        </w:rPr>
        <w:t xml:space="preserve"> email message</w:t>
      </w:r>
    </w:p>
    <w:p w:rsidR="00E45191" w:rsidRPr="00DA1E74" w:rsidRDefault="00E45191">
      <w:pPr>
        <w:rPr>
          <w:b/>
          <w:caps/>
          <w:noProof/>
        </w:rPr>
      </w:pPr>
      <w:r w:rsidRPr="00DA1E74">
        <w:rPr>
          <w:b/>
          <w:caps/>
          <w:noProof/>
        </w:rPr>
        <w:br w:type="page"/>
      </w:r>
    </w:p>
    <w:p w:rsidR="00A17634" w:rsidRPr="00DA1E74" w:rsidRDefault="00A17634" w:rsidP="004A70E1">
      <w:pPr>
        <w:pStyle w:val="P1-StandPara"/>
        <w:ind w:right="-216" w:firstLine="0"/>
        <w:jc w:val="center"/>
        <w:rPr>
          <w:b/>
          <w:caps/>
          <w:noProof/>
          <w:sz w:val="24"/>
          <w:szCs w:val="24"/>
        </w:rPr>
      </w:pPr>
    </w:p>
    <w:p w:rsidR="00BF4042" w:rsidRPr="00DA1E74" w:rsidRDefault="00BF4042" w:rsidP="00BF4042">
      <w:pPr>
        <w:pStyle w:val="P1-StandPara"/>
        <w:tabs>
          <w:tab w:val="left" w:pos="720"/>
          <w:tab w:val="right" w:leader="dot" w:pos="9504"/>
        </w:tabs>
        <w:spacing w:before="120" w:after="120"/>
        <w:ind w:firstLine="0"/>
        <w:rPr>
          <w:b/>
          <w:sz w:val="24"/>
          <w:szCs w:val="24"/>
        </w:rPr>
      </w:pPr>
      <w:r w:rsidRPr="00F52F2D">
        <w:rPr>
          <w:b/>
          <w:sz w:val="24"/>
          <w:szCs w:val="24"/>
        </w:rPr>
        <w:t>A.1</w:t>
      </w:r>
      <w:r w:rsidRPr="00F52F2D">
        <w:rPr>
          <w:b/>
          <w:sz w:val="24"/>
          <w:szCs w:val="24"/>
        </w:rPr>
        <w:tab/>
        <w:t>Circumstances Making the Collection of Information Necessary</w:t>
      </w:r>
    </w:p>
    <w:p w:rsidR="00BF4042" w:rsidRPr="00DA1E74" w:rsidRDefault="00BF4042" w:rsidP="00BF4042">
      <w:r w:rsidRPr="00DA1E74">
        <w:t> </w:t>
      </w:r>
    </w:p>
    <w:p w:rsidR="0014340C" w:rsidRPr="00DA1E74" w:rsidRDefault="00AF0738" w:rsidP="00BF4042">
      <w:r w:rsidRPr="00DA1E74">
        <w:t xml:space="preserve">The National Cancer Institute’s (NCI) Center for Cancer </w:t>
      </w:r>
      <w:r w:rsidR="00E056B3" w:rsidRPr="00DA1E74">
        <w:t>Training</w:t>
      </w:r>
      <w:r w:rsidRPr="00DA1E74">
        <w:t xml:space="preserve"> (CC</w:t>
      </w:r>
      <w:r w:rsidR="00E056B3" w:rsidRPr="00DA1E74">
        <w:t>T</w:t>
      </w:r>
      <w:r w:rsidR="000C3E67" w:rsidRPr="00DA1E74">
        <w:t xml:space="preserve">) </w:t>
      </w:r>
      <w:r w:rsidR="00E056B3" w:rsidRPr="00DA1E74">
        <w:t>supports NCI's goal of training cancer researchers for the 21st century</w:t>
      </w:r>
      <w:r w:rsidR="00F01F14" w:rsidRPr="00DA1E74">
        <w:t xml:space="preserve">. </w:t>
      </w:r>
      <w:r w:rsidR="00E056B3" w:rsidRPr="0008116E">
        <w:rPr>
          <w:noProof/>
        </w:rPr>
        <w:t>To</w:t>
      </w:r>
      <w:r w:rsidR="000C3E67" w:rsidRPr="0008116E">
        <w:rPr>
          <w:noProof/>
        </w:rPr>
        <w:t xml:space="preserve"> support </w:t>
      </w:r>
      <w:r w:rsidRPr="0008116E">
        <w:rPr>
          <w:noProof/>
        </w:rPr>
        <w:t xml:space="preserve">that </w:t>
      </w:r>
      <w:r w:rsidR="00E056B3" w:rsidRPr="0008116E">
        <w:rPr>
          <w:noProof/>
        </w:rPr>
        <w:t>goal</w:t>
      </w:r>
      <w:r w:rsidRPr="00DA1E74">
        <w:t>, CC</w:t>
      </w:r>
      <w:r w:rsidR="00E056B3" w:rsidRPr="00DA1E74">
        <w:t>T</w:t>
      </w:r>
      <w:r w:rsidRPr="00DA1E74">
        <w:t xml:space="preserve"> plans to host </w:t>
      </w:r>
      <w:r w:rsidR="0014340C" w:rsidRPr="00DA1E74">
        <w:t xml:space="preserve">a two-day </w:t>
      </w:r>
      <w:r w:rsidR="00BB2262" w:rsidRPr="00DA1E74">
        <w:t>Graduate Student R</w:t>
      </w:r>
      <w:r w:rsidR="0014340C" w:rsidRPr="00DA1E74">
        <w:t xml:space="preserve">ecruitment </w:t>
      </w:r>
      <w:r w:rsidR="00BB2262" w:rsidRPr="00DA1E74">
        <w:t xml:space="preserve">Program (GSRP) </w:t>
      </w:r>
      <w:r w:rsidR="0014340C" w:rsidRPr="00DA1E74">
        <w:t xml:space="preserve">event held on the main NIH campus in Bethesda, </w:t>
      </w:r>
      <w:r w:rsidR="00391EA9" w:rsidRPr="00DA1E74">
        <w:t>MD</w:t>
      </w:r>
      <w:r w:rsidR="00391EA9" w:rsidRPr="00F52F2D">
        <w:rPr>
          <w:rFonts w:ascii="Arial" w:hAnsi="Arial" w:cs="Arial"/>
          <w:sz w:val="22"/>
          <w:szCs w:val="22"/>
        </w:rPr>
        <w:t xml:space="preserve"> </w:t>
      </w:r>
      <w:r w:rsidR="00391EA9" w:rsidRPr="00DA1E74">
        <w:t>for</w:t>
      </w:r>
      <w:r w:rsidRPr="00DA1E74">
        <w:t xml:space="preserve"> graduate students</w:t>
      </w:r>
      <w:r w:rsidR="00A17634" w:rsidRPr="00DA1E74">
        <w:t>. The purpose of this event is to recruit outstanding young scientists to postdoctoral positions at the NCI.</w:t>
      </w:r>
    </w:p>
    <w:p w:rsidR="0014340C" w:rsidRPr="00DA1E74" w:rsidRDefault="0014340C" w:rsidP="0014340C">
      <w:pPr>
        <w:autoSpaceDE w:val="0"/>
        <w:autoSpaceDN w:val="0"/>
        <w:adjustRightInd w:val="0"/>
      </w:pPr>
      <w:r w:rsidRPr="00DA1E74">
        <w:t xml:space="preserve">The legal authority granted </w:t>
      </w:r>
      <w:r w:rsidRPr="0008116E">
        <w:rPr>
          <w:noProof/>
        </w:rPr>
        <w:t>to NIH</w:t>
      </w:r>
      <w:r w:rsidRPr="00DA1E74">
        <w:t xml:space="preserve"> to train future biomedical scientists comes from several sources.  </w:t>
      </w:r>
      <w:r w:rsidRPr="0008116E">
        <w:rPr>
          <w:noProof/>
        </w:rPr>
        <w:t>Title 42 of the U.S. Code, Sections 241 and 282(b)(13) authorize the Director, NIH, to conduct and support research training for which fellowship support is not provided under Part 487 of the Public Health Service (PHS) Act (i.e., National Research Service Awards), and that is not residency training of physicians or other health professionals.</w:t>
      </w:r>
      <w:r w:rsidRPr="00DA1E74">
        <w:t xml:space="preserve">  Sections 405(b)(1)(C) of the PHS Act and 42 U.S.C. Sections 284(b)(1)(C)] and 285-287 grant this same authority to the Director of each of the Institutes/Centers at NIH. </w:t>
      </w:r>
    </w:p>
    <w:p w:rsidR="00D9475F" w:rsidRPr="00DA1E74" w:rsidRDefault="00D9475F" w:rsidP="00D9475F"/>
    <w:p w:rsidR="00D9475F" w:rsidRPr="00DA1E74" w:rsidRDefault="00D9475F" w:rsidP="00D9475F">
      <w:r w:rsidRPr="00DA1E74">
        <w:t xml:space="preserve">The formative research process is used to determine whether or not a draft message or message concept is </w:t>
      </w:r>
      <w:r w:rsidRPr="00425499">
        <w:rPr>
          <w:noProof/>
        </w:rPr>
        <w:t>effective</w:t>
      </w:r>
      <w:r w:rsidRPr="00DA1E74">
        <w:t xml:space="preserve"> in reaching and communicating with its audience.</w:t>
      </w:r>
      <w:r w:rsidR="007640C7" w:rsidRPr="00DA1E74">
        <w:t xml:space="preserve"> (0925-0046 Expiration Date 5/31/2016) , SSA Section A.2)</w:t>
      </w:r>
      <w:r w:rsidRPr="00DA1E74">
        <w:t xml:space="preserve">  Pretesting involves </w:t>
      </w:r>
      <w:r w:rsidRPr="00425499">
        <w:rPr>
          <w:noProof/>
        </w:rPr>
        <w:t>presentation</w:t>
      </w:r>
      <w:r w:rsidRPr="00DA1E74">
        <w:t xml:space="preserve"> of draft messages designed to convey specific information to a sample of the audience for whom the materials </w:t>
      </w:r>
      <w:r w:rsidRPr="00425499">
        <w:rPr>
          <w:noProof/>
        </w:rPr>
        <w:t>are intended</w:t>
      </w:r>
      <w:r w:rsidRPr="00DA1E74">
        <w:t>.  These respondents will inform about their experience using the system.  Information collected to determine the level of customer satisfaction with products helps NCI identify strategies for improving the accessibility of materials/programs, their user-friendliness, and their relevance.</w:t>
      </w:r>
    </w:p>
    <w:p w:rsidR="0014340C" w:rsidRPr="00DA1E74" w:rsidRDefault="0014340C" w:rsidP="00BF4042"/>
    <w:p w:rsidR="00455259" w:rsidRPr="00DA1E74" w:rsidRDefault="00455259" w:rsidP="00455259">
      <w:r w:rsidRPr="00DA1E74">
        <w:t xml:space="preserve">This information collection request is for a pilot program of the Graduate Student </w:t>
      </w:r>
      <w:r w:rsidR="007F0573" w:rsidRPr="00DA1E74">
        <w:t>Recruitment</w:t>
      </w:r>
      <w:r w:rsidRPr="00DA1E74">
        <w:t xml:space="preserve"> Program (GSRP). This pilot program will be used to evaluate the usability of the application. The data collection is a detailed questionnaire focused on the process of completing the application.  The questions will be able to </w:t>
      </w:r>
      <w:r w:rsidRPr="0008116E">
        <w:rPr>
          <w:noProof/>
        </w:rPr>
        <w:t>evaluate</w:t>
      </w:r>
      <w:r w:rsidRPr="00DA1E74">
        <w:t xml:space="preserve"> the usability of the application as well as the efficiency of the system. It is expected that the applicants provide their feedback through the questions and the application could be improved by their answers. The effectiveness could also </w:t>
      </w:r>
      <w:r w:rsidRPr="00425499">
        <w:rPr>
          <w:noProof/>
        </w:rPr>
        <w:t>be enhanced</w:t>
      </w:r>
      <w:r w:rsidRPr="00DA1E74">
        <w:t xml:space="preserve"> by the reports received by the individuals responding to the questionnaire.</w:t>
      </w:r>
    </w:p>
    <w:p w:rsidR="00455259" w:rsidRPr="00DA1E74" w:rsidRDefault="00455259" w:rsidP="00455259"/>
    <w:p w:rsidR="007640C7" w:rsidRPr="00DA1E74" w:rsidRDefault="007640C7" w:rsidP="007640C7">
      <w:pPr>
        <w:autoSpaceDE w:val="0"/>
        <w:autoSpaceDN w:val="0"/>
        <w:adjustRightInd w:val="0"/>
      </w:pPr>
      <w:r w:rsidRPr="00DA1E74">
        <w:t>Identification of participants to matriculate into the program comes from applications and related forms hosted through the CCT Website. The purpose of the application</w:t>
      </w:r>
      <w:r w:rsidR="007F0573" w:rsidRPr="00DA1E74">
        <w:t xml:space="preserve"> (</w:t>
      </w:r>
      <w:r w:rsidR="007F0573" w:rsidRPr="00C67B8E">
        <w:rPr>
          <w:b/>
        </w:rPr>
        <w:t>Attachment 1</w:t>
      </w:r>
      <w:r w:rsidR="00C67B8E">
        <w:rPr>
          <w:b/>
        </w:rPr>
        <w:t xml:space="preserve"> </w:t>
      </w:r>
      <w:r w:rsidR="0038317A" w:rsidRPr="00C67B8E">
        <w:rPr>
          <w:b/>
        </w:rPr>
        <w:t>and Attachment 2</w:t>
      </w:r>
      <w:r w:rsidR="007F0573" w:rsidRPr="00DA1E74">
        <w:t>)</w:t>
      </w:r>
      <w:r w:rsidRPr="00DA1E74">
        <w:t xml:space="preserve"> is to assure that prospective trainees to the GSRP Program meet basic eligibility requirements; to assess </w:t>
      </w:r>
      <w:r w:rsidRPr="00DA1E74">
        <w:rPr>
          <w:noProof/>
        </w:rPr>
        <w:t>their</w:t>
      </w:r>
      <w:r w:rsidRPr="00DA1E74">
        <w:t xml:space="preserve"> potential as future scientists; to determine where mutual research interests </w:t>
      </w:r>
      <w:r w:rsidRPr="00425499">
        <w:rPr>
          <w:noProof/>
        </w:rPr>
        <w:t>exist; and</w:t>
      </w:r>
      <w:r w:rsidRPr="00DA1E74">
        <w:t xml:space="preserve"> to make decisions regarding which applicants will be eligible and invited to attend the Program. </w:t>
      </w:r>
      <w:r w:rsidRPr="00425499">
        <w:rPr>
          <w:noProof/>
        </w:rPr>
        <w:t>In order to</w:t>
      </w:r>
      <w:r w:rsidRPr="00DA1E74">
        <w:t xml:space="preserve"> receive due consideration, the prospective trainee must complete all required fields.</w:t>
      </w:r>
    </w:p>
    <w:p w:rsidR="007640C7" w:rsidRPr="00DA1E74" w:rsidRDefault="007640C7" w:rsidP="007640C7">
      <w:pPr>
        <w:pStyle w:val="P1-StandPara"/>
        <w:spacing w:line="240" w:lineRule="auto"/>
        <w:ind w:right="-216" w:firstLine="0"/>
        <w:rPr>
          <w:sz w:val="24"/>
          <w:szCs w:val="24"/>
        </w:rPr>
      </w:pPr>
    </w:p>
    <w:p w:rsidR="0014340C" w:rsidRPr="00DA1E74" w:rsidRDefault="0014340C" w:rsidP="00BF4042"/>
    <w:p w:rsidR="00CA04F3" w:rsidRPr="00DA1E74" w:rsidRDefault="00CA04F3" w:rsidP="00CA04F3">
      <w:pPr>
        <w:rPr>
          <w:vanish/>
        </w:rPr>
      </w:pPr>
    </w:p>
    <w:p w:rsidR="006E557B" w:rsidRPr="00DA1E74" w:rsidRDefault="006E557B" w:rsidP="006E557B">
      <w:pPr>
        <w:pStyle w:val="Heading2"/>
        <w:spacing w:after="0" w:line="480" w:lineRule="auto"/>
        <w:ind w:left="0" w:firstLine="0"/>
        <w:rPr>
          <w:sz w:val="24"/>
          <w:szCs w:val="24"/>
        </w:rPr>
      </w:pPr>
      <w:bookmarkStart w:id="0" w:name="_Toc443881743"/>
      <w:bookmarkStart w:id="1" w:name="_Toc451592232"/>
      <w:bookmarkStart w:id="2" w:name="_Toc5610273"/>
      <w:bookmarkStart w:id="3" w:name="_Toc99178779"/>
      <w:r w:rsidRPr="00DA1E74">
        <w:rPr>
          <w:sz w:val="24"/>
          <w:szCs w:val="24"/>
        </w:rPr>
        <w:t>A.2    Purpose and Use of the Information</w:t>
      </w:r>
      <w:bookmarkEnd w:id="0"/>
      <w:bookmarkEnd w:id="1"/>
      <w:bookmarkEnd w:id="2"/>
      <w:bookmarkEnd w:id="3"/>
      <w:r w:rsidRPr="00DA1E74">
        <w:rPr>
          <w:sz w:val="24"/>
          <w:szCs w:val="24"/>
        </w:rPr>
        <w:t xml:space="preserve"> Collection</w:t>
      </w:r>
    </w:p>
    <w:p w:rsidR="007640C7" w:rsidRPr="00DA1E74" w:rsidRDefault="007640C7" w:rsidP="0014340C">
      <w:pPr>
        <w:autoSpaceDE w:val="0"/>
        <w:autoSpaceDN w:val="0"/>
        <w:adjustRightInd w:val="0"/>
      </w:pPr>
      <w:r w:rsidRPr="00DA1E74">
        <w:t xml:space="preserve">This request is for a pilot test involving approximately 150 applications for the </w:t>
      </w:r>
      <w:r w:rsidR="007F0573" w:rsidRPr="00DA1E74">
        <w:rPr>
          <w:b/>
        </w:rPr>
        <w:t xml:space="preserve">GSRP </w:t>
      </w:r>
      <w:r w:rsidRPr="00425499">
        <w:rPr>
          <w:noProof/>
        </w:rPr>
        <w:t>in order to</w:t>
      </w:r>
      <w:r w:rsidRPr="00DA1E74">
        <w:t xml:space="preserve"> collect input on the </w:t>
      </w:r>
      <w:r w:rsidRPr="00425499">
        <w:rPr>
          <w:noProof/>
        </w:rPr>
        <w:t>application</w:t>
      </w:r>
      <w:r w:rsidRPr="00DA1E74">
        <w:t xml:space="preserve"> and review processes.   The </w:t>
      </w:r>
      <w:r w:rsidRPr="00425499">
        <w:rPr>
          <w:noProof/>
        </w:rPr>
        <w:t>request</w:t>
      </w:r>
      <w:r w:rsidRPr="00DA1E74">
        <w:t xml:space="preserve"> includes a survey </w:t>
      </w:r>
      <w:r w:rsidRPr="00425499">
        <w:rPr>
          <w:noProof/>
        </w:rPr>
        <w:t>for</w:t>
      </w:r>
      <w:r w:rsidRPr="00DA1E74">
        <w:t xml:space="preserve"> applicants </w:t>
      </w:r>
      <w:r w:rsidR="0038317A">
        <w:t>(</w:t>
      </w:r>
      <w:r w:rsidR="0038317A" w:rsidRPr="00C67B8E">
        <w:rPr>
          <w:b/>
        </w:rPr>
        <w:t xml:space="preserve">Attachment </w:t>
      </w:r>
      <w:r w:rsidR="00F33DD6">
        <w:rPr>
          <w:b/>
        </w:rPr>
        <w:t>3</w:t>
      </w:r>
      <w:r w:rsidR="0038317A">
        <w:t xml:space="preserve">) </w:t>
      </w:r>
      <w:r w:rsidRPr="00DA1E74">
        <w:t xml:space="preserve">and those who participate in the </w:t>
      </w:r>
      <w:r w:rsidR="00C21735">
        <w:t>submission of recommendation letters, defined as contributors (</w:t>
      </w:r>
      <w:r w:rsidR="00C21735" w:rsidRPr="00C67B8E">
        <w:rPr>
          <w:b/>
        </w:rPr>
        <w:t xml:space="preserve">Attachment </w:t>
      </w:r>
      <w:r w:rsidR="00F33DD6">
        <w:rPr>
          <w:b/>
        </w:rPr>
        <w:t>5</w:t>
      </w:r>
      <w:r w:rsidR="00C21735">
        <w:t>)</w:t>
      </w:r>
      <w:r w:rsidRPr="00DA1E74">
        <w:t xml:space="preserve">.  The primary purpose of the pilot is to assess the clarity of the instructions for the application system and whether there are any unintended consequences. </w:t>
      </w:r>
    </w:p>
    <w:p w:rsidR="00455259" w:rsidRPr="00DA1E74" w:rsidRDefault="00455259" w:rsidP="0014340C">
      <w:pPr>
        <w:autoSpaceDE w:val="0"/>
        <w:autoSpaceDN w:val="0"/>
        <w:adjustRightInd w:val="0"/>
      </w:pPr>
    </w:p>
    <w:p w:rsidR="005510AD" w:rsidRPr="00DA1E74" w:rsidRDefault="00455259" w:rsidP="005510AD">
      <w:pPr>
        <w:autoSpaceDE w:val="0"/>
        <w:autoSpaceDN w:val="0"/>
        <w:adjustRightInd w:val="0"/>
      </w:pPr>
      <w:r w:rsidRPr="00DA1E74">
        <w:t>The application is used t</w:t>
      </w:r>
      <w:r w:rsidR="00D26B69" w:rsidRPr="00DA1E74">
        <w:t xml:space="preserve">o </w:t>
      </w:r>
      <w:r w:rsidR="007F0573" w:rsidRPr="00DA1E74">
        <w:t>recruit</w:t>
      </w:r>
      <w:r w:rsidR="0014340C" w:rsidRPr="00DA1E74">
        <w:t xml:space="preserve"> prospective trainees to the </w:t>
      </w:r>
      <w:r w:rsidR="00BB2262" w:rsidRPr="00DA1E74">
        <w:t>GSRP</w:t>
      </w:r>
      <w:r w:rsidR="0014340C" w:rsidRPr="00DA1E74">
        <w:t xml:space="preserve"> Program</w:t>
      </w:r>
      <w:r w:rsidR="00D26B69" w:rsidRPr="00DA1E74">
        <w:t xml:space="preserve">. </w:t>
      </w:r>
      <w:r w:rsidR="005510AD" w:rsidRPr="00DA1E74">
        <w:t xml:space="preserve">The CCT applications utilize many of the following information fields: </w:t>
      </w:r>
    </w:p>
    <w:p w:rsidR="005510AD" w:rsidRPr="00DA1E74" w:rsidRDefault="005510AD" w:rsidP="005510AD">
      <w:pPr>
        <w:numPr>
          <w:ilvl w:val="0"/>
          <w:numId w:val="4"/>
        </w:numPr>
        <w:autoSpaceDE w:val="0"/>
        <w:autoSpaceDN w:val="0"/>
        <w:adjustRightInd w:val="0"/>
      </w:pPr>
      <w:r w:rsidRPr="00DA1E74">
        <w:t xml:space="preserve">Personal information (name, date of birth, fluencies); </w:t>
      </w:r>
    </w:p>
    <w:p w:rsidR="005510AD" w:rsidRPr="00DA1E74" w:rsidRDefault="005510AD" w:rsidP="005510AD">
      <w:pPr>
        <w:numPr>
          <w:ilvl w:val="0"/>
          <w:numId w:val="4"/>
        </w:numPr>
        <w:autoSpaceDE w:val="0"/>
        <w:autoSpaceDN w:val="0"/>
        <w:adjustRightInd w:val="0"/>
      </w:pPr>
      <w:r w:rsidRPr="00DA1E74">
        <w:t xml:space="preserve">Eligibility information (citizenship, certification questions, previous or current affiliation with NIH, trainee status); </w:t>
      </w:r>
    </w:p>
    <w:p w:rsidR="005510AD" w:rsidRPr="00DA1E74" w:rsidRDefault="005510AD" w:rsidP="005510AD">
      <w:pPr>
        <w:numPr>
          <w:ilvl w:val="0"/>
          <w:numId w:val="4"/>
        </w:numPr>
        <w:autoSpaceDE w:val="0"/>
        <w:autoSpaceDN w:val="0"/>
        <w:adjustRightInd w:val="0"/>
      </w:pPr>
      <w:r w:rsidRPr="00DA1E74">
        <w:t xml:space="preserve">Contact information (mailing, e-mail, phone for current, permanent and </w:t>
      </w:r>
      <w:r w:rsidRPr="00425499">
        <w:rPr>
          <w:noProof/>
        </w:rPr>
        <w:t>future</w:t>
      </w:r>
      <w:r w:rsidRPr="00DA1E74">
        <w:t xml:space="preserve"> address); </w:t>
      </w:r>
    </w:p>
    <w:p w:rsidR="005510AD" w:rsidRPr="00DA1E74" w:rsidRDefault="005510AD" w:rsidP="005510AD">
      <w:pPr>
        <w:numPr>
          <w:ilvl w:val="0"/>
          <w:numId w:val="4"/>
        </w:numPr>
        <w:autoSpaceDE w:val="0"/>
        <w:autoSpaceDN w:val="0"/>
        <w:adjustRightInd w:val="0"/>
      </w:pPr>
      <w:r w:rsidRPr="00425499">
        <w:rPr>
          <w:noProof/>
        </w:rPr>
        <w:t>Training program selection</w:t>
      </w:r>
      <w:r w:rsidRPr="00DA1E74">
        <w:t xml:space="preserve">; </w:t>
      </w:r>
    </w:p>
    <w:p w:rsidR="005510AD" w:rsidRPr="00DA1E74" w:rsidRDefault="005510AD" w:rsidP="005510AD">
      <w:pPr>
        <w:numPr>
          <w:ilvl w:val="0"/>
          <w:numId w:val="4"/>
        </w:numPr>
        <w:autoSpaceDE w:val="0"/>
        <w:autoSpaceDN w:val="0"/>
        <w:adjustRightInd w:val="0"/>
      </w:pPr>
      <w:r w:rsidRPr="00DA1E74">
        <w:t xml:space="preserve">Scientific discipline interests (research interests, medical entity/disease); </w:t>
      </w:r>
    </w:p>
    <w:p w:rsidR="005510AD" w:rsidRPr="00DA1E74" w:rsidRDefault="005510AD" w:rsidP="005510AD">
      <w:pPr>
        <w:numPr>
          <w:ilvl w:val="0"/>
          <w:numId w:val="4"/>
        </w:numPr>
        <w:autoSpaceDE w:val="0"/>
        <w:autoSpaceDN w:val="0"/>
        <w:adjustRightInd w:val="0"/>
      </w:pPr>
      <w:r w:rsidRPr="00DA1E74">
        <w:t xml:space="preserve">Educational history (university, academic major, attendance dates, degree awarded/anticipated); </w:t>
      </w:r>
    </w:p>
    <w:p w:rsidR="005510AD" w:rsidRPr="00DA1E74" w:rsidRDefault="005510AD" w:rsidP="005510AD">
      <w:pPr>
        <w:numPr>
          <w:ilvl w:val="0"/>
          <w:numId w:val="4"/>
        </w:numPr>
        <w:autoSpaceDE w:val="0"/>
        <w:autoSpaceDN w:val="0"/>
        <w:adjustRightInd w:val="0"/>
      </w:pPr>
      <w:r w:rsidRPr="00DA1E74">
        <w:t xml:space="preserve">Employment history and interests (type of </w:t>
      </w:r>
      <w:r w:rsidRPr="00425499">
        <w:rPr>
          <w:noProof/>
        </w:rPr>
        <w:t>employment</w:t>
      </w:r>
      <w:r w:rsidRPr="00DA1E74">
        <w:t xml:space="preserve">, organization, department, address, title); </w:t>
      </w:r>
    </w:p>
    <w:p w:rsidR="005510AD" w:rsidRPr="00DA1E74" w:rsidRDefault="005510AD" w:rsidP="005510AD">
      <w:pPr>
        <w:numPr>
          <w:ilvl w:val="0"/>
          <w:numId w:val="4"/>
        </w:numPr>
        <w:autoSpaceDE w:val="0"/>
        <w:autoSpaceDN w:val="0"/>
        <w:adjustRightInd w:val="0"/>
      </w:pPr>
      <w:r w:rsidRPr="00DA1E74">
        <w:t xml:space="preserve">Reference information (name, contact information, waive access); </w:t>
      </w:r>
    </w:p>
    <w:p w:rsidR="005510AD" w:rsidRPr="00DA1E74" w:rsidRDefault="005510AD" w:rsidP="005510AD">
      <w:pPr>
        <w:numPr>
          <w:ilvl w:val="0"/>
          <w:numId w:val="4"/>
        </w:numPr>
        <w:autoSpaceDE w:val="0"/>
        <w:autoSpaceDN w:val="0"/>
        <w:adjustRightInd w:val="0"/>
      </w:pPr>
      <w:r w:rsidRPr="00DA1E74">
        <w:t xml:space="preserve">Resume components (cover letter, research experience, publications, presentations, </w:t>
      </w:r>
      <w:r w:rsidRPr="00425499">
        <w:rPr>
          <w:noProof/>
        </w:rPr>
        <w:t>awards / honors</w:t>
      </w:r>
      <w:r w:rsidRPr="00DA1E74">
        <w:t xml:space="preserve">, extracurricular activities, personal </w:t>
      </w:r>
      <w:r w:rsidRPr="00425499">
        <w:rPr>
          <w:noProof/>
        </w:rPr>
        <w:t>statement / research</w:t>
      </w:r>
      <w:r w:rsidRPr="00DA1E74">
        <w:t xml:space="preserve"> proposal); </w:t>
      </w:r>
    </w:p>
    <w:p w:rsidR="005510AD" w:rsidRPr="00DA1E74" w:rsidRDefault="005510AD" w:rsidP="005510AD">
      <w:pPr>
        <w:numPr>
          <w:ilvl w:val="0"/>
          <w:numId w:val="4"/>
        </w:numPr>
        <w:autoSpaceDE w:val="0"/>
        <w:autoSpaceDN w:val="0"/>
        <w:adjustRightInd w:val="0"/>
      </w:pPr>
      <w:r w:rsidRPr="00DA1E74">
        <w:t>Dissertation research information; sensitive information (gender, race, ethnicity, marital status, disability)</w:t>
      </w:r>
    </w:p>
    <w:p w:rsidR="005510AD" w:rsidRDefault="005510AD" w:rsidP="0014340C">
      <w:pPr>
        <w:autoSpaceDE w:val="0"/>
        <w:autoSpaceDN w:val="0"/>
        <w:adjustRightInd w:val="0"/>
      </w:pPr>
    </w:p>
    <w:p w:rsidR="0014340C" w:rsidRPr="00DA1E74" w:rsidRDefault="00D26B69" w:rsidP="00C27F76">
      <w:pPr>
        <w:pStyle w:val="P1-StandPara"/>
        <w:spacing w:line="240" w:lineRule="auto"/>
        <w:ind w:right="-216" w:firstLine="0"/>
        <w:rPr>
          <w:sz w:val="24"/>
          <w:szCs w:val="24"/>
        </w:rPr>
      </w:pPr>
      <w:r w:rsidRPr="00DA1E74">
        <w:t xml:space="preserve">The pilot will be able to evaluate the </w:t>
      </w:r>
      <w:r w:rsidR="006B43F2" w:rsidRPr="00DA1E74">
        <w:t>capacity of the application to attract those candidates who</w:t>
      </w:r>
      <w:r w:rsidR="0014340C" w:rsidRPr="00DA1E74">
        <w:t xml:space="preserve"> meet basic eligibility requirements</w:t>
      </w:r>
      <w:r w:rsidR="005510AD">
        <w:t>.</w:t>
      </w:r>
      <w:r w:rsidR="00C67B8E">
        <w:t xml:space="preserve"> </w:t>
      </w:r>
      <w:r w:rsidR="00372904" w:rsidRPr="00DA1E74">
        <w:rPr>
          <w:sz w:val="24"/>
          <w:szCs w:val="24"/>
        </w:rPr>
        <w:t xml:space="preserve">The pilot will be administered </w:t>
      </w:r>
      <w:r w:rsidR="005510AD">
        <w:rPr>
          <w:sz w:val="24"/>
          <w:szCs w:val="24"/>
        </w:rPr>
        <w:t xml:space="preserve">electronically through </w:t>
      </w:r>
      <w:r w:rsidR="00C67B8E">
        <w:rPr>
          <w:sz w:val="24"/>
          <w:szCs w:val="24"/>
        </w:rPr>
        <w:t>email,</w:t>
      </w:r>
      <w:r w:rsidR="00372904" w:rsidRPr="00DA1E74">
        <w:rPr>
          <w:sz w:val="24"/>
          <w:szCs w:val="24"/>
        </w:rPr>
        <w:t xml:space="preserve"> to applicants </w:t>
      </w:r>
      <w:r w:rsidR="00C21735">
        <w:rPr>
          <w:sz w:val="24"/>
          <w:szCs w:val="24"/>
        </w:rPr>
        <w:t>(</w:t>
      </w:r>
      <w:r w:rsidR="005510AD">
        <w:rPr>
          <w:b/>
          <w:sz w:val="24"/>
          <w:szCs w:val="24"/>
        </w:rPr>
        <w:t>A</w:t>
      </w:r>
      <w:r w:rsidR="00C21735" w:rsidRPr="00C67B8E">
        <w:rPr>
          <w:b/>
          <w:sz w:val="24"/>
          <w:szCs w:val="24"/>
        </w:rPr>
        <w:t xml:space="preserve">ttachment </w:t>
      </w:r>
      <w:r w:rsidR="005510AD">
        <w:rPr>
          <w:b/>
          <w:sz w:val="24"/>
          <w:szCs w:val="24"/>
        </w:rPr>
        <w:t>1</w:t>
      </w:r>
      <w:r w:rsidR="00C21735">
        <w:rPr>
          <w:sz w:val="24"/>
          <w:szCs w:val="24"/>
        </w:rPr>
        <w:t xml:space="preserve">) </w:t>
      </w:r>
      <w:r w:rsidR="00372904" w:rsidRPr="00DA1E74">
        <w:rPr>
          <w:sz w:val="24"/>
          <w:szCs w:val="24"/>
        </w:rPr>
        <w:t xml:space="preserve">and individuals </w:t>
      </w:r>
      <w:r w:rsidR="00C21735">
        <w:rPr>
          <w:sz w:val="24"/>
          <w:szCs w:val="24"/>
        </w:rPr>
        <w:t>submitting letters of recommendation (</w:t>
      </w:r>
      <w:r w:rsidR="00C21735" w:rsidRPr="00C67B8E">
        <w:rPr>
          <w:b/>
          <w:sz w:val="24"/>
          <w:szCs w:val="24"/>
        </w:rPr>
        <w:t xml:space="preserve">Attachment </w:t>
      </w:r>
      <w:r w:rsidR="005510AD" w:rsidRPr="00C67B8E">
        <w:rPr>
          <w:b/>
          <w:sz w:val="24"/>
          <w:szCs w:val="24"/>
        </w:rPr>
        <w:t>2</w:t>
      </w:r>
      <w:r w:rsidR="00C21735">
        <w:rPr>
          <w:sz w:val="24"/>
          <w:szCs w:val="24"/>
        </w:rPr>
        <w:t>)</w:t>
      </w:r>
      <w:r w:rsidR="00372904" w:rsidRPr="00DA1E74">
        <w:rPr>
          <w:sz w:val="24"/>
          <w:szCs w:val="24"/>
        </w:rPr>
        <w:t>. The pilot will be used to collect feedback about the usability of the application.</w:t>
      </w:r>
      <w:r w:rsidR="0038317A" w:rsidRPr="00DA1E74">
        <w:rPr>
          <w:sz w:val="24"/>
          <w:szCs w:val="24"/>
        </w:rPr>
        <w:t xml:space="preserve">  </w:t>
      </w:r>
      <w:r w:rsidR="0038317A" w:rsidRPr="00425499">
        <w:rPr>
          <w:noProof/>
          <w:sz w:val="24"/>
          <w:szCs w:val="24"/>
        </w:rPr>
        <w:t>Electronic</w:t>
      </w:r>
      <w:r w:rsidR="0038317A" w:rsidRPr="00DA1E74">
        <w:rPr>
          <w:sz w:val="24"/>
          <w:szCs w:val="24"/>
        </w:rPr>
        <w:t xml:space="preserve"> </w:t>
      </w:r>
      <w:r w:rsidR="005510AD">
        <w:rPr>
          <w:sz w:val="24"/>
          <w:szCs w:val="24"/>
        </w:rPr>
        <w:t>e</w:t>
      </w:r>
      <w:r w:rsidR="0038317A" w:rsidRPr="00DA1E74">
        <w:rPr>
          <w:sz w:val="24"/>
          <w:szCs w:val="24"/>
        </w:rPr>
        <w:t>mail will be used to request completion of the forms (</w:t>
      </w:r>
      <w:r w:rsidR="0038317A" w:rsidRPr="00C67B8E">
        <w:rPr>
          <w:b/>
          <w:sz w:val="24"/>
          <w:szCs w:val="24"/>
        </w:rPr>
        <w:t>Attachment 4 and Attachment 6</w:t>
      </w:r>
      <w:r w:rsidR="0038317A" w:rsidRPr="00DA1E74">
        <w:rPr>
          <w:sz w:val="24"/>
          <w:szCs w:val="24"/>
        </w:rPr>
        <w:t>)</w:t>
      </w:r>
      <w:r w:rsidR="005510AD">
        <w:rPr>
          <w:sz w:val="24"/>
          <w:szCs w:val="24"/>
        </w:rPr>
        <w:t xml:space="preserve">. Once the electronic form </w:t>
      </w:r>
      <w:r w:rsidR="005510AD" w:rsidRPr="00425499">
        <w:rPr>
          <w:noProof/>
          <w:sz w:val="24"/>
          <w:szCs w:val="24"/>
        </w:rPr>
        <w:t>is completed</w:t>
      </w:r>
      <w:r w:rsidR="005510AD">
        <w:rPr>
          <w:sz w:val="24"/>
          <w:szCs w:val="24"/>
        </w:rPr>
        <w:t>, the form will be emailed back to the team.</w:t>
      </w:r>
      <w:r w:rsidR="00372904" w:rsidRPr="00DA1E74">
        <w:rPr>
          <w:sz w:val="24"/>
          <w:szCs w:val="24"/>
        </w:rPr>
        <w:t xml:space="preserve"> </w:t>
      </w:r>
    </w:p>
    <w:p w:rsidR="0014340C" w:rsidRPr="00DA1E74" w:rsidRDefault="0014340C" w:rsidP="007F0573"/>
    <w:p w:rsidR="00CA04F3" w:rsidRPr="00F52F2D" w:rsidRDefault="00CA04F3" w:rsidP="00CA04F3">
      <w:pPr>
        <w:rPr>
          <w:vanish/>
        </w:rPr>
      </w:pPr>
    </w:p>
    <w:p w:rsidR="006E557B" w:rsidRPr="00DA1E74" w:rsidRDefault="006E557B" w:rsidP="006E557B">
      <w:pPr>
        <w:pStyle w:val="Heading2"/>
        <w:spacing w:after="0" w:line="480" w:lineRule="auto"/>
        <w:ind w:left="0" w:firstLine="0"/>
        <w:rPr>
          <w:sz w:val="24"/>
          <w:szCs w:val="24"/>
        </w:rPr>
      </w:pPr>
      <w:bookmarkStart w:id="4" w:name="_Toc443881744"/>
      <w:bookmarkStart w:id="5" w:name="_Toc451592233"/>
      <w:bookmarkStart w:id="6" w:name="_Toc5610274"/>
      <w:bookmarkStart w:id="7" w:name="_Toc99178780"/>
      <w:r w:rsidRPr="00DA1E74">
        <w:rPr>
          <w:sz w:val="24"/>
          <w:szCs w:val="24"/>
        </w:rPr>
        <w:t>A.3     Use of Information Technology and Burden Reduction</w:t>
      </w:r>
      <w:bookmarkEnd w:id="4"/>
      <w:bookmarkEnd w:id="5"/>
      <w:bookmarkEnd w:id="6"/>
      <w:bookmarkEnd w:id="7"/>
    </w:p>
    <w:p w:rsidR="00247AA1" w:rsidRPr="00DA1E74" w:rsidRDefault="00247AA1" w:rsidP="00247AA1">
      <w:pPr>
        <w:pStyle w:val="P1-StandPara"/>
        <w:spacing w:line="240" w:lineRule="auto"/>
        <w:ind w:right="-216" w:firstLine="0"/>
        <w:rPr>
          <w:sz w:val="24"/>
          <w:szCs w:val="24"/>
        </w:rPr>
      </w:pPr>
    </w:p>
    <w:p w:rsidR="005510AD" w:rsidRDefault="00DE1DFD" w:rsidP="006B43F2">
      <w:pPr>
        <w:autoSpaceDE w:val="0"/>
        <w:autoSpaceDN w:val="0"/>
        <w:adjustRightInd w:val="0"/>
      </w:pPr>
      <w:r w:rsidRPr="00DA1E74">
        <w:t xml:space="preserve">The CCT application is </w:t>
      </w:r>
      <w:r w:rsidR="001D62D9" w:rsidRPr="00425499">
        <w:rPr>
          <w:noProof/>
        </w:rPr>
        <w:t>w</w:t>
      </w:r>
      <w:r w:rsidRPr="00425499">
        <w:rPr>
          <w:noProof/>
        </w:rPr>
        <w:t>eb based</w:t>
      </w:r>
      <w:r w:rsidRPr="00DA1E74">
        <w:t xml:space="preserve"> and accessible through the CCT </w:t>
      </w:r>
      <w:r w:rsidR="007F0573" w:rsidRPr="00DA1E74">
        <w:t>website. The</w:t>
      </w:r>
      <w:r w:rsidR="006B43F2" w:rsidRPr="00DA1E74">
        <w:t xml:space="preserve"> pilot survey will also be administered </w:t>
      </w:r>
      <w:r w:rsidR="005510AD">
        <w:t>using an email invite (</w:t>
      </w:r>
      <w:r w:rsidR="005510AD" w:rsidRPr="00C67B8E">
        <w:rPr>
          <w:b/>
        </w:rPr>
        <w:t>Attachment 4 and 6</w:t>
      </w:r>
      <w:r w:rsidR="005510AD">
        <w:t>) and completed in a co</w:t>
      </w:r>
      <w:r w:rsidR="00C67B8E">
        <w:t>mputer document.</w:t>
      </w:r>
      <w:r w:rsidR="005510AD">
        <w:t xml:space="preserve"> The form will then </w:t>
      </w:r>
      <w:r w:rsidR="005510AD" w:rsidRPr="00425499">
        <w:rPr>
          <w:noProof/>
        </w:rPr>
        <w:t>be emailed</w:t>
      </w:r>
      <w:r w:rsidR="005510AD">
        <w:t xml:space="preserve"> back to the team. </w:t>
      </w:r>
    </w:p>
    <w:p w:rsidR="00CA04F3" w:rsidRPr="00F52F2D" w:rsidRDefault="00DE1DFD" w:rsidP="001D62D9">
      <w:pPr>
        <w:autoSpaceDE w:val="0"/>
        <w:autoSpaceDN w:val="0"/>
        <w:adjustRightInd w:val="0"/>
        <w:rPr>
          <w:vanish/>
        </w:rPr>
      </w:pPr>
      <w:r w:rsidRPr="00DA1E74">
        <w:t xml:space="preserve">A Privacy Impact Assessment (PIA) </w:t>
      </w:r>
      <w:r w:rsidR="006B43F2" w:rsidRPr="00DA1E74">
        <w:t xml:space="preserve">has </w:t>
      </w:r>
      <w:r w:rsidR="006B43F2" w:rsidRPr="00425499">
        <w:rPr>
          <w:noProof/>
        </w:rPr>
        <w:t>been</w:t>
      </w:r>
      <w:r w:rsidR="001D62D9" w:rsidRPr="00425499">
        <w:rPr>
          <w:noProof/>
        </w:rPr>
        <w:t xml:space="preserve"> submitted</w:t>
      </w:r>
      <w:r w:rsidR="001D62D9" w:rsidRPr="00DA1E74">
        <w:t xml:space="preserve"> </w:t>
      </w:r>
      <w:r w:rsidR="005510AD">
        <w:t>and is underway.</w:t>
      </w:r>
    </w:p>
    <w:p w:rsidR="006E557B" w:rsidRPr="00DA1E74" w:rsidRDefault="006E557B" w:rsidP="006E557B"/>
    <w:p w:rsidR="006E557B" w:rsidRPr="00DA1E74" w:rsidRDefault="006E557B" w:rsidP="006E557B"/>
    <w:p w:rsidR="006E557B" w:rsidRPr="00DA1E74" w:rsidRDefault="006E557B" w:rsidP="006E557B"/>
    <w:p w:rsidR="006E557B" w:rsidRPr="00DA1E74" w:rsidRDefault="006E557B" w:rsidP="006E557B"/>
    <w:p w:rsidR="006E557B" w:rsidRPr="00DA1E74" w:rsidRDefault="006E557B" w:rsidP="001D62D9">
      <w:pPr>
        <w:pStyle w:val="Heading2"/>
        <w:spacing w:after="0" w:line="480" w:lineRule="auto"/>
        <w:ind w:left="0" w:firstLine="0"/>
        <w:rPr>
          <w:sz w:val="24"/>
          <w:szCs w:val="24"/>
        </w:rPr>
      </w:pPr>
      <w:bookmarkStart w:id="8" w:name="_Toc443881745"/>
      <w:bookmarkStart w:id="9" w:name="_Toc451592234"/>
      <w:bookmarkStart w:id="10" w:name="_Toc5610275"/>
      <w:bookmarkStart w:id="11" w:name="_Toc99178781"/>
      <w:r w:rsidRPr="00F52F2D">
        <w:rPr>
          <w:sz w:val="24"/>
          <w:szCs w:val="24"/>
        </w:rPr>
        <w:t>A.4</w:t>
      </w:r>
      <w:r w:rsidRPr="00DA1E74">
        <w:rPr>
          <w:sz w:val="24"/>
          <w:szCs w:val="24"/>
        </w:rPr>
        <w:tab/>
        <w:t>Efforts to Identify Duplication and Use of Similar Information</w:t>
      </w:r>
      <w:bookmarkEnd w:id="8"/>
      <w:bookmarkEnd w:id="9"/>
      <w:bookmarkEnd w:id="10"/>
      <w:bookmarkEnd w:id="11"/>
    </w:p>
    <w:p w:rsidR="004A2F05" w:rsidRPr="00DA1E74" w:rsidRDefault="004A2F05" w:rsidP="006E557B"/>
    <w:p w:rsidR="004A2F05" w:rsidRPr="00DA1E74" w:rsidRDefault="009279CE" w:rsidP="006E557B">
      <w:r w:rsidRPr="00DA1E74">
        <w:t xml:space="preserve">This information will not </w:t>
      </w:r>
      <w:r w:rsidRPr="00425499">
        <w:rPr>
          <w:noProof/>
        </w:rPr>
        <w:t>be collected</w:t>
      </w:r>
      <w:r w:rsidRPr="00DA1E74">
        <w:t xml:space="preserve"> anywhere else and </w:t>
      </w:r>
      <w:r w:rsidR="007640C7" w:rsidRPr="00DA1E74">
        <w:t xml:space="preserve">is </w:t>
      </w:r>
      <w:r w:rsidRPr="00DA1E74">
        <w:t>unique to this program.</w:t>
      </w:r>
    </w:p>
    <w:p w:rsidR="006E557B" w:rsidRPr="00F52F2D" w:rsidRDefault="006E557B" w:rsidP="006E557B"/>
    <w:p w:rsidR="00CA04F3" w:rsidRPr="00DA1E74" w:rsidRDefault="00CA04F3" w:rsidP="00CA04F3">
      <w:pPr>
        <w:rPr>
          <w:vanish/>
        </w:rPr>
      </w:pPr>
    </w:p>
    <w:p w:rsidR="00B41EC6" w:rsidRPr="00DA1E74" w:rsidRDefault="00B41EC6" w:rsidP="006E557B"/>
    <w:p w:rsidR="00B41EC6" w:rsidRPr="00DA1E74" w:rsidRDefault="00B41EC6" w:rsidP="006E557B"/>
    <w:p w:rsidR="00B41EC6" w:rsidRPr="00DA1E74" w:rsidRDefault="00B41EC6" w:rsidP="00B41EC6">
      <w:pPr>
        <w:pStyle w:val="Heading2"/>
        <w:spacing w:after="0" w:line="480" w:lineRule="auto"/>
        <w:ind w:left="720" w:hanging="720"/>
        <w:rPr>
          <w:sz w:val="24"/>
          <w:szCs w:val="24"/>
        </w:rPr>
      </w:pPr>
      <w:bookmarkStart w:id="12" w:name="_Toc443881746"/>
      <w:bookmarkStart w:id="13" w:name="_Toc451592235"/>
      <w:bookmarkStart w:id="14" w:name="_Toc5610276"/>
      <w:bookmarkStart w:id="15" w:name="_Toc99178782"/>
      <w:r w:rsidRPr="00DA1E74">
        <w:rPr>
          <w:sz w:val="24"/>
          <w:szCs w:val="24"/>
        </w:rPr>
        <w:t>A.5</w:t>
      </w:r>
      <w:r w:rsidRPr="00DA1E74">
        <w:rPr>
          <w:sz w:val="24"/>
          <w:szCs w:val="24"/>
        </w:rPr>
        <w:tab/>
        <w:t>Impact on Small Businesses or Other Small Entities</w:t>
      </w:r>
      <w:bookmarkEnd w:id="12"/>
      <w:bookmarkEnd w:id="13"/>
      <w:bookmarkEnd w:id="14"/>
      <w:bookmarkEnd w:id="15"/>
    </w:p>
    <w:p w:rsidR="00B41EC6" w:rsidRPr="00F52F2D" w:rsidRDefault="004A2F05" w:rsidP="006E557B">
      <w:r w:rsidRPr="00DA1E74">
        <w:t xml:space="preserve">No </w:t>
      </w:r>
      <w:r w:rsidR="00247AA1" w:rsidRPr="00DA1E74">
        <w:t>Small Businesses or other small entitie</w:t>
      </w:r>
      <w:r w:rsidRPr="00DA1E74">
        <w:t>s will be affected by this information collection.</w:t>
      </w:r>
    </w:p>
    <w:p w:rsidR="00B41EC6" w:rsidRPr="00DA1E74" w:rsidRDefault="00B41EC6" w:rsidP="006E557B"/>
    <w:p w:rsidR="00CA04F3" w:rsidRPr="00DA1E74" w:rsidRDefault="00CA04F3" w:rsidP="00CA04F3">
      <w:pPr>
        <w:rPr>
          <w:vanish/>
        </w:rPr>
      </w:pPr>
    </w:p>
    <w:p w:rsidR="00B41EC6" w:rsidRPr="00DA1E74" w:rsidRDefault="00B41EC6" w:rsidP="00B41EC6"/>
    <w:p w:rsidR="00B41EC6" w:rsidRPr="00F52F2D" w:rsidRDefault="00B41EC6" w:rsidP="006E557B"/>
    <w:p w:rsidR="00B41EC6" w:rsidRPr="00DA1E74" w:rsidRDefault="00B41EC6" w:rsidP="00B41EC6">
      <w:pPr>
        <w:pStyle w:val="Heading2"/>
        <w:spacing w:after="0" w:line="480" w:lineRule="auto"/>
        <w:ind w:left="720" w:hanging="720"/>
        <w:rPr>
          <w:sz w:val="24"/>
          <w:szCs w:val="24"/>
        </w:rPr>
      </w:pPr>
      <w:bookmarkStart w:id="16" w:name="_Toc443881747"/>
      <w:bookmarkStart w:id="17" w:name="_Toc451592236"/>
      <w:bookmarkStart w:id="18" w:name="_Toc5610277"/>
      <w:bookmarkStart w:id="19" w:name="_Toc99178783"/>
      <w:r w:rsidRPr="00DA1E74">
        <w:rPr>
          <w:sz w:val="24"/>
          <w:szCs w:val="24"/>
        </w:rPr>
        <w:t>A.6</w:t>
      </w:r>
      <w:r w:rsidRPr="00DA1E74">
        <w:rPr>
          <w:sz w:val="24"/>
          <w:szCs w:val="24"/>
        </w:rPr>
        <w:tab/>
        <w:t>Consequences of Collecting the Information Less Frequently</w:t>
      </w:r>
      <w:bookmarkEnd w:id="16"/>
      <w:bookmarkEnd w:id="17"/>
      <w:bookmarkEnd w:id="18"/>
      <w:bookmarkEnd w:id="19"/>
    </w:p>
    <w:p w:rsidR="00DA487D" w:rsidRPr="00DA1E74" w:rsidRDefault="00DA487D" w:rsidP="006E557B"/>
    <w:p w:rsidR="00CA04F3" w:rsidRPr="00F52F2D" w:rsidRDefault="009279CE" w:rsidP="00D07FDC">
      <w:pPr>
        <w:autoSpaceDE w:val="0"/>
        <w:autoSpaceDN w:val="0"/>
        <w:adjustRightInd w:val="0"/>
        <w:rPr>
          <w:vanish/>
        </w:rPr>
      </w:pPr>
      <w:r w:rsidRPr="00DA1E74">
        <w:t>This is a one-time information collection.</w:t>
      </w:r>
    </w:p>
    <w:p w:rsidR="00B41EC6" w:rsidRPr="00DA1E74" w:rsidRDefault="00B41EC6" w:rsidP="006E557B"/>
    <w:p w:rsidR="00B41EC6" w:rsidRPr="00DA1E74" w:rsidRDefault="00B41EC6" w:rsidP="006E557B"/>
    <w:p w:rsidR="00B41EC6" w:rsidRPr="00DA1E74" w:rsidRDefault="00B41EC6" w:rsidP="006E557B"/>
    <w:p w:rsidR="00B41EC6" w:rsidRPr="00DA1E74" w:rsidRDefault="00B41EC6" w:rsidP="0016182C">
      <w:pPr>
        <w:pStyle w:val="Heading2"/>
        <w:spacing w:after="0" w:line="480" w:lineRule="auto"/>
        <w:ind w:left="0" w:firstLine="0"/>
        <w:rPr>
          <w:sz w:val="24"/>
          <w:szCs w:val="24"/>
        </w:rPr>
      </w:pPr>
      <w:bookmarkStart w:id="20" w:name="_Toc443881748"/>
      <w:bookmarkStart w:id="21" w:name="_Toc451592237"/>
      <w:bookmarkStart w:id="22" w:name="_Toc5610278"/>
      <w:bookmarkStart w:id="23" w:name="_Toc99178784"/>
      <w:r w:rsidRPr="00DA1E74">
        <w:rPr>
          <w:sz w:val="24"/>
          <w:szCs w:val="24"/>
        </w:rPr>
        <w:t>A.7</w:t>
      </w:r>
      <w:r w:rsidRPr="00DA1E74">
        <w:rPr>
          <w:sz w:val="24"/>
          <w:szCs w:val="24"/>
        </w:rPr>
        <w:tab/>
        <w:t xml:space="preserve">Special Circumstances Relating to the Guidelines of 5 </w:t>
      </w:r>
      <w:smartTag w:uri="urn:schemas-microsoft-com:office:smarttags" w:element="stockticker">
        <w:r w:rsidRPr="00DA1E74">
          <w:rPr>
            <w:sz w:val="24"/>
            <w:szCs w:val="24"/>
          </w:rPr>
          <w:t>CFR</w:t>
        </w:r>
      </w:smartTag>
      <w:r w:rsidRPr="00DA1E74">
        <w:rPr>
          <w:sz w:val="24"/>
          <w:szCs w:val="24"/>
        </w:rPr>
        <w:t xml:space="preserve"> 1320.5</w:t>
      </w:r>
      <w:bookmarkEnd w:id="20"/>
      <w:bookmarkEnd w:id="21"/>
      <w:bookmarkEnd w:id="22"/>
      <w:bookmarkEnd w:id="23"/>
    </w:p>
    <w:p w:rsidR="00DA487D" w:rsidRPr="00DA1E74" w:rsidRDefault="00DA487D" w:rsidP="00DA487D">
      <w:pPr>
        <w:autoSpaceDE w:val="0"/>
        <w:autoSpaceDN w:val="0"/>
        <w:adjustRightInd w:val="0"/>
      </w:pPr>
      <w:r w:rsidRPr="00DA1E74">
        <w:t xml:space="preserve">This information </w:t>
      </w:r>
      <w:r w:rsidRPr="00425499">
        <w:rPr>
          <w:noProof/>
        </w:rPr>
        <w:t>collection</w:t>
      </w:r>
      <w:r w:rsidRPr="00DA1E74">
        <w:t xml:space="preserve"> is consistent with these guidelines.  Individuals that submit an application to CCT do so voluntarily. </w:t>
      </w:r>
    </w:p>
    <w:p w:rsidR="005D3103" w:rsidRPr="00F52F2D" w:rsidRDefault="005D3103" w:rsidP="006E557B"/>
    <w:p w:rsidR="00CA04F3" w:rsidRPr="00DA1E74" w:rsidRDefault="00CA04F3" w:rsidP="00CA04F3">
      <w:pPr>
        <w:rPr>
          <w:vanish/>
        </w:rPr>
      </w:pPr>
    </w:p>
    <w:p w:rsidR="00C94EE3" w:rsidRPr="00DA1E74" w:rsidRDefault="00C94EE3" w:rsidP="00C94EE3"/>
    <w:p w:rsidR="00C94EE3" w:rsidRPr="00DA1E74" w:rsidRDefault="00C94EE3" w:rsidP="00C94EE3"/>
    <w:p w:rsidR="0005035B" w:rsidRDefault="0005035B" w:rsidP="005A0DCA">
      <w:pPr>
        <w:pStyle w:val="Heading2"/>
        <w:spacing w:after="0" w:line="240" w:lineRule="auto"/>
        <w:ind w:left="720" w:hanging="720"/>
        <w:rPr>
          <w:sz w:val="24"/>
          <w:szCs w:val="24"/>
        </w:rPr>
      </w:pPr>
      <w:bookmarkStart w:id="24" w:name="_Toc443881749"/>
      <w:bookmarkStart w:id="25" w:name="_Toc451592238"/>
      <w:bookmarkStart w:id="26" w:name="_Toc5610279"/>
      <w:bookmarkStart w:id="27" w:name="_Toc99178785"/>
      <w:r w:rsidRPr="00DA1E74">
        <w:rPr>
          <w:sz w:val="24"/>
          <w:szCs w:val="24"/>
        </w:rPr>
        <w:t>A.8</w:t>
      </w:r>
      <w:r w:rsidRPr="00DA1E74">
        <w:rPr>
          <w:sz w:val="24"/>
          <w:szCs w:val="24"/>
        </w:rPr>
        <w:tab/>
        <w:t>Comments in Response to the Federal Register Notice and Efforts to Consult Outside Agency</w:t>
      </w:r>
      <w:bookmarkEnd w:id="24"/>
      <w:bookmarkEnd w:id="25"/>
      <w:bookmarkEnd w:id="26"/>
      <w:bookmarkEnd w:id="27"/>
    </w:p>
    <w:p w:rsidR="005A0DCA" w:rsidRPr="005A0DCA" w:rsidRDefault="005A0DCA" w:rsidP="005A0DCA">
      <w:pPr>
        <w:pStyle w:val="P1-StandPara"/>
      </w:pPr>
    </w:p>
    <w:p w:rsidR="00247AA1" w:rsidRPr="00F52F2D" w:rsidRDefault="00247AA1" w:rsidP="0005035B">
      <w:r w:rsidRPr="00DA1E74">
        <w:t xml:space="preserve">No outside agency has </w:t>
      </w:r>
      <w:r w:rsidRPr="00425499">
        <w:rPr>
          <w:noProof/>
        </w:rPr>
        <w:t>been consulted</w:t>
      </w:r>
      <w:r w:rsidRPr="00DA1E74">
        <w:t xml:space="preserve">. </w:t>
      </w:r>
    </w:p>
    <w:p w:rsidR="00CA04F3" w:rsidRPr="00DA1E74" w:rsidRDefault="00CA04F3" w:rsidP="00CA04F3">
      <w:pPr>
        <w:rPr>
          <w:vanish/>
        </w:rPr>
      </w:pPr>
    </w:p>
    <w:p w:rsidR="0005035B" w:rsidRPr="00DA1E74" w:rsidRDefault="0005035B" w:rsidP="0005035B"/>
    <w:p w:rsidR="004A70E1" w:rsidRPr="00DA1E74" w:rsidRDefault="004A70E1" w:rsidP="00253C78">
      <w:pPr>
        <w:rPr>
          <w:sz w:val="32"/>
          <w:szCs w:val="32"/>
        </w:rPr>
      </w:pPr>
    </w:p>
    <w:p w:rsidR="0005035B" w:rsidRPr="00DA1E74" w:rsidRDefault="0005035B" w:rsidP="0005035B">
      <w:pPr>
        <w:pStyle w:val="Heading2"/>
        <w:spacing w:after="0" w:line="480" w:lineRule="auto"/>
        <w:ind w:left="720" w:hanging="720"/>
        <w:rPr>
          <w:sz w:val="24"/>
          <w:szCs w:val="24"/>
        </w:rPr>
      </w:pPr>
      <w:bookmarkStart w:id="28" w:name="_Toc443881750"/>
      <w:bookmarkStart w:id="29" w:name="_Toc451592239"/>
      <w:bookmarkStart w:id="30" w:name="_Toc5610280"/>
      <w:bookmarkStart w:id="31" w:name="_Toc99178786"/>
      <w:r w:rsidRPr="00DA1E74">
        <w:rPr>
          <w:sz w:val="24"/>
          <w:szCs w:val="24"/>
        </w:rPr>
        <w:t>A.9</w:t>
      </w:r>
      <w:r w:rsidRPr="00DA1E74">
        <w:rPr>
          <w:sz w:val="24"/>
          <w:szCs w:val="24"/>
        </w:rPr>
        <w:tab/>
        <w:t>Explanation of Any Payment of Gift to Respondents</w:t>
      </w:r>
      <w:bookmarkEnd w:id="28"/>
      <w:bookmarkEnd w:id="29"/>
      <w:bookmarkEnd w:id="30"/>
      <w:bookmarkEnd w:id="31"/>
    </w:p>
    <w:p w:rsidR="008439EE" w:rsidRPr="00DA1E74" w:rsidRDefault="008439EE" w:rsidP="0005035B"/>
    <w:p w:rsidR="00DA487D" w:rsidRPr="00DA1E74" w:rsidRDefault="00DA487D" w:rsidP="00253C78">
      <w:r w:rsidRPr="00DA1E74">
        <w:t xml:space="preserve">No payments nor gifts will </w:t>
      </w:r>
      <w:r w:rsidRPr="00425499">
        <w:rPr>
          <w:noProof/>
        </w:rPr>
        <w:t>be distributed</w:t>
      </w:r>
      <w:r w:rsidRPr="00DA1E74">
        <w:t xml:space="preserve"> to individuals</w:t>
      </w:r>
      <w:r w:rsidR="007640C7" w:rsidRPr="00DA1E74">
        <w:t>.</w:t>
      </w:r>
    </w:p>
    <w:p w:rsidR="00455259" w:rsidRPr="00F52F2D" w:rsidRDefault="00455259" w:rsidP="00253C78">
      <w:pPr>
        <w:rPr>
          <w:sz w:val="32"/>
          <w:szCs w:val="32"/>
        </w:rPr>
      </w:pPr>
    </w:p>
    <w:p w:rsidR="00CA04F3" w:rsidRPr="00DA1E74" w:rsidRDefault="00CA04F3" w:rsidP="00CA04F3">
      <w:pPr>
        <w:rPr>
          <w:vanish/>
        </w:rPr>
      </w:pPr>
    </w:p>
    <w:p w:rsidR="0005035B" w:rsidRPr="00DA1E74" w:rsidRDefault="0005035B" w:rsidP="0005035B">
      <w:pPr>
        <w:pStyle w:val="Heading2"/>
        <w:spacing w:after="0" w:line="480" w:lineRule="auto"/>
        <w:ind w:left="720" w:hanging="720"/>
        <w:rPr>
          <w:sz w:val="24"/>
          <w:szCs w:val="24"/>
        </w:rPr>
      </w:pPr>
      <w:bookmarkStart w:id="32" w:name="_Toc443881751"/>
      <w:bookmarkStart w:id="33" w:name="_Toc451592240"/>
      <w:bookmarkStart w:id="34" w:name="_Toc5610281"/>
      <w:bookmarkStart w:id="35" w:name="_Toc99178787"/>
      <w:r w:rsidRPr="00DA1E74">
        <w:rPr>
          <w:sz w:val="24"/>
          <w:szCs w:val="24"/>
        </w:rPr>
        <w:t>A.10</w:t>
      </w:r>
      <w:r w:rsidRPr="00DA1E74">
        <w:rPr>
          <w:sz w:val="24"/>
          <w:szCs w:val="24"/>
        </w:rPr>
        <w:tab/>
        <w:t>Assurance of Confidentiality Provided to Respondents</w:t>
      </w:r>
      <w:bookmarkEnd w:id="32"/>
      <w:bookmarkEnd w:id="33"/>
      <w:bookmarkEnd w:id="34"/>
      <w:bookmarkEnd w:id="35"/>
    </w:p>
    <w:p w:rsidR="00B459A9" w:rsidRPr="00DA1E74" w:rsidRDefault="00B459A9" w:rsidP="0005035B"/>
    <w:p w:rsidR="00DA487D" w:rsidRPr="00DA1E74" w:rsidRDefault="009279CE" w:rsidP="00DA487D">
      <w:pPr>
        <w:autoSpaceDE w:val="0"/>
        <w:autoSpaceDN w:val="0"/>
        <w:adjustRightInd w:val="0"/>
      </w:pPr>
      <w:r w:rsidRPr="00DA1E74">
        <w:t xml:space="preserve">All information will be kept private to the extent provided by law. </w:t>
      </w:r>
      <w:r w:rsidR="00D07FDC" w:rsidRPr="00DA1E74">
        <w:t>Additionally</w:t>
      </w:r>
      <w:r w:rsidR="00C67B8E">
        <w:t>,</w:t>
      </w:r>
      <w:r w:rsidR="00D07FDC" w:rsidRPr="00DA1E74">
        <w:t xml:space="preserve"> principal </w:t>
      </w:r>
      <w:r w:rsidRPr="00DA1E74">
        <w:t>investigators</w:t>
      </w:r>
      <w:r w:rsidR="00D07FDC" w:rsidRPr="00DA1E74">
        <w:t xml:space="preserve"> of the NCI will be able to have access to the applications. </w:t>
      </w:r>
      <w:r w:rsidR="00DA487D" w:rsidRPr="00DA1E74">
        <w:t xml:space="preserve">These individuals are assigned login credentials, including "strong" passwords that conform to standards </w:t>
      </w:r>
      <w:r w:rsidR="00DA487D" w:rsidRPr="00DA1E74">
        <w:lastRenderedPageBreak/>
        <w:t xml:space="preserve">used by the NIH Center for Information Technology, and the online tools these individuals use to access applicant data </w:t>
      </w:r>
      <w:r w:rsidR="00DA487D" w:rsidRPr="00425499">
        <w:rPr>
          <w:noProof/>
        </w:rPr>
        <w:t>are restricted</w:t>
      </w:r>
      <w:r w:rsidR="00DA487D" w:rsidRPr="00DA1E74">
        <w:t xml:space="preserve"> to CCT-approved users.  Applicants receive login credentials.  Also, references submit their letters of recommendation via a password-protected </w:t>
      </w:r>
      <w:r w:rsidR="00D07FDC" w:rsidRPr="00DA1E74">
        <w:t>web</w:t>
      </w:r>
      <w:r w:rsidR="00DA487D" w:rsidRPr="00DA1E74">
        <w:t xml:space="preserve">site. </w:t>
      </w:r>
    </w:p>
    <w:p w:rsidR="00DA487D" w:rsidRPr="00DA1E74" w:rsidRDefault="00DA487D" w:rsidP="00DA487D">
      <w:pPr>
        <w:autoSpaceDE w:val="0"/>
        <w:autoSpaceDN w:val="0"/>
        <w:adjustRightInd w:val="0"/>
      </w:pPr>
    </w:p>
    <w:p w:rsidR="00CA04F3" w:rsidRPr="00F52F2D" w:rsidRDefault="00CA04F3" w:rsidP="00CA04F3">
      <w:pPr>
        <w:rPr>
          <w:vanish/>
        </w:rPr>
      </w:pPr>
    </w:p>
    <w:p w:rsidR="0005035B" w:rsidRPr="00DA1E74" w:rsidRDefault="0005035B" w:rsidP="0005035B"/>
    <w:p w:rsidR="0005035B" w:rsidRPr="00F52F2D" w:rsidRDefault="0005035B" w:rsidP="0005035B"/>
    <w:p w:rsidR="0005035B" w:rsidRPr="00DA1E74" w:rsidRDefault="0005035B" w:rsidP="001C142B">
      <w:pPr>
        <w:pStyle w:val="Heading2"/>
        <w:spacing w:after="0" w:line="480" w:lineRule="auto"/>
        <w:ind w:left="0" w:firstLine="0"/>
        <w:rPr>
          <w:sz w:val="24"/>
          <w:szCs w:val="24"/>
        </w:rPr>
      </w:pPr>
      <w:bookmarkStart w:id="36" w:name="_Toc443881752"/>
      <w:bookmarkStart w:id="37" w:name="_Toc451592241"/>
      <w:bookmarkStart w:id="38" w:name="_Toc5610282"/>
      <w:bookmarkStart w:id="39" w:name="_Toc99178788"/>
      <w:r w:rsidRPr="00DA1E74">
        <w:rPr>
          <w:sz w:val="24"/>
          <w:szCs w:val="24"/>
        </w:rPr>
        <w:t>A.11</w:t>
      </w:r>
      <w:r w:rsidRPr="00DA1E74">
        <w:rPr>
          <w:sz w:val="24"/>
          <w:szCs w:val="24"/>
        </w:rPr>
        <w:tab/>
        <w:t>Justification for Sensitive Questions</w:t>
      </w:r>
      <w:bookmarkEnd w:id="36"/>
      <w:bookmarkEnd w:id="37"/>
      <w:bookmarkEnd w:id="38"/>
      <w:bookmarkEnd w:id="39"/>
    </w:p>
    <w:p w:rsidR="009279CE" w:rsidRPr="00DA1E74" w:rsidRDefault="007640C7" w:rsidP="009219DD">
      <w:pPr>
        <w:autoSpaceDE w:val="0"/>
        <w:autoSpaceDN w:val="0"/>
        <w:adjustRightInd w:val="0"/>
        <w:outlineLvl w:val="0"/>
        <w:rPr>
          <w:szCs w:val="22"/>
        </w:rPr>
      </w:pPr>
      <w:r w:rsidRPr="00DA1E74">
        <w:rPr>
          <w:bCs/>
        </w:rPr>
        <w:t xml:space="preserve">No sensitive </w:t>
      </w:r>
      <w:r w:rsidR="00290B00" w:rsidRPr="00DA1E74">
        <w:rPr>
          <w:bCs/>
        </w:rPr>
        <w:t xml:space="preserve">questions </w:t>
      </w:r>
      <w:r w:rsidR="00290B00" w:rsidRPr="00425499">
        <w:rPr>
          <w:bCs/>
          <w:noProof/>
        </w:rPr>
        <w:t>are</w:t>
      </w:r>
      <w:r w:rsidRPr="00425499">
        <w:rPr>
          <w:bCs/>
          <w:noProof/>
        </w:rPr>
        <w:t xml:space="preserve"> contained</w:t>
      </w:r>
      <w:r w:rsidRPr="00DA1E74">
        <w:rPr>
          <w:bCs/>
        </w:rPr>
        <w:t xml:space="preserve"> in this information collection.</w:t>
      </w:r>
      <w:r w:rsidR="00DE7758" w:rsidRPr="00DA1E74">
        <w:rPr>
          <w:bCs/>
        </w:rPr>
        <w:t xml:space="preserve"> </w:t>
      </w:r>
      <w:r w:rsidR="00DE7758" w:rsidRPr="00425499">
        <w:rPr>
          <w:bCs/>
          <w:noProof/>
        </w:rPr>
        <w:t>Personally</w:t>
      </w:r>
      <w:r w:rsidR="00DE7758" w:rsidRPr="00DA1E74">
        <w:rPr>
          <w:bCs/>
        </w:rPr>
        <w:t xml:space="preserve"> Identifiable Information (PII)</w:t>
      </w:r>
      <w:r w:rsidRPr="00DA1E74">
        <w:rPr>
          <w:bCs/>
        </w:rPr>
        <w:t xml:space="preserve"> is collected</w:t>
      </w:r>
      <w:r w:rsidR="00DE7758" w:rsidRPr="00DA1E74">
        <w:rPr>
          <w:bCs/>
        </w:rPr>
        <w:t xml:space="preserve"> </w:t>
      </w:r>
      <w:r w:rsidR="00DE7758" w:rsidRPr="00425499">
        <w:rPr>
          <w:bCs/>
          <w:noProof/>
        </w:rPr>
        <w:t>including:</w:t>
      </w:r>
      <w:r w:rsidR="00DE7758" w:rsidRPr="00DA1E74">
        <w:rPr>
          <w:bCs/>
        </w:rPr>
        <w:t xml:space="preserve"> name, contact information, education, and employment history.  </w:t>
      </w:r>
      <w:r w:rsidR="009279CE" w:rsidRPr="00DA1E74">
        <w:rPr>
          <w:szCs w:val="22"/>
        </w:rPr>
        <w:t xml:space="preserve">Federal regulations for the protection of human subjects do not apply to this activity.  </w:t>
      </w:r>
    </w:p>
    <w:p w:rsidR="00CA04F3" w:rsidRPr="00F52F2D" w:rsidRDefault="00CA04F3" w:rsidP="00CA04F3">
      <w:pPr>
        <w:rPr>
          <w:vanish/>
        </w:rPr>
      </w:pPr>
    </w:p>
    <w:p w:rsidR="00AA0A3B" w:rsidRPr="00DA1E74" w:rsidRDefault="00AA0A3B" w:rsidP="00253C78">
      <w:pPr>
        <w:rPr>
          <w:sz w:val="32"/>
          <w:szCs w:val="32"/>
        </w:rPr>
      </w:pPr>
    </w:p>
    <w:p w:rsidR="003E5D3E" w:rsidRPr="00DA1E74" w:rsidRDefault="003E5D3E" w:rsidP="00253C78">
      <w:pPr>
        <w:rPr>
          <w:sz w:val="32"/>
          <w:szCs w:val="32"/>
        </w:rPr>
      </w:pPr>
    </w:p>
    <w:p w:rsidR="007C16BD" w:rsidRPr="00DA1E74" w:rsidRDefault="007C16BD" w:rsidP="007C16BD">
      <w:pPr>
        <w:pStyle w:val="Heading2"/>
        <w:tabs>
          <w:tab w:val="clear" w:pos="1152"/>
          <w:tab w:val="left" w:pos="450"/>
        </w:tabs>
        <w:spacing w:after="0" w:line="480" w:lineRule="auto"/>
        <w:ind w:left="720" w:hanging="720"/>
        <w:jc w:val="left"/>
      </w:pPr>
      <w:r w:rsidRPr="00F52F2D">
        <w:rPr>
          <w:sz w:val="24"/>
          <w:szCs w:val="24"/>
        </w:rPr>
        <w:t>A.12</w:t>
      </w:r>
      <w:r w:rsidRPr="00F52F2D">
        <w:rPr>
          <w:sz w:val="24"/>
          <w:szCs w:val="24"/>
        </w:rPr>
        <w:tab/>
        <w:t>Estimates of Hour Burden Including Annualized Hourly Costs</w:t>
      </w:r>
      <w:r w:rsidRPr="00DA1E74">
        <w:t xml:space="preserve"> </w:t>
      </w:r>
    </w:p>
    <w:p w:rsidR="00DE7758" w:rsidRPr="00DA1E74" w:rsidRDefault="009279CE" w:rsidP="009219DD">
      <w:r w:rsidRPr="00DA1E74">
        <w:t xml:space="preserve">The total annualized burden </w:t>
      </w:r>
      <w:r w:rsidR="0021187A">
        <w:t>hours are 251</w:t>
      </w:r>
      <w:r w:rsidR="005510AD">
        <w:t xml:space="preserve"> for 300 respondents</w:t>
      </w:r>
      <w:r w:rsidR="007640C7" w:rsidRPr="00DA1E74">
        <w:t>.</w:t>
      </w:r>
      <w:r w:rsidRPr="00DA1E74">
        <w:t xml:space="preserve"> </w:t>
      </w:r>
      <w:r w:rsidR="00DE7758" w:rsidRPr="00DA1E74">
        <w:t xml:space="preserve">The estimated time to complete the </w:t>
      </w:r>
      <w:r w:rsidR="007640C7" w:rsidRPr="00DA1E74">
        <w:t xml:space="preserve">pilot questions </w:t>
      </w:r>
      <w:r w:rsidR="005510AD">
        <w:t xml:space="preserve">for both the student and </w:t>
      </w:r>
      <w:r w:rsidR="005510AD" w:rsidRPr="00425499">
        <w:rPr>
          <w:noProof/>
        </w:rPr>
        <w:t>recommender</w:t>
      </w:r>
      <w:r w:rsidR="005510AD">
        <w:t xml:space="preserve"> groups </w:t>
      </w:r>
      <w:r w:rsidR="007640C7" w:rsidRPr="00DA1E74">
        <w:t xml:space="preserve">is </w:t>
      </w:r>
      <w:r w:rsidR="0021187A">
        <w:t>5</w:t>
      </w:r>
      <w:r w:rsidR="00372904" w:rsidRPr="00DA1E74">
        <w:t xml:space="preserve"> minutes</w:t>
      </w:r>
      <w:r w:rsidR="007640C7" w:rsidRPr="00DA1E74">
        <w:t xml:space="preserve">. The </w:t>
      </w:r>
      <w:r w:rsidR="00DE7758" w:rsidRPr="00DA1E74">
        <w:t>CCT online application</w:t>
      </w:r>
      <w:r w:rsidR="005510AD">
        <w:t xml:space="preserve"> for students</w:t>
      </w:r>
      <w:r w:rsidR="00DE7758" w:rsidRPr="00DA1E74">
        <w:t xml:space="preserve"> </w:t>
      </w:r>
      <w:r w:rsidR="007640C7" w:rsidRPr="00DA1E74">
        <w:t>will take approximately 60 minutes to complete</w:t>
      </w:r>
      <w:r w:rsidR="00DE7758" w:rsidRPr="00DA1E74">
        <w:t xml:space="preserve">.  The estimated time to complete the CCT online recommendation form is </w:t>
      </w:r>
      <w:r w:rsidR="005510AD">
        <w:t xml:space="preserve">30 </w:t>
      </w:r>
      <w:r w:rsidR="00DE7758" w:rsidRPr="00DA1E74">
        <w:t xml:space="preserve">minutes.  </w:t>
      </w:r>
    </w:p>
    <w:p w:rsidR="00DE7758" w:rsidRPr="00DA1E74" w:rsidRDefault="00DE7758" w:rsidP="00DE7758">
      <w:pPr>
        <w:autoSpaceDE w:val="0"/>
        <w:autoSpaceDN w:val="0"/>
        <w:adjustRightInd w:val="0"/>
      </w:pPr>
      <w:r w:rsidRPr="00DA1E74">
        <w:t>The following table displays the est</w:t>
      </w:r>
      <w:r w:rsidR="00CE4295" w:rsidRPr="00DA1E74">
        <w:t>imated hour burden</w:t>
      </w:r>
      <w:r w:rsidRPr="00DA1E74">
        <w:t xml:space="preserve"> included </w:t>
      </w:r>
      <w:r w:rsidR="007640C7" w:rsidRPr="00DA1E74">
        <w:t>for this information collection</w:t>
      </w:r>
      <w:r w:rsidRPr="00DA1E74">
        <w:t>.</w:t>
      </w:r>
    </w:p>
    <w:p w:rsidR="007640C7" w:rsidRPr="00DA1E74" w:rsidRDefault="007640C7" w:rsidP="00DE7758">
      <w:pPr>
        <w:autoSpaceDE w:val="0"/>
        <w:autoSpaceDN w:val="0"/>
        <w:adjustRightInd w:val="0"/>
      </w:pPr>
    </w:p>
    <w:p w:rsidR="003E5D3E" w:rsidRPr="00DA1E74" w:rsidRDefault="007640C7" w:rsidP="00253C78">
      <w:r w:rsidRPr="00DA1E74">
        <w:t xml:space="preserve">Table A12-1. Estimated Annualized Burden Hours:  </w:t>
      </w:r>
    </w:p>
    <w:tbl>
      <w:tblPr>
        <w:tblW w:w="5691" w:type="pct"/>
        <w:tblInd w:w="-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1979"/>
        <w:gridCol w:w="1801"/>
        <w:gridCol w:w="1531"/>
        <w:gridCol w:w="1803"/>
        <w:gridCol w:w="1166"/>
        <w:gridCol w:w="1531"/>
      </w:tblGrid>
      <w:tr w:rsidR="00CB5FA4" w:rsidRPr="00CB5FA4" w:rsidTr="0021187A">
        <w:trPr>
          <w:cantSplit/>
          <w:trHeight w:val="1300"/>
        </w:trPr>
        <w:tc>
          <w:tcPr>
            <w:tcW w:w="1009" w:type="pct"/>
            <w:vAlign w:val="center"/>
          </w:tcPr>
          <w:p w:rsidR="00CB5FA4" w:rsidRPr="00CB5FA4" w:rsidRDefault="00CB5FA4" w:rsidP="00CB5FA4">
            <w:pPr>
              <w:jc w:val="center"/>
              <w:rPr>
                <w:b/>
                <w:bCs/>
                <w:sz w:val="20"/>
              </w:rPr>
            </w:pPr>
            <w:r w:rsidRPr="00CB5FA4">
              <w:rPr>
                <w:b/>
                <w:bCs/>
                <w:sz w:val="20"/>
              </w:rPr>
              <w:t>Form</w:t>
            </w:r>
          </w:p>
        </w:tc>
        <w:tc>
          <w:tcPr>
            <w:tcW w:w="918" w:type="pct"/>
            <w:shd w:val="clear" w:color="auto" w:fill="auto"/>
            <w:vAlign w:val="center"/>
            <w:hideMark/>
          </w:tcPr>
          <w:p w:rsidR="00CB5FA4" w:rsidRPr="00CB5FA4" w:rsidRDefault="00CB5FA4" w:rsidP="00CB5FA4">
            <w:pPr>
              <w:jc w:val="center"/>
              <w:rPr>
                <w:b/>
                <w:bCs/>
                <w:sz w:val="20"/>
              </w:rPr>
            </w:pPr>
            <w:r w:rsidRPr="00CB5FA4">
              <w:rPr>
                <w:b/>
                <w:bCs/>
                <w:sz w:val="20"/>
              </w:rPr>
              <w:t>Type of Respondent</w:t>
            </w:r>
          </w:p>
        </w:tc>
        <w:tc>
          <w:tcPr>
            <w:tcW w:w="780" w:type="pct"/>
            <w:shd w:val="clear" w:color="auto" w:fill="auto"/>
            <w:vAlign w:val="center"/>
            <w:hideMark/>
          </w:tcPr>
          <w:p w:rsidR="00CB5FA4" w:rsidRPr="00CB5FA4" w:rsidRDefault="00CB5FA4" w:rsidP="00CB5FA4">
            <w:pPr>
              <w:jc w:val="center"/>
              <w:rPr>
                <w:b/>
                <w:bCs/>
                <w:sz w:val="20"/>
              </w:rPr>
            </w:pPr>
            <w:r w:rsidRPr="00CB5FA4">
              <w:rPr>
                <w:b/>
                <w:bCs/>
                <w:sz w:val="20"/>
              </w:rPr>
              <w:t>Estimated Number of Respondents</w:t>
            </w:r>
          </w:p>
        </w:tc>
        <w:tc>
          <w:tcPr>
            <w:tcW w:w="919" w:type="pct"/>
            <w:shd w:val="clear" w:color="auto" w:fill="auto"/>
            <w:vAlign w:val="center"/>
            <w:hideMark/>
          </w:tcPr>
          <w:p w:rsidR="00CB5FA4" w:rsidRPr="00CB5FA4" w:rsidRDefault="00CB5FA4" w:rsidP="00CB5FA4">
            <w:pPr>
              <w:jc w:val="center"/>
              <w:rPr>
                <w:b/>
                <w:bCs/>
                <w:sz w:val="20"/>
              </w:rPr>
            </w:pPr>
            <w:r w:rsidRPr="00CB5FA4">
              <w:rPr>
                <w:b/>
                <w:bCs/>
                <w:sz w:val="20"/>
              </w:rPr>
              <w:t>Estimated Number of Responses Annually Per Respondent</w:t>
            </w:r>
          </w:p>
        </w:tc>
        <w:tc>
          <w:tcPr>
            <w:tcW w:w="594" w:type="pct"/>
            <w:shd w:val="clear" w:color="auto" w:fill="auto"/>
            <w:vAlign w:val="center"/>
            <w:hideMark/>
          </w:tcPr>
          <w:p w:rsidR="00CB5FA4" w:rsidRPr="00CB5FA4" w:rsidRDefault="00CB5FA4" w:rsidP="00CB5FA4">
            <w:pPr>
              <w:jc w:val="center"/>
              <w:rPr>
                <w:b/>
                <w:bCs/>
                <w:sz w:val="20"/>
              </w:rPr>
            </w:pPr>
            <w:r w:rsidRPr="00CB5FA4">
              <w:rPr>
                <w:b/>
                <w:bCs/>
                <w:sz w:val="20"/>
              </w:rPr>
              <w:t>Estimated Total Annual Burden Hours</w:t>
            </w:r>
          </w:p>
        </w:tc>
        <w:tc>
          <w:tcPr>
            <w:tcW w:w="780" w:type="pct"/>
            <w:shd w:val="clear" w:color="auto" w:fill="auto"/>
            <w:vAlign w:val="center"/>
            <w:hideMark/>
          </w:tcPr>
          <w:p w:rsidR="00CB5FA4" w:rsidRPr="00CB5FA4" w:rsidRDefault="00CB5FA4" w:rsidP="00CB5FA4">
            <w:pPr>
              <w:jc w:val="center"/>
              <w:rPr>
                <w:b/>
                <w:bCs/>
                <w:sz w:val="20"/>
              </w:rPr>
            </w:pPr>
            <w:r w:rsidRPr="00CB5FA4">
              <w:rPr>
                <w:b/>
                <w:bCs/>
                <w:sz w:val="20"/>
              </w:rPr>
              <w:t>Estimated Total Annual Burden Hours</w:t>
            </w:r>
          </w:p>
        </w:tc>
      </w:tr>
      <w:tr w:rsidR="00CB5FA4" w:rsidRPr="00DA1E74" w:rsidTr="0021187A">
        <w:trPr>
          <w:cantSplit/>
          <w:trHeight w:val="260"/>
        </w:trPr>
        <w:tc>
          <w:tcPr>
            <w:tcW w:w="1009" w:type="pct"/>
          </w:tcPr>
          <w:p w:rsidR="00CB5FA4" w:rsidRDefault="00CB5FA4" w:rsidP="004475CE">
            <w:r>
              <w:t>Student Application</w:t>
            </w:r>
          </w:p>
          <w:p w:rsidR="005A0DCA" w:rsidRPr="00DA1E74" w:rsidRDefault="005A0DCA" w:rsidP="004475CE">
            <w:r>
              <w:t>(Attachment 1)</w:t>
            </w:r>
          </w:p>
        </w:tc>
        <w:tc>
          <w:tcPr>
            <w:tcW w:w="918" w:type="pct"/>
            <w:shd w:val="clear" w:color="auto" w:fill="auto"/>
            <w:noWrap/>
            <w:vAlign w:val="bottom"/>
            <w:hideMark/>
          </w:tcPr>
          <w:p w:rsidR="00CB5FA4" w:rsidRPr="00DA1E74" w:rsidRDefault="00CB5FA4" w:rsidP="004475CE">
            <w:r w:rsidRPr="00DA1E74">
              <w:t>Student Applicants</w:t>
            </w:r>
          </w:p>
        </w:tc>
        <w:tc>
          <w:tcPr>
            <w:tcW w:w="780" w:type="pct"/>
            <w:shd w:val="clear" w:color="auto" w:fill="auto"/>
            <w:noWrap/>
            <w:vAlign w:val="bottom"/>
            <w:hideMark/>
          </w:tcPr>
          <w:p w:rsidR="00CB5FA4" w:rsidRPr="00DA1E74" w:rsidRDefault="00CB5FA4" w:rsidP="000B2DE2">
            <w:pPr>
              <w:jc w:val="right"/>
            </w:pPr>
            <w:r w:rsidRPr="00DA1E74">
              <w:t>150</w:t>
            </w:r>
          </w:p>
        </w:tc>
        <w:tc>
          <w:tcPr>
            <w:tcW w:w="919" w:type="pct"/>
            <w:shd w:val="clear" w:color="auto" w:fill="auto"/>
            <w:noWrap/>
            <w:vAlign w:val="bottom"/>
            <w:hideMark/>
          </w:tcPr>
          <w:p w:rsidR="00CB5FA4" w:rsidRPr="00DA1E74" w:rsidRDefault="00CB5FA4" w:rsidP="004475CE">
            <w:pPr>
              <w:jc w:val="right"/>
            </w:pPr>
            <w:r w:rsidRPr="00DA1E74">
              <w:t>1</w:t>
            </w:r>
          </w:p>
        </w:tc>
        <w:tc>
          <w:tcPr>
            <w:tcW w:w="594" w:type="pct"/>
            <w:shd w:val="clear" w:color="auto" w:fill="auto"/>
            <w:vAlign w:val="bottom"/>
            <w:hideMark/>
          </w:tcPr>
          <w:p w:rsidR="00CB5FA4" w:rsidRPr="00DA1E74" w:rsidRDefault="00CB5FA4" w:rsidP="004475CE">
            <w:pPr>
              <w:jc w:val="right"/>
            </w:pPr>
            <w:r w:rsidRPr="00DA1E74">
              <w:t>1</w:t>
            </w:r>
          </w:p>
        </w:tc>
        <w:tc>
          <w:tcPr>
            <w:tcW w:w="780" w:type="pct"/>
            <w:shd w:val="clear" w:color="auto" w:fill="auto"/>
            <w:vAlign w:val="bottom"/>
            <w:hideMark/>
          </w:tcPr>
          <w:p w:rsidR="00CB5FA4" w:rsidRPr="00DA1E74" w:rsidRDefault="00CB5FA4" w:rsidP="000B2DE2">
            <w:pPr>
              <w:jc w:val="right"/>
            </w:pPr>
            <w:r w:rsidRPr="00DA1E74">
              <w:t>150</w:t>
            </w:r>
          </w:p>
        </w:tc>
      </w:tr>
      <w:tr w:rsidR="00CB5FA4" w:rsidRPr="00DA1E74" w:rsidTr="0021187A">
        <w:trPr>
          <w:cantSplit/>
          <w:trHeight w:val="260"/>
        </w:trPr>
        <w:tc>
          <w:tcPr>
            <w:tcW w:w="1009" w:type="pct"/>
          </w:tcPr>
          <w:p w:rsidR="00CB5FA4" w:rsidRPr="00DA1E74" w:rsidRDefault="00CB5FA4" w:rsidP="00CE4295">
            <w:r w:rsidRPr="00DA1E74">
              <w:t>Reference Recommendation Letters</w:t>
            </w:r>
            <w:r w:rsidR="005A0DCA">
              <w:t xml:space="preserve"> (Attachment 2)</w:t>
            </w:r>
          </w:p>
        </w:tc>
        <w:tc>
          <w:tcPr>
            <w:tcW w:w="918" w:type="pct"/>
            <w:shd w:val="clear" w:color="auto" w:fill="auto"/>
            <w:noWrap/>
            <w:vAlign w:val="bottom"/>
            <w:hideMark/>
          </w:tcPr>
          <w:p w:rsidR="00CB5FA4" w:rsidRPr="00DA1E74" w:rsidRDefault="00F33DD6" w:rsidP="00CE4295">
            <w:r>
              <w:t>Contributor</w:t>
            </w:r>
            <w:r w:rsidR="00CB5FA4" w:rsidRPr="00DA1E74">
              <w:t xml:space="preserve"> </w:t>
            </w:r>
          </w:p>
        </w:tc>
        <w:tc>
          <w:tcPr>
            <w:tcW w:w="780" w:type="pct"/>
            <w:shd w:val="clear" w:color="auto" w:fill="auto"/>
            <w:noWrap/>
            <w:vAlign w:val="bottom"/>
            <w:hideMark/>
          </w:tcPr>
          <w:p w:rsidR="00CB5FA4" w:rsidRPr="00DA1E74" w:rsidRDefault="00CB5FA4" w:rsidP="000B2DE2">
            <w:pPr>
              <w:jc w:val="right"/>
            </w:pPr>
            <w:r w:rsidRPr="00DA1E74">
              <w:t>150</w:t>
            </w:r>
          </w:p>
        </w:tc>
        <w:tc>
          <w:tcPr>
            <w:tcW w:w="919" w:type="pct"/>
            <w:shd w:val="clear" w:color="auto" w:fill="auto"/>
            <w:noWrap/>
            <w:vAlign w:val="bottom"/>
            <w:hideMark/>
          </w:tcPr>
          <w:p w:rsidR="00CB5FA4" w:rsidRPr="00DA1E74" w:rsidRDefault="00CB5FA4" w:rsidP="007640C7">
            <w:pPr>
              <w:jc w:val="right"/>
            </w:pPr>
            <w:r w:rsidRPr="00DA1E74">
              <w:t>1</w:t>
            </w:r>
          </w:p>
        </w:tc>
        <w:tc>
          <w:tcPr>
            <w:tcW w:w="594" w:type="pct"/>
            <w:shd w:val="clear" w:color="auto" w:fill="auto"/>
            <w:vAlign w:val="bottom"/>
            <w:hideMark/>
          </w:tcPr>
          <w:p w:rsidR="00CB5FA4" w:rsidRPr="00DA1E74" w:rsidRDefault="00CB5FA4" w:rsidP="00455259">
            <w:pPr>
              <w:jc w:val="right"/>
            </w:pPr>
            <w:r w:rsidRPr="00DA1E74">
              <w:t>30/60</w:t>
            </w:r>
          </w:p>
        </w:tc>
        <w:tc>
          <w:tcPr>
            <w:tcW w:w="780" w:type="pct"/>
            <w:shd w:val="clear" w:color="auto" w:fill="auto"/>
            <w:vAlign w:val="bottom"/>
            <w:hideMark/>
          </w:tcPr>
          <w:p w:rsidR="00CB5FA4" w:rsidRPr="00DA1E74" w:rsidRDefault="00CB5FA4" w:rsidP="000B2DE2">
            <w:pPr>
              <w:jc w:val="right"/>
            </w:pPr>
            <w:r w:rsidRPr="00DA1E74">
              <w:t>75</w:t>
            </w:r>
          </w:p>
        </w:tc>
      </w:tr>
      <w:tr w:rsidR="00CB5FA4" w:rsidRPr="00DA1E74" w:rsidTr="0021187A">
        <w:trPr>
          <w:cantSplit/>
          <w:trHeight w:val="260"/>
        </w:trPr>
        <w:tc>
          <w:tcPr>
            <w:tcW w:w="1009" w:type="pct"/>
          </w:tcPr>
          <w:p w:rsidR="00CB5FA4" w:rsidRPr="00DA1E74" w:rsidRDefault="00CB5FA4" w:rsidP="00372904">
            <w:r>
              <w:t>Pilot Survey</w:t>
            </w:r>
            <w:r w:rsidR="005A0DCA">
              <w:t xml:space="preserve"> (Attachment 5)</w:t>
            </w:r>
          </w:p>
        </w:tc>
        <w:tc>
          <w:tcPr>
            <w:tcW w:w="918" w:type="pct"/>
            <w:shd w:val="clear" w:color="auto" w:fill="auto"/>
            <w:noWrap/>
            <w:vAlign w:val="bottom"/>
          </w:tcPr>
          <w:p w:rsidR="00CB5FA4" w:rsidRPr="00DA1E74" w:rsidRDefault="00F33DD6" w:rsidP="00372904">
            <w:r>
              <w:t>Contributor</w:t>
            </w:r>
          </w:p>
        </w:tc>
        <w:tc>
          <w:tcPr>
            <w:tcW w:w="780" w:type="pct"/>
            <w:shd w:val="clear" w:color="auto" w:fill="auto"/>
            <w:noWrap/>
            <w:vAlign w:val="bottom"/>
          </w:tcPr>
          <w:p w:rsidR="00CB5FA4" w:rsidRPr="00DA1E74" w:rsidDel="007640C7" w:rsidRDefault="00CB5FA4" w:rsidP="000B2DE2">
            <w:pPr>
              <w:jc w:val="right"/>
            </w:pPr>
            <w:r w:rsidRPr="00DA1E74">
              <w:t>150</w:t>
            </w:r>
          </w:p>
        </w:tc>
        <w:tc>
          <w:tcPr>
            <w:tcW w:w="919" w:type="pct"/>
            <w:shd w:val="clear" w:color="auto" w:fill="auto"/>
            <w:noWrap/>
            <w:vAlign w:val="bottom"/>
          </w:tcPr>
          <w:p w:rsidR="00CB5FA4" w:rsidRPr="00DA1E74" w:rsidRDefault="00CB5FA4" w:rsidP="007640C7">
            <w:pPr>
              <w:jc w:val="right"/>
            </w:pPr>
            <w:r w:rsidRPr="00DA1E74">
              <w:t>1</w:t>
            </w:r>
          </w:p>
        </w:tc>
        <w:tc>
          <w:tcPr>
            <w:tcW w:w="594" w:type="pct"/>
            <w:shd w:val="clear" w:color="auto" w:fill="auto"/>
            <w:vAlign w:val="bottom"/>
          </w:tcPr>
          <w:p w:rsidR="00CB5FA4" w:rsidRPr="00DA1E74" w:rsidRDefault="0021187A" w:rsidP="004475CE">
            <w:pPr>
              <w:jc w:val="right"/>
            </w:pPr>
            <w:r>
              <w:t>5</w:t>
            </w:r>
            <w:r w:rsidR="00CB5FA4" w:rsidRPr="00DA1E74">
              <w:t>/60</w:t>
            </w:r>
          </w:p>
        </w:tc>
        <w:tc>
          <w:tcPr>
            <w:tcW w:w="780" w:type="pct"/>
            <w:shd w:val="clear" w:color="auto" w:fill="auto"/>
            <w:vAlign w:val="bottom"/>
          </w:tcPr>
          <w:p w:rsidR="00CB5FA4" w:rsidRPr="00DA1E74" w:rsidRDefault="0021187A" w:rsidP="000B2DE2">
            <w:pPr>
              <w:jc w:val="right"/>
            </w:pPr>
            <w:r>
              <w:t>13</w:t>
            </w:r>
          </w:p>
        </w:tc>
      </w:tr>
      <w:tr w:rsidR="00CB5FA4" w:rsidRPr="00DA1E74" w:rsidTr="0021187A">
        <w:trPr>
          <w:cantSplit/>
          <w:trHeight w:val="260"/>
        </w:trPr>
        <w:tc>
          <w:tcPr>
            <w:tcW w:w="1009" w:type="pct"/>
          </w:tcPr>
          <w:p w:rsidR="005A0DCA" w:rsidRPr="00DA1E74" w:rsidRDefault="00CB5FA4" w:rsidP="00372904">
            <w:r>
              <w:t>Pilot Survey</w:t>
            </w:r>
            <w:r w:rsidR="005A0DCA">
              <w:t xml:space="preserve"> (Attachment 3)</w:t>
            </w:r>
          </w:p>
        </w:tc>
        <w:tc>
          <w:tcPr>
            <w:tcW w:w="918" w:type="pct"/>
            <w:shd w:val="clear" w:color="auto" w:fill="auto"/>
            <w:noWrap/>
            <w:vAlign w:val="bottom"/>
          </w:tcPr>
          <w:p w:rsidR="00CB5FA4" w:rsidRPr="00DA1E74" w:rsidRDefault="00CB5FA4" w:rsidP="00372904">
            <w:r w:rsidRPr="00DA1E74">
              <w:t>Student</w:t>
            </w:r>
            <w:r>
              <w:t xml:space="preserve"> Applicants</w:t>
            </w:r>
          </w:p>
        </w:tc>
        <w:tc>
          <w:tcPr>
            <w:tcW w:w="780" w:type="pct"/>
            <w:shd w:val="clear" w:color="auto" w:fill="auto"/>
            <w:noWrap/>
            <w:vAlign w:val="bottom"/>
          </w:tcPr>
          <w:p w:rsidR="00CB5FA4" w:rsidRPr="00DA1E74" w:rsidRDefault="00CB5FA4" w:rsidP="000B2DE2">
            <w:pPr>
              <w:jc w:val="right"/>
            </w:pPr>
            <w:r w:rsidRPr="00DA1E74">
              <w:t>150</w:t>
            </w:r>
          </w:p>
        </w:tc>
        <w:tc>
          <w:tcPr>
            <w:tcW w:w="919" w:type="pct"/>
            <w:shd w:val="clear" w:color="auto" w:fill="auto"/>
            <w:noWrap/>
            <w:vAlign w:val="bottom"/>
          </w:tcPr>
          <w:p w:rsidR="00CB5FA4" w:rsidRPr="00DA1E74" w:rsidRDefault="00CB5FA4" w:rsidP="007640C7">
            <w:pPr>
              <w:jc w:val="right"/>
            </w:pPr>
            <w:r w:rsidRPr="00DA1E74">
              <w:t>1</w:t>
            </w:r>
          </w:p>
        </w:tc>
        <w:tc>
          <w:tcPr>
            <w:tcW w:w="594" w:type="pct"/>
            <w:shd w:val="clear" w:color="auto" w:fill="auto"/>
            <w:vAlign w:val="bottom"/>
          </w:tcPr>
          <w:p w:rsidR="00CB5FA4" w:rsidRPr="00DA1E74" w:rsidRDefault="0021187A" w:rsidP="004475CE">
            <w:pPr>
              <w:jc w:val="right"/>
            </w:pPr>
            <w:r>
              <w:t>5</w:t>
            </w:r>
            <w:r w:rsidR="00CB5FA4" w:rsidRPr="00DA1E74">
              <w:t>/60</w:t>
            </w:r>
          </w:p>
        </w:tc>
        <w:tc>
          <w:tcPr>
            <w:tcW w:w="780" w:type="pct"/>
            <w:shd w:val="clear" w:color="auto" w:fill="auto"/>
            <w:vAlign w:val="bottom"/>
          </w:tcPr>
          <w:p w:rsidR="00CB5FA4" w:rsidRPr="00DA1E74" w:rsidRDefault="0021187A" w:rsidP="000B2DE2">
            <w:pPr>
              <w:jc w:val="right"/>
            </w:pPr>
            <w:r>
              <w:t>13</w:t>
            </w:r>
          </w:p>
        </w:tc>
      </w:tr>
      <w:tr w:rsidR="00CB5FA4" w:rsidRPr="00DA1E74" w:rsidTr="0021187A">
        <w:trPr>
          <w:cantSplit/>
          <w:trHeight w:val="260"/>
        </w:trPr>
        <w:tc>
          <w:tcPr>
            <w:tcW w:w="1009" w:type="pct"/>
          </w:tcPr>
          <w:p w:rsidR="00CB5FA4" w:rsidRPr="00DA1E74" w:rsidRDefault="00CB5FA4" w:rsidP="00CE4295"/>
        </w:tc>
        <w:tc>
          <w:tcPr>
            <w:tcW w:w="918" w:type="pct"/>
            <w:shd w:val="clear" w:color="auto" w:fill="auto"/>
            <w:noWrap/>
            <w:vAlign w:val="bottom"/>
          </w:tcPr>
          <w:p w:rsidR="00CB5FA4" w:rsidRPr="00DA1E74" w:rsidRDefault="00CB5FA4" w:rsidP="00CE4295">
            <w:r w:rsidRPr="00DA1E74">
              <w:t>Total</w:t>
            </w:r>
          </w:p>
        </w:tc>
        <w:tc>
          <w:tcPr>
            <w:tcW w:w="780" w:type="pct"/>
            <w:shd w:val="clear" w:color="auto" w:fill="auto"/>
            <w:noWrap/>
            <w:vAlign w:val="bottom"/>
          </w:tcPr>
          <w:p w:rsidR="00CB5FA4" w:rsidRPr="00DA1E74" w:rsidRDefault="00CB5FA4" w:rsidP="000B2DE2">
            <w:pPr>
              <w:jc w:val="right"/>
            </w:pPr>
            <w:r>
              <w:t>300</w:t>
            </w:r>
          </w:p>
        </w:tc>
        <w:tc>
          <w:tcPr>
            <w:tcW w:w="919" w:type="pct"/>
            <w:shd w:val="clear" w:color="auto" w:fill="auto"/>
            <w:noWrap/>
            <w:vAlign w:val="bottom"/>
          </w:tcPr>
          <w:p w:rsidR="00CB5FA4" w:rsidRPr="00DA1E74" w:rsidRDefault="00CB5FA4" w:rsidP="007640C7">
            <w:pPr>
              <w:jc w:val="right"/>
            </w:pPr>
            <w:r>
              <w:t>600</w:t>
            </w:r>
          </w:p>
        </w:tc>
        <w:tc>
          <w:tcPr>
            <w:tcW w:w="594" w:type="pct"/>
            <w:shd w:val="clear" w:color="auto" w:fill="auto"/>
            <w:vAlign w:val="bottom"/>
          </w:tcPr>
          <w:p w:rsidR="00CB5FA4" w:rsidRPr="00DA1E74" w:rsidRDefault="00CB5FA4" w:rsidP="004475CE">
            <w:pPr>
              <w:jc w:val="right"/>
            </w:pPr>
          </w:p>
        </w:tc>
        <w:tc>
          <w:tcPr>
            <w:tcW w:w="780" w:type="pct"/>
            <w:shd w:val="clear" w:color="auto" w:fill="auto"/>
            <w:vAlign w:val="bottom"/>
          </w:tcPr>
          <w:p w:rsidR="00CB5FA4" w:rsidRPr="00DA1E74" w:rsidRDefault="0021187A" w:rsidP="000B2DE2">
            <w:pPr>
              <w:jc w:val="right"/>
            </w:pPr>
            <w:r>
              <w:t>251</w:t>
            </w:r>
          </w:p>
        </w:tc>
      </w:tr>
    </w:tbl>
    <w:p w:rsidR="00CE4295" w:rsidRPr="00DA1E74" w:rsidRDefault="00CE4295" w:rsidP="00253C78"/>
    <w:p w:rsidR="00CE4295" w:rsidRPr="00F52F2D" w:rsidRDefault="00CE4295" w:rsidP="00253C78">
      <w:pPr>
        <w:rPr>
          <w:rFonts w:ascii="Arial" w:hAnsi="Arial" w:cs="Arial"/>
          <w:sz w:val="22"/>
          <w:szCs w:val="22"/>
        </w:rPr>
      </w:pPr>
    </w:p>
    <w:p w:rsidR="00CE4295" w:rsidRPr="00DA1E74" w:rsidRDefault="007640C7" w:rsidP="00253C78">
      <w:r w:rsidRPr="00DA1E74">
        <w:t>The a</w:t>
      </w:r>
      <w:r w:rsidR="00F33DD6">
        <w:t>nnualized cost to r</w:t>
      </w:r>
      <w:r w:rsidR="00CE4295" w:rsidRPr="00DA1E74">
        <w:t>espondents</w:t>
      </w:r>
      <w:r w:rsidRPr="00DA1E74">
        <w:t xml:space="preserve"> is </w:t>
      </w:r>
      <w:r w:rsidR="0021187A">
        <w:t>$7,086.19</w:t>
      </w:r>
      <w:r w:rsidRPr="00DA1E74">
        <w:t xml:space="preserve">. </w:t>
      </w:r>
      <w:r w:rsidR="00CE4295" w:rsidRPr="00DA1E74">
        <w:t xml:space="preserve"> The following table indicates the annualized cost to </w:t>
      </w:r>
      <w:r w:rsidR="00CE4295" w:rsidRPr="00425499">
        <w:rPr>
          <w:noProof/>
        </w:rPr>
        <w:t>respondents</w:t>
      </w:r>
      <w:r w:rsidR="00CE4295" w:rsidRPr="00DA1E74">
        <w:t xml:space="preserve">.  </w:t>
      </w:r>
      <w:r w:rsidR="00AC22A0" w:rsidRPr="00DA1E74">
        <w:t xml:space="preserve">The hourly wage rates </w:t>
      </w:r>
      <w:r w:rsidR="00AC22A0" w:rsidRPr="00425499">
        <w:rPr>
          <w:noProof/>
        </w:rPr>
        <w:t>were taken</w:t>
      </w:r>
      <w:r w:rsidR="00AC22A0" w:rsidRPr="00DA1E74">
        <w:t xml:space="preserve"> from the Bureau of </w:t>
      </w:r>
      <w:r w:rsidR="00AC22A0" w:rsidRPr="00DA1E74">
        <w:lastRenderedPageBreak/>
        <w:t>Labor Statistic’s site</w:t>
      </w:r>
      <w:r w:rsidRPr="00DA1E74">
        <w:t>.</w:t>
      </w:r>
      <w:r w:rsidR="00AC22A0" w:rsidRPr="00DA1E74">
        <w:t xml:space="preserve"> Students do not have an hourly rate listed with the Bureau of Labor Statistics; </w:t>
      </w:r>
      <w:r w:rsidRPr="00DA1E74">
        <w:t>therefore,</w:t>
      </w:r>
      <w:r w:rsidR="00AC22A0" w:rsidRPr="00DA1E74">
        <w:t xml:space="preserve"> we used the</w:t>
      </w:r>
      <w:r w:rsidRPr="00DA1E74">
        <w:t xml:space="preserve"> occupation title</w:t>
      </w:r>
      <w:r w:rsidR="00AC22A0" w:rsidRPr="00DA1E74">
        <w:t xml:space="preserve"> “</w:t>
      </w:r>
      <w:r w:rsidR="009562F4" w:rsidRPr="00DA1E74">
        <w:t xml:space="preserve">Graduate </w:t>
      </w:r>
      <w:r w:rsidR="00AC22A0" w:rsidRPr="00DA1E74">
        <w:t>teaching assistant”</w:t>
      </w:r>
      <w:r w:rsidRPr="00DA1E74">
        <w:t xml:space="preserve">, occupation code </w:t>
      </w:r>
      <w:r w:rsidR="00670156" w:rsidRPr="00DA1E74">
        <w:t>25</w:t>
      </w:r>
      <w:r w:rsidRPr="00DA1E74">
        <w:t>-</w:t>
      </w:r>
      <w:r w:rsidR="009562F4" w:rsidRPr="00DA1E74">
        <w:t>119</w:t>
      </w:r>
      <w:r w:rsidR="00670156" w:rsidRPr="00DA1E74">
        <w:t>1</w:t>
      </w:r>
      <w:r w:rsidR="00CB5FA4">
        <w:t xml:space="preserve">, </w:t>
      </w:r>
      <w:hyperlink r:id="rId8" w:history="1">
        <w:r w:rsidR="00CB5FA4" w:rsidRPr="00CB5FA4">
          <w:rPr>
            <w:rStyle w:val="Hyperlink"/>
          </w:rPr>
          <w:t>http://www.bls.gov/oes/current/oes251191.htm</w:t>
        </w:r>
      </w:hyperlink>
      <w:r w:rsidR="00CB5FA4">
        <w:t xml:space="preserve">. </w:t>
      </w:r>
      <w:r w:rsidRPr="00425499">
        <w:rPr>
          <w:noProof/>
        </w:rPr>
        <w:t>The Reference Recommendatio</w:t>
      </w:r>
      <w:r w:rsidR="00CB5FA4" w:rsidRPr="00425499">
        <w:rPr>
          <w:noProof/>
        </w:rPr>
        <w:t>n Letters would be completed by</w:t>
      </w:r>
      <w:r w:rsidR="009562F4" w:rsidRPr="00425499">
        <w:rPr>
          <w:noProof/>
        </w:rPr>
        <w:t xml:space="preserve"> professors</w:t>
      </w:r>
      <w:r w:rsidRPr="00DA1E74">
        <w:t>. The wage rate used</w:t>
      </w:r>
      <w:r w:rsidR="00CB5FA4">
        <w:t xml:space="preserve"> to calculate this cost is </w:t>
      </w:r>
      <w:r w:rsidRPr="00DA1E74">
        <w:t xml:space="preserve">occupation title </w:t>
      </w:r>
      <w:r w:rsidR="009562F4" w:rsidRPr="00DA1E74">
        <w:t>Professors</w:t>
      </w:r>
      <w:r w:rsidRPr="00DA1E74">
        <w:t xml:space="preserve">, occupation code </w:t>
      </w:r>
      <w:r w:rsidR="009562F4" w:rsidRPr="00DA1E74">
        <w:t>25</w:t>
      </w:r>
      <w:r w:rsidR="007F0573" w:rsidRPr="00DA1E74">
        <w:t>-</w:t>
      </w:r>
      <w:r w:rsidR="009562F4" w:rsidRPr="00DA1E74">
        <w:t>1040</w:t>
      </w:r>
      <w:r w:rsidR="005510AD">
        <w:t>,</w:t>
      </w:r>
      <w:r w:rsidR="00CB5FA4">
        <w:t xml:space="preserve"> </w:t>
      </w:r>
      <w:hyperlink r:id="rId9" w:anchor="25-0000" w:history="1">
        <w:r w:rsidR="00171992" w:rsidRPr="00CB5FA4">
          <w:rPr>
            <w:rStyle w:val="Hyperlink"/>
          </w:rPr>
          <w:t>http://www.bls.gov/oes/current/oes_nat.htm#25-0000</w:t>
        </w:r>
      </w:hyperlink>
      <w:r w:rsidR="005510AD">
        <w:t>.</w:t>
      </w:r>
    </w:p>
    <w:p w:rsidR="007640C7" w:rsidRPr="00DA1E74" w:rsidRDefault="007640C7" w:rsidP="007640C7"/>
    <w:p w:rsidR="007640C7" w:rsidRPr="00DA1E74" w:rsidRDefault="007640C7" w:rsidP="007640C7"/>
    <w:p w:rsidR="00CE4295" w:rsidRPr="00F52F2D" w:rsidRDefault="007640C7" w:rsidP="00CE4295">
      <w:r w:rsidRPr="00DA1E74">
        <w:t>A12.2 Table Annualized Cost to Respondents</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2135"/>
        <w:gridCol w:w="1405"/>
        <w:gridCol w:w="910"/>
        <w:gridCol w:w="2214"/>
      </w:tblGrid>
      <w:tr w:rsidR="00CB5FA4" w:rsidRPr="00DA1E74" w:rsidTr="00CB5FA4">
        <w:tc>
          <w:tcPr>
            <w:tcW w:w="1966" w:type="dxa"/>
            <w:vAlign w:val="center"/>
          </w:tcPr>
          <w:p w:rsidR="00CB5FA4" w:rsidRPr="00CB5FA4" w:rsidRDefault="00CB5FA4" w:rsidP="00CB5FA4">
            <w:pPr>
              <w:jc w:val="center"/>
              <w:rPr>
                <w:b/>
                <w:bCs/>
                <w:sz w:val="20"/>
              </w:rPr>
            </w:pPr>
            <w:r w:rsidRPr="00CB5FA4">
              <w:rPr>
                <w:b/>
                <w:bCs/>
                <w:sz w:val="20"/>
              </w:rPr>
              <w:t>Form</w:t>
            </w:r>
          </w:p>
        </w:tc>
        <w:tc>
          <w:tcPr>
            <w:tcW w:w="2135" w:type="dxa"/>
          </w:tcPr>
          <w:p w:rsidR="00CB5FA4" w:rsidRPr="00DA1E74" w:rsidRDefault="00CB5FA4" w:rsidP="00CB5FA4">
            <w:r w:rsidRPr="00DA1E74">
              <w:t>Type of Respondents</w:t>
            </w:r>
          </w:p>
        </w:tc>
        <w:tc>
          <w:tcPr>
            <w:tcW w:w="1405" w:type="dxa"/>
          </w:tcPr>
          <w:p w:rsidR="00CB5FA4" w:rsidRPr="00DA1E74" w:rsidRDefault="00CB5FA4" w:rsidP="00CB5FA4">
            <w:r w:rsidRPr="00DA1E74">
              <w:t xml:space="preserve">Annual Burden Hour </w:t>
            </w:r>
          </w:p>
        </w:tc>
        <w:tc>
          <w:tcPr>
            <w:tcW w:w="910" w:type="dxa"/>
          </w:tcPr>
          <w:p w:rsidR="00CB5FA4" w:rsidRPr="00DA1E74" w:rsidRDefault="00CB5FA4" w:rsidP="00CB5FA4">
            <w:r w:rsidRPr="00DA1E74">
              <w:t>Hourly Wage Rate</w:t>
            </w:r>
          </w:p>
        </w:tc>
        <w:tc>
          <w:tcPr>
            <w:tcW w:w="2214" w:type="dxa"/>
          </w:tcPr>
          <w:p w:rsidR="00CB5FA4" w:rsidRPr="00DA1E74" w:rsidRDefault="00CB5FA4" w:rsidP="00CB5FA4">
            <w:r w:rsidRPr="00DA1E74">
              <w:t>Respondent</w:t>
            </w:r>
          </w:p>
          <w:p w:rsidR="00CB5FA4" w:rsidRPr="00DA1E74" w:rsidRDefault="00CB5FA4" w:rsidP="00CB5FA4">
            <w:r w:rsidRPr="00DA1E74">
              <w:t>Cost</w:t>
            </w:r>
          </w:p>
        </w:tc>
      </w:tr>
      <w:tr w:rsidR="00CB5FA4" w:rsidRPr="00DA1E74" w:rsidTr="00CB5FA4">
        <w:tc>
          <w:tcPr>
            <w:tcW w:w="1966" w:type="dxa"/>
          </w:tcPr>
          <w:p w:rsidR="00CB5FA4" w:rsidRPr="00DA1E74" w:rsidRDefault="00CB5FA4" w:rsidP="00CB5FA4">
            <w:r>
              <w:t>Student Application</w:t>
            </w:r>
          </w:p>
        </w:tc>
        <w:tc>
          <w:tcPr>
            <w:tcW w:w="2135" w:type="dxa"/>
            <w:vAlign w:val="center"/>
          </w:tcPr>
          <w:p w:rsidR="00CB5FA4" w:rsidRPr="00DA1E74" w:rsidRDefault="00CB5FA4" w:rsidP="00CB5FA4">
            <w:pPr>
              <w:jc w:val="center"/>
            </w:pPr>
          </w:p>
          <w:p w:rsidR="00CB5FA4" w:rsidRPr="00DA1E74" w:rsidRDefault="00CB5FA4" w:rsidP="00CB5FA4">
            <w:pPr>
              <w:jc w:val="center"/>
            </w:pPr>
            <w:r w:rsidRPr="00DA1E74">
              <w:t>Student Applicant</w:t>
            </w:r>
          </w:p>
        </w:tc>
        <w:tc>
          <w:tcPr>
            <w:tcW w:w="1405" w:type="dxa"/>
            <w:vAlign w:val="center"/>
          </w:tcPr>
          <w:p w:rsidR="00CB5FA4" w:rsidRPr="00DA1E74" w:rsidRDefault="00CB5FA4" w:rsidP="00CB5FA4">
            <w:pPr>
              <w:jc w:val="center"/>
            </w:pPr>
            <w:r w:rsidRPr="00DA1E74">
              <w:t>150</w:t>
            </w:r>
          </w:p>
        </w:tc>
        <w:tc>
          <w:tcPr>
            <w:tcW w:w="910" w:type="dxa"/>
            <w:vAlign w:val="center"/>
          </w:tcPr>
          <w:p w:rsidR="00CB5FA4" w:rsidRPr="00DA1E74" w:rsidRDefault="00CB5FA4" w:rsidP="00CB5FA4">
            <w:pPr>
              <w:jc w:val="center"/>
            </w:pPr>
            <w:r w:rsidRPr="00DA1E74">
              <w:t>$12.29</w:t>
            </w:r>
          </w:p>
        </w:tc>
        <w:tc>
          <w:tcPr>
            <w:tcW w:w="2214" w:type="dxa"/>
            <w:vAlign w:val="center"/>
          </w:tcPr>
          <w:p w:rsidR="00CB5FA4" w:rsidRPr="00DA1E74" w:rsidRDefault="00CB5FA4" w:rsidP="00CB5FA4">
            <w:pPr>
              <w:jc w:val="center"/>
            </w:pPr>
            <w:r w:rsidRPr="00DA1E74">
              <w:t>$1,843.50</w:t>
            </w:r>
          </w:p>
        </w:tc>
      </w:tr>
      <w:tr w:rsidR="00CB5FA4" w:rsidRPr="00DA1E74" w:rsidTr="00CB5FA4">
        <w:tc>
          <w:tcPr>
            <w:tcW w:w="1966" w:type="dxa"/>
          </w:tcPr>
          <w:p w:rsidR="00CB5FA4" w:rsidRPr="00DA1E74" w:rsidRDefault="00CB5FA4" w:rsidP="00CB5FA4">
            <w:r w:rsidRPr="00DA1E74">
              <w:t>Reference Recommendation Letters</w:t>
            </w:r>
          </w:p>
        </w:tc>
        <w:tc>
          <w:tcPr>
            <w:tcW w:w="2135" w:type="dxa"/>
            <w:vAlign w:val="center"/>
          </w:tcPr>
          <w:p w:rsidR="00CB5FA4" w:rsidRPr="00DA1E74" w:rsidRDefault="00F33DD6" w:rsidP="00CB5FA4">
            <w:pPr>
              <w:jc w:val="center"/>
            </w:pPr>
            <w:r>
              <w:t>Contributor</w:t>
            </w:r>
          </w:p>
        </w:tc>
        <w:tc>
          <w:tcPr>
            <w:tcW w:w="1405" w:type="dxa"/>
            <w:vAlign w:val="center"/>
          </w:tcPr>
          <w:p w:rsidR="00CB5FA4" w:rsidRPr="00DA1E74" w:rsidRDefault="00CB5FA4" w:rsidP="00CB5FA4">
            <w:pPr>
              <w:jc w:val="center"/>
            </w:pPr>
            <w:r>
              <w:t>75</w:t>
            </w:r>
          </w:p>
        </w:tc>
        <w:tc>
          <w:tcPr>
            <w:tcW w:w="910" w:type="dxa"/>
            <w:vAlign w:val="center"/>
          </w:tcPr>
          <w:p w:rsidR="00CB5FA4" w:rsidRPr="00DA1E74" w:rsidRDefault="00CB5FA4" w:rsidP="00CB5FA4">
            <w:pPr>
              <w:jc w:val="center"/>
            </w:pPr>
            <w:r w:rsidRPr="00DA1E74">
              <w:t>$57.79</w:t>
            </w:r>
          </w:p>
        </w:tc>
        <w:tc>
          <w:tcPr>
            <w:tcW w:w="2214" w:type="dxa"/>
            <w:vAlign w:val="center"/>
          </w:tcPr>
          <w:p w:rsidR="00CB5FA4" w:rsidRPr="00DA1E74" w:rsidRDefault="00CB5FA4" w:rsidP="00CB5FA4">
            <w:pPr>
              <w:jc w:val="center"/>
            </w:pPr>
            <w:r w:rsidRPr="00DA1E74">
              <w:t>$</w:t>
            </w:r>
            <w:r>
              <w:t>4,319.75</w:t>
            </w:r>
          </w:p>
        </w:tc>
      </w:tr>
      <w:tr w:rsidR="00CB5FA4" w:rsidRPr="00DA1E74" w:rsidTr="00CB5FA4">
        <w:tc>
          <w:tcPr>
            <w:tcW w:w="1966" w:type="dxa"/>
          </w:tcPr>
          <w:p w:rsidR="00CB5FA4" w:rsidRPr="00DA1E74" w:rsidRDefault="00CB5FA4" w:rsidP="00CB5FA4">
            <w:r>
              <w:t>Pilot Survey</w:t>
            </w:r>
          </w:p>
        </w:tc>
        <w:tc>
          <w:tcPr>
            <w:tcW w:w="2135" w:type="dxa"/>
            <w:vAlign w:val="center"/>
          </w:tcPr>
          <w:p w:rsidR="00CB5FA4" w:rsidRPr="00DA1E74" w:rsidRDefault="00F33DD6" w:rsidP="00CB5FA4">
            <w:pPr>
              <w:jc w:val="center"/>
            </w:pPr>
            <w:r>
              <w:t>Student</w:t>
            </w:r>
          </w:p>
        </w:tc>
        <w:tc>
          <w:tcPr>
            <w:tcW w:w="1405" w:type="dxa"/>
            <w:vAlign w:val="center"/>
          </w:tcPr>
          <w:p w:rsidR="00CB5FA4" w:rsidRPr="00DA1E74" w:rsidRDefault="0021187A" w:rsidP="00CB5FA4">
            <w:pPr>
              <w:jc w:val="center"/>
            </w:pPr>
            <w:r>
              <w:t>13</w:t>
            </w:r>
          </w:p>
        </w:tc>
        <w:tc>
          <w:tcPr>
            <w:tcW w:w="910" w:type="dxa"/>
            <w:vAlign w:val="center"/>
          </w:tcPr>
          <w:p w:rsidR="00CB5FA4" w:rsidRPr="00DA1E74" w:rsidRDefault="00CB5FA4" w:rsidP="00CB5FA4">
            <w:pPr>
              <w:jc w:val="center"/>
            </w:pPr>
            <w:r w:rsidRPr="00DA1E74">
              <w:t>$12.29</w:t>
            </w:r>
          </w:p>
        </w:tc>
        <w:tc>
          <w:tcPr>
            <w:tcW w:w="2214" w:type="dxa"/>
            <w:vAlign w:val="center"/>
          </w:tcPr>
          <w:p w:rsidR="00CB5FA4" w:rsidRPr="00DA1E74" w:rsidRDefault="00CB5FA4" w:rsidP="0021187A">
            <w:pPr>
              <w:jc w:val="center"/>
            </w:pPr>
            <w:r w:rsidRPr="00DA1E74">
              <w:t>$</w:t>
            </w:r>
            <w:r w:rsidR="0021187A">
              <w:t>159</w:t>
            </w:r>
            <w:r w:rsidRPr="00DA1E74">
              <w:t>.7</w:t>
            </w:r>
            <w:r w:rsidR="0021187A">
              <w:t>7</w:t>
            </w:r>
          </w:p>
        </w:tc>
      </w:tr>
      <w:tr w:rsidR="00CB5FA4" w:rsidRPr="00DA1E74" w:rsidTr="00CB5FA4">
        <w:tc>
          <w:tcPr>
            <w:tcW w:w="1966" w:type="dxa"/>
          </w:tcPr>
          <w:p w:rsidR="00CB5FA4" w:rsidRPr="00DA1E74" w:rsidRDefault="00CB5FA4" w:rsidP="00CB5FA4">
            <w:r>
              <w:t>Pilot Survey</w:t>
            </w:r>
          </w:p>
        </w:tc>
        <w:tc>
          <w:tcPr>
            <w:tcW w:w="2135" w:type="dxa"/>
            <w:vAlign w:val="center"/>
          </w:tcPr>
          <w:p w:rsidR="00CB5FA4" w:rsidRPr="00DA1E74" w:rsidRDefault="00F33DD6" w:rsidP="00CB5FA4">
            <w:pPr>
              <w:jc w:val="center"/>
            </w:pPr>
            <w:r>
              <w:t>Contributor</w:t>
            </w:r>
          </w:p>
        </w:tc>
        <w:tc>
          <w:tcPr>
            <w:tcW w:w="1405" w:type="dxa"/>
            <w:vAlign w:val="center"/>
          </w:tcPr>
          <w:p w:rsidR="00CB5FA4" w:rsidRPr="00DA1E74" w:rsidRDefault="0021187A" w:rsidP="00CB5FA4">
            <w:pPr>
              <w:jc w:val="center"/>
            </w:pPr>
            <w:r>
              <w:t>13</w:t>
            </w:r>
          </w:p>
        </w:tc>
        <w:tc>
          <w:tcPr>
            <w:tcW w:w="910" w:type="dxa"/>
            <w:vAlign w:val="center"/>
          </w:tcPr>
          <w:p w:rsidR="00CB5FA4" w:rsidRPr="00DA1E74" w:rsidRDefault="00CB5FA4" w:rsidP="00CB5FA4">
            <w:pPr>
              <w:jc w:val="center"/>
            </w:pPr>
            <w:r w:rsidRPr="00DA1E74">
              <w:t>$57.59</w:t>
            </w:r>
          </w:p>
        </w:tc>
        <w:tc>
          <w:tcPr>
            <w:tcW w:w="2214" w:type="dxa"/>
            <w:vAlign w:val="center"/>
          </w:tcPr>
          <w:p w:rsidR="00CB5FA4" w:rsidRPr="00DA1E74" w:rsidRDefault="00CB5FA4" w:rsidP="00CB5FA4">
            <w:pPr>
              <w:jc w:val="center"/>
            </w:pPr>
            <w:r w:rsidRPr="00DA1E74">
              <w:t>$</w:t>
            </w:r>
            <w:r w:rsidR="0021187A">
              <w:t>748.67</w:t>
            </w:r>
          </w:p>
        </w:tc>
      </w:tr>
      <w:tr w:rsidR="00CB5FA4" w:rsidRPr="00DA1E74" w:rsidTr="00CB5FA4">
        <w:tc>
          <w:tcPr>
            <w:tcW w:w="4101" w:type="dxa"/>
            <w:gridSpan w:val="2"/>
            <w:vAlign w:val="center"/>
          </w:tcPr>
          <w:p w:rsidR="00CB5FA4" w:rsidRPr="00DA1E74" w:rsidRDefault="00CB5FA4" w:rsidP="00CB5FA4">
            <w:pPr>
              <w:jc w:val="center"/>
            </w:pPr>
            <w:r>
              <w:t>Total</w:t>
            </w:r>
          </w:p>
        </w:tc>
        <w:tc>
          <w:tcPr>
            <w:tcW w:w="1405" w:type="dxa"/>
            <w:vAlign w:val="center"/>
          </w:tcPr>
          <w:p w:rsidR="00CB5FA4" w:rsidRPr="00DA1E74" w:rsidRDefault="0021187A" w:rsidP="00CB5FA4">
            <w:pPr>
              <w:jc w:val="center"/>
            </w:pPr>
            <w:r>
              <w:t>251</w:t>
            </w:r>
          </w:p>
        </w:tc>
        <w:tc>
          <w:tcPr>
            <w:tcW w:w="910" w:type="dxa"/>
            <w:vAlign w:val="center"/>
          </w:tcPr>
          <w:p w:rsidR="00CB5FA4" w:rsidRPr="00DA1E74" w:rsidRDefault="00CB5FA4" w:rsidP="00CB5FA4">
            <w:pPr>
              <w:jc w:val="center"/>
            </w:pPr>
          </w:p>
        </w:tc>
        <w:tc>
          <w:tcPr>
            <w:tcW w:w="2214" w:type="dxa"/>
            <w:vAlign w:val="center"/>
          </w:tcPr>
          <w:p w:rsidR="00CB5FA4" w:rsidRPr="00DA1E74" w:rsidRDefault="0021187A" w:rsidP="00CB5FA4">
            <w:pPr>
              <w:jc w:val="center"/>
            </w:pPr>
            <w:r>
              <w:t>$7,086.19</w:t>
            </w:r>
          </w:p>
        </w:tc>
      </w:tr>
    </w:tbl>
    <w:p w:rsidR="00CE4295" w:rsidRPr="00DA1E74" w:rsidRDefault="00CE4295" w:rsidP="00CE4295"/>
    <w:p w:rsidR="00CE4295" w:rsidRPr="00DA1E74" w:rsidRDefault="00CE4295" w:rsidP="00253C78"/>
    <w:p w:rsidR="00DE7758" w:rsidRPr="00DA1E74" w:rsidRDefault="00DE7758" w:rsidP="00253C78"/>
    <w:p w:rsidR="00CA04F3" w:rsidRPr="00F52F2D" w:rsidRDefault="00CA04F3" w:rsidP="00CA04F3">
      <w:pPr>
        <w:rPr>
          <w:vanish/>
        </w:rPr>
      </w:pPr>
    </w:p>
    <w:p w:rsidR="0093431F" w:rsidRPr="00DA1E74" w:rsidRDefault="0093431F" w:rsidP="009C2538">
      <w:pPr>
        <w:pStyle w:val="Heading2"/>
        <w:tabs>
          <w:tab w:val="clear" w:pos="1152"/>
          <w:tab w:val="left" w:pos="720"/>
        </w:tabs>
        <w:spacing w:after="0" w:line="480" w:lineRule="auto"/>
        <w:ind w:left="0" w:firstLine="0"/>
        <w:rPr>
          <w:sz w:val="24"/>
          <w:szCs w:val="24"/>
        </w:rPr>
      </w:pPr>
      <w:bookmarkStart w:id="40" w:name="_Toc443881756"/>
      <w:bookmarkStart w:id="41" w:name="_Toc451592243"/>
      <w:bookmarkStart w:id="42" w:name="_Toc5610284"/>
      <w:bookmarkStart w:id="43" w:name="_Toc99178790"/>
      <w:r w:rsidRPr="00DA1E74">
        <w:rPr>
          <w:sz w:val="24"/>
          <w:szCs w:val="24"/>
        </w:rPr>
        <w:t>A.13</w:t>
      </w:r>
      <w:r w:rsidRPr="00DA1E74">
        <w:rPr>
          <w:sz w:val="24"/>
          <w:szCs w:val="24"/>
        </w:rPr>
        <w:tab/>
        <w:t>Estimate of Other Total Annual Cost</w:t>
      </w:r>
      <w:r w:rsidR="00BC4E67" w:rsidRPr="00DA1E74">
        <w:rPr>
          <w:sz w:val="24"/>
          <w:szCs w:val="24"/>
        </w:rPr>
        <w:t xml:space="preserve"> Burden to Respondents or Record </w:t>
      </w:r>
      <w:r w:rsidRPr="00DA1E74">
        <w:rPr>
          <w:sz w:val="24"/>
          <w:szCs w:val="24"/>
        </w:rPr>
        <w:t>Keepers</w:t>
      </w:r>
      <w:bookmarkEnd w:id="40"/>
      <w:bookmarkEnd w:id="41"/>
      <w:bookmarkEnd w:id="42"/>
      <w:bookmarkEnd w:id="43"/>
    </w:p>
    <w:p w:rsidR="00714448" w:rsidRPr="00DA1E74" w:rsidRDefault="00714448" w:rsidP="007640C7">
      <w:pPr>
        <w:autoSpaceDE w:val="0"/>
        <w:autoSpaceDN w:val="0"/>
        <w:adjustRightInd w:val="0"/>
        <w:rPr>
          <w:szCs w:val="22"/>
        </w:rPr>
      </w:pPr>
      <w:r w:rsidRPr="00DA1E74">
        <w:rPr>
          <w:szCs w:val="22"/>
        </w:rPr>
        <w:t>There are no capital costs, operating costs, or maintenance costs to report.</w:t>
      </w:r>
    </w:p>
    <w:p w:rsidR="007354E0" w:rsidRPr="00F52F2D" w:rsidRDefault="007354E0" w:rsidP="0093431F"/>
    <w:p w:rsidR="00E36A07" w:rsidRPr="00DA1E74" w:rsidRDefault="00E36A07" w:rsidP="00E36A07">
      <w:bookmarkStart w:id="44" w:name="_Toc443881757"/>
      <w:bookmarkStart w:id="45" w:name="_Toc451592244"/>
      <w:bookmarkStart w:id="46" w:name="_Toc5610285"/>
      <w:bookmarkStart w:id="47" w:name="_Toc99178791"/>
    </w:p>
    <w:p w:rsidR="00E36A07" w:rsidRPr="00DA1E74" w:rsidRDefault="00E36A07" w:rsidP="00E36A07"/>
    <w:p w:rsidR="00E36A07" w:rsidRPr="00DA1E74" w:rsidRDefault="00E36A07" w:rsidP="00E36A07">
      <w:pPr>
        <w:pStyle w:val="Heading2"/>
        <w:tabs>
          <w:tab w:val="clear" w:pos="1152"/>
          <w:tab w:val="left" w:pos="720"/>
        </w:tabs>
        <w:spacing w:after="0" w:line="480" w:lineRule="auto"/>
        <w:ind w:left="0" w:firstLine="0"/>
        <w:rPr>
          <w:sz w:val="24"/>
          <w:szCs w:val="24"/>
        </w:rPr>
      </w:pPr>
      <w:r w:rsidRPr="00F52F2D">
        <w:rPr>
          <w:sz w:val="24"/>
          <w:szCs w:val="24"/>
        </w:rPr>
        <w:t>A.14</w:t>
      </w:r>
      <w:r w:rsidRPr="00F52F2D">
        <w:rPr>
          <w:sz w:val="24"/>
          <w:szCs w:val="24"/>
        </w:rPr>
        <w:tab/>
        <w:t>Annualized Cost to the Federal Government</w:t>
      </w:r>
      <w:bookmarkEnd w:id="44"/>
      <w:bookmarkEnd w:id="45"/>
      <w:bookmarkEnd w:id="46"/>
      <w:bookmarkEnd w:id="47"/>
      <w:r w:rsidRPr="00DA1E74">
        <w:rPr>
          <w:sz w:val="24"/>
          <w:szCs w:val="24"/>
        </w:rPr>
        <w:t xml:space="preserve">  </w:t>
      </w:r>
    </w:p>
    <w:p w:rsidR="00E36A07" w:rsidRPr="00DA1E74" w:rsidRDefault="00E36A07" w:rsidP="00E36A07">
      <w:pPr>
        <w:rPr>
          <w:i/>
        </w:rPr>
      </w:pPr>
    </w:p>
    <w:p w:rsidR="00257BCC" w:rsidRPr="00DA1E74" w:rsidRDefault="00257BCC" w:rsidP="00257BCC">
      <w:pPr>
        <w:widowControl w:val="0"/>
        <w:adjustRightInd w:val="0"/>
        <w:snapToGrid w:val="0"/>
        <w:jc w:val="both"/>
      </w:pPr>
      <w:r w:rsidRPr="00DA1E74">
        <w:t xml:space="preserve">The annualized cost to the Federal Government for the proposed data collection effort is estimated to be </w:t>
      </w:r>
      <w:r w:rsidRPr="00425499">
        <w:rPr>
          <w:noProof/>
        </w:rPr>
        <w:t>approximate</w:t>
      </w:r>
      <w:r w:rsidR="00425499" w:rsidRPr="00425499">
        <w:rPr>
          <w:noProof/>
        </w:rPr>
        <w:t>ly</w:t>
      </w:r>
      <w:r w:rsidRPr="00DA1E74">
        <w:t xml:space="preserve"> $</w:t>
      </w:r>
      <w:r w:rsidR="005510AD">
        <w:t>91,376</w:t>
      </w:r>
      <w:r w:rsidRPr="00DA1E74">
        <w:t xml:space="preserve">. </w:t>
      </w:r>
      <w:r w:rsidR="007640C7" w:rsidRPr="00DA1E74">
        <w:t xml:space="preserve">The federal personnel </w:t>
      </w:r>
      <w:r w:rsidR="007640C7" w:rsidRPr="00425499">
        <w:rPr>
          <w:noProof/>
        </w:rPr>
        <w:t>are</w:t>
      </w:r>
      <w:r w:rsidR="007640C7" w:rsidRPr="00DA1E74">
        <w:t xml:space="preserve"> responsible for</w:t>
      </w:r>
      <w:r w:rsidR="00171992" w:rsidRPr="00DA1E74">
        <w:t xml:space="preserve"> the </w:t>
      </w:r>
      <w:bookmarkStart w:id="48" w:name="_GoBack"/>
      <w:bookmarkEnd w:id="48"/>
      <w:r w:rsidR="00171992" w:rsidRPr="00DA1E74">
        <w:t>testing of the side, and administration of the applications</w:t>
      </w:r>
      <w:r w:rsidR="00C67B8E">
        <w:t>. T</w:t>
      </w:r>
      <w:r w:rsidR="007640C7" w:rsidRPr="00DA1E74">
        <w:t>he contractor tasks include</w:t>
      </w:r>
      <w:r w:rsidR="00171992" w:rsidRPr="00DA1E74">
        <w:t xml:space="preserve"> the design and implementation of the application, including troubleshooting of the initial phase.</w:t>
      </w:r>
    </w:p>
    <w:p w:rsidR="00257BCC" w:rsidRDefault="00257BCC" w:rsidP="00257BCC">
      <w:pPr>
        <w:widowControl w:val="0"/>
        <w:adjustRightInd w:val="0"/>
        <w:snapToGrid w:val="0"/>
        <w:jc w:val="both"/>
      </w:pPr>
    </w:p>
    <w:p w:rsidR="00425499" w:rsidRDefault="00425499" w:rsidP="00257BCC">
      <w:pPr>
        <w:widowControl w:val="0"/>
        <w:adjustRightInd w:val="0"/>
        <w:snapToGrid w:val="0"/>
        <w:jc w:val="both"/>
      </w:pPr>
    </w:p>
    <w:p w:rsidR="00C67B8E" w:rsidRDefault="00C67B8E" w:rsidP="00257BCC">
      <w:pPr>
        <w:widowControl w:val="0"/>
        <w:adjustRightInd w:val="0"/>
        <w:snapToGrid w:val="0"/>
        <w:jc w:val="both"/>
      </w:pPr>
    </w:p>
    <w:p w:rsidR="00C67B8E" w:rsidRPr="00DA1E74" w:rsidRDefault="00C67B8E" w:rsidP="00257BCC">
      <w:pPr>
        <w:widowControl w:val="0"/>
        <w:adjustRightInd w:val="0"/>
        <w:snapToGrid w:val="0"/>
        <w:jc w:val="both"/>
      </w:pPr>
    </w:p>
    <w:p w:rsidR="005A0DCA" w:rsidRDefault="007640C7" w:rsidP="00257BCC">
      <w:pPr>
        <w:widowControl w:val="0"/>
        <w:adjustRightInd w:val="0"/>
        <w:snapToGrid w:val="0"/>
        <w:jc w:val="both"/>
      </w:pPr>
      <w:r w:rsidRPr="00DA1E74">
        <w:tab/>
      </w:r>
    </w:p>
    <w:p w:rsidR="005A0DCA" w:rsidRDefault="005A0DCA" w:rsidP="00257BCC">
      <w:pPr>
        <w:widowControl w:val="0"/>
        <w:adjustRightInd w:val="0"/>
        <w:snapToGrid w:val="0"/>
        <w:jc w:val="both"/>
      </w:pPr>
    </w:p>
    <w:p w:rsidR="005A0DCA" w:rsidRDefault="005A0DCA" w:rsidP="00257BCC">
      <w:pPr>
        <w:widowControl w:val="0"/>
        <w:adjustRightInd w:val="0"/>
        <w:snapToGrid w:val="0"/>
        <w:jc w:val="both"/>
      </w:pPr>
    </w:p>
    <w:p w:rsidR="007640C7" w:rsidRPr="00DA1E74" w:rsidRDefault="007640C7" w:rsidP="005A0DCA">
      <w:pPr>
        <w:widowControl w:val="0"/>
        <w:adjustRightInd w:val="0"/>
        <w:snapToGrid w:val="0"/>
        <w:jc w:val="center"/>
      </w:pPr>
      <w:r w:rsidRPr="00DA1E74">
        <w:lastRenderedPageBreak/>
        <w:t>Tab</w:t>
      </w:r>
      <w:r w:rsidR="00C67B8E">
        <w:t>le 14.</w:t>
      </w:r>
      <w:r w:rsidR="005A0DCA">
        <w:t>1 Annualized C</w:t>
      </w:r>
      <w:r w:rsidR="00C67B8E">
        <w:t>ost to the F</w:t>
      </w:r>
      <w:r w:rsidRPr="00DA1E74">
        <w:t>ederal Government</w:t>
      </w:r>
    </w:p>
    <w:tbl>
      <w:tblPr>
        <w:tblW w:w="9522" w:type="dxa"/>
        <w:tblInd w:w="-118" w:type="dxa"/>
        <w:tblLayout w:type="fixed"/>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425499" w:rsidRPr="00BB7115" w:rsidTr="00425499">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425499" w:rsidRPr="00BB7115" w:rsidRDefault="00425499" w:rsidP="00C74EC4">
            <w:pPr>
              <w:jc w:val="center"/>
              <w:rPr>
                <w:rFonts w:eastAsia="Calibri"/>
                <w:b/>
                <w:bCs/>
                <w:color w:val="000000"/>
              </w:rPr>
            </w:pPr>
            <w:r w:rsidRPr="00BB7115">
              <w:rPr>
                <w:b/>
                <w:bCs/>
                <w:color w:val="000000"/>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425499" w:rsidRPr="00BB7115" w:rsidRDefault="00425499" w:rsidP="00C74EC4">
            <w:pPr>
              <w:jc w:val="center"/>
              <w:rPr>
                <w:rFonts w:eastAsia="Calibri"/>
                <w:b/>
                <w:bCs/>
                <w:color w:val="1F497D"/>
              </w:rPr>
            </w:pPr>
          </w:p>
          <w:p w:rsidR="00425499" w:rsidRPr="00BB7115" w:rsidRDefault="00425499" w:rsidP="00C74EC4">
            <w:pPr>
              <w:jc w:val="center"/>
              <w:rPr>
                <w:rFonts w:eastAsia="Calibri"/>
                <w:b/>
                <w:bCs/>
                <w:color w:val="000000"/>
              </w:rPr>
            </w:pPr>
            <w:r w:rsidRPr="00BB7115">
              <w:rPr>
                <w:b/>
                <w:bCs/>
                <w:color w:val="000000"/>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25499" w:rsidRPr="00BB7115" w:rsidRDefault="00425499" w:rsidP="00C74EC4">
            <w:pPr>
              <w:jc w:val="center"/>
              <w:rPr>
                <w:rFonts w:eastAsia="Calibri"/>
                <w:b/>
                <w:bCs/>
              </w:rPr>
            </w:pPr>
            <w:r w:rsidRPr="00BB7115">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25499" w:rsidRPr="00BB7115" w:rsidRDefault="00425499" w:rsidP="00C74EC4">
            <w:pPr>
              <w:jc w:val="center"/>
              <w:rPr>
                <w:rFonts w:eastAsia="Calibri"/>
                <w:b/>
                <w:bCs/>
              </w:rPr>
            </w:pPr>
            <w:r w:rsidRPr="00BB7115">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425499" w:rsidRPr="00BB7115" w:rsidRDefault="00425499" w:rsidP="00C74EC4">
            <w:pPr>
              <w:jc w:val="center"/>
              <w:rPr>
                <w:b/>
                <w:bCs/>
              </w:rPr>
            </w:pPr>
            <w:r w:rsidRPr="00BB7115">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425499" w:rsidRPr="00BB7115" w:rsidRDefault="00425499" w:rsidP="00C74EC4">
            <w:pPr>
              <w:jc w:val="center"/>
              <w:rPr>
                <w:b/>
                <w:bCs/>
              </w:rPr>
            </w:pPr>
            <w:r>
              <w:rPr>
                <w:b/>
                <w:bCs/>
              </w:rPr>
              <w:t>Total C</w:t>
            </w:r>
            <w:r w:rsidRPr="00BB7115">
              <w:rPr>
                <w:b/>
                <w:bCs/>
              </w:rPr>
              <w:t>ost to Gov’t</w:t>
            </w:r>
          </w:p>
        </w:tc>
      </w:tr>
      <w:tr w:rsidR="00425499" w:rsidRPr="00BB7115" w:rsidTr="0042549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b/>
                <w:color w:val="000000"/>
                <w:highlight w:val="yellow"/>
              </w:rPr>
            </w:pPr>
            <w:r w:rsidRPr="00BB7115">
              <w:rPr>
                <w:rFonts w:eastAsia="Calibri"/>
                <w:b/>
                <w:color w:val="000000"/>
              </w:rPr>
              <w:t>Federal Oversight</w:t>
            </w:r>
          </w:p>
        </w:tc>
        <w:tc>
          <w:tcPr>
            <w:tcW w:w="1440" w:type="dxa"/>
            <w:tcBorders>
              <w:top w:val="nil"/>
              <w:left w:val="nil"/>
              <w:bottom w:val="single" w:sz="8" w:space="0" w:color="auto"/>
              <w:right w:val="single" w:sz="8" w:space="0" w:color="auto"/>
            </w:tcBorders>
          </w:tcPr>
          <w:p w:rsidR="00425499" w:rsidRPr="00BB7115" w:rsidRDefault="00425499" w:rsidP="00C74EC4">
            <w:pPr>
              <w:jc w:val="right"/>
              <w:rPr>
                <w:rFonts w:eastAsia="Calibri"/>
                <w:color w:val="000000"/>
                <w:highlight w:val="yellow"/>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tc>
        <w:tc>
          <w:tcPr>
            <w:tcW w:w="1363" w:type="dxa"/>
            <w:tcBorders>
              <w:top w:val="nil"/>
              <w:left w:val="nil"/>
              <w:bottom w:val="single" w:sz="8" w:space="0" w:color="auto"/>
              <w:right w:val="single" w:sz="8" w:space="0" w:color="auto"/>
            </w:tcBorders>
            <w:shd w:val="clear" w:color="auto" w:fill="BFBFBF" w:themeFill="background1" w:themeFillShade="BF"/>
          </w:tcPr>
          <w:p w:rsidR="00425499" w:rsidRPr="00BB7115" w:rsidRDefault="00425499" w:rsidP="00C74EC4"/>
        </w:tc>
        <w:tc>
          <w:tcPr>
            <w:tcW w:w="1363" w:type="dxa"/>
            <w:tcBorders>
              <w:top w:val="nil"/>
              <w:left w:val="nil"/>
              <w:bottom w:val="single" w:sz="8" w:space="0" w:color="auto"/>
              <w:right w:val="single" w:sz="8" w:space="0" w:color="auto"/>
            </w:tcBorders>
          </w:tcPr>
          <w:p w:rsidR="00425499" w:rsidRPr="00BB7115" w:rsidRDefault="00425499" w:rsidP="00C74EC4"/>
        </w:tc>
      </w:tr>
      <w:tr w:rsidR="00425499" w:rsidRPr="00BB7115" w:rsidTr="0042549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rPr>
            </w:pPr>
            <w:r>
              <w:rPr>
                <w:rFonts w:eastAsia="Calibri"/>
              </w:rPr>
              <w:t>Project Officer</w:t>
            </w:r>
          </w:p>
        </w:tc>
        <w:tc>
          <w:tcPr>
            <w:tcW w:w="1440" w:type="dxa"/>
            <w:tcBorders>
              <w:top w:val="nil"/>
              <w:left w:val="nil"/>
              <w:bottom w:val="single" w:sz="8" w:space="0" w:color="auto"/>
              <w:right w:val="single" w:sz="8" w:space="0" w:color="auto"/>
            </w:tcBorders>
          </w:tcPr>
          <w:p w:rsidR="00425499" w:rsidRPr="00BB7115" w:rsidRDefault="00425499" w:rsidP="00C74EC4">
            <w:pPr>
              <w:rPr>
                <w:rFonts w:eastAsia="Calibri"/>
              </w:rPr>
            </w:pPr>
            <w:r>
              <w:rPr>
                <w:rFonts w:eastAsia="Calibri"/>
              </w:rPr>
              <w:t>14/10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rPr>
            </w:pPr>
            <w:r>
              <w:rPr>
                <w:rFonts w:eastAsia="Calibri"/>
              </w:rPr>
              <w:t>$139,523</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rPr>
            </w:pPr>
            <w:r>
              <w:rPr>
                <w:rFonts w:eastAsia="Calibri"/>
              </w:rPr>
              <w:t>5%</w:t>
            </w:r>
          </w:p>
        </w:tc>
        <w:tc>
          <w:tcPr>
            <w:tcW w:w="1363" w:type="dxa"/>
            <w:tcBorders>
              <w:top w:val="nil"/>
              <w:left w:val="nil"/>
              <w:bottom w:val="single" w:sz="8" w:space="0" w:color="auto"/>
              <w:right w:val="single" w:sz="8" w:space="0" w:color="auto"/>
            </w:tcBorders>
            <w:shd w:val="clear" w:color="auto" w:fill="BFBFBF" w:themeFill="background1" w:themeFillShade="BF"/>
          </w:tcPr>
          <w:p w:rsidR="00425499" w:rsidRPr="00BB7115" w:rsidRDefault="00425499" w:rsidP="00C74EC4"/>
        </w:tc>
        <w:tc>
          <w:tcPr>
            <w:tcW w:w="1363" w:type="dxa"/>
            <w:tcBorders>
              <w:top w:val="nil"/>
              <w:left w:val="nil"/>
              <w:bottom w:val="single" w:sz="8" w:space="0" w:color="auto"/>
              <w:right w:val="single" w:sz="8" w:space="0" w:color="auto"/>
            </w:tcBorders>
          </w:tcPr>
          <w:p w:rsidR="00425499" w:rsidRPr="00BB7115" w:rsidRDefault="00425499" w:rsidP="00C74EC4">
            <w:r>
              <w:t>$6,976.15</w:t>
            </w:r>
          </w:p>
        </w:tc>
      </w:tr>
      <w:tr w:rsidR="00425499" w:rsidRPr="00BB7115" w:rsidTr="0042549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rPr>
            </w:pPr>
          </w:p>
        </w:tc>
        <w:tc>
          <w:tcPr>
            <w:tcW w:w="1440" w:type="dxa"/>
            <w:tcBorders>
              <w:top w:val="nil"/>
              <w:left w:val="nil"/>
              <w:bottom w:val="single" w:sz="8" w:space="0" w:color="auto"/>
              <w:right w:val="single" w:sz="8" w:space="0" w:color="auto"/>
            </w:tcBorders>
          </w:tcPr>
          <w:p w:rsidR="00425499" w:rsidRPr="00BB7115" w:rsidRDefault="00425499" w:rsidP="00C74EC4">
            <w:pPr>
              <w:rPr>
                <w:rFonts w:eastAsia="Calibri"/>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jc w:val="both"/>
              <w:rPr>
                <w:rFonts w:eastAsia="Calibri"/>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shd w:val="clear" w:color="auto" w:fill="BFBFBF" w:themeFill="background1" w:themeFillShade="BF"/>
          </w:tcPr>
          <w:p w:rsidR="00425499" w:rsidRPr="00BB7115" w:rsidRDefault="00425499" w:rsidP="00C74EC4"/>
        </w:tc>
        <w:tc>
          <w:tcPr>
            <w:tcW w:w="1363" w:type="dxa"/>
            <w:tcBorders>
              <w:top w:val="nil"/>
              <w:left w:val="nil"/>
              <w:bottom w:val="single" w:sz="8" w:space="0" w:color="auto"/>
              <w:right w:val="single" w:sz="8" w:space="0" w:color="auto"/>
            </w:tcBorders>
          </w:tcPr>
          <w:p w:rsidR="00425499" w:rsidRPr="00BB7115" w:rsidRDefault="00425499" w:rsidP="00C74EC4"/>
        </w:tc>
      </w:tr>
      <w:tr w:rsidR="00425499" w:rsidRPr="00BB7115" w:rsidTr="0042549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rPr>
            </w:pPr>
          </w:p>
        </w:tc>
        <w:tc>
          <w:tcPr>
            <w:tcW w:w="1440" w:type="dxa"/>
            <w:tcBorders>
              <w:top w:val="nil"/>
              <w:left w:val="nil"/>
              <w:bottom w:val="single" w:sz="8" w:space="0" w:color="auto"/>
              <w:right w:val="single" w:sz="8" w:space="0" w:color="auto"/>
            </w:tcBorders>
          </w:tcPr>
          <w:p w:rsidR="00425499" w:rsidRPr="00BB7115" w:rsidRDefault="00425499" w:rsidP="00C74EC4">
            <w:pPr>
              <w:rPr>
                <w:rFonts w:eastAsia="Calibri"/>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shd w:val="clear" w:color="auto" w:fill="BFBFBF" w:themeFill="background1" w:themeFillShade="BF"/>
          </w:tcPr>
          <w:p w:rsidR="00425499" w:rsidRPr="00BB7115" w:rsidRDefault="00425499" w:rsidP="00C74EC4"/>
        </w:tc>
        <w:tc>
          <w:tcPr>
            <w:tcW w:w="1363" w:type="dxa"/>
            <w:tcBorders>
              <w:top w:val="nil"/>
              <w:left w:val="nil"/>
              <w:bottom w:val="single" w:sz="8" w:space="0" w:color="auto"/>
              <w:right w:val="single" w:sz="8" w:space="0" w:color="auto"/>
            </w:tcBorders>
          </w:tcPr>
          <w:p w:rsidR="00425499" w:rsidRPr="00BB7115" w:rsidRDefault="00425499" w:rsidP="00C74EC4"/>
        </w:tc>
      </w:tr>
      <w:tr w:rsidR="00425499" w:rsidRPr="00BB7115" w:rsidTr="0042549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b/>
              </w:rPr>
            </w:pPr>
            <w:r>
              <w:rPr>
                <w:rFonts w:eastAsia="Calibri"/>
                <w:b/>
              </w:rPr>
              <w:t>Contractor C</w:t>
            </w:r>
            <w:r w:rsidRPr="00BB7115">
              <w:rPr>
                <w:rFonts w:eastAsia="Calibri"/>
                <w:b/>
              </w:rPr>
              <w:t>ost</w:t>
            </w:r>
          </w:p>
        </w:tc>
        <w:tc>
          <w:tcPr>
            <w:tcW w:w="1440" w:type="dxa"/>
            <w:tcBorders>
              <w:top w:val="nil"/>
              <w:left w:val="nil"/>
              <w:bottom w:val="single" w:sz="8" w:space="0" w:color="auto"/>
              <w:right w:val="single" w:sz="8" w:space="0" w:color="auto"/>
            </w:tcBorders>
            <w:shd w:val="clear" w:color="auto" w:fill="BFBFBF" w:themeFill="background1" w:themeFillShade="BF"/>
          </w:tcPr>
          <w:p w:rsidR="00425499" w:rsidRPr="00BB7115" w:rsidRDefault="00425499" w:rsidP="00C74EC4">
            <w:pPr>
              <w:rPr>
                <w:rFonts w:eastAsia="Calibri"/>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tcPr>
          <w:p w:rsidR="00425499" w:rsidRPr="00BB7115" w:rsidRDefault="00425499" w:rsidP="00C74EC4"/>
        </w:tc>
        <w:tc>
          <w:tcPr>
            <w:tcW w:w="1363" w:type="dxa"/>
            <w:tcBorders>
              <w:top w:val="nil"/>
              <w:left w:val="nil"/>
              <w:bottom w:val="single" w:sz="8" w:space="0" w:color="auto"/>
              <w:right w:val="single" w:sz="8" w:space="0" w:color="auto"/>
            </w:tcBorders>
          </w:tcPr>
          <w:p w:rsidR="00425499" w:rsidRPr="00BB7115" w:rsidRDefault="00425499" w:rsidP="00C74EC4"/>
        </w:tc>
      </w:tr>
      <w:tr w:rsidR="00425499" w:rsidRPr="00BB7115" w:rsidTr="0042549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25499" w:rsidRPr="00BB7115" w:rsidRDefault="00F8064C" w:rsidP="00C74EC4">
            <w:pPr>
              <w:rPr>
                <w:rFonts w:eastAsia="Calibri"/>
              </w:rPr>
            </w:pPr>
            <w:r>
              <w:rPr>
                <w:rFonts w:eastAsia="Calibri"/>
              </w:rPr>
              <w:t xml:space="preserve">IT </w:t>
            </w:r>
            <w:r w:rsidR="007E2337">
              <w:rPr>
                <w:rFonts w:eastAsia="Calibri"/>
              </w:rPr>
              <w:t>Application Development</w:t>
            </w:r>
          </w:p>
        </w:tc>
        <w:tc>
          <w:tcPr>
            <w:tcW w:w="1440" w:type="dxa"/>
            <w:tcBorders>
              <w:top w:val="nil"/>
              <w:left w:val="nil"/>
              <w:bottom w:val="single" w:sz="8" w:space="0" w:color="auto"/>
              <w:right w:val="single" w:sz="8" w:space="0" w:color="auto"/>
            </w:tcBorders>
          </w:tcPr>
          <w:p w:rsidR="00425499" w:rsidRPr="00BB7115" w:rsidRDefault="00425499" w:rsidP="00C74EC4">
            <w:pPr>
              <w:rPr>
                <w:rFonts w:eastAsia="Calibri"/>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tcPr>
          <w:p w:rsidR="00425499" w:rsidRPr="00BB7115" w:rsidRDefault="00425499" w:rsidP="00C74EC4"/>
        </w:tc>
        <w:tc>
          <w:tcPr>
            <w:tcW w:w="1363" w:type="dxa"/>
            <w:tcBorders>
              <w:top w:val="nil"/>
              <w:left w:val="nil"/>
              <w:bottom w:val="single" w:sz="8" w:space="0" w:color="auto"/>
              <w:right w:val="single" w:sz="8" w:space="0" w:color="auto"/>
            </w:tcBorders>
          </w:tcPr>
          <w:p w:rsidR="00425499" w:rsidRPr="00BB7115" w:rsidRDefault="007E2337" w:rsidP="00C74EC4">
            <w:r>
              <w:t>$84,400</w:t>
            </w:r>
          </w:p>
        </w:tc>
      </w:tr>
      <w:tr w:rsidR="00425499" w:rsidRPr="00BB7115" w:rsidTr="0042549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25499" w:rsidRPr="002B193F" w:rsidRDefault="00425499" w:rsidP="00C74EC4">
            <w:pPr>
              <w:rPr>
                <w:rFonts w:eastAsia="Calibri"/>
                <w:b/>
                <w:color w:val="000000" w:themeColor="text1"/>
              </w:rPr>
            </w:pPr>
            <w:r w:rsidRPr="002B193F">
              <w:rPr>
                <w:rFonts w:eastAsia="Calibri"/>
                <w:b/>
                <w:color w:val="000000" w:themeColor="text1"/>
              </w:rPr>
              <w:t>Travel</w:t>
            </w:r>
          </w:p>
        </w:tc>
        <w:tc>
          <w:tcPr>
            <w:tcW w:w="1440" w:type="dxa"/>
            <w:tcBorders>
              <w:top w:val="nil"/>
              <w:left w:val="nil"/>
              <w:bottom w:val="single" w:sz="8" w:space="0" w:color="auto"/>
              <w:right w:val="single" w:sz="8" w:space="0" w:color="auto"/>
            </w:tcBorders>
            <w:shd w:val="clear" w:color="auto" w:fill="BFBFBF" w:themeFill="background1" w:themeFillShade="BF"/>
          </w:tcPr>
          <w:p w:rsidR="00425499" w:rsidRPr="00BB7115" w:rsidRDefault="00425499" w:rsidP="00C74EC4">
            <w:pPr>
              <w:rPr>
                <w:rFonts w:eastAsia="Calibri"/>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shd w:val="clear" w:color="auto" w:fill="BFBFBF" w:themeFill="background1" w:themeFillShade="BF"/>
          </w:tcPr>
          <w:p w:rsidR="00425499" w:rsidRPr="00BB7115" w:rsidRDefault="00425499" w:rsidP="00C74EC4"/>
        </w:tc>
        <w:tc>
          <w:tcPr>
            <w:tcW w:w="1363" w:type="dxa"/>
            <w:tcBorders>
              <w:top w:val="nil"/>
              <w:left w:val="nil"/>
              <w:bottom w:val="single" w:sz="8" w:space="0" w:color="auto"/>
              <w:right w:val="single" w:sz="8" w:space="0" w:color="auto"/>
            </w:tcBorders>
          </w:tcPr>
          <w:p w:rsidR="00425499" w:rsidRPr="00BB7115" w:rsidRDefault="00425499" w:rsidP="00C74EC4">
            <w:r>
              <w:t>$0</w:t>
            </w:r>
          </w:p>
        </w:tc>
      </w:tr>
      <w:tr w:rsidR="00425499" w:rsidRPr="00BB7115" w:rsidTr="0042549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25499" w:rsidRPr="002B193F" w:rsidRDefault="00425499" w:rsidP="00C74EC4">
            <w:pPr>
              <w:rPr>
                <w:rFonts w:eastAsia="Calibri"/>
                <w:b/>
                <w:color w:val="000000" w:themeColor="text1"/>
                <w:highlight w:val="yellow"/>
              </w:rPr>
            </w:pPr>
            <w:r w:rsidRPr="002B193F">
              <w:rPr>
                <w:rFonts w:eastAsia="Calibri"/>
                <w:b/>
                <w:color w:val="000000" w:themeColor="text1"/>
              </w:rPr>
              <w:t>Other Cost</w:t>
            </w:r>
          </w:p>
        </w:tc>
        <w:tc>
          <w:tcPr>
            <w:tcW w:w="1440" w:type="dxa"/>
            <w:tcBorders>
              <w:top w:val="nil"/>
              <w:left w:val="nil"/>
              <w:bottom w:val="single" w:sz="8" w:space="0" w:color="auto"/>
              <w:right w:val="single" w:sz="8" w:space="0" w:color="auto"/>
            </w:tcBorders>
            <w:shd w:val="clear" w:color="auto" w:fill="BFBFBF" w:themeFill="background1" w:themeFillShade="BF"/>
          </w:tcPr>
          <w:p w:rsidR="00425499" w:rsidRPr="00BB7115" w:rsidRDefault="00425499" w:rsidP="00C74EC4">
            <w:pPr>
              <w:rPr>
                <w:rFonts w:eastAsia="Calibri"/>
                <w:color w:val="000000"/>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shd w:val="clear" w:color="auto" w:fill="BFBFBF" w:themeFill="background1" w:themeFillShade="BF"/>
          </w:tcPr>
          <w:p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tcPr>
          <w:p w:rsidR="00425499" w:rsidRPr="00BB7115" w:rsidRDefault="00425499" w:rsidP="00C74EC4">
            <w:pPr>
              <w:rPr>
                <w:rFonts w:eastAsia="Calibri"/>
              </w:rPr>
            </w:pPr>
            <w:r>
              <w:rPr>
                <w:rFonts w:eastAsia="Calibri"/>
              </w:rPr>
              <w:t>$0</w:t>
            </w:r>
          </w:p>
        </w:tc>
      </w:tr>
      <w:tr w:rsidR="00425499" w:rsidRPr="00BB7115" w:rsidTr="0042549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25499" w:rsidRPr="00BB7115" w:rsidRDefault="00425499" w:rsidP="00C74EC4">
            <w:pPr>
              <w:rPr>
                <w:rFonts w:eastAsia="Calibri"/>
                <w:bCs/>
                <w:color w:val="000000"/>
              </w:rPr>
            </w:pPr>
          </w:p>
        </w:tc>
        <w:tc>
          <w:tcPr>
            <w:tcW w:w="1440" w:type="dxa"/>
            <w:tcBorders>
              <w:top w:val="nil"/>
              <w:left w:val="nil"/>
              <w:bottom w:val="single" w:sz="8" w:space="0" w:color="auto"/>
              <w:right w:val="single" w:sz="8" w:space="0" w:color="auto"/>
            </w:tcBorders>
            <w:shd w:val="clear" w:color="auto" w:fill="BFBFBF" w:themeFill="background1" w:themeFillShade="BF"/>
          </w:tcPr>
          <w:p w:rsidR="00425499" w:rsidRPr="00BB7115" w:rsidRDefault="00425499" w:rsidP="00C74EC4">
            <w:pPr>
              <w:rPr>
                <w:rFonts w:eastAsia="Calibri"/>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425499" w:rsidRPr="00BB7115" w:rsidRDefault="00425499" w:rsidP="00C74EC4"/>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425499" w:rsidRPr="00BB7115" w:rsidRDefault="00425499" w:rsidP="00C74EC4">
            <w:pPr>
              <w:rPr>
                <w:rFonts w:eastAsia="Calibri"/>
                <w:b/>
              </w:rPr>
            </w:pPr>
          </w:p>
        </w:tc>
        <w:tc>
          <w:tcPr>
            <w:tcW w:w="1363" w:type="dxa"/>
            <w:tcBorders>
              <w:top w:val="nil"/>
              <w:left w:val="nil"/>
              <w:bottom w:val="single" w:sz="8" w:space="0" w:color="auto"/>
              <w:right w:val="single" w:sz="8" w:space="0" w:color="auto"/>
            </w:tcBorders>
            <w:shd w:val="clear" w:color="auto" w:fill="BFBFBF" w:themeFill="background1" w:themeFillShade="BF"/>
          </w:tcPr>
          <w:p w:rsidR="00425499" w:rsidRPr="00BB7115" w:rsidRDefault="00425499" w:rsidP="00C74EC4">
            <w:pPr>
              <w:rPr>
                <w:b/>
              </w:rPr>
            </w:pPr>
          </w:p>
        </w:tc>
        <w:tc>
          <w:tcPr>
            <w:tcW w:w="1363" w:type="dxa"/>
            <w:tcBorders>
              <w:top w:val="nil"/>
              <w:left w:val="nil"/>
              <w:bottom w:val="single" w:sz="8" w:space="0" w:color="auto"/>
              <w:right w:val="single" w:sz="8" w:space="0" w:color="auto"/>
            </w:tcBorders>
          </w:tcPr>
          <w:p w:rsidR="00425499" w:rsidRPr="00BB7115" w:rsidRDefault="00425499" w:rsidP="00C74EC4">
            <w:pPr>
              <w:rPr>
                <w:b/>
              </w:rPr>
            </w:pPr>
          </w:p>
        </w:tc>
      </w:tr>
      <w:tr w:rsidR="00425499" w:rsidRPr="00BB7115" w:rsidTr="0042549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25499" w:rsidRPr="00BB7115" w:rsidRDefault="00425499" w:rsidP="00C74EC4">
            <w:pPr>
              <w:rPr>
                <w:sz w:val="20"/>
                <w:szCs w:val="20"/>
              </w:rPr>
            </w:pPr>
            <w:r>
              <w:rPr>
                <w:sz w:val="20"/>
                <w:szCs w:val="20"/>
              </w:rPr>
              <w:t>Total</w:t>
            </w:r>
          </w:p>
        </w:tc>
        <w:tc>
          <w:tcPr>
            <w:tcW w:w="1440" w:type="dxa"/>
            <w:tcBorders>
              <w:top w:val="nil"/>
              <w:left w:val="nil"/>
              <w:bottom w:val="single" w:sz="8" w:space="0" w:color="auto"/>
              <w:right w:val="single" w:sz="8" w:space="0" w:color="auto"/>
            </w:tcBorders>
          </w:tcPr>
          <w:p w:rsidR="00425499" w:rsidRPr="00BB7115" w:rsidRDefault="00425499" w:rsidP="00C74EC4">
            <w:pPr>
              <w:rPr>
                <w:rFonts w:eastAsia="Calibri"/>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25499" w:rsidRPr="00BB7115" w:rsidRDefault="00425499" w:rsidP="00C74EC4">
            <w:pPr>
              <w:rPr>
                <w:sz w:val="20"/>
                <w:szCs w:val="20"/>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25499" w:rsidRPr="00BB7115" w:rsidRDefault="00425499" w:rsidP="00C74EC4">
            <w:pPr>
              <w:rPr>
                <w:sz w:val="20"/>
                <w:szCs w:val="20"/>
              </w:rPr>
            </w:pPr>
          </w:p>
        </w:tc>
        <w:tc>
          <w:tcPr>
            <w:tcW w:w="1363" w:type="dxa"/>
            <w:tcBorders>
              <w:top w:val="nil"/>
              <w:left w:val="nil"/>
              <w:bottom w:val="single" w:sz="8" w:space="0" w:color="auto"/>
              <w:right w:val="single" w:sz="8" w:space="0" w:color="auto"/>
            </w:tcBorders>
          </w:tcPr>
          <w:p w:rsidR="00425499" w:rsidRPr="00BB7115" w:rsidRDefault="00425499" w:rsidP="00C74EC4">
            <w:pPr>
              <w:rPr>
                <w:sz w:val="20"/>
                <w:szCs w:val="20"/>
              </w:rPr>
            </w:pPr>
          </w:p>
        </w:tc>
        <w:tc>
          <w:tcPr>
            <w:tcW w:w="1363" w:type="dxa"/>
            <w:tcBorders>
              <w:top w:val="nil"/>
              <w:left w:val="nil"/>
              <w:bottom w:val="single" w:sz="8" w:space="0" w:color="auto"/>
              <w:right w:val="single" w:sz="8" w:space="0" w:color="auto"/>
            </w:tcBorders>
          </w:tcPr>
          <w:p w:rsidR="00425499" w:rsidRPr="00BB7115" w:rsidRDefault="00425499" w:rsidP="00C74EC4">
            <w:pPr>
              <w:rPr>
                <w:sz w:val="20"/>
                <w:szCs w:val="20"/>
              </w:rPr>
            </w:pPr>
            <w:r>
              <w:rPr>
                <w:sz w:val="20"/>
                <w:szCs w:val="20"/>
              </w:rPr>
              <w:t>$91,376</w:t>
            </w:r>
          </w:p>
        </w:tc>
      </w:tr>
    </w:tbl>
    <w:p w:rsidR="00E36A07" w:rsidRPr="00DA1E74" w:rsidRDefault="00E36A07" w:rsidP="00425499">
      <w:pPr>
        <w:rPr>
          <w:i/>
        </w:rPr>
      </w:pPr>
    </w:p>
    <w:p w:rsidR="00E36A07" w:rsidRPr="00DA1E74" w:rsidRDefault="00E36A07" w:rsidP="00E36A07"/>
    <w:p w:rsidR="00CA04F3" w:rsidRPr="00DA1E74" w:rsidRDefault="00CA04F3" w:rsidP="00CA04F3">
      <w:pPr>
        <w:rPr>
          <w:vanish/>
        </w:rPr>
      </w:pPr>
    </w:p>
    <w:p w:rsidR="0093431F" w:rsidRPr="00DA1E74" w:rsidRDefault="0093431F" w:rsidP="0093431F">
      <w:pPr>
        <w:rPr>
          <w:b/>
        </w:rPr>
      </w:pPr>
    </w:p>
    <w:p w:rsidR="007354E0" w:rsidRPr="00F52F2D" w:rsidRDefault="00E36A07" w:rsidP="00DA1E74">
      <w:pPr>
        <w:pStyle w:val="Heading2"/>
        <w:tabs>
          <w:tab w:val="clear" w:pos="1152"/>
          <w:tab w:val="left" w:pos="720"/>
        </w:tabs>
        <w:spacing w:after="0" w:line="480" w:lineRule="auto"/>
        <w:ind w:left="0" w:firstLine="0"/>
      </w:pPr>
      <w:bookmarkStart w:id="49" w:name="_Toc443881758"/>
      <w:bookmarkStart w:id="50" w:name="_Toc451592245"/>
      <w:bookmarkStart w:id="51" w:name="_Toc5610286"/>
      <w:bookmarkStart w:id="52" w:name="_Toc99178792"/>
      <w:r w:rsidRPr="00DA1E74">
        <w:rPr>
          <w:sz w:val="24"/>
          <w:szCs w:val="24"/>
        </w:rPr>
        <w:t>A.15</w:t>
      </w:r>
      <w:r w:rsidRPr="00DA1E74">
        <w:rPr>
          <w:sz w:val="24"/>
          <w:szCs w:val="24"/>
        </w:rPr>
        <w:tab/>
        <w:t>Explanation for Program Changes or Adjustments</w:t>
      </w:r>
      <w:bookmarkEnd w:id="49"/>
      <w:bookmarkEnd w:id="50"/>
      <w:bookmarkEnd w:id="51"/>
      <w:bookmarkEnd w:id="52"/>
    </w:p>
    <w:p w:rsidR="007354E0" w:rsidRPr="00F52F2D" w:rsidRDefault="009279CE" w:rsidP="007640C7">
      <w:r w:rsidRPr="00DA1E74">
        <w:t>This is a generic sub-study.</w:t>
      </w:r>
    </w:p>
    <w:p w:rsidR="00807E31" w:rsidRPr="00DA1E74" w:rsidRDefault="00807E31" w:rsidP="0093431F"/>
    <w:p w:rsidR="00CA04F3" w:rsidRPr="00DA1E74" w:rsidRDefault="00CA04F3" w:rsidP="00CA04F3">
      <w:pPr>
        <w:rPr>
          <w:vanish/>
        </w:rPr>
      </w:pPr>
    </w:p>
    <w:p w:rsidR="00807E31" w:rsidRPr="00DA1E74" w:rsidRDefault="00807E31" w:rsidP="00807E31">
      <w:pPr>
        <w:pStyle w:val="Heading2"/>
        <w:tabs>
          <w:tab w:val="clear" w:pos="1152"/>
          <w:tab w:val="left" w:pos="720"/>
        </w:tabs>
        <w:spacing w:after="0" w:line="480" w:lineRule="auto"/>
        <w:ind w:left="0" w:firstLine="0"/>
        <w:rPr>
          <w:sz w:val="24"/>
          <w:szCs w:val="24"/>
        </w:rPr>
      </w:pPr>
      <w:bookmarkStart w:id="53" w:name="_Toc443881759"/>
      <w:bookmarkStart w:id="54" w:name="_Toc451592246"/>
      <w:bookmarkStart w:id="55" w:name="_Toc5610287"/>
      <w:bookmarkStart w:id="56" w:name="_Toc99178793"/>
      <w:r w:rsidRPr="00DA1E74">
        <w:rPr>
          <w:sz w:val="24"/>
          <w:szCs w:val="24"/>
        </w:rPr>
        <w:t>A.16</w:t>
      </w:r>
      <w:r w:rsidRPr="00DA1E74">
        <w:rPr>
          <w:sz w:val="24"/>
          <w:szCs w:val="24"/>
        </w:rPr>
        <w:tab/>
        <w:t xml:space="preserve">Plans for Tabulation and Publication and Project </w:t>
      </w:r>
      <w:r w:rsidRPr="00425499">
        <w:rPr>
          <w:noProof/>
          <w:sz w:val="24"/>
          <w:szCs w:val="24"/>
        </w:rPr>
        <w:t>Time Schedule</w:t>
      </w:r>
      <w:bookmarkEnd w:id="53"/>
      <w:bookmarkEnd w:id="54"/>
      <w:bookmarkEnd w:id="55"/>
      <w:bookmarkEnd w:id="56"/>
    </w:p>
    <w:p w:rsidR="00C67B8E" w:rsidRPr="00C32497" w:rsidRDefault="00C67B8E" w:rsidP="00C67B8E">
      <w:pPr>
        <w:spacing w:after="20"/>
      </w:pPr>
      <w:r w:rsidRPr="00C32497">
        <w:t xml:space="preserve">Results will </w:t>
      </w:r>
      <w:r w:rsidRPr="00425499">
        <w:rPr>
          <w:noProof/>
        </w:rPr>
        <w:t>be tabulated</w:t>
      </w:r>
      <w:r w:rsidRPr="00C32497">
        <w:t xml:space="preserve"> after</w:t>
      </w:r>
      <w:r>
        <w:t xml:space="preserve"> the completion of the survey. </w:t>
      </w:r>
      <w:r w:rsidRPr="00C32497">
        <w:t xml:space="preserve">The results from this </w:t>
      </w:r>
      <w:r>
        <w:t>pretesting</w:t>
      </w:r>
      <w:r w:rsidRPr="00C32497">
        <w:t xml:space="preserve"> and any publications or presentations are not generalizable or used to make broad, </w:t>
      </w:r>
      <w:r w:rsidRPr="00425499">
        <w:rPr>
          <w:noProof/>
        </w:rPr>
        <w:t>expansive</w:t>
      </w:r>
      <w:r w:rsidRPr="00C32497">
        <w:t xml:space="preserve"> conclusions from this sample size. </w:t>
      </w:r>
    </w:p>
    <w:p w:rsidR="00C67B8E" w:rsidRPr="00C32497" w:rsidRDefault="00C67B8E" w:rsidP="00C67B8E">
      <w:pPr>
        <w:autoSpaceDE w:val="0"/>
        <w:autoSpaceDN w:val="0"/>
        <w:adjustRightInd w:val="0"/>
        <w:outlineLvl w:val="0"/>
      </w:pPr>
    </w:p>
    <w:p w:rsidR="00C67B8E" w:rsidRPr="00C32497" w:rsidRDefault="00C67B8E" w:rsidP="00C67B8E">
      <w:pPr>
        <w:autoSpaceDE w:val="0"/>
        <w:autoSpaceDN w:val="0"/>
        <w:adjustRightInd w:val="0"/>
        <w:outlineLvl w:val="0"/>
      </w:pPr>
      <w:r w:rsidRPr="00C32497">
        <w:t xml:space="preserve">The study </w:t>
      </w:r>
      <w:r w:rsidRPr="00425499">
        <w:rPr>
          <w:noProof/>
        </w:rPr>
        <w:t>time schedule</w:t>
      </w:r>
      <w:r w:rsidRPr="00C32497">
        <w:t xml:space="preserve"> </w:t>
      </w:r>
      <w:r w:rsidRPr="00425499">
        <w:rPr>
          <w:noProof/>
        </w:rPr>
        <w:t>is outlined</w:t>
      </w:r>
      <w:r w:rsidRPr="00C32497">
        <w:t xml:space="preserve"> in Table A.16-1.</w:t>
      </w:r>
    </w:p>
    <w:p w:rsidR="00C67B8E" w:rsidRDefault="00C67B8E" w:rsidP="00C67B8E">
      <w:pPr>
        <w:autoSpaceDE w:val="0"/>
        <w:autoSpaceDN w:val="0"/>
        <w:adjustRightInd w:val="0"/>
        <w:outlineLvl w:val="0"/>
      </w:pPr>
    </w:p>
    <w:p w:rsidR="00C67B8E" w:rsidRPr="00C32497" w:rsidRDefault="00C67B8E" w:rsidP="00C67B8E">
      <w:pPr>
        <w:autoSpaceDE w:val="0"/>
        <w:autoSpaceDN w:val="0"/>
        <w:adjustRightInd w:val="0"/>
        <w:outlineLvl w:val="0"/>
      </w:pPr>
      <w:r>
        <w:t xml:space="preserve"> </w:t>
      </w:r>
      <w:r w:rsidRPr="00C32497">
        <w:t xml:space="preserve">Table A16-1. Study </w:t>
      </w:r>
      <w:r w:rsidRPr="00425499">
        <w:rPr>
          <w:noProof/>
        </w:rPr>
        <w:t>Time Schedule</w:t>
      </w:r>
    </w:p>
    <w:p w:rsidR="00C67B8E" w:rsidRPr="00C32497" w:rsidRDefault="00C67B8E" w:rsidP="00C67B8E">
      <w:pPr>
        <w:autoSpaceDE w:val="0"/>
        <w:autoSpaceDN w:val="0"/>
        <w:adjustRightInd w:val="0"/>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218"/>
        <w:gridCol w:w="3412"/>
      </w:tblGrid>
      <w:tr w:rsidR="00C67B8E" w:rsidRPr="00C32497" w:rsidTr="00C32497">
        <w:trPr>
          <w:cantSplit/>
          <w:trHeight w:val="300"/>
        </w:trPr>
        <w:tc>
          <w:tcPr>
            <w:tcW w:w="3023" w:type="pct"/>
            <w:shd w:val="clear" w:color="auto" w:fill="auto"/>
            <w:vAlign w:val="bottom"/>
          </w:tcPr>
          <w:p w:rsidR="00C67B8E" w:rsidRPr="00C32497" w:rsidRDefault="00C67B8E" w:rsidP="00C32497">
            <w:pPr>
              <w:jc w:val="center"/>
            </w:pPr>
            <w:r w:rsidRPr="00C32497">
              <w:t>Activity</w:t>
            </w:r>
          </w:p>
        </w:tc>
        <w:tc>
          <w:tcPr>
            <w:tcW w:w="1977" w:type="pct"/>
            <w:vAlign w:val="center"/>
          </w:tcPr>
          <w:p w:rsidR="00C67B8E" w:rsidRPr="00C32497" w:rsidRDefault="00C67B8E" w:rsidP="00C32497">
            <w:pPr>
              <w:jc w:val="center"/>
            </w:pPr>
            <w:r w:rsidRPr="00C32497">
              <w:t>Months after OMB Approval</w:t>
            </w:r>
          </w:p>
        </w:tc>
      </w:tr>
      <w:tr w:rsidR="00C67B8E" w:rsidRPr="00C32497" w:rsidTr="00C32497">
        <w:trPr>
          <w:cantSplit/>
          <w:trHeight w:val="300"/>
        </w:trPr>
        <w:tc>
          <w:tcPr>
            <w:tcW w:w="3023" w:type="pct"/>
            <w:shd w:val="clear" w:color="auto" w:fill="auto"/>
            <w:vAlign w:val="bottom"/>
          </w:tcPr>
          <w:p w:rsidR="00C67B8E" w:rsidRPr="00C32497" w:rsidRDefault="00C67B8E" w:rsidP="00C32497">
            <w:r w:rsidRPr="00C32497">
              <w:t>Recruit participants (collect information)</w:t>
            </w:r>
          </w:p>
        </w:tc>
        <w:tc>
          <w:tcPr>
            <w:tcW w:w="1977" w:type="pct"/>
            <w:vAlign w:val="center"/>
          </w:tcPr>
          <w:p w:rsidR="00C67B8E" w:rsidRPr="00C32497" w:rsidRDefault="00C67B8E" w:rsidP="00C32497">
            <w:pPr>
              <w:jc w:val="center"/>
            </w:pPr>
            <w:r w:rsidRPr="00C32497">
              <w:t xml:space="preserve">Month 0 – 3 </w:t>
            </w:r>
          </w:p>
        </w:tc>
      </w:tr>
      <w:tr w:rsidR="00C67B8E" w:rsidRPr="00C32497" w:rsidTr="00C32497">
        <w:trPr>
          <w:cantSplit/>
          <w:trHeight w:val="300"/>
        </w:trPr>
        <w:tc>
          <w:tcPr>
            <w:tcW w:w="3023" w:type="pct"/>
            <w:shd w:val="clear" w:color="auto" w:fill="auto"/>
            <w:vAlign w:val="bottom"/>
          </w:tcPr>
          <w:p w:rsidR="00C67B8E" w:rsidRPr="00C32497" w:rsidRDefault="00C67B8E" w:rsidP="00C32497">
            <w:r w:rsidRPr="00C32497">
              <w:t>Complete Study (final participants)</w:t>
            </w:r>
          </w:p>
        </w:tc>
        <w:tc>
          <w:tcPr>
            <w:tcW w:w="1977" w:type="pct"/>
            <w:vAlign w:val="center"/>
          </w:tcPr>
          <w:p w:rsidR="00C67B8E" w:rsidRPr="00C32497" w:rsidRDefault="00C67B8E" w:rsidP="00C32497">
            <w:pPr>
              <w:jc w:val="center"/>
            </w:pPr>
            <w:r w:rsidRPr="00C32497">
              <w:t xml:space="preserve">Month 4 </w:t>
            </w:r>
          </w:p>
        </w:tc>
      </w:tr>
      <w:tr w:rsidR="00C67B8E" w:rsidRPr="00C32497" w:rsidTr="00C32497">
        <w:trPr>
          <w:cantSplit/>
          <w:trHeight w:val="300"/>
        </w:trPr>
        <w:tc>
          <w:tcPr>
            <w:tcW w:w="3023" w:type="pct"/>
            <w:shd w:val="clear" w:color="auto" w:fill="auto"/>
            <w:vAlign w:val="bottom"/>
          </w:tcPr>
          <w:p w:rsidR="00C67B8E" w:rsidRPr="00C32497" w:rsidRDefault="00C67B8E" w:rsidP="00C32497">
            <w:r w:rsidRPr="00C32497">
              <w:t xml:space="preserve">Clean data and run </w:t>
            </w:r>
            <w:r w:rsidRPr="00425499">
              <w:rPr>
                <w:noProof/>
              </w:rPr>
              <w:t>analyses</w:t>
            </w:r>
            <w:r w:rsidRPr="00C32497">
              <w:t xml:space="preserve"> </w:t>
            </w:r>
          </w:p>
        </w:tc>
        <w:tc>
          <w:tcPr>
            <w:tcW w:w="1977" w:type="pct"/>
            <w:vAlign w:val="center"/>
          </w:tcPr>
          <w:p w:rsidR="00C67B8E" w:rsidRPr="00C32497" w:rsidRDefault="00C67B8E" w:rsidP="00C32497">
            <w:pPr>
              <w:jc w:val="center"/>
            </w:pPr>
            <w:r w:rsidRPr="00C32497">
              <w:t>Months 5 &amp; 6</w:t>
            </w:r>
          </w:p>
        </w:tc>
      </w:tr>
      <w:tr w:rsidR="00C67B8E" w:rsidRPr="00C32497" w:rsidTr="00C32497">
        <w:trPr>
          <w:cantSplit/>
          <w:trHeight w:val="300"/>
        </w:trPr>
        <w:tc>
          <w:tcPr>
            <w:tcW w:w="3023" w:type="pct"/>
            <w:shd w:val="clear" w:color="auto" w:fill="auto"/>
            <w:vAlign w:val="bottom"/>
          </w:tcPr>
          <w:p w:rsidR="00C67B8E" w:rsidRPr="00C32497" w:rsidRDefault="00C67B8E" w:rsidP="00C32497">
            <w:r w:rsidRPr="00C32497">
              <w:t>Summarize results</w:t>
            </w:r>
          </w:p>
        </w:tc>
        <w:tc>
          <w:tcPr>
            <w:tcW w:w="1977" w:type="pct"/>
            <w:vAlign w:val="center"/>
          </w:tcPr>
          <w:p w:rsidR="00C67B8E" w:rsidRPr="00C32497" w:rsidRDefault="00C67B8E" w:rsidP="00C32497">
            <w:pPr>
              <w:jc w:val="center"/>
            </w:pPr>
            <w:r w:rsidRPr="00C32497">
              <w:t>Month 7</w:t>
            </w:r>
          </w:p>
        </w:tc>
      </w:tr>
    </w:tbl>
    <w:p w:rsidR="00C67B8E" w:rsidRPr="00C32497" w:rsidRDefault="00C67B8E" w:rsidP="00C67B8E"/>
    <w:p w:rsidR="0093431F" w:rsidRPr="00DA1E74" w:rsidRDefault="0093431F" w:rsidP="0093431F"/>
    <w:p w:rsidR="0093431F" w:rsidRPr="00DA1E74" w:rsidRDefault="0093431F" w:rsidP="0093431F"/>
    <w:p w:rsidR="00807E31" w:rsidRPr="00DA1E74" w:rsidRDefault="00807E31" w:rsidP="00807E31">
      <w:pPr>
        <w:pStyle w:val="Heading2"/>
        <w:tabs>
          <w:tab w:val="clear" w:pos="1152"/>
          <w:tab w:val="left" w:pos="720"/>
        </w:tabs>
        <w:spacing w:after="0" w:line="480" w:lineRule="auto"/>
        <w:ind w:left="0" w:firstLine="0"/>
        <w:rPr>
          <w:sz w:val="24"/>
          <w:szCs w:val="24"/>
        </w:rPr>
      </w:pPr>
      <w:bookmarkStart w:id="57" w:name="_Toc443881760"/>
      <w:bookmarkStart w:id="58" w:name="_Toc451592247"/>
      <w:bookmarkStart w:id="59" w:name="_Toc5610288"/>
      <w:bookmarkStart w:id="60" w:name="_Toc99178794"/>
      <w:r w:rsidRPr="00DA1E74">
        <w:rPr>
          <w:sz w:val="24"/>
          <w:szCs w:val="24"/>
        </w:rPr>
        <w:t>A.17</w:t>
      </w:r>
      <w:r w:rsidRPr="00DA1E74">
        <w:rPr>
          <w:sz w:val="24"/>
          <w:szCs w:val="24"/>
        </w:rPr>
        <w:tab/>
        <w:t>Reason(s) Display of OMB Expiration Date is Inappropriate</w:t>
      </w:r>
      <w:bookmarkEnd w:id="57"/>
      <w:bookmarkEnd w:id="58"/>
      <w:bookmarkEnd w:id="59"/>
      <w:bookmarkEnd w:id="60"/>
    </w:p>
    <w:p w:rsidR="008547FD" w:rsidRPr="00DA1E74" w:rsidRDefault="009279CE" w:rsidP="009219DD">
      <w:pPr>
        <w:autoSpaceDE w:val="0"/>
        <w:autoSpaceDN w:val="0"/>
        <w:adjustRightInd w:val="0"/>
        <w:ind w:left="720" w:hanging="720"/>
        <w:outlineLvl w:val="0"/>
        <w:rPr>
          <w:szCs w:val="22"/>
        </w:rPr>
      </w:pPr>
      <w:r w:rsidRPr="00DA1E74">
        <w:rPr>
          <w:szCs w:val="22"/>
        </w:rPr>
        <w:t xml:space="preserve">The OMB expiration date will be </w:t>
      </w:r>
      <w:r w:rsidRPr="00425499">
        <w:rPr>
          <w:noProof/>
          <w:szCs w:val="22"/>
        </w:rPr>
        <w:t>displayed</w:t>
      </w:r>
      <w:r w:rsidRPr="00DA1E74">
        <w:rPr>
          <w:szCs w:val="22"/>
        </w:rPr>
        <w:t>.</w:t>
      </w:r>
    </w:p>
    <w:p w:rsidR="007354E0" w:rsidRPr="00F52F2D" w:rsidRDefault="007354E0" w:rsidP="00807E31"/>
    <w:p w:rsidR="00807E31" w:rsidRPr="00DA1E74" w:rsidRDefault="00807E31" w:rsidP="00807E31"/>
    <w:p w:rsidR="00807E31" w:rsidRPr="00DA1E74" w:rsidRDefault="00807E31" w:rsidP="00807E31">
      <w:pPr>
        <w:pStyle w:val="Heading2"/>
        <w:tabs>
          <w:tab w:val="clear" w:pos="1152"/>
          <w:tab w:val="left" w:pos="720"/>
        </w:tabs>
        <w:spacing w:after="0" w:line="480" w:lineRule="auto"/>
        <w:ind w:left="0" w:firstLine="0"/>
        <w:rPr>
          <w:sz w:val="24"/>
          <w:szCs w:val="24"/>
        </w:rPr>
      </w:pPr>
      <w:bookmarkStart w:id="61" w:name="_Toc443881761"/>
      <w:bookmarkStart w:id="62" w:name="_Toc451592248"/>
      <w:bookmarkStart w:id="63" w:name="_Toc5610289"/>
      <w:bookmarkStart w:id="64" w:name="_Toc99178795"/>
      <w:r w:rsidRPr="00F52F2D">
        <w:rPr>
          <w:sz w:val="24"/>
          <w:szCs w:val="24"/>
        </w:rPr>
        <w:t>A.18</w:t>
      </w:r>
      <w:r w:rsidRPr="00F52F2D">
        <w:rPr>
          <w:sz w:val="24"/>
          <w:szCs w:val="24"/>
        </w:rPr>
        <w:tab/>
        <w:t>Exceptions to</w:t>
      </w:r>
      <w:r w:rsidRPr="00DA1E74">
        <w:rPr>
          <w:sz w:val="24"/>
          <w:szCs w:val="24"/>
        </w:rPr>
        <w:t xml:space="preserve"> Certification for Paperwork Reduction Act Submissions</w:t>
      </w:r>
      <w:bookmarkEnd w:id="61"/>
      <w:bookmarkEnd w:id="62"/>
      <w:bookmarkEnd w:id="63"/>
      <w:bookmarkEnd w:id="64"/>
    </w:p>
    <w:p w:rsidR="008547FD" w:rsidRPr="00DA1E74" w:rsidRDefault="008547FD" w:rsidP="007640C7">
      <w:pPr>
        <w:autoSpaceDE w:val="0"/>
        <w:autoSpaceDN w:val="0"/>
        <w:adjustRightInd w:val="0"/>
        <w:rPr>
          <w:szCs w:val="22"/>
        </w:rPr>
      </w:pPr>
      <w:r w:rsidRPr="00DA1E74">
        <w:rPr>
          <w:szCs w:val="22"/>
        </w:rPr>
        <w:t>There are no exceptions to the Certification for Paperwork Reduction Act Submissions.</w:t>
      </w:r>
    </w:p>
    <w:p w:rsidR="00CA04F3" w:rsidRPr="00F52F2D" w:rsidRDefault="00CA04F3" w:rsidP="00CA04F3">
      <w:pPr>
        <w:rPr>
          <w:vanish/>
        </w:rPr>
      </w:pPr>
    </w:p>
    <w:p w:rsidR="00807E31" w:rsidRPr="00DA1E74" w:rsidRDefault="00807E31" w:rsidP="00807E31"/>
    <w:p w:rsidR="0093431F" w:rsidRPr="00DA1E74" w:rsidRDefault="0093431F" w:rsidP="00253C78">
      <w:pPr>
        <w:rPr>
          <w:sz w:val="32"/>
          <w:szCs w:val="32"/>
        </w:rPr>
      </w:pPr>
    </w:p>
    <w:sectPr w:rsidR="0093431F" w:rsidRPr="00DA1E74">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D8E" w:rsidRDefault="00E73D8E">
      <w:r>
        <w:separator/>
      </w:r>
    </w:p>
  </w:endnote>
  <w:endnote w:type="continuationSeparator" w:id="0">
    <w:p w:rsidR="00E73D8E" w:rsidRDefault="00E7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FC" w:rsidRDefault="00A101FC"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01FC" w:rsidRDefault="00A10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FC" w:rsidRDefault="00A101FC"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5482">
      <w:rPr>
        <w:rStyle w:val="PageNumber"/>
        <w:noProof/>
      </w:rPr>
      <w:t>9</w:t>
    </w:r>
    <w:r>
      <w:rPr>
        <w:rStyle w:val="PageNumber"/>
      </w:rPr>
      <w:fldChar w:fldCharType="end"/>
    </w:r>
  </w:p>
  <w:p w:rsidR="00A101FC" w:rsidRDefault="00A101FC" w:rsidP="004A70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D8E" w:rsidRDefault="00E73D8E">
      <w:r>
        <w:separator/>
      </w:r>
    </w:p>
  </w:footnote>
  <w:footnote w:type="continuationSeparator" w:id="0">
    <w:p w:rsidR="00E73D8E" w:rsidRDefault="00E73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872C1"/>
    <w:multiLevelType w:val="hybridMultilevel"/>
    <w:tmpl w:val="4B7E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97566"/>
    <w:multiLevelType w:val="hybridMultilevel"/>
    <w:tmpl w:val="2DFA5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2D7BF8"/>
    <w:multiLevelType w:val="hybridMultilevel"/>
    <w:tmpl w:val="4956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4" w15:restartNumberingAfterBreak="0">
    <w:nsid w:val="564C6BC2"/>
    <w:multiLevelType w:val="hybridMultilevel"/>
    <w:tmpl w:val="A4C8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134F3"/>
    <w:multiLevelType w:val="hybridMultilevel"/>
    <w:tmpl w:val="1E7E51F8"/>
    <w:lvl w:ilvl="0" w:tplc="00010409">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0B2A8B"/>
    <w:multiLevelType w:val="hybridMultilevel"/>
    <w:tmpl w:val="A6DC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E3MzKwMLI0NjcysjRR0lEKTi0uzszPAykwrwUA6BJRDCwAAAA="/>
  </w:docVars>
  <w:rsids>
    <w:rsidRoot w:val="008C310E"/>
    <w:rsid w:val="00000B54"/>
    <w:rsid w:val="0002627D"/>
    <w:rsid w:val="00041715"/>
    <w:rsid w:val="0005035B"/>
    <w:rsid w:val="00053D8D"/>
    <w:rsid w:val="00067402"/>
    <w:rsid w:val="0008116E"/>
    <w:rsid w:val="000B2DE2"/>
    <w:rsid w:val="000C3E67"/>
    <w:rsid w:val="001023FD"/>
    <w:rsid w:val="00107FC3"/>
    <w:rsid w:val="00121522"/>
    <w:rsid w:val="0014340C"/>
    <w:rsid w:val="0015758A"/>
    <w:rsid w:val="0016182C"/>
    <w:rsid w:val="00171992"/>
    <w:rsid w:val="001C142B"/>
    <w:rsid w:val="001D62D9"/>
    <w:rsid w:val="001E2C04"/>
    <w:rsid w:val="001F68B2"/>
    <w:rsid w:val="00205B8F"/>
    <w:rsid w:val="0021187A"/>
    <w:rsid w:val="002156FC"/>
    <w:rsid w:val="00215843"/>
    <w:rsid w:val="0024029C"/>
    <w:rsid w:val="00247AA1"/>
    <w:rsid w:val="00253C78"/>
    <w:rsid w:val="00257BCC"/>
    <w:rsid w:val="0026021E"/>
    <w:rsid w:val="00290B00"/>
    <w:rsid w:val="002A5B21"/>
    <w:rsid w:val="002B705F"/>
    <w:rsid w:val="002D2CA0"/>
    <w:rsid w:val="002E1650"/>
    <w:rsid w:val="003209BA"/>
    <w:rsid w:val="00322895"/>
    <w:rsid w:val="00326840"/>
    <w:rsid w:val="003353F4"/>
    <w:rsid w:val="00342BE4"/>
    <w:rsid w:val="00371EE3"/>
    <w:rsid w:val="00372904"/>
    <w:rsid w:val="0038317A"/>
    <w:rsid w:val="0038462D"/>
    <w:rsid w:val="00391EA9"/>
    <w:rsid w:val="003A019D"/>
    <w:rsid w:val="003B3547"/>
    <w:rsid w:val="003D2292"/>
    <w:rsid w:val="003E5D3E"/>
    <w:rsid w:val="00417FE6"/>
    <w:rsid w:val="00425499"/>
    <w:rsid w:val="004475CE"/>
    <w:rsid w:val="00455259"/>
    <w:rsid w:val="00460BCD"/>
    <w:rsid w:val="00492178"/>
    <w:rsid w:val="004A2F05"/>
    <w:rsid w:val="004A70E1"/>
    <w:rsid w:val="004C16AD"/>
    <w:rsid w:val="004E2C12"/>
    <w:rsid w:val="00522DEE"/>
    <w:rsid w:val="005347DB"/>
    <w:rsid w:val="005510AD"/>
    <w:rsid w:val="00563174"/>
    <w:rsid w:val="005728D4"/>
    <w:rsid w:val="00593C14"/>
    <w:rsid w:val="005952FA"/>
    <w:rsid w:val="005974BD"/>
    <w:rsid w:val="005A0DCA"/>
    <w:rsid w:val="005C3DC2"/>
    <w:rsid w:val="005D3103"/>
    <w:rsid w:val="005E35D6"/>
    <w:rsid w:val="005E479E"/>
    <w:rsid w:val="005E7CA1"/>
    <w:rsid w:val="00643076"/>
    <w:rsid w:val="006613AF"/>
    <w:rsid w:val="00670156"/>
    <w:rsid w:val="0068063F"/>
    <w:rsid w:val="00680E77"/>
    <w:rsid w:val="006B3889"/>
    <w:rsid w:val="006B43F2"/>
    <w:rsid w:val="006E557B"/>
    <w:rsid w:val="00714448"/>
    <w:rsid w:val="007354E0"/>
    <w:rsid w:val="00741EE3"/>
    <w:rsid w:val="007640C7"/>
    <w:rsid w:val="00782607"/>
    <w:rsid w:val="0078457F"/>
    <w:rsid w:val="007957C2"/>
    <w:rsid w:val="007C16BD"/>
    <w:rsid w:val="007E2337"/>
    <w:rsid w:val="007F0573"/>
    <w:rsid w:val="007F6403"/>
    <w:rsid w:val="00807E31"/>
    <w:rsid w:val="00811F5C"/>
    <w:rsid w:val="00835A43"/>
    <w:rsid w:val="00840416"/>
    <w:rsid w:val="008439EE"/>
    <w:rsid w:val="008500C0"/>
    <w:rsid w:val="008547FD"/>
    <w:rsid w:val="0085671F"/>
    <w:rsid w:val="00856E5B"/>
    <w:rsid w:val="00873E09"/>
    <w:rsid w:val="00890FD7"/>
    <w:rsid w:val="008C310E"/>
    <w:rsid w:val="008F048F"/>
    <w:rsid w:val="008F1164"/>
    <w:rsid w:val="00900FBF"/>
    <w:rsid w:val="009219DD"/>
    <w:rsid w:val="009279CE"/>
    <w:rsid w:val="0093431F"/>
    <w:rsid w:val="00946C63"/>
    <w:rsid w:val="009562F4"/>
    <w:rsid w:val="00967AAE"/>
    <w:rsid w:val="009814EE"/>
    <w:rsid w:val="00981B27"/>
    <w:rsid w:val="009965F7"/>
    <w:rsid w:val="009B01FB"/>
    <w:rsid w:val="009C09FA"/>
    <w:rsid w:val="009C2538"/>
    <w:rsid w:val="009E5AA3"/>
    <w:rsid w:val="00A101FC"/>
    <w:rsid w:val="00A10AC6"/>
    <w:rsid w:val="00A17634"/>
    <w:rsid w:val="00A43763"/>
    <w:rsid w:val="00A71760"/>
    <w:rsid w:val="00A72794"/>
    <w:rsid w:val="00AA0A3B"/>
    <w:rsid w:val="00AC22A0"/>
    <w:rsid w:val="00AC5F21"/>
    <w:rsid w:val="00AD70C7"/>
    <w:rsid w:val="00AF0738"/>
    <w:rsid w:val="00B06047"/>
    <w:rsid w:val="00B079F2"/>
    <w:rsid w:val="00B41EC6"/>
    <w:rsid w:val="00B459A9"/>
    <w:rsid w:val="00B56401"/>
    <w:rsid w:val="00BB2262"/>
    <w:rsid w:val="00BB6B64"/>
    <w:rsid w:val="00BC4E67"/>
    <w:rsid w:val="00BD6179"/>
    <w:rsid w:val="00BF4042"/>
    <w:rsid w:val="00BF4ED9"/>
    <w:rsid w:val="00C21735"/>
    <w:rsid w:val="00C27F76"/>
    <w:rsid w:val="00C31EC0"/>
    <w:rsid w:val="00C67B8E"/>
    <w:rsid w:val="00C72A82"/>
    <w:rsid w:val="00C751FF"/>
    <w:rsid w:val="00C94EE3"/>
    <w:rsid w:val="00CA02BF"/>
    <w:rsid w:val="00CA04F3"/>
    <w:rsid w:val="00CA5E71"/>
    <w:rsid w:val="00CB5FA4"/>
    <w:rsid w:val="00CD51A6"/>
    <w:rsid w:val="00CD679B"/>
    <w:rsid w:val="00CE4295"/>
    <w:rsid w:val="00CF088A"/>
    <w:rsid w:val="00CF55FF"/>
    <w:rsid w:val="00D05880"/>
    <w:rsid w:val="00D07FDC"/>
    <w:rsid w:val="00D22692"/>
    <w:rsid w:val="00D23882"/>
    <w:rsid w:val="00D26B69"/>
    <w:rsid w:val="00D31B80"/>
    <w:rsid w:val="00D5053E"/>
    <w:rsid w:val="00D52E1D"/>
    <w:rsid w:val="00D576BA"/>
    <w:rsid w:val="00D6427F"/>
    <w:rsid w:val="00D877D8"/>
    <w:rsid w:val="00D9475F"/>
    <w:rsid w:val="00DA1E74"/>
    <w:rsid w:val="00DA487D"/>
    <w:rsid w:val="00DE181A"/>
    <w:rsid w:val="00DE1DFD"/>
    <w:rsid w:val="00DE7758"/>
    <w:rsid w:val="00DF0C00"/>
    <w:rsid w:val="00E056B3"/>
    <w:rsid w:val="00E36A07"/>
    <w:rsid w:val="00E45191"/>
    <w:rsid w:val="00E73D8E"/>
    <w:rsid w:val="00EF5CAC"/>
    <w:rsid w:val="00F01F14"/>
    <w:rsid w:val="00F23A50"/>
    <w:rsid w:val="00F2716E"/>
    <w:rsid w:val="00F33DD6"/>
    <w:rsid w:val="00F460A8"/>
    <w:rsid w:val="00F52F2D"/>
    <w:rsid w:val="00F62334"/>
    <w:rsid w:val="00F75482"/>
    <w:rsid w:val="00F8064C"/>
    <w:rsid w:val="00FA1D51"/>
    <w:rsid w:val="00FC0785"/>
    <w:rsid w:val="00FD11FD"/>
    <w:rsid w:val="00FE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A0C0BC11-64AF-447A-B3E1-164C6F56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link w:val="PlainText"/>
    <w:uiPriority w:val="99"/>
    <w:rsid w:val="00F23A50"/>
    <w:rPr>
      <w:rFonts w:ascii="Courier New" w:eastAsia="Calibri" w:hAnsi="Courier New" w:cs="Courier New"/>
    </w:rPr>
  </w:style>
  <w:style w:type="character" w:styleId="FollowedHyperlink">
    <w:name w:val="FollowedHyperlink"/>
    <w:rsid w:val="00AF0738"/>
    <w:rPr>
      <w:color w:val="800080"/>
      <w:u w:val="single"/>
    </w:rPr>
  </w:style>
  <w:style w:type="character" w:styleId="CommentReference">
    <w:name w:val="annotation reference"/>
    <w:rsid w:val="00AD70C7"/>
    <w:rPr>
      <w:sz w:val="16"/>
      <w:szCs w:val="16"/>
    </w:rPr>
  </w:style>
  <w:style w:type="paragraph" w:styleId="CommentText">
    <w:name w:val="annotation text"/>
    <w:basedOn w:val="Normal"/>
    <w:link w:val="CommentTextChar"/>
    <w:rsid w:val="00AD70C7"/>
    <w:rPr>
      <w:sz w:val="20"/>
      <w:szCs w:val="20"/>
    </w:rPr>
  </w:style>
  <w:style w:type="character" w:customStyle="1" w:styleId="CommentTextChar">
    <w:name w:val="Comment Text Char"/>
    <w:basedOn w:val="DefaultParagraphFont"/>
    <w:link w:val="CommentText"/>
    <w:rsid w:val="00AD70C7"/>
  </w:style>
  <w:style w:type="paragraph" w:styleId="CommentSubject">
    <w:name w:val="annotation subject"/>
    <w:basedOn w:val="CommentText"/>
    <w:next w:val="CommentText"/>
    <w:link w:val="CommentSubjectChar"/>
    <w:rsid w:val="00AD70C7"/>
    <w:rPr>
      <w:b/>
      <w:bCs/>
    </w:rPr>
  </w:style>
  <w:style w:type="character" w:customStyle="1" w:styleId="CommentSubjectChar">
    <w:name w:val="Comment Subject Char"/>
    <w:link w:val="CommentSubject"/>
    <w:rsid w:val="00AD70C7"/>
    <w:rPr>
      <w:b/>
      <w:bCs/>
    </w:rPr>
  </w:style>
  <w:style w:type="paragraph" w:styleId="BalloonText">
    <w:name w:val="Balloon Text"/>
    <w:basedOn w:val="Normal"/>
    <w:link w:val="BalloonTextChar"/>
    <w:rsid w:val="00AD70C7"/>
    <w:rPr>
      <w:rFonts w:ascii="Tahoma" w:hAnsi="Tahoma" w:cs="Tahoma"/>
      <w:sz w:val="16"/>
      <w:szCs w:val="16"/>
    </w:rPr>
  </w:style>
  <w:style w:type="character" w:customStyle="1" w:styleId="BalloonTextChar">
    <w:name w:val="Balloon Text Char"/>
    <w:link w:val="BalloonText"/>
    <w:rsid w:val="00AD7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9132">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20578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25119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E7689-B0C2-44D6-B10E-9BE3ACC0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Supporting Statement 'A' Preparation - 04/05/2011</vt:lpstr>
    </vt:vector>
  </TitlesOfParts>
  <Company>Sapient</Company>
  <LinksUpToDate>false</LinksUpToDate>
  <CharactersWithSpaces>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- 04/05/2011</dc:title>
  <dc:subject>Supporting Statement 'A' Preparation - 04/05/2011</dc:subject>
  <dc:creator>OD/USER</dc:creator>
  <cp:keywords>Supporting Statement 'A' Preparation - 04/05/2011</cp:keywords>
  <cp:lastModifiedBy>Currie, Mikia (NIH/OD) [E]</cp:lastModifiedBy>
  <cp:revision>2</cp:revision>
  <dcterms:created xsi:type="dcterms:W3CDTF">2016-01-26T12:43:00Z</dcterms:created>
  <dcterms:modified xsi:type="dcterms:W3CDTF">2016-01-26T12:43:00Z</dcterms:modified>
</cp:coreProperties>
</file>