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55D" w:rsidRPr="006C2F91" w:rsidRDefault="00CE655D" w:rsidP="00A94DC8">
      <w:pPr>
        <w:spacing w:after="0" w:line="240" w:lineRule="auto"/>
        <w:jc w:val="center"/>
        <w:outlineLvl w:val="0"/>
        <w:rPr>
          <w:rFonts w:cs="Calibri"/>
          <w:b/>
          <w:i/>
        </w:rPr>
      </w:pPr>
      <w:r w:rsidRPr="006C2F91">
        <w:rPr>
          <w:rFonts w:cs="Calibri"/>
          <w:b/>
          <w:i/>
        </w:rPr>
        <w:t>Clinical Research and the Role of the Professional Nurse</w:t>
      </w:r>
    </w:p>
    <w:p w:rsidR="00CE655D" w:rsidRPr="00CA5C3C" w:rsidRDefault="00CE655D" w:rsidP="00A94DC8">
      <w:pPr>
        <w:spacing w:after="0" w:line="240" w:lineRule="auto"/>
        <w:jc w:val="center"/>
        <w:outlineLvl w:val="0"/>
        <w:rPr>
          <w:rFonts w:cs="Calibri"/>
          <w:b/>
        </w:rPr>
      </w:pPr>
      <w:r w:rsidRPr="00CA5C3C">
        <w:rPr>
          <w:rFonts w:cs="Calibri"/>
          <w:b/>
        </w:rPr>
        <w:t>Student Survey</w:t>
      </w:r>
    </w:p>
    <w:p w:rsidR="00CE655D" w:rsidRDefault="00CE655D" w:rsidP="009B5AD6">
      <w:pPr>
        <w:spacing w:after="0"/>
        <w:rPr>
          <w:rFonts w:cs="Calibri"/>
        </w:rPr>
      </w:pPr>
    </w:p>
    <w:p w:rsidR="00CE655D" w:rsidRDefault="00EF2882" w:rsidP="009B5AD6">
      <w:pPr>
        <w:spacing w:after="0"/>
        <w:rPr>
          <w:rFonts w:cs="Calibri"/>
        </w:rPr>
      </w:pPr>
      <w:r>
        <w:rPr>
          <w:noProof/>
        </w:rPr>
        <mc:AlternateContent>
          <mc:Choice Requires="wps">
            <w:drawing>
              <wp:anchor distT="0" distB="0" distL="114300" distR="114300" simplePos="0" relativeHeight="251658240" behindDoc="0" locked="0" layoutInCell="1" allowOverlap="1">
                <wp:simplePos x="0" y="0"/>
                <wp:positionH relativeFrom="column">
                  <wp:posOffset>-371475</wp:posOffset>
                </wp:positionH>
                <wp:positionV relativeFrom="paragraph">
                  <wp:posOffset>15240</wp:posOffset>
                </wp:positionV>
                <wp:extent cx="6353175" cy="1270635"/>
                <wp:effectExtent l="9525" t="571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270635"/>
                        </a:xfrm>
                        <a:prstGeom prst="rect">
                          <a:avLst/>
                        </a:prstGeom>
                        <a:solidFill>
                          <a:srgbClr val="FFFFFF"/>
                        </a:solidFill>
                        <a:ln w="9525">
                          <a:solidFill>
                            <a:srgbClr val="000000"/>
                          </a:solidFill>
                          <a:miter lim="800000"/>
                          <a:headEnd/>
                          <a:tailEnd/>
                        </a:ln>
                      </wps:spPr>
                      <wps:txbx>
                        <w:txbxContent>
                          <w:p w:rsidR="00CE655D" w:rsidRPr="00313CF7" w:rsidRDefault="00CE655D" w:rsidP="00D754A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00980197">
                              <w:rPr>
                                <w:rFonts w:ascii="HelveticaNeueLTStd-Md" w:hAnsi="HelveticaNeueLTStd-Md" w:cs="HelveticaNeueLTStd-Md"/>
                                <w:sz w:val="16"/>
                                <w:szCs w:val="16"/>
                              </w:rPr>
                              <w:t>0046</w:t>
                            </w:r>
                          </w:p>
                          <w:p w:rsidR="00CE655D" w:rsidRPr="00313CF7" w:rsidRDefault="00CE655D" w:rsidP="00D754A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79104A">
                              <w:rPr>
                                <w:rFonts w:ascii="HelveticaNeueLTStd-Md" w:hAnsi="HelveticaNeueLTStd-Md" w:cs="HelveticaNeueLTStd-Md"/>
                                <w:sz w:val="16"/>
                                <w:szCs w:val="16"/>
                              </w:rPr>
                              <w:t>xx/xx/2016</w:t>
                            </w:r>
                          </w:p>
                          <w:p w:rsidR="00CE655D" w:rsidRPr="00313CF7" w:rsidRDefault="00CE655D" w:rsidP="00D754AB">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5pt;margin-top:1.2pt;width:500.25pt;height:10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">
                <v:textbox>
                  <w:txbxContent>
                    <w:p w:rsidR="00CE655D" w:rsidRPr="00313CF7" w:rsidRDefault="00CE655D" w:rsidP="00D754A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00980197">
                        <w:rPr>
                          <w:rFonts w:ascii="HelveticaNeueLTStd-Md" w:hAnsi="HelveticaNeueLTStd-Md" w:cs="HelveticaNeueLTStd-Md"/>
                          <w:sz w:val="16"/>
                          <w:szCs w:val="16"/>
                        </w:rPr>
                        <w:t>0046</w:t>
                      </w:r>
                    </w:p>
                    <w:p w:rsidR="00CE655D" w:rsidRPr="00313CF7" w:rsidRDefault="00CE655D" w:rsidP="00D754AB">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79104A">
                        <w:rPr>
                          <w:rFonts w:ascii="HelveticaNeueLTStd-Md" w:hAnsi="HelveticaNeueLTStd-Md" w:cs="HelveticaNeueLTStd-Md"/>
                          <w:sz w:val="16"/>
                          <w:szCs w:val="16"/>
                        </w:rPr>
                        <w:t>xx/xx/2016</w:t>
                      </w:r>
                    </w:p>
                    <w:p w:rsidR="00CE655D" w:rsidRPr="00313CF7" w:rsidRDefault="00CE655D" w:rsidP="00D754AB">
                      <w:pPr>
                        <w:autoSpaceDE w:val="0"/>
                        <w:autoSpaceDN w:val="0"/>
                        <w:adjustRightInd w:val="0"/>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CE655D" w:rsidRDefault="00CE655D" w:rsidP="009B5AD6">
      <w:pPr>
        <w:spacing w:after="0"/>
        <w:rPr>
          <w:rFonts w:cs="Calibri"/>
        </w:rPr>
      </w:pPr>
    </w:p>
    <w:p w:rsidR="00CE655D" w:rsidRDefault="00CE655D" w:rsidP="009B5AD6">
      <w:pPr>
        <w:spacing w:after="0"/>
        <w:rPr>
          <w:rFonts w:cs="Calibri"/>
        </w:rPr>
      </w:pPr>
    </w:p>
    <w:p w:rsidR="00CE655D" w:rsidRDefault="00CE655D" w:rsidP="009B5AD6">
      <w:pPr>
        <w:spacing w:after="0"/>
        <w:rPr>
          <w:rFonts w:cs="Calibri"/>
        </w:rPr>
      </w:pPr>
    </w:p>
    <w:p w:rsidR="00CE655D" w:rsidRDefault="00CE655D" w:rsidP="009B5AD6">
      <w:pPr>
        <w:spacing w:after="0"/>
        <w:rPr>
          <w:rFonts w:cs="Calibri"/>
        </w:rPr>
      </w:pPr>
    </w:p>
    <w:p w:rsidR="00CE655D" w:rsidRDefault="00CE655D" w:rsidP="009B5AD6">
      <w:pPr>
        <w:spacing w:after="0"/>
        <w:rPr>
          <w:rFonts w:cs="Calibri"/>
        </w:rPr>
      </w:pPr>
    </w:p>
    <w:p w:rsidR="00CE655D" w:rsidRDefault="00CE655D" w:rsidP="009B5AD6">
      <w:pPr>
        <w:spacing w:after="0"/>
        <w:rPr>
          <w:rFonts w:cs="Calibri"/>
        </w:rPr>
      </w:pPr>
    </w:p>
    <w:p w:rsidR="00CE655D" w:rsidRPr="00CA5C3C" w:rsidRDefault="00CE655D" w:rsidP="009B5AD6">
      <w:pPr>
        <w:spacing w:after="0"/>
        <w:rPr>
          <w:rFonts w:cs="Calibri"/>
        </w:rPr>
      </w:pPr>
    </w:p>
    <w:p w:rsidR="00CE655D" w:rsidRDefault="00CE655D" w:rsidP="009B5AD6">
      <w:pPr>
        <w:spacing w:after="0"/>
        <w:rPr>
          <w:rFonts w:cs="Calibri"/>
        </w:rPr>
      </w:pPr>
      <w:r>
        <w:rPr>
          <w:rFonts w:cs="Calibri"/>
        </w:rPr>
        <w:t xml:space="preserve">Thank you for attending our guest lecture today!  Please take a few minutes to give </w:t>
      </w:r>
      <w:r w:rsidR="00337DF9">
        <w:rPr>
          <w:rFonts w:cs="Calibri"/>
        </w:rPr>
        <w:t>the National Cancer Institute</w:t>
      </w:r>
      <w:r>
        <w:rPr>
          <w:rFonts w:cs="Calibri"/>
        </w:rPr>
        <w:t xml:space="preserve"> your thoughts and feedback on whether this class has sparked additional interest in clinical research and ho</w:t>
      </w:r>
      <w:bookmarkStart w:id="0" w:name="_GoBack"/>
      <w:bookmarkEnd w:id="0"/>
      <w:r>
        <w:rPr>
          <w:rFonts w:cs="Calibri"/>
        </w:rPr>
        <w:t xml:space="preserve">w we may continue to refine the content and delivery of this guest lecture.  Your participation is voluntary and you may skip any questions that you do not wish to answer.  This brief survey should take about 5 minutes of your time. </w:t>
      </w:r>
    </w:p>
    <w:p w:rsidR="00CE655D" w:rsidRDefault="00CE655D" w:rsidP="009B5AD6">
      <w:pPr>
        <w:spacing w:after="0"/>
        <w:rPr>
          <w:rFonts w:cs="Calibri"/>
        </w:rPr>
      </w:pPr>
    </w:p>
    <w:p w:rsidR="00CE655D" w:rsidRDefault="00CE655D" w:rsidP="00C056CE">
      <w:pPr>
        <w:pStyle w:val="ListParagraph"/>
        <w:numPr>
          <w:ilvl w:val="0"/>
          <w:numId w:val="3"/>
        </w:numPr>
        <w:spacing w:after="0"/>
        <w:rPr>
          <w:rFonts w:cs="Calibri"/>
        </w:rPr>
      </w:pPr>
      <w:r>
        <w:rPr>
          <w:rFonts w:cs="Calibri"/>
        </w:rPr>
        <w:t>Please tell us what type of nursing program you are enrolled in:</w:t>
      </w:r>
    </w:p>
    <w:p w:rsidR="00CE655D" w:rsidRDefault="00CE655D" w:rsidP="0020294A">
      <w:pPr>
        <w:numPr>
          <w:ilvl w:val="0"/>
          <w:numId w:val="2"/>
        </w:numPr>
        <w:spacing w:line="240" w:lineRule="auto"/>
        <w:contextualSpacing/>
        <w:rPr>
          <w:rFonts w:cs="Calibri"/>
        </w:rPr>
      </w:pPr>
      <w:r>
        <w:rPr>
          <w:rFonts w:cs="Calibri"/>
        </w:rPr>
        <w:t>Traditional baccalaureate program</w:t>
      </w:r>
    </w:p>
    <w:p w:rsidR="00CE655D" w:rsidRDefault="00CE655D" w:rsidP="0020294A">
      <w:pPr>
        <w:numPr>
          <w:ilvl w:val="0"/>
          <w:numId w:val="2"/>
        </w:numPr>
        <w:spacing w:line="240" w:lineRule="auto"/>
        <w:contextualSpacing/>
        <w:rPr>
          <w:rFonts w:cs="Calibri"/>
        </w:rPr>
      </w:pPr>
      <w:r>
        <w:rPr>
          <w:rFonts w:cs="Calibri"/>
        </w:rPr>
        <w:t>RN to BSN program</w:t>
      </w:r>
    </w:p>
    <w:p w:rsidR="00CE655D" w:rsidRDefault="00CE655D" w:rsidP="009B17C9">
      <w:pPr>
        <w:numPr>
          <w:ilvl w:val="0"/>
          <w:numId w:val="2"/>
        </w:numPr>
        <w:spacing w:line="240" w:lineRule="auto"/>
        <w:contextualSpacing/>
        <w:rPr>
          <w:rFonts w:cs="Calibri"/>
        </w:rPr>
      </w:pPr>
      <w:r w:rsidRPr="0020294A">
        <w:rPr>
          <w:rFonts w:cs="Calibri"/>
        </w:rPr>
        <w:t>2</w:t>
      </w:r>
      <w:r w:rsidRPr="0020294A">
        <w:rPr>
          <w:rFonts w:cs="Calibri"/>
          <w:vertAlign w:val="superscript"/>
        </w:rPr>
        <w:t>nd</w:t>
      </w:r>
      <w:r>
        <w:rPr>
          <w:rFonts w:cs="Calibri"/>
        </w:rPr>
        <w:t xml:space="preserve"> degree</w:t>
      </w:r>
    </w:p>
    <w:p w:rsidR="00CE655D" w:rsidRPr="00F81D5B" w:rsidRDefault="00CE655D" w:rsidP="00C056CE">
      <w:pPr>
        <w:pStyle w:val="ListParagraph"/>
        <w:numPr>
          <w:ilvl w:val="0"/>
          <w:numId w:val="3"/>
        </w:numPr>
        <w:spacing w:after="0"/>
        <w:rPr>
          <w:rFonts w:cs="Calibri"/>
        </w:rPr>
      </w:pPr>
      <w:r w:rsidRPr="00F81D5B">
        <w:rPr>
          <w:rFonts w:cs="Calibri"/>
        </w:rPr>
        <w:t xml:space="preserve">How interested would you be in </w:t>
      </w:r>
      <w:r>
        <w:rPr>
          <w:rFonts w:cs="Calibri"/>
        </w:rPr>
        <w:t xml:space="preserve">participating in </w:t>
      </w:r>
      <w:r w:rsidRPr="00F81D5B">
        <w:rPr>
          <w:rFonts w:cs="Calibri"/>
        </w:rPr>
        <w:t xml:space="preserve">additional learning opportunities on clinical research </w:t>
      </w:r>
      <w:r w:rsidRPr="0020294A">
        <w:rPr>
          <w:rFonts w:cs="Calibri"/>
        </w:rPr>
        <w:t xml:space="preserve">within </w:t>
      </w:r>
      <w:r w:rsidRPr="00F81D5B">
        <w:rPr>
          <w:rFonts w:cs="Calibri"/>
        </w:rPr>
        <w:t xml:space="preserve">your current program?  </w:t>
      </w:r>
    </w:p>
    <w:p w:rsidR="00CE655D" w:rsidRPr="00CA5C3C" w:rsidRDefault="00CE655D" w:rsidP="00C056CE">
      <w:pPr>
        <w:numPr>
          <w:ilvl w:val="0"/>
          <w:numId w:val="2"/>
        </w:numPr>
        <w:spacing w:line="240" w:lineRule="auto"/>
        <w:contextualSpacing/>
        <w:rPr>
          <w:rFonts w:cs="Calibri"/>
        </w:rPr>
      </w:pPr>
      <w:r w:rsidRPr="00CA5C3C">
        <w:rPr>
          <w:rFonts w:cs="Calibri"/>
        </w:rPr>
        <w:t>Very interested</w:t>
      </w:r>
    </w:p>
    <w:p w:rsidR="00CE655D" w:rsidRPr="00CA5C3C" w:rsidRDefault="00CE655D" w:rsidP="00C056CE">
      <w:pPr>
        <w:numPr>
          <w:ilvl w:val="0"/>
          <w:numId w:val="2"/>
        </w:numPr>
        <w:spacing w:line="240" w:lineRule="auto"/>
        <w:contextualSpacing/>
        <w:rPr>
          <w:rFonts w:cs="Calibri"/>
        </w:rPr>
      </w:pPr>
      <w:r w:rsidRPr="00CA5C3C">
        <w:rPr>
          <w:rFonts w:cs="Calibri"/>
        </w:rPr>
        <w:t>Interested</w:t>
      </w:r>
    </w:p>
    <w:p w:rsidR="00CE655D" w:rsidRPr="00CA5C3C" w:rsidRDefault="00CE655D" w:rsidP="00C056CE">
      <w:pPr>
        <w:numPr>
          <w:ilvl w:val="0"/>
          <w:numId w:val="2"/>
        </w:numPr>
        <w:spacing w:line="240" w:lineRule="auto"/>
        <w:contextualSpacing/>
        <w:rPr>
          <w:rFonts w:cs="Calibri"/>
        </w:rPr>
      </w:pPr>
      <w:r w:rsidRPr="00CA5C3C">
        <w:rPr>
          <w:rFonts w:cs="Calibri"/>
        </w:rPr>
        <w:t>Somewhat interested</w:t>
      </w:r>
    </w:p>
    <w:p w:rsidR="00CE655D" w:rsidRDefault="00CE655D" w:rsidP="00C056CE">
      <w:pPr>
        <w:numPr>
          <w:ilvl w:val="0"/>
          <w:numId w:val="2"/>
        </w:numPr>
        <w:spacing w:line="240" w:lineRule="auto"/>
        <w:contextualSpacing/>
        <w:rPr>
          <w:rFonts w:cs="Calibri"/>
        </w:rPr>
      </w:pPr>
      <w:r w:rsidRPr="00CA5C3C">
        <w:rPr>
          <w:rFonts w:cs="Calibri"/>
        </w:rPr>
        <w:t>Not at all interested</w:t>
      </w:r>
    </w:p>
    <w:p w:rsidR="00CE655D" w:rsidRPr="00F81D5B" w:rsidRDefault="00CE655D" w:rsidP="00C056CE">
      <w:pPr>
        <w:pStyle w:val="ListParagraph"/>
        <w:numPr>
          <w:ilvl w:val="0"/>
          <w:numId w:val="3"/>
        </w:numPr>
        <w:spacing w:after="0"/>
        <w:rPr>
          <w:rFonts w:cs="Calibri"/>
        </w:rPr>
      </w:pPr>
      <w:r>
        <w:rPr>
          <w:rFonts w:cs="Calibri"/>
        </w:rPr>
        <w:t>Would you be interested in an online course to learn more in-depth about the clinical research topics you were introduced to today?</w:t>
      </w:r>
      <w:r w:rsidRPr="00F81D5B">
        <w:rPr>
          <w:rFonts w:cs="Calibri"/>
        </w:rPr>
        <w:t xml:space="preserve">  </w:t>
      </w:r>
    </w:p>
    <w:p w:rsidR="00CE655D" w:rsidRPr="00CA5C3C" w:rsidRDefault="00CE655D" w:rsidP="006C2F91">
      <w:pPr>
        <w:numPr>
          <w:ilvl w:val="0"/>
          <w:numId w:val="2"/>
        </w:numPr>
        <w:spacing w:line="240" w:lineRule="auto"/>
        <w:contextualSpacing/>
        <w:rPr>
          <w:rFonts w:cs="Calibri"/>
        </w:rPr>
      </w:pPr>
      <w:r w:rsidRPr="00CA5C3C">
        <w:rPr>
          <w:rFonts w:cs="Calibri"/>
        </w:rPr>
        <w:t>Very interested</w:t>
      </w:r>
    </w:p>
    <w:p w:rsidR="00CE655D" w:rsidRPr="00CA5C3C" w:rsidRDefault="00CE655D" w:rsidP="006C2F91">
      <w:pPr>
        <w:numPr>
          <w:ilvl w:val="0"/>
          <w:numId w:val="2"/>
        </w:numPr>
        <w:spacing w:line="240" w:lineRule="auto"/>
        <w:contextualSpacing/>
        <w:rPr>
          <w:rFonts w:cs="Calibri"/>
        </w:rPr>
      </w:pPr>
      <w:r w:rsidRPr="00CA5C3C">
        <w:rPr>
          <w:rFonts w:cs="Calibri"/>
        </w:rPr>
        <w:t>Interested</w:t>
      </w:r>
    </w:p>
    <w:p w:rsidR="00CE655D" w:rsidRPr="00CA5C3C" w:rsidRDefault="00CE655D" w:rsidP="006C2F91">
      <w:pPr>
        <w:numPr>
          <w:ilvl w:val="0"/>
          <w:numId w:val="2"/>
        </w:numPr>
        <w:spacing w:line="240" w:lineRule="auto"/>
        <w:contextualSpacing/>
        <w:rPr>
          <w:rFonts w:cs="Calibri"/>
        </w:rPr>
      </w:pPr>
      <w:r w:rsidRPr="00CA5C3C">
        <w:rPr>
          <w:rFonts w:cs="Calibri"/>
        </w:rPr>
        <w:t>Somewhat interested</w:t>
      </w:r>
    </w:p>
    <w:p w:rsidR="00CE655D" w:rsidRPr="00CA5C3C" w:rsidRDefault="00CE655D" w:rsidP="006C2F91">
      <w:pPr>
        <w:numPr>
          <w:ilvl w:val="0"/>
          <w:numId w:val="2"/>
        </w:numPr>
        <w:spacing w:line="240" w:lineRule="auto"/>
        <w:contextualSpacing/>
        <w:rPr>
          <w:rFonts w:cs="Calibri"/>
        </w:rPr>
      </w:pPr>
      <w:r w:rsidRPr="00CA5C3C">
        <w:rPr>
          <w:rFonts w:cs="Calibri"/>
        </w:rPr>
        <w:t>Not at all interested</w:t>
      </w:r>
    </w:p>
    <w:p w:rsidR="00CE655D" w:rsidRDefault="00CE655D" w:rsidP="00C056CE">
      <w:pPr>
        <w:spacing w:after="0"/>
        <w:rPr>
          <w:rFonts w:cs="Calibri"/>
        </w:rPr>
      </w:pPr>
    </w:p>
    <w:p w:rsidR="00CE655D" w:rsidRDefault="00CE655D" w:rsidP="00C056CE">
      <w:pPr>
        <w:pStyle w:val="ListParagraph"/>
        <w:numPr>
          <w:ilvl w:val="0"/>
          <w:numId w:val="3"/>
        </w:numPr>
        <w:spacing w:after="0"/>
        <w:rPr>
          <w:rFonts w:cs="Calibri"/>
        </w:rPr>
      </w:pPr>
      <w:r>
        <w:rPr>
          <w:rFonts w:cs="Calibri"/>
        </w:rPr>
        <w:t xml:space="preserve">In what ways might the clinical research </w:t>
      </w:r>
      <w:r w:rsidRPr="00F81D5B">
        <w:rPr>
          <w:rFonts w:cs="Calibri"/>
        </w:rPr>
        <w:t xml:space="preserve">information you learned today influence your thinking about </w:t>
      </w:r>
      <w:r>
        <w:rPr>
          <w:rFonts w:cs="Calibri"/>
        </w:rPr>
        <w:t xml:space="preserve">roles or career paths you </w:t>
      </w:r>
      <w:r w:rsidRPr="00F81D5B">
        <w:rPr>
          <w:rFonts w:cs="Calibri"/>
        </w:rPr>
        <w:t>consider post-graduation?</w:t>
      </w:r>
      <w:r>
        <w:rPr>
          <w:rFonts w:cs="Calibri"/>
        </w:rPr>
        <w:t xml:space="preserve"> (check all that apply)</w:t>
      </w:r>
    </w:p>
    <w:p w:rsidR="00CE655D" w:rsidRPr="00CA5C3C" w:rsidRDefault="00CE655D" w:rsidP="0096413C">
      <w:pPr>
        <w:numPr>
          <w:ilvl w:val="0"/>
          <w:numId w:val="2"/>
        </w:numPr>
        <w:spacing w:line="240" w:lineRule="auto"/>
        <w:contextualSpacing/>
        <w:rPr>
          <w:rFonts w:cs="Calibri"/>
        </w:rPr>
      </w:pPr>
      <w:r>
        <w:rPr>
          <w:rFonts w:cs="Calibri"/>
        </w:rPr>
        <w:t>I am interested in gaining more clinical research knowledge to better care for and educate my patients</w:t>
      </w:r>
    </w:p>
    <w:p w:rsidR="00CE655D" w:rsidRDefault="00CE655D" w:rsidP="00C056CE">
      <w:pPr>
        <w:numPr>
          <w:ilvl w:val="0"/>
          <w:numId w:val="2"/>
        </w:numPr>
        <w:spacing w:line="240" w:lineRule="auto"/>
        <w:contextualSpacing/>
        <w:rPr>
          <w:rFonts w:cs="Calibri"/>
        </w:rPr>
      </w:pPr>
      <w:r>
        <w:rPr>
          <w:rFonts w:cs="Calibri"/>
        </w:rPr>
        <w:t>I would seek out opportunities  to be a direct care nurse in a dedicated research setting</w:t>
      </w:r>
    </w:p>
    <w:p w:rsidR="00CE655D" w:rsidRDefault="00CE655D" w:rsidP="00C056CE">
      <w:pPr>
        <w:numPr>
          <w:ilvl w:val="0"/>
          <w:numId w:val="2"/>
        </w:numPr>
        <w:spacing w:line="240" w:lineRule="auto"/>
        <w:contextualSpacing/>
        <w:rPr>
          <w:rFonts w:cs="Calibri"/>
        </w:rPr>
      </w:pPr>
      <w:r>
        <w:rPr>
          <w:rFonts w:cs="Calibri"/>
        </w:rPr>
        <w:t>would be interested in becoming a clinical trials nurse</w:t>
      </w:r>
    </w:p>
    <w:p w:rsidR="00CE655D" w:rsidRDefault="00CE655D" w:rsidP="00C056CE">
      <w:pPr>
        <w:numPr>
          <w:ilvl w:val="0"/>
          <w:numId w:val="2"/>
        </w:numPr>
        <w:spacing w:line="240" w:lineRule="auto"/>
        <w:contextualSpacing/>
        <w:rPr>
          <w:rFonts w:cs="Calibri"/>
        </w:rPr>
      </w:pPr>
      <w:r>
        <w:rPr>
          <w:rFonts w:cs="Calibri"/>
        </w:rPr>
        <w:t>The information I learned today will not affect my decision-making about my career path</w:t>
      </w:r>
    </w:p>
    <w:p w:rsidR="00CE655D" w:rsidRPr="00CA5C3C" w:rsidRDefault="00CE655D" w:rsidP="00D754AB">
      <w:pPr>
        <w:spacing w:line="240" w:lineRule="auto"/>
        <w:ind w:left="1080"/>
        <w:contextualSpacing/>
        <w:rPr>
          <w:rFonts w:cs="Calibri"/>
        </w:rPr>
      </w:pPr>
    </w:p>
    <w:p w:rsidR="00CE655D" w:rsidRDefault="00CE655D" w:rsidP="00F81D5B">
      <w:pPr>
        <w:pStyle w:val="ListParagraph"/>
        <w:numPr>
          <w:ilvl w:val="0"/>
          <w:numId w:val="3"/>
        </w:numPr>
        <w:spacing w:after="0"/>
        <w:rPr>
          <w:rFonts w:cs="Calibri"/>
        </w:rPr>
      </w:pPr>
      <w:r>
        <w:rPr>
          <w:rFonts w:cs="Calibri"/>
        </w:rPr>
        <w:lastRenderedPageBreak/>
        <w:t>Ho</w:t>
      </w:r>
      <w:r w:rsidRPr="00F81D5B">
        <w:rPr>
          <w:rFonts w:cs="Calibri"/>
        </w:rPr>
        <w:t xml:space="preserve">w informative </w:t>
      </w:r>
      <w:r>
        <w:rPr>
          <w:rFonts w:cs="Calibri"/>
        </w:rPr>
        <w:t>were the following lecture elements?</w:t>
      </w:r>
    </w:p>
    <w:p w:rsidR="00CE655D" w:rsidRPr="0080333B" w:rsidRDefault="00CE655D" w:rsidP="0080333B">
      <w:pPr>
        <w:spacing w:after="0"/>
        <w:ind w:left="36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0"/>
        <w:gridCol w:w="1327"/>
        <w:gridCol w:w="1328"/>
        <w:gridCol w:w="1327"/>
        <w:gridCol w:w="1328"/>
      </w:tblGrid>
      <w:tr w:rsidR="00CE655D" w:rsidRPr="00333D9A" w:rsidTr="00333D9A">
        <w:tc>
          <w:tcPr>
            <w:tcW w:w="3150" w:type="dxa"/>
          </w:tcPr>
          <w:p w:rsidR="00CE655D" w:rsidRPr="00333D9A" w:rsidRDefault="00CE655D" w:rsidP="00333D9A">
            <w:pPr>
              <w:spacing w:after="0" w:line="240" w:lineRule="auto"/>
              <w:rPr>
                <w:rFonts w:cs="Calibri"/>
              </w:rPr>
            </w:pPr>
          </w:p>
        </w:tc>
        <w:tc>
          <w:tcPr>
            <w:tcW w:w="1327" w:type="dxa"/>
          </w:tcPr>
          <w:p w:rsidR="00CE655D" w:rsidRPr="00333D9A" w:rsidRDefault="00CE655D" w:rsidP="00333D9A">
            <w:pPr>
              <w:spacing w:after="0" w:line="240" w:lineRule="auto"/>
              <w:jc w:val="center"/>
              <w:rPr>
                <w:rFonts w:cs="Calibri"/>
              </w:rPr>
            </w:pPr>
            <w:r w:rsidRPr="00333D9A">
              <w:rPr>
                <w:rFonts w:cs="Calibri"/>
              </w:rPr>
              <w:t>Very informative</w:t>
            </w:r>
          </w:p>
        </w:tc>
        <w:tc>
          <w:tcPr>
            <w:tcW w:w="1328" w:type="dxa"/>
          </w:tcPr>
          <w:p w:rsidR="00CE655D" w:rsidRPr="00333D9A" w:rsidRDefault="00CE655D" w:rsidP="00333D9A">
            <w:pPr>
              <w:spacing w:after="0" w:line="240" w:lineRule="auto"/>
              <w:jc w:val="center"/>
              <w:rPr>
                <w:rFonts w:cs="Calibri"/>
              </w:rPr>
            </w:pPr>
            <w:r w:rsidRPr="00333D9A">
              <w:rPr>
                <w:rFonts w:cs="Calibri"/>
              </w:rPr>
              <w:t>Informative</w:t>
            </w:r>
          </w:p>
        </w:tc>
        <w:tc>
          <w:tcPr>
            <w:tcW w:w="1327" w:type="dxa"/>
          </w:tcPr>
          <w:p w:rsidR="00CE655D" w:rsidRPr="00333D9A" w:rsidRDefault="00CE655D" w:rsidP="00333D9A">
            <w:pPr>
              <w:spacing w:after="0" w:line="240" w:lineRule="auto"/>
              <w:jc w:val="center"/>
              <w:rPr>
                <w:rFonts w:cs="Calibri"/>
              </w:rPr>
            </w:pPr>
            <w:r w:rsidRPr="00333D9A">
              <w:rPr>
                <w:rFonts w:cs="Calibri"/>
              </w:rPr>
              <w:t>Moderately informative</w:t>
            </w:r>
          </w:p>
        </w:tc>
        <w:tc>
          <w:tcPr>
            <w:tcW w:w="1328" w:type="dxa"/>
          </w:tcPr>
          <w:p w:rsidR="00CE655D" w:rsidRPr="00333D9A" w:rsidRDefault="00CE655D" w:rsidP="00333D9A">
            <w:pPr>
              <w:spacing w:after="0" w:line="240" w:lineRule="auto"/>
              <w:jc w:val="center"/>
              <w:rPr>
                <w:rFonts w:cs="Calibri"/>
              </w:rPr>
            </w:pPr>
            <w:r w:rsidRPr="00333D9A">
              <w:rPr>
                <w:rFonts w:cs="Calibri"/>
              </w:rPr>
              <w:t>Not informative</w:t>
            </w:r>
          </w:p>
        </w:tc>
      </w:tr>
      <w:tr w:rsidR="00CE655D" w:rsidRPr="00333D9A" w:rsidTr="00333D9A">
        <w:tc>
          <w:tcPr>
            <w:tcW w:w="3150" w:type="dxa"/>
          </w:tcPr>
          <w:p w:rsidR="00CE655D" w:rsidRPr="00333D9A" w:rsidRDefault="00CE655D" w:rsidP="00333D9A">
            <w:pPr>
              <w:spacing w:after="0" w:line="240" w:lineRule="auto"/>
              <w:rPr>
                <w:rFonts w:cs="Calibri"/>
              </w:rPr>
            </w:pPr>
            <w:r w:rsidRPr="00333D9A">
              <w:rPr>
                <w:rFonts w:cs="Calibri"/>
              </w:rPr>
              <w:t>Pre-class readings</w:t>
            </w: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r>
      <w:tr w:rsidR="00CE655D" w:rsidRPr="00333D9A" w:rsidTr="00333D9A">
        <w:tc>
          <w:tcPr>
            <w:tcW w:w="3150" w:type="dxa"/>
          </w:tcPr>
          <w:p w:rsidR="00CE655D" w:rsidRPr="00333D9A" w:rsidRDefault="00CE655D" w:rsidP="00333D9A">
            <w:pPr>
              <w:spacing w:after="0" w:line="240" w:lineRule="auto"/>
              <w:rPr>
                <w:rFonts w:cs="Calibri"/>
              </w:rPr>
            </w:pPr>
            <w:r w:rsidRPr="00333D9A">
              <w:rPr>
                <w:rFonts w:cs="Calibri"/>
              </w:rPr>
              <w:t>Video stories</w:t>
            </w: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r>
      <w:tr w:rsidR="00CE655D" w:rsidRPr="00333D9A" w:rsidTr="00333D9A">
        <w:tc>
          <w:tcPr>
            <w:tcW w:w="3150" w:type="dxa"/>
          </w:tcPr>
          <w:p w:rsidR="00CE655D" w:rsidRPr="00333D9A" w:rsidRDefault="00CE655D" w:rsidP="00333D9A">
            <w:pPr>
              <w:spacing w:after="0" w:line="240" w:lineRule="auto"/>
              <w:rPr>
                <w:rFonts w:cs="Calibri"/>
              </w:rPr>
            </w:pPr>
            <w:r w:rsidRPr="00333D9A">
              <w:rPr>
                <w:rFonts w:cs="Calibri"/>
              </w:rPr>
              <w:t>Lecture content</w:t>
            </w: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r>
      <w:tr w:rsidR="00CE655D" w:rsidRPr="00333D9A" w:rsidTr="00333D9A">
        <w:tc>
          <w:tcPr>
            <w:tcW w:w="3150" w:type="dxa"/>
          </w:tcPr>
          <w:p w:rsidR="00CE655D" w:rsidRPr="00333D9A" w:rsidRDefault="00CE655D" w:rsidP="00333D9A">
            <w:pPr>
              <w:spacing w:after="0" w:line="240" w:lineRule="auto"/>
              <w:rPr>
                <w:rFonts w:cs="Calibri"/>
              </w:rPr>
            </w:pPr>
            <w:r w:rsidRPr="00333D9A">
              <w:rPr>
                <w:rFonts w:cs="Calibri"/>
              </w:rPr>
              <w:t xml:space="preserve">Vignettes  </w:t>
            </w: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r>
      <w:tr w:rsidR="00CE655D" w:rsidRPr="00333D9A" w:rsidTr="00333D9A">
        <w:tc>
          <w:tcPr>
            <w:tcW w:w="3150" w:type="dxa"/>
          </w:tcPr>
          <w:p w:rsidR="00CE655D" w:rsidRPr="00333D9A" w:rsidRDefault="00CE655D" w:rsidP="00333D9A">
            <w:pPr>
              <w:spacing w:after="0" w:line="240" w:lineRule="auto"/>
              <w:rPr>
                <w:rFonts w:cs="Calibri"/>
              </w:rPr>
            </w:pPr>
            <w:r w:rsidRPr="00333D9A">
              <w:rPr>
                <w:rFonts w:cs="Calibri"/>
              </w:rPr>
              <w:t>Q/A discussion segments</w:t>
            </w: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c>
          <w:tcPr>
            <w:tcW w:w="1327" w:type="dxa"/>
          </w:tcPr>
          <w:p w:rsidR="00CE655D" w:rsidRPr="00333D9A" w:rsidRDefault="00CE655D" w:rsidP="00333D9A">
            <w:pPr>
              <w:spacing w:after="0" w:line="240" w:lineRule="auto"/>
              <w:rPr>
                <w:rFonts w:cs="Calibri"/>
              </w:rPr>
            </w:pPr>
          </w:p>
        </w:tc>
        <w:tc>
          <w:tcPr>
            <w:tcW w:w="1328" w:type="dxa"/>
          </w:tcPr>
          <w:p w:rsidR="00CE655D" w:rsidRPr="00333D9A" w:rsidRDefault="00CE655D" w:rsidP="00333D9A">
            <w:pPr>
              <w:spacing w:after="0" w:line="240" w:lineRule="auto"/>
              <w:rPr>
                <w:rFonts w:cs="Calibri"/>
              </w:rPr>
            </w:pPr>
          </w:p>
        </w:tc>
      </w:tr>
    </w:tbl>
    <w:p w:rsidR="00CE655D" w:rsidRDefault="00CE655D" w:rsidP="00D754AB">
      <w:pPr>
        <w:pStyle w:val="ListParagraph"/>
        <w:spacing w:after="0"/>
        <w:rPr>
          <w:rFonts w:cs="Calibri"/>
        </w:rPr>
      </w:pPr>
    </w:p>
    <w:p w:rsidR="00CE655D" w:rsidRPr="00F81D5B" w:rsidRDefault="00CE655D" w:rsidP="006C2F91">
      <w:pPr>
        <w:pStyle w:val="ListParagraph"/>
        <w:numPr>
          <w:ilvl w:val="0"/>
          <w:numId w:val="3"/>
        </w:numPr>
        <w:spacing w:after="0"/>
        <w:rPr>
          <w:rFonts w:cs="Calibri"/>
        </w:rPr>
      </w:pPr>
      <w:r>
        <w:rPr>
          <w:rFonts w:cs="Calibri"/>
        </w:rPr>
        <w:t xml:space="preserve">For each of the clinical research topics covered, </w:t>
      </w:r>
      <w:r w:rsidRPr="00F81D5B">
        <w:rPr>
          <w:rFonts w:cs="Calibri"/>
        </w:rPr>
        <w:t xml:space="preserve">please specify your level of understanding about the following clinical research topics prior to and after listening to this guest lecture.   </w:t>
      </w:r>
    </w:p>
    <w:p w:rsidR="00CE655D" w:rsidRPr="00CA5C3C" w:rsidRDefault="00CE655D" w:rsidP="006C2F91">
      <w:pPr>
        <w:spacing w:after="0"/>
        <w:rPr>
          <w:rFonts w:cs="Calibri"/>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1170"/>
        <w:gridCol w:w="1170"/>
        <w:gridCol w:w="1314"/>
        <w:gridCol w:w="1188"/>
        <w:gridCol w:w="1188"/>
        <w:gridCol w:w="1188"/>
      </w:tblGrid>
      <w:tr w:rsidR="00CE655D" w:rsidRPr="00333D9A" w:rsidTr="0079104A">
        <w:tc>
          <w:tcPr>
            <w:tcW w:w="2610" w:type="dxa"/>
          </w:tcPr>
          <w:p w:rsidR="00CE655D" w:rsidRPr="00333D9A" w:rsidRDefault="00CE655D" w:rsidP="00333D9A">
            <w:pPr>
              <w:spacing w:after="0" w:line="240" w:lineRule="auto"/>
              <w:rPr>
                <w:rFonts w:cs="Calibri"/>
              </w:rPr>
            </w:pPr>
          </w:p>
        </w:tc>
        <w:tc>
          <w:tcPr>
            <w:tcW w:w="3654" w:type="dxa"/>
            <w:gridSpan w:val="3"/>
            <w:tcBorders>
              <w:right w:val="single" w:sz="18" w:space="0" w:color="auto"/>
            </w:tcBorders>
          </w:tcPr>
          <w:p w:rsidR="00CE655D" w:rsidRPr="00333D9A" w:rsidRDefault="00CE655D" w:rsidP="00333D9A">
            <w:pPr>
              <w:spacing w:after="0" w:line="240" w:lineRule="auto"/>
              <w:jc w:val="center"/>
              <w:rPr>
                <w:rFonts w:cs="Calibri"/>
              </w:rPr>
            </w:pPr>
            <w:r w:rsidRPr="00333D9A">
              <w:rPr>
                <w:rFonts w:cs="Calibri"/>
                <w:b/>
                <w:i/>
              </w:rPr>
              <w:t>Prior to</w:t>
            </w:r>
            <w:r w:rsidRPr="00333D9A">
              <w:rPr>
                <w:rFonts w:cs="Calibri"/>
              </w:rPr>
              <w:t xml:space="preserve"> the lecture, I knew</w:t>
            </w:r>
          </w:p>
        </w:tc>
        <w:tc>
          <w:tcPr>
            <w:tcW w:w="3564" w:type="dxa"/>
            <w:gridSpan w:val="3"/>
            <w:tcBorders>
              <w:left w:val="single" w:sz="18" w:space="0" w:color="auto"/>
            </w:tcBorders>
          </w:tcPr>
          <w:p w:rsidR="00CE655D" w:rsidRPr="00333D9A" w:rsidRDefault="00CE655D" w:rsidP="00333D9A">
            <w:pPr>
              <w:spacing w:after="0" w:line="240" w:lineRule="auto"/>
              <w:jc w:val="center"/>
              <w:rPr>
                <w:rFonts w:cs="Calibri"/>
              </w:rPr>
            </w:pPr>
            <w:r w:rsidRPr="00333D9A">
              <w:rPr>
                <w:rFonts w:cs="Calibri"/>
                <w:b/>
                <w:i/>
              </w:rPr>
              <w:t xml:space="preserve">After </w:t>
            </w:r>
            <w:r w:rsidRPr="00333D9A">
              <w:rPr>
                <w:rFonts w:cs="Calibri"/>
              </w:rPr>
              <w:t>the lecture, I know</w:t>
            </w:r>
          </w:p>
        </w:tc>
      </w:tr>
      <w:tr w:rsidR="00CE655D" w:rsidRPr="00333D9A" w:rsidTr="0079104A">
        <w:tc>
          <w:tcPr>
            <w:tcW w:w="2610" w:type="dxa"/>
          </w:tcPr>
          <w:p w:rsidR="00CE655D" w:rsidRPr="00333D9A" w:rsidRDefault="00CE655D" w:rsidP="00333D9A">
            <w:pPr>
              <w:spacing w:after="0" w:line="240" w:lineRule="auto"/>
              <w:rPr>
                <w:rFonts w:cs="Calibri"/>
              </w:rPr>
            </w:pPr>
          </w:p>
        </w:tc>
        <w:tc>
          <w:tcPr>
            <w:tcW w:w="1170" w:type="dxa"/>
          </w:tcPr>
          <w:p w:rsidR="00CE655D" w:rsidRPr="00333D9A" w:rsidRDefault="00CE655D" w:rsidP="00333D9A">
            <w:pPr>
              <w:spacing w:after="0" w:line="240" w:lineRule="auto"/>
              <w:jc w:val="center"/>
              <w:rPr>
                <w:rFonts w:cs="Calibri"/>
              </w:rPr>
            </w:pPr>
            <w:r w:rsidRPr="00333D9A">
              <w:rPr>
                <w:rFonts w:cs="Calibri"/>
              </w:rPr>
              <w:t>A lot about this</w:t>
            </w:r>
          </w:p>
        </w:tc>
        <w:tc>
          <w:tcPr>
            <w:tcW w:w="1170" w:type="dxa"/>
          </w:tcPr>
          <w:p w:rsidR="00CE655D" w:rsidRPr="00333D9A" w:rsidRDefault="00CE655D" w:rsidP="00333D9A">
            <w:pPr>
              <w:spacing w:after="0" w:line="240" w:lineRule="auto"/>
              <w:jc w:val="center"/>
              <w:rPr>
                <w:rFonts w:cs="Calibri"/>
              </w:rPr>
            </w:pPr>
            <w:r w:rsidRPr="00333D9A">
              <w:rPr>
                <w:rFonts w:cs="Calibri"/>
              </w:rPr>
              <w:t>A little about this</w:t>
            </w:r>
          </w:p>
        </w:tc>
        <w:tc>
          <w:tcPr>
            <w:tcW w:w="1314" w:type="dxa"/>
            <w:tcBorders>
              <w:right w:val="single" w:sz="18" w:space="0" w:color="auto"/>
            </w:tcBorders>
          </w:tcPr>
          <w:p w:rsidR="00CE655D" w:rsidRPr="00333D9A" w:rsidRDefault="00CE655D" w:rsidP="00333D9A">
            <w:pPr>
              <w:spacing w:after="0" w:line="240" w:lineRule="auto"/>
              <w:jc w:val="center"/>
              <w:rPr>
                <w:rFonts w:cs="Calibri"/>
              </w:rPr>
            </w:pPr>
            <w:r w:rsidRPr="00333D9A">
              <w:rPr>
                <w:rFonts w:cs="Calibri"/>
              </w:rPr>
              <w:t>I had no prior knowledge</w:t>
            </w:r>
          </w:p>
        </w:tc>
        <w:tc>
          <w:tcPr>
            <w:tcW w:w="1188" w:type="dxa"/>
            <w:tcBorders>
              <w:left w:val="single" w:sz="18" w:space="0" w:color="auto"/>
            </w:tcBorders>
          </w:tcPr>
          <w:p w:rsidR="00CE655D" w:rsidRPr="00333D9A" w:rsidRDefault="00CE655D" w:rsidP="00333D9A">
            <w:pPr>
              <w:spacing w:after="0" w:line="240" w:lineRule="auto"/>
              <w:jc w:val="center"/>
              <w:rPr>
                <w:rFonts w:cs="Calibri"/>
              </w:rPr>
            </w:pPr>
            <w:r w:rsidRPr="00333D9A">
              <w:rPr>
                <w:rFonts w:cs="Calibri"/>
              </w:rPr>
              <w:t>A lot about this</w:t>
            </w:r>
          </w:p>
        </w:tc>
        <w:tc>
          <w:tcPr>
            <w:tcW w:w="1188" w:type="dxa"/>
          </w:tcPr>
          <w:p w:rsidR="00CE655D" w:rsidRPr="00333D9A" w:rsidRDefault="00CE655D" w:rsidP="00333D9A">
            <w:pPr>
              <w:spacing w:after="0" w:line="240" w:lineRule="auto"/>
              <w:jc w:val="center"/>
              <w:rPr>
                <w:rFonts w:cs="Calibri"/>
              </w:rPr>
            </w:pPr>
            <w:r w:rsidRPr="00333D9A">
              <w:rPr>
                <w:rFonts w:cs="Calibri"/>
              </w:rPr>
              <w:t>A little about this</w:t>
            </w:r>
          </w:p>
        </w:tc>
        <w:tc>
          <w:tcPr>
            <w:tcW w:w="1188" w:type="dxa"/>
          </w:tcPr>
          <w:p w:rsidR="00CE655D" w:rsidRPr="00333D9A" w:rsidRDefault="00CE655D" w:rsidP="00333D9A">
            <w:pPr>
              <w:spacing w:after="0" w:line="240" w:lineRule="auto"/>
              <w:jc w:val="center"/>
              <w:rPr>
                <w:rFonts w:cs="Calibri"/>
              </w:rPr>
            </w:pPr>
            <w:r w:rsidRPr="00333D9A">
              <w:rPr>
                <w:rFonts w:cs="Calibri"/>
              </w:rPr>
              <w:t>I was already knowledgeable about this</w:t>
            </w:r>
          </w:p>
        </w:tc>
      </w:tr>
      <w:tr w:rsidR="00CE655D" w:rsidRPr="00333D9A" w:rsidTr="0079104A">
        <w:tc>
          <w:tcPr>
            <w:tcW w:w="2610" w:type="dxa"/>
          </w:tcPr>
          <w:p w:rsidR="00CE655D" w:rsidRPr="00333D9A" w:rsidRDefault="00CE655D" w:rsidP="00333D9A">
            <w:pPr>
              <w:spacing w:after="0" w:line="240" w:lineRule="auto"/>
              <w:rPr>
                <w:rFonts w:cs="Calibri"/>
              </w:rPr>
            </w:pPr>
            <w:r w:rsidRPr="00333D9A">
              <w:rPr>
                <w:rFonts w:cs="Calibri"/>
              </w:rPr>
              <w:t>Importance and relevance of clinical research</w:t>
            </w:r>
          </w:p>
        </w:tc>
        <w:tc>
          <w:tcPr>
            <w:tcW w:w="1170" w:type="dxa"/>
          </w:tcPr>
          <w:p w:rsidR="00CE655D" w:rsidRPr="00333D9A" w:rsidRDefault="00CE655D" w:rsidP="00333D9A">
            <w:pPr>
              <w:spacing w:after="0" w:line="240" w:lineRule="auto"/>
              <w:rPr>
                <w:rFonts w:cs="Calibri"/>
              </w:rPr>
            </w:pPr>
          </w:p>
        </w:tc>
        <w:tc>
          <w:tcPr>
            <w:tcW w:w="1170" w:type="dxa"/>
          </w:tcPr>
          <w:p w:rsidR="00CE655D" w:rsidRPr="00333D9A" w:rsidRDefault="00CE655D" w:rsidP="00333D9A">
            <w:pPr>
              <w:spacing w:after="0" w:line="240" w:lineRule="auto"/>
              <w:rPr>
                <w:rFonts w:cs="Calibri"/>
              </w:rPr>
            </w:pPr>
          </w:p>
        </w:tc>
        <w:tc>
          <w:tcPr>
            <w:tcW w:w="1314" w:type="dxa"/>
            <w:tcBorders>
              <w:right w:val="single" w:sz="18" w:space="0" w:color="auto"/>
            </w:tcBorders>
          </w:tcPr>
          <w:p w:rsidR="00CE655D" w:rsidRPr="00333D9A" w:rsidRDefault="00CE655D" w:rsidP="00333D9A">
            <w:pPr>
              <w:spacing w:after="0" w:line="240" w:lineRule="auto"/>
              <w:rPr>
                <w:rFonts w:cs="Calibri"/>
              </w:rPr>
            </w:pPr>
          </w:p>
        </w:tc>
        <w:tc>
          <w:tcPr>
            <w:tcW w:w="1188" w:type="dxa"/>
            <w:tcBorders>
              <w:left w:val="single" w:sz="18" w:space="0" w:color="auto"/>
            </w:tcBorders>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r>
      <w:tr w:rsidR="00CE655D" w:rsidRPr="00333D9A" w:rsidTr="0079104A">
        <w:tc>
          <w:tcPr>
            <w:tcW w:w="2610" w:type="dxa"/>
          </w:tcPr>
          <w:p w:rsidR="00CE655D" w:rsidRPr="00333D9A" w:rsidRDefault="00CE655D" w:rsidP="00333D9A">
            <w:pPr>
              <w:spacing w:after="0" w:line="240" w:lineRule="auto"/>
              <w:rPr>
                <w:rFonts w:cs="Calibri"/>
              </w:rPr>
            </w:pPr>
            <w:r w:rsidRPr="00333D9A">
              <w:rPr>
                <w:rFonts w:cs="Calibri"/>
              </w:rPr>
              <w:t>Characteristics and types of clinical research</w:t>
            </w:r>
          </w:p>
        </w:tc>
        <w:tc>
          <w:tcPr>
            <w:tcW w:w="1170" w:type="dxa"/>
          </w:tcPr>
          <w:p w:rsidR="00CE655D" w:rsidRPr="00333D9A" w:rsidRDefault="00CE655D" w:rsidP="00333D9A">
            <w:pPr>
              <w:spacing w:after="0" w:line="240" w:lineRule="auto"/>
              <w:rPr>
                <w:rFonts w:cs="Calibri"/>
              </w:rPr>
            </w:pPr>
          </w:p>
        </w:tc>
        <w:tc>
          <w:tcPr>
            <w:tcW w:w="1170" w:type="dxa"/>
          </w:tcPr>
          <w:p w:rsidR="00CE655D" w:rsidRPr="00333D9A" w:rsidRDefault="00CE655D" w:rsidP="00333D9A">
            <w:pPr>
              <w:spacing w:after="0" w:line="240" w:lineRule="auto"/>
              <w:rPr>
                <w:rFonts w:cs="Calibri"/>
              </w:rPr>
            </w:pPr>
          </w:p>
        </w:tc>
        <w:tc>
          <w:tcPr>
            <w:tcW w:w="1314" w:type="dxa"/>
            <w:tcBorders>
              <w:right w:val="single" w:sz="18" w:space="0" w:color="auto"/>
            </w:tcBorders>
          </w:tcPr>
          <w:p w:rsidR="00CE655D" w:rsidRPr="00333D9A" w:rsidRDefault="00CE655D" w:rsidP="00333D9A">
            <w:pPr>
              <w:spacing w:after="0" w:line="240" w:lineRule="auto"/>
              <w:rPr>
                <w:rFonts w:cs="Calibri"/>
              </w:rPr>
            </w:pPr>
          </w:p>
        </w:tc>
        <w:tc>
          <w:tcPr>
            <w:tcW w:w="1188" w:type="dxa"/>
            <w:tcBorders>
              <w:left w:val="single" w:sz="18" w:space="0" w:color="auto"/>
            </w:tcBorders>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r>
      <w:tr w:rsidR="00CE655D" w:rsidRPr="00333D9A" w:rsidTr="0079104A">
        <w:tc>
          <w:tcPr>
            <w:tcW w:w="2610" w:type="dxa"/>
          </w:tcPr>
          <w:p w:rsidR="00CE655D" w:rsidRPr="00333D9A" w:rsidRDefault="00CE655D" w:rsidP="00333D9A">
            <w:pPr>
              <w:spacing w:after="0" w:line="240" w:lineRule="auto"/>
              <w:rPr>
                <w:rFonts w:cs="Calibri"/>
              </w:rPr>
            </w:pPr>
            <w:r w:rsidRPr="00333D9A">
              <w:rPr>
                <w:rFonts w:cs="Calibri"/>
              </w:rPr>
              <w:t>Understanding a clinical trials protocol</w:t>
            </w:r>
          </w:p>
        </w:tc>
        <w:tc>
          <w:tcPr>
            <w:tcW w:w="1170" w:type="dxa"/>
          </w:tcPr>
          <w:p w:rsidR="00CE655D" w:rsidRPr="00333D9A" w:rsidRDefault="00CE655D" w:rsidP="00333D9A">
            <w:pPr>
              <w:spacing w:after="0" w:line="240" w:lineRule="auto"/>
              <w:rPr>
                <w:rFonts w:cs="Calibri"/>
              </w:rPr>
            </w:pPr>
          </w:p>
        </w:tc>
        <w:tc>
          <w:tcPr>
            <w:tcW w:w="1170" w:type="dxa"/>
          </w:tcPr>
          <w:p w:rsidR="00CE655D" w:rsidRPr="00333D9A" w:rsidRDefault="00CE655D" w:rsidP="00333D9A">
            <w:pPr>
              <w:spacing w:after="0" w:line="240" w:lineRule="auto"/>
              <w:rPr>
                <w:rFonts w:cs="Calibri"/>
              </w:rPr>
            </w:pPr>
          </w:p>
        </w:tc>
        <w:tc>
          <w:tcPr>
            <w:tcW w:w="1314" w:type="dxa"/>
            <w:tcBorders>
              <w:right w:val="single" w:sz="18" w:space="0" w:color="auto"/>
            </w:tcBorders>
          </w:tcPr>
          <w:p w:rsidR="00CE655D" w:rsidRPr="00333D9A" w:rsidRDefault="00CE655D" w:rsidP="00333D9A">
            <w:pPr>
              <w:spacing w:after="0" w:line="240" w:lineRule="auto"/>
              <w:rPr>
                <w:rFonts w:cs="Calibri"/>
              </w:rPr>
            </w:pPr>
          </w:p>
        </w:tc>
        <w:tc>
          <w:tcPr>
            <w:tcW w:w="1188" w:type="dxa"/>
            <w:tcBorders>
              <w:left w:val="single" w:sz="18" w:space="0" w:color="auto"/>
            </w:tcBorders>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r>
      <w:tr w:rsidR="00CE655D" w:rsidRPr="00333D9A" w:rsidTr="0079104A">
        <w:tc>
          <w:tcPr>
            <w:tcW w:w="2610" w:type="dxa"/>
          </w:tcPr>
          <w:p w:rsidR="00CE655D" w:rsidRPr="00333D9A" w:rsidRDefault="00CE655D" w:rsidP="00333D9A">
            <w:pPr>
              <w:spacing w:after="0" w:line="240" w:lineRule="auto"/>
              <w:rPr>
                <w:rFonts w:cs="Calibri"/>
              </w:rPr>
            </w:pPr>
            <w:r w:rsidRPr="00333D9A">
              <w:rPr>
                <w:rFonts w:cs="Calibri"/>
              </w:rPr>
              <w:t>Protecting clinical trials participants</w:t>
            </w:r>
          </w:p>
        </w:tc>
        <w:tc>
          <w:tcPr>
            <w:tcW w:w="1170" w:type="dxa"/>
          </w:tcPr>
          <w:p w:rsidR="00CE655D" w:rsidRPr="00333D9A" w:rsidRDefault="00CE655D" w:rsidP="00333D9A">
            <w:pPr>
              <w:spacing w:after="0" w:line="240" w:lineRule="auto"/>
              <w:rPr>
                <w:rFonts w:cs="Calibri"/>
              </w:rPr>
            </w:pPr>
          </w:p>
        </w:tc>
        <w:tc>
          <w:tcPr>
            <w:tcW w:w="1170" w:type="dxa"/>
          </w:tcPr>
          <w:p w:rsidR="00CE655D" w:rsidRPr="00333D9A" w:rsidRDefault="00CE655D" w:rsidP="00333D9A">
            <w:pPr>
              <w:spacing w:after="0" w:line="240" w:lineRule="auto"/>
              <w:rPr>
                <w:rFonts w:cs="Calibri"/>
              </w:rPr>
            </w:pPr>
          </w:p>
        </w:tc>
        <w:tc>
          <w:tcPr>
            <w:tcW w:w="1314" w:type="dxa"/>
            <w:tcBorders>
              <w:right w:val="single" w:sz="18" w:space="0" w:color="auto"/>
            </w:tcBorders>
          </w:tcPr>
          <w:p w:rsidR="00CE655D" w:rsidRPr="00333D9A" w:rsidRDefault="00CE655D" w:rsidP="00333D9A">
            <w:pPr>
              <w:spacing w:after="0" w:line="240" w:lineRule="auto"/>
              <w:rPr>
                <w:rFonts w:cs="Calibri"/>
              </w:rPr>
            </w:pPr>
          </w:p>
        </w:tc>
        <w:tc>
          <w:tcPr>
            <w:tcW w:w="1188" w:type="dxa"/>
            <w:tcBorders>
              <w:left w:val="single" w:sz="18" w:space="0" w:color="auto"/>
            </w:tcBorders>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r>
      <w:tr w:rsidR="00CE655D" w:rsidRPr="00333D9A" w:rsidTr="0079104A">
        <w:tc>
          <w:tcPr>
            <w:tcW w:w="2610" w:type="dxa"/>
          </w:tcPr>
          <w:p w:rsidR="00CE655D" w:rsidRPr="00333D9A" w:rsidRDefault="00CE655D" w:rsidP="00333D9A">
            <w:pPr>
              <w:spacing w:after="0" w:line="240" w:lineRule="auto"/>
              <w:rPr>
                <w:rFonts w:cs="Calibri"/>
              </w:rPr>
            </w:pPr>
            <w:r w:rsidRPr="00333D9A">
              <w:rPr>
                <w:rFonts w:cs="Calibri"/>
              </w:rPr>
              <w:t>Understanding the informed consent process</w:t>
            </w:r>
          </w:p>
        </w:tc>
        <w:tc>
          <w:tcPr>
            <w:tcW w:w="1170" w:type="dxa"/>
          </w:tcPr>
          <w:p w:rsidR="00CE655D" w:rsidRPr="00333D9A" w:rsidRDefault="00CE655D" w:rsidP="00333D9A">
            <w:pPr>
              <w:spacing w:after="0" w:line="240" w:lineRule="auto"/>
              <w:rPr>
                <w:rFonts w:cs="Calibri"/>
              </w:rPr>
            </w:pPr>
          </w:p>
        </w:tc>
        <w:tc>
          <w:tcPr>
            <w:tcW w:w="1170" w:type="dxa"/>
          </w:tcPr>
          <w:p w:rsidR="00CE655D" w:rsidRPr="00333D9A" w:rsidRDefault="00CE655D" w:rsidP="00333D9A">
            <w:pPr>
              <w:spacing w:after="0" w:line="240" w:lineRule="auto"/>
              <w:rPr>
                <w:rFonts w:cs="Calibri"/>
              </w:rPr>
            </w:pPr>
          </w:p>
        </w:tc>
        <w:tc>
          <w:tcPr>
            <w:tcW w:w="1314" w:type="dxa"/>
            <w:tcBorders>
              <w:right w:val="single" w:sz="18" w:space="0" w:color="auto"/>
            </w:tcBorders>
          </w:tcPr>
          <w:p w:rsidR="00CE655D" w:rsidRPr="00333D9A" w:rsidRDefault="00CE655D" w:rsidP="00333D9A">
            <w:pPr>
              <w:spacing w:after="0" w:line="240" w:lineRule="auto"/>
              <w:rPr>
                <w:rFonts w:cs="Calibri"/>
              </w:rPr>
            </w:pPr>
          </w:p>
        </w:tc>
        <w:tc>
          <w:tcPr>
            <w:tcW w:w="1188" w:type="dxa"/>
            <w:tcBorders>
              <w:left w:val="single" w:sz="18" w:space="0" w:color="auto"/>
            </w:tcBorders>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r>
      <w:tr w:rsidR="00CE655D" w:rsidRPr="00333D9A" w:rsidTr="0079104A">
        <w:tc>
          <w:tcPr>
            <w:tcW w:w="2610" w:type="dxa"/>
          </w:tcPr>
          <w:p w:rsidR="00CE655D" w:rsidRPr="00333D9A" w:rsidRDefault="00CE655D" w:rsidP="00333D9A">
            <w:pPr>
              <w:spacing w:after="0" w:line="240" w:lineRule="auto"/>
              <w:rPr>
                <w:rFonts w:cs="Calibri"/>
              </w:rPr>
            </w:pPr>
            <w:r w:rsidRPr="00333D9A">
              <w:rPr>
                <w:rFonts w:cs="Calibri"/>
              </w:rPr>
              <w:t>Nursing roles in clinical research</w:t>
            </w:r>
          </w:p>
        </w:tc>
        <w:tc>
          <w:tcPr>
            <w:tcW w:w="1170" w:type="dxa"/>
          </w:tcPr>
          <w:p w:rsidR="00CE655D" w:rsidRPr="00333D9A" w:rsidRDefault="00CE655D" w:rsidP="00333D9A">
            <w:pPr>
              <w:spacing w:after="0" w:line="240" w:lineRule="auto"/>
              <w:rPr>
                <w:rFonts w:cs="Calibri"/>
              </w:rPr>
            </w:pPr>
          </w:p>
        </w:tc>
        <w:tc>
          <w:tcPr>
            <w:tcW w:w="1170" w:type="dxa"/>
          </w:tcPr>
          <w:p w:rsidR="00CE655D" w:rsidRPr="00333D9A" w:rsidRDefault="00CE655D" w:rsidP="00333D9A">
            <w:pPr>
              <w:spacing w:after="0" w:line="240" w:lineRule="auto"/>
              <w:rPr>
                <w:rFonts w:cs="Calibri"/>
              </w:rPr>
            </w:pPr>
          </w:p>
        </w:tc>
        <w:tc>
          <w:tcPr>
            <w:tcW w:w="1314" w:type="dxa"/>
            <w:tcBorders>
              <w:right w:val="single" w:sz="18" w:space="0" w:color="auto"/>
            </w:tcBorders>
          </w:tcPr>
          <w:p w:rsidR="00CE655D" w:rsidRPr="00333D9A" w:rsidRDefault="00CE655D" w:rsidP="00333D9A">
            <w:pPr>
              <w:spacing w:after="0" w:line="240" w:lineRule="auto"/>
              <w:rPr>
                <w:rFonts w:cs="Calibri"/>
              </w:rPr>
            </w:pPr>
          </w:p>
        </w:tc>
        <w:tc>
          <w:tcPr>
            <w:tcW w:w="1188" w:type="dxa"/>
            <w:tcBorders>
              <w:left w:val="single" w:sz="18" w:space="0" w:color="auto"/>
            </w:tcBorders>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c>
          <w:tcPr>
            <w:tcW w:w="1188" w:type="dxa"/>
          </w:tcPr>
          <w:p w:rsidR="00CE655D" w:rsidRPr="00333D9A" w:rsidRDefault="00CE655D" w:rsidP="00333D9A">
            <w:pPr>
              <w:spacing w:after="0" w:line="240" w:lineRule="auto"/>
              <w:rPr>
                <w:rFonts w:cs="Calibri"/>
              </w:rPr>
            </w:pPr>
          </w:p>
        </w:tc>
      </w:tr>
    </w:tbl>
    <w:p w:rsidR="00CE655D" w:rsidRDefault="00CE655D" w:rsidP="006C2F91">
      <w:pPr>
        <w:spacing w:after="0"/>
        <w:rPr>
          <w:rFonts w:cs="Calibri"/>
        </w:rPr>
      </w:pPr>
    </w:p>
    <w:p w:rsidR="00CE655D" w:rsidRDefault="00CE655D" w:rsidP="006C2F91">
      <w:pPr>
        <w:pStyle w:val="ListParagraph"/>
        <w:numPr>
          <w:ilvl w:val="0"/>
          <w:numId w:val="3"/>
        </w:numPr>
        <w:spacing w:after="0"/>
        <w:rPr>
          <w:rFonts w:cs="Calibri"/>
        </w:rPr>
      </w:pPr>
      <w:r>
        <w:rPr>
          <w:rFonts w:cs="Calibri"/>
        </w:rPr>
        <w:br w:type="page"/>
      </w:r>
      <w:r>
        <w:rPr>
          <w:rFonts w:cs="Calibri"/>
        </w:rPr>
        <w:lastRenderedPageBreak/>
        <w:t xml:space="preserve">In thinking about the lecture topics we covered today, please rate the appropriateness of the amount of information provided. </w:t>
      </w:r>
    </w:p>
    <w:p w:rsidR="00CE655D" w:rsidRDefault="00CE655D" w:rsidP="00885ECE">
      <w:pPr>
        <w:pStyle w:val="ListParagraph"/>
        <w:spacing w:after="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7"/>
        <w:gridCol w:w="2202"/>
        <w:gridCol w:w="2205"/>
        <w:gridCol w:w="2202"/>
      </w:tblGrid>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p>
        </w:tc>
        <w:tc>
          <w:tcPr>
            <w:tcW w:w="6609" w:type="dxa"/>
            <w:gridSpan w:val="3"/>
          </w:tcPr>
          <w:p w:rsidR="00CE655D" w:rsidRPr="00333D9A" w:rsidRDefault="00CE655D" w:rsidP="00333D9A">
            <w:pPr>
              <w:pStyle w:val="ListParagraph"/>
              <w:spacing w:after="0" w:line="240" w:lineRule="auto"/>
              <w:ind w:left="0"/>
              <w:rPr>
                <w:rFonts w:cs="Calibri"/>
              </w:rPr>
            </w:pPr>
            <w:r w:rsidRPr="00333D9A">
              <w:rPr>
                <w:rFonts w:cs="Calibri"/>
              </w:rPr>
              <w:t xml:space="preserve">For each of the following topics, the amount of information  provided was: </w:t>
            </w: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Clinical research topic</w:t>
            </w:r>
          </w:p>
        </w:tc>
        <w:tc>
          <w:tcPr>
            <w:tcW w:w="2202" w:type="dxa"/>
          </w:tcPr>
          <w:p w:rsidR="00CE655D" w:rsidRPr="00333D9A" w:rsidRDefault="00CE655D" w:rsidP="00333D9A">
            <w:pPr>
              <w:pStyle w:val="ListParagraph"/>
              <w:spacing w:after="0" w:line="240" w:lineRule="auto"/>
              <w:ind w:left="0"/>
              <w:jc w:val="center"/>
              <w:rPr>
                <w:rFonts w:cs="Calibri"/>
              </w:rPr>
            </w:pPr>
            <w:r w:rsidRPr="00333D9A">
              <w:rPr>
                <w:rFonts w:cs="Calibri"/>
              </w:rPr>
              <w:t>Not enough information</w:t>
            </w:r>
          </w:p>
        </w:tc>
        <w:tc>
          <w:tcPr>
            <w:tcW w:w="2205" w:type="dxa"/>
          </w:tcPr>
          <w:p w:rsidR="00CE655D" w:rsidRPr="00333D9A" w:rsidRDefault="00CE655D" w:rsidP="00333D9A">
            <w:pPr>
              <w:pStyle w:val="ListParagraph"/>
              <w:spacing w:after="0" w:line="240" w:lineRule="auto"/>
              <w:ind w:left="0"/>
              <w:jc w:val="center"/>
              <w:rPr>
                <w:rFonts w:cs="Calibri"/>
              </w:rPr>
            </w:pPr>
            <w:r w:rsidRPr="00333D9A">
              <w:rPr>
                <w:rFonts w:cs="Calibri"/>
              </w:rPr>
              <w:t>Appropriate</w:t>
            </w:r>
          </w:p>
        </w:tc>
        <w:tc>
          <w:tcPr>
            <w:tcW w:w="2202" w:type="dxa"/>
          </w:tcPr>
          <w:p w:rsidR="00CE655D" w:rsidRPr="00333D9A" w:rsidRDefault="00CE655D" w:rsidP="00333D9A">
            <w:pPr>
              <w:pStyle w:val="ListParagraph"/>
              <w:spacing w:after="0" w:line="240" w:lineRule="auto"/>
              <w:ind w:left="0"/>
              <w:jc w:val="center"/>
              <w:rPr>
                <w:rFonts w:cs="Calibri"/>
              </w:rPr>
            </w:pPr>
            <w:r w:rsidRPr="00333D9A">
              <w:rPr>
                <w:rFonts w:cs="Calibri"/>
              </w:rPr>
              <w:t>Too much information</w:t>
            </w: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Importance and relevance of clinical research</w:t>
            </w:r>
          </w:p>
        </w:tc>
        <w:tc>
          <w:tcPr>
            <w:tcW w:w="2202" w:type="dxa"/>
          </w:tcPr>
          <w:p w:rsidR="00CE655D" w:rsidRPr="00333D9A" w:rsidRDefault="00CE655D" w:rsidP="00333D9A">
            <w:pPr>
              <w:pStyle w:val="ListParagraph"/>
              <w:spacing w:after="0" w:line="240" w:lineRule="auto"/>
              <w:ind w:left="0"/>
              <w:rPr>
                <w:rFonts w:cs="Calibri"/>
              </w:rPr>
            </w:pPr>
          </w:p>
        </w:tc>
        <w:tc>
          <w:tcPr>
            <w:tcW w:w="2205" w:type="dxa"/>
          </w:tcPr>
          <w:p w:rsidR="00CE655D" w:rsidRPr="00333D9A" w:rsidRDefault="00CE655D" w:rsidP="00333D9A">
            <w:pPr>
              <w:pStyle w:val="ListParagraph"/>
              <w:spacing w:after="0" w:line="240" w:lineRule="auto"/>
              <w:ind w:left="0"/>
              <w:rPr>
                <w:rFonts w:cs="Calibri"/>
              </w:rPr>
            </w:pPr>
          </w:p>
        </w:tc>
        <w:tc>
          <w:tcPr>
            <w:tcW w:w="2202" w:type="dxa"/>
          </w:tcPr>
          <w:p w:rsidR="00CE655D" w:rsidRPr="00333D9A" w:rsidRDefault="00CE655D" w:rsidP="00333D9A">
            <w:pPr>
              <w:pStyle w:val="ListParagraph"/>
              <w:spacing w:after="0" w:line="240" w:lineRule="auto"/>
              <w:ind w:left="0"/>
              <w:rPr>
                <w:rFonts w:cs="Calibri"/>
              </w:rPr>
            </w:pP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Characteristics and types of clinical trials</w:t>
            </w:r>
          </w:p>
        </w:tc>
        <w:tc>
          <w:tcPr>
            <w:tcW w:w="2202" w:type="dxa"/>
          </w:tcPr>
          <w:p w:rsidR="00CE655D" w:rsidRPr="00333D9A" w:rsidRDefault="00CE655D" w:rsidP="00333D9A">
            <w:pPr>
              <w:pStyle w:val="ListParagraph"/>
              <w:spacing w:after="0" w:line="240" w:lineRule="auto"/>
              <w:ind w:left="0"/>
              <w:rPr>
                <w:rFonts w:cs="Calibri"/>
              </w:rPr>
            </w:pPr>
          </w:p>
        </w:tc>
        <w:tc>
          <w:tcPr>
            <w:tcW w:w="2205" w:type="dxa"/>
          </w:tcPr>
          <w:p w:rsidR="00CE655D" w:rsidRPr="00333D9A" w:rsidRDefault="00CE655D" w:rsidP="00333D9A">
            <w:pPr>
              <w:pStyle w:val="ListParagraph"/>
              <w:spacing w:after="0" w:line="240" w:lineRule="auto"/>
              <w:ind w:left="0"/>
              <w:rPr>
                <w:rFonts w:cs="Calibri"/>
              </w:rPr>
            </w:pPr>
          </w:p>
        </w:tc>
        <w:tc>
          <w:tcPr>
            <w:tcW w:w="2202" w:type="dxa"/>
          </w:tcPr>
          <w:p w:rsidR="00CE655D" w:rsidRPr="00333D9A" w:rsidRDefault="00CE655D" w:rsidP="00333D9A">
            <w:pPr>
              <w:pStyle w:val="ListParagraph"/>
              <w:spacing w:after="0" w:line="240" w:lineRule="auto"/>
              <w:ind w:left="0"/>
              <w:rPr>
                <w:rFonts w:cs="Calibri"/>
              </w:rPr>
            </w:pP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Understanding a clinical trials protocol</w:t>
            </w:r>
          </w:p>
        </w:tc>
        <w:tc>
          <w:tcPr>
            <w:tcW w:w="2202" w:type="dxa"/>
          </w:tcPr>
          <w:p w:rsidR="00CE655D" w:rsidRPr="00333D9A" w:rsidRDefault="00CE655D" w:rsidP="00333D9A">
            <w:pPr>
              <w:pStyle w:val="ListParagraph"/>
              <w:spacing w:after="0" w:line="240" w:lineRule="auto"/>
              <w:ind w:left="0"/>
              <w:rPr>
                <w:rFonts w:cs="Calibri"/>
              </w:rPr>
            </w:pPr>
          </w:p>
        </w:tc>
        <w:tc>
          <w:tcPr>
            <w:tcW w:w="2205" w:type="dxa"/>
          </w:tcPr>
          <w:p w:rsidR="00CE655D" w:rsidRPr="00333D9A" w:rsidRDefault="00CE655D" w:rsidP="00333D9A">
            <w:pPr>
              <w:pStyle w:val="ListParagraph"/>
              <w:spacing w:after="0" w:line="240" w:lineRule="auto"/>
              <w:ind w:left="0"/>
              <w:rPr>
                <w:rFonts w:cs="Calibri"/>
              </w:rPr>
            </w:pPr>
          </w:p>
        </w:tc>
        <w:tc>
          <w:tcPr>
            <w:tcW w:w="2202" w:type="dxa"/>
          </w:tcPr>
          <w:p w:rsidR="00CE655D" w:rsidRPr="00333D9A" w:rsidRDefault="00CE655D" w:rsidP="00333D9A">
            <w:pPr>
              <w:pStyle w:val="ListParagraph"/>
              <w:spacing w:after="0" w:line="240" w:lineRule="auto"/>
              <w:ind w:left="0"/>
              <w:rPr>
                <w:rFonts w:cs="Calibri"/>
              </w:rPr>
            </w:pP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Protecting clinical trials participants</w:t>
            </w:r>
          </w:p>
        </w:tc>
        <w:tc>
          <w:tcPr>
            <w:tcW w:w="2202" w:type="dxa"/>
          </w:tcPr>
          <w:p w:rsidR="00CE655D" w:rsidRPr="00333D9A" w:rsidRDefault="00CE655D" w:rsidP="00333D9A">
            <w:pPr>
              <w:pStyle w:val="ListParagraph"/>
              <w:spacing w:after="0" w:line="240" w:lineRule="auto"/>
              <w:ind w:left="0"/>
              <w:rPr>
                <w:rFonts w:cs="Calibri"/>
              </w:rPr>
            </w:pPr>
          </w:p>
        </w:tc>
        <w:tc>
          <w:tcPr>
            <w:tcW w:w="2205" w:type="dxa"/>
          </w:tcPr>
          <w:p w:rsidR="00CE655D" w:rsidRPr="00333D9A" w:rsidRDefault="00CE655D" w:rsidP="00333D9A">
            <w:pPr>
              <w:pStyle w:val="ListParagraph"/>
              <w:spacing w:after="0" w:line="240" w:lineRule="auto"/>
              <w:ind w:left="0"/>
              <w:rPr>
                <w:rFonts w:cs="Calibri"/>
              </w:rPr>
            </w:pPr>
          </w:p>
        </w:tc>
        <w:tc>
          <w:tcPr>
            <w:tcW w:w="2202" w:type="dxa"/>
          </w:tcPr>
          <w:p w:rsidR="00CE655D" w:rsidRPr="00333D9A" w:rsidRDefault="00CE655D" w:rsidP="00333D9A">
            <w:pPr>
              <w:pStyle w:val="ListParagraph"/>
              <w:spacing w:after="0" w:line="240" w:lineRule="auto"/>
              <w:ind w:left="0"/>
              <w:rPr>
                <w:rFonts w:cs="Calibri"/>
              </w:rPr>
            </w:pP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 xml:space="preserve">Understanding the informed consent process </w:t>
            </w:r>
          </w:p>
        </w:tc>
        <w:tc>
          <w:tcPr>
            <w:tcW w:w="2202" w:type="dxa"/>
          </w:tcPr>
          <w:p w:rsidR="00CE655D" w:rsidRPr="00333D9A" w:rsidRDefault="00CE655D" w:rsidP="00333D9A">
            <w:pPr>
              <w:pStyle w:val="ListParagraph"/>
              <w:spacing w:after="0" w:line="240" w:lineRule="auto"/>
              <w:ind w:left="0"/>
              <w:rPr>
                <w:rFonts w:cs="Calibri"/>
              </w:rPr>
            </w:pPr>
          </w:p>
        </w:tc>
        <w:tc>
          <w:tcPr>
            <w:tcW w:w="2205" w:type="dxa"/>
          </w:tcPr>
          <w:p w:rsidR="00CE655D" w:rsidRPr="00333D9A" w:rsidRDefault="00CE655D" w:rsidP="00333D9A">
            <w:pPr>
              <w:pStyle w:val="ListParagraph"/>
              <w:spacing w:after="0" w:line="240" w:lineRule="auto"/>
              <w:ind w:left="0"/>
              <w:rPr>
                <w:rFonts w:cs="Calibri"/>
              </w:rPr>
            </w:pPr>
          </w:p>
        </w:tc>
        <w:tc>
          <w:tcPr>
            <w:tcW w:w="2202" w:type="dxa"/>
          </w:tcPr>
          <w:p w:rsidR="00CE655D" w:rsidRPr="00333D9A" w:rsidRDefault="00CE655D" w:rsidP="00333D9A">
            <w:pPr>
              <w:pStyle w:val="ListParagraph"/>
              <w:spacing w:after="0" w:line="240" w:lineRule="auto"/>
              <w:ind w:left="0"/>
              <w:rPr>
                <w:rFonts w:cs="Calibri"/>
              </w:rPr>
            </w:pP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Nursing roles in clinical research</w:t>
            </w:r>
          </w:p>
        </w:tc>
        <w:tc>
          <w:tcPr>
            <w:tcW w:w="2202" w:type="dxa"/>
          </w:tcPr>
          <w:p w:rsidR="00CE655D" w:rsidRPr="00333D9A" w:rsidRDefault="00CE655D" w:rsidP="00333D9A">
            <w:pPr>
              <w:pStyle w:val="ListParagraph"/>
              <w:spacing w:after="0" w:line="240" w:lineRule="auto"/>
              <w:ind w:left="0"/>
              <w:rPr>
                <w:rFonts w:cs="Calibri"/>
              </w:rPr>
            </w:pPr>
          </w:p>
        </w:tc>
        <w:tc>
          <w:tcPr>
            <w:tcW w:w="2205" w:type="dxa"/>
          </w:tcPr>
          <w:p w:rsidR="00CE655D" w:rsidRPr="00333D9A" w:rsidRDefault="00CE655D" w:rsidP="00333D9A">
            <w:pPr>
              <w:pStyle w:val="ListParagraph"/>
              <w:spacing w:after="0" w:line="240" w:lineRule="auto"/>
              <w:ind w:left="0"/>
              <w:rPr>
                <w:rFonts w:cs="Calibri"/>
              </w:rPr>
            </w:pPr>
          </w:p>
        </w:tc>
        <w:tc>
          <w:tcPr>
            <w:tcW w:w="2202" w:type="dxa"/>
          </w:tcPr>
          <w:p w:rsidR="00CE655D" w:rsidRPr="00333D9A" w:rsidRDefault="00CE655D" w:rsidP="00333D9A">
            <w:pPr>
              <w:pStyle w:val="ListParagraph"/>
              <w:spacing w:after="0" w:line="240" w:lineRule="auto"/>
              <w:ind w:left="0"/>
              <w:rPr>
                <w:rFonts w:cs="Calibri"/>
              </w:rPr>
            </w:pPr>
          </w:p>
        </w:tc>
      </w:tr>
    </w:tbl>
    <w:p w:rsidR="00CE655D" w:rsidRDefault="00CE655D" w:rsidP="00885ECE">
      <w:pPr>
        <w:pStyle w:val="ListParagraph"/>
        <w:spacing w:after="0"/>
        <w:rPr>
          <w:rFonts w:cs="Calibri"/>
        </w:rPr>
      </w:pPr>
    </w:p>
    <w:p w:rsidR="00CE655D" w:rsidRDefault="00CE655D" w:rsidP="00885ECE">
      <w:pPr>
        <w:pStyle w:val="ListParagraph"/>
        <w:spacing w:after="0"/>
        <w:rPr>
          <w:rFonts w:cs="Calibri"/>
        </w:rPr>
      </w:pPr>
    </w:p>
    <w:p w:rsidR="00CE655D" w:rsidRDefault="00CE655D" w:rsidP="006C2F91">
      <w:pPr>
        <w:pStyle w:val="ListParagraph"/>
        <w:numPr>
          <w:ilvl w:val="0"/>
          <w:numId w:val="3"/>
        </w:numPr>
        <w:spacing w:after="0"/>
        <w:rPr>
          <w:rFonts w:cs="Calibri"/>
        </w:rPr>
      </w:pPr>
      <w:r>
        <w:rPr>
          <w:rFonts w:cs="Calibri"/>
        </w:rPr>
        <w:t xml:space="preserve">To help us plan future lectures, please tell us how you would rate the following aspects of today’s lecture:  </w:t>
      </w:r>
    </w:p>
    <w:p w:rsidR="00CE655D" w:rsidRDefault="00CE655D" w:rsidP="008A24D2">
      <w:pPr>
        <w:pStyle w:val="ListParagraph"/>
        <w:spacing w:after="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7"/>
        <w:gridCol w:w="2202"/>
        <w:gridCol w:w="1102"/>
        <w:gridCol w:w="1103"/>
        <w:gridCol w:w="2202"/>
      </w:tblGrid>
      <w:tr w:rsidR="00CE655D" w:rsidRPr="00333D9A" w:rsidTr="00333D9A">
        <w:tc>
          <w:tcPr>
            <w:tcW w:w="2247" w:type="dxa"/>
          </w:tcPr>
          <w:p w:rsidR="00CE655D" w:rsidRPr="00333D9A" w:rsidRDefault="00CE655D" w:rsidP="00333D9A">
            <w:pPr>
              <w:spacing w:after="0" w:line="240" w:lineRule="auto"/>
              <w:rPr>
                <w:rFonts w:cs="Calibri"/>
              </w:rPr>
            </w:pPr>
          </w:p>
        </w:tc>
        <w:tc>
          <w:tcPr>
            <w:tcW w:w="2202" w:type="dxa"/>
          </w:tcPr>
          <w:p w:rsidR="00CE655D" w:rsidRPr="00333D9A" w:rsidRDefault="00CE655D" w:rsidP="00333D9A">
            <w:pPr>
              <w:pStyle w:val="ListParagraph"/>
              <w:spacing w:after="0" w:line="240" w:lineRule="auto"/>
              <w:ind w:left="0"/>
              <w:jc w:val="center"/>
              <w:rPr>
                <w:rFonts w:cs="Calibri"/>
              </w:rPr>
            </w:pPr>
            <w:r w:rsidRPr="00333D9A">
              <w:rPr>
                <w:rFonts w:cs="Calibri"/>
              </w:rPr>
              <w:t>Excellent</w:t>
            </w:r>
          </w:p>
        </w:tc>
        <w:tc>
          <w:tcPr>
            <w:tcW w:w="1102" w:type="dxa"/>
          </w:tcPr>
          <w:p w:rsidR="00CE655D" w:rsidRPr="00333D9A" w:rsidRDefault="00CE655D" w:rsidP="00333D9A">
            <w:pPr>
              <w:pStyle w:val="ListParagraph"/>
              <w:spacing w:after="0" w:line="240" w:lineRule="auto"/>
              <w:ind w:left="0"/>
              <w:jc w:val="center"/>
              <w:rPr>
                <w:rFonts w:cs="Calibri"/>
              </w:rPr>
            </w:pPr>
            <w:r w:rsidRPr="00333D9A">
              <w:rPr>
                <w:rFonts w:cs="Calibri"/>
              </w:rPr>
              <w:t>Good</w:t>
            </w:r>
          </w:p>
        </w:tc>
        <w:tc>
          <w:tcPr>
            <w:tcW w:w="1103" w:type="dxa"/>
          </w:tcPr>
          <w:p w:rsidR="00CE655D" w:rsidRPr="00333D9A" w:rsidRDefault="00CE655D" w:rsidP="00333D9A">
            <w:pPr>
              <w:pStyle w:val="ListParagraph"/>
              <w:spacing w:after="0" w:line="240" w:lineRule="auto"/>
              <w:ind w:left="0"/>
              <w:jc w:val="center"/>
              <w:rPr>
                <w:rFonts w:cs="Calibri"/>
              </w:rPr>
            </w:pPr>
            <w:r w:rsidRPr="00333D9A">
              <w:rPr>
                <w:rFonts w:cs="Calibri"/>
              </w:rPr>
              <w:t>Fair</w:t>
            </w:r>
          </w:p>
        </w:tc>
        <w:tc>
          <w:tcPr>
            <w:tcW w:w="2202" w:type="dxa"/>
          </w:tcPr>
          <w:p w:rsidR="00CE655D" w:rsidRPr="00333D9A" w:rsidRDefault="00CE655D" w:rsidP="00333D9A">
            <w:pPr>
              <w:pStyle w:val="ListParagraph"/>
              <w:spacing w:after="0" w:line="240" w:lineRule="auto"/>
              <w:ind w:left="0"/>
              <w:jc w:val="center"/>
              <w:rPr>
                <w:rFonts w:cs="Calibri"/>
              </w:rPr>
            </w:pPr>
            <w:r w:rsidRPr="00333D9A">
              <w:rPr>
                <w:rFonts w:cs="Calibri"/>
              </w:rPr>
              <w:t>Poor</w:t>
            </w: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Quality of the slides</w:t>
            </w:r>
          </w:p>
        </w:tc>
        <w:tc>
          <w:tcPr>
            <w:tcW w:w="2202" w:type="dxa"/>
          </w:tcPr>
          <w:p w:rsidR="00CE655D" w:rsidRPr="00333D9A" w:rsidRDefault="00CE655D" w:rsidP="00333D9A">
            <w:pPr>
              <w:pStyle w:val="ListParagraph"/>
              <w:spacing w:after="0" w:line="240" w:lineRule="auto"/>
              <w:ind w:left="0"/>
              <w:jc w:val="center"/>
              <w:rPr>
                <w:rFonts w:cs="Calibri"/>
              </w:rPr>
            </w:pPr>
          </w:p>
        </w:tc>
        <w:tc>
          <w:tcPr>
            <w:tcW w:w="1102" w:type="dxa"/>
          </w:tcPr>
          <w:p w:rsidR="00CE655D" w:rsidRPr="00333D9A" w:rsidRDefault="00CE655D" w:rsidP="00333D9A">
            <w:pPr>
              <w:pStyle w:val="ListParagraph"/>
              <w:spacing w:after="0" w:line="240" w:lineRule="auto"/>
              <w:ind w:left="0"/>
              <w:jc w:val="center"/>
              <w:rPr>
                <w:rFonts w:cs="Calibri"/>
              </w:rPr>
            </w:pPr>
          </w:p>
        </w:tc>
        <w:tc>
          <w:tcPr>
            <w:tcW w:w="1103" w:type="dxa"/>
          </w:tcPr>
          <w:p w:rsidR="00CE655D" w:rsidRPr="00333D9A" w:rsidRDefault="00CE655D" w:rsidP="00333D9A">
            <w:pPr>
              <w:pStyle w:val="ListParagraph"/>
              <w:spacing w:after="0" w:line="240" w:lineRule="auto"/>
              <w:ind w:left="0"/>
              <w:jc w:val="center"/>
              <w:rPr>
                <w:rFonts w:cs="Calibri"/>
              </w:rPr>
            </w:pPr>
          </w:p>
        </w:tc>
        <w:tc>
          <w:tcPr>
            <w:tcW w:w="2202" w:type="dxa"/>
          </w:tcPr>
          <w:p w:rsidR="00CE655D" w:rsidRPr="00333D9A" w:rsidRDefault="00CE655D" w:rsidP="00333D9A">
            <w:pPr>
              <w:pStyle w:val="ListParagraph"/>
              <w:spacing w:after="0" w:line="240" w:lineRule="auto"/>
              <w:ind w:left="0"/>
              <w:jc w:val="center"/>
              <w:rPr>
                <w:rFonts w:cs="Calibri"/>
              </w:rPr>
            </w:pP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Organization of the content</w:t>
            </w:r>
          </w:p>
        </w:tc>
        <w:tc>
          <w:tcPr>
            <w:tcW w:w="2202" w:type="dxa"/>
          </w:tcPr>
          <w:p w:rsidR="00CE655D" w:rsidRPr="00333D9A" w:rsidRDefault="00CE655D" w:rsidP="00333D9A">
            <w:pPr>
              <w:pStyle w:val="ListParagraph"/>
              <w:spacing w:after="0" w:line="240" w:lineRule="auto"/>
              <w:ind w:left="0"/>
              <w:jc w:val="center"/>
              <w:rPr>
                <w:rFonts w:cs="Calibri"/>
              </w:rPr>
            </w:pPr>
          </w:p>
        </w:tc>
        <w:tc>
          <w:tcPr>
            <w:tcW w:w="1102" w:type="dxa"/>
          </w:tcPr>
          <w:p w:rsidR="00CE655D" w:rsidRPr="00333D9A" w:rsidRDefault="00CE655D" w:rsidP="00333D9A">
            <w:pPr>
              <w:pStyle w:val="ListParagraph"/>
              <w:spacing w:after="0" w:line="240" w:lineRule="auto"/>
              <w:ind w:left="0"/>
              <w:jc w:val="center"/>
              <w:rPr>
                <w:rFonts w:cs="Calibri"/>
              </w:rPr>
            </w:pPr>
          </w:p>
        </w:tc>
        <w:tc>
          <w:tcPr>
            <w:tcW w:w="1103" w:type="dxa"/>
          </w:tcPr>
          <w:p w:rsidR="00CE655D" w:rsidRPr="00333D9A" w:rsidRDefault="00CE655D" w:rsidP="00333D9A">
            <w:pPr>
              <w:pStyle w:val="ListParagraph"/>
              <w:spacing w:after="0" w:line="240" w:lineRule="auto"/>
              <w:ind w:left="0"/>
              <w:jc w:val="center"/>
              <w:rPr>
                <w:rFonts w:cs="Calibri"/>
              </w:rPr>
            </w:pPr>
          </w:p>
        </w:tc>
        <w:tc>
          <w:tcPr>
            <w:tcW w:w="2202" w:type="dxa"/>
          </w:tcPr>
          <w:p w:rsidR="00CE655D" w:rsidRPr="00333D9A" w:rsidRDefault="00CE655D" w:rsidP="00333D9A">
            <w:pPr>
              <w:pStyle w:val="ListParagraph"/>
              <w:spacing w:after="0" w:line="240" w:lineRule="auto"/>
              <w:ind w:left="0"/>
              <w:jc w:val="center"/>
              <w:rPr>
                <w:rFonts w:cs="Calibri"/>
              </w:rPr>
            </w:pP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Length of the lecture</w:t>
            </w:r>
          </w:p>
        </w:tc>
        <w:tc>
          <w:tcPr>
            <w:tcW w:w="2202" w:type="dxa"/>
          </w:tcPr>
          <w:p w:rsidR="00CE655D" w:rsidRPr="00333D9A" w:rsidRDefault="00CE655D" w:rsidP="00333D9A">
            <w:pPr>
              <w:pStyle w:val="ListParagraph"/>
              <w:spacing w:after="0" w:line="240" w:lineRule="auto"/>
              <w:ind w:left="0"/>
              <w:jc w:val="center"/>
              <w:rPr>
                <w:rFonts w:cs="Calibri"/>
              </w:rPr>
            </w:pPr>
          </w:p>
        </w:tc>
        <w:tc>
          <w:tcPr>
            <w:tcW w:w="1102" w:type="dxa"/>
          </w:tcPr>
          <w:p w:rsidR="00CE655D" w:rsidRPr="00333D9A" w:rsidRDefault="00CE655D" w:rsidP="00333D9A">
            <w:pPr>
              <w:pStyle w:val="ListParagraph"/>
              <w:spacing w:after="0" w:line="240" w:lineRule="auto"/>
              <w:ind w:left="0"/>
              <w:jc w:val="center"/>
              <w:rPr>
                <w:rFonts w:cs="Calibri"/>
              </w:rPr>
            </w:pPr>
          </w:p>
        </w:tc>
        <w:tc>
          <w:tcPr>
            <w:tcW w:w="1103" w:type="dxa"/>
          </w:tcPr>
          <w:p w:rsidR="00CE655D" w:rsidRPr="00333D9A" w:rsidRDefault="00CE655D" w:rsidP="00333D9A">
            <w:pPr>
              <w:pStyle w:val="ListParagraph"/>
              <w:spacing w:after="0" w:line="240" w:lineRule="auto"/>
              <w:ind w:left="0"/>
              <w:jc w:val="center"/>
              <w:rPr>
                <w:rFonts w:cs="Calibri"/>
              </w:rPr>
            </w:pPr>
          </w:p>
        </w:tc>
        <w:tc>
          <w:tcPr>
            <w:tcW w:w="2202" w:type="dxa"/>
          </w:tcPr>
          <w:p w:rsidR="00CE655D" w:rsidRPr="00333D9A" w:rsidRDefault="00CE655D" w:rsidP="00333D9A">
            <w:pPr>
              <w:pStyle w:val="ListParagraph"/>
              <w:spacing w:after="0" w:line="240" w:lineRule="auto"/>
              <w:ind w:left="0"/>
              <w:jc w:val="center"/>
              <w:rPr>
                <w:rFonts w:cs="Calibri"/>
              </w:rPr>
            </w:pP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Presentation skills of the lecturers</w:t>
            </w:r>
          </w:p>
        </w:tc>
        <w:tc>
          <w:tcPr>
            <w:tcW w:w="2202" w:type="dxa"/>
          </w:tcPr>
          <w:p w:rsidR="00CE655D" w:rsidRPr="00333D9A" w:rsidRDefault="00CE655D" w:rsidP="00333D9A">
            <w:pPr>
              <w:pStyle w:val="ListParagraph"/>
              <w:spacing w:after="0" w:line="240" w:lineRule="auto"/>
              <w:ind w:left="0"/>
              <w:jc w:val="center"/>
              <w:rPr>
                <w:rFonts w:cs="Calibri"/>
              </w:rPr>
            </w:pPr>
          </w:p>
        </w:tc>
        <w:tc>
          <w:tcPr>
            <w:tcW w:w="1102" w:type="dxa"/>
          </w:tcPr>
          <w:p w:rsidR="00CE655D" w:rsidRPr="00333D9A" w:rsidRDefault="00CE655D" w:rsidP="00333D9A">
            <w:pPr>
              <w:pStyle w:val="ListParagraph"/>
              <w:spacing w:after="0" w:line="240" w:lineRule="auto"/>
              <w:ind w:left="0"/>
              <w:jc w:val="center"/>
              <w:rPr>
                <w:rFonts w:cs="Calibri"/>
              </w:rPr>
            </w:pPr>
          </w:p>
        </w:tc>
        <w:tc>
          <w:tcPr>
            <w:tcW w:w="1103" w:type="dxa"/>
          </w:tcPr>
          <w:p w:rsidR="00CE655D" w:rsidRPr="00333D9A" w:rsidRDefault="00CE655D" w:rsidP="00333D9A">
            <w:pPr>
              <w:pStyle w:val="ListParagraph"/>
              <w:spacing w:after="0" w:line="240" w:lineRule="auto"/>
              <w:ind w:left="0"/>
              <w:jc w:val="center"/>
              <w:rPr>
                <w:rFonts w:cs="Calibri"/>
              </w:rPr>
            </w:pPr>
          </w:p>
        </w:tc>
        <w:tc>
          <w:tcPr>
            <w:tcW w:w="2202" w:type="dxa"/>
          </w:tcPr>
          <w:p w:rsidR="00CE655D" w:rsidRPr="00333D9A" w:rsidRDefault="00CE655D" w:rsidP="00333D9A">
            <w:pPr>
              <w:pStyle w:val="ListParagraph"/>
              <w:spacing w:after="0" w:line="240" w:lineRule="auto"/>
              <w:ind w:left="0"/>
              <w:jc w:val="center"/>
              <w:rPr>
                <w:rFonts w:cs="Calibri"/>
              </w:rPr>
            </w:pPr>
          </w:p>
        </w:tc>
      </w:tr>
      <w:tr w:rsidR="00CE655D" w:rsidRPr="00333D9A" w:rsidTr="00333D9A">
        <w:tc>
          <w:tcPr>
            <w:tcW w:w="2247" w:type="dxa"/>
          </w:tcPr>
          <w:p w:rsidR="00CE655D" w:rsidRPr="00333D9A" w:rsidRDefault="00CE655D" w:rsidP="00333D9A">
            <w:pPr>
              <w:pStyle w:val="ListParagraph"/>
              <w:spacing w:after="0" w:line="240" w:lineRule="auto"/>
              <w:ind w:left="0"/>
              <w:rPr>
                <w:rFonts w:cs="Calibri"/>
              </w:rPr>
            </w:pPr>
            <w:r w:rsidRPr="00333D9A">
              <w:rPr>
                <w:rFonts w:cs="Calibri"/>
              </w:rPr>
              <w:t xml:space="preserve">Engagement with students </w:t>
            </w:r>
          </w:p>
        </w:tc>
        <w:tc>
          <w:tcPr>
            <w:tcW w:w="2202" w:type="dxa"/>
          </w:tcPr>
          <w:p w:rsidR="00CE655D" w:rsidRPr="00333D9A" w:rsidRDefault="00CE655D" w:rsidP="00333D9A">
            <w:pPr>
              <w:pStyle w:val="ListParagraph"/>
              <w:spacing w:after="0" w:line="240" w:lineRule="auto"/>
              <w:ind w:left="0"/>
              <w:jc w:val="center"/>
              <w:rPr>
                <w:rFonts w:cs="Calibri"/>
              </w:rPr>
            </w:pPr>
          </w:p>
        </w:tc>
        <w:tc>
          <w:tcPr>
            <w:tcW w:w="1102" w:type="dxa"/>
          </w:tcPr>
          <w:p w:rsidR="00CE655D" w:rsidRPr="00333D9A" w:rsidRDefault="00CE655D" w:rsidP="00333D9A">
            <w:pPr>
              <w:pStyle w:val="ListParagraph"/>
              <w:spacing w:after="0" w:line="240" w:lineRule="auto"/>
              <w:ind w:left="0"/>
              <w:jc w:val="center"/>
              <w:rPr>
                <w:rFonts w:cs="Calibri"/>
              </w:rPr>
            </w:pPr>
          </w:p>
        </w:tc>
        <w:tc>
          <w:tcPr>
            <w:tcW w:w="1103" w:type="dxa"/>
          </w:tcPr>
          <w:p w:rsidR="00CE655D" w:rsidRPr="00333D9A" w:rsidRDefault="00CE655D" w:rsidP="00333D9A">
            <w:pPr>
              <w:pStyle w:val="ListParagraph"/>
              <w:spacing w:after="0" w:line="240" w:lineRule="auto"/>
              <w:ind w:left="0"/>
              <w:jc w:val="center"/>
              <w:rPr>
                <w:rFonts w:cs="Calibri"/>
              </w:rPr>
            </w:pPr>
          </w:p>
        </w:tc>
        <w:tc>
          <w:tcPr>
            <w:tcW w:w="2202" w:type="dxa"/>
          </w:tcPr>
          <w:p w:rsidR="00CE655D" w:rsidRPr="00333D9A" w:rsidRDefault="00CE655D" w:rsidP="00333D9A">
            <w:pPr>
              <w:pStyle w:val="ListParagraph"/>
              <w:spacing w:after="0" w:line="240" w:lineRule="auto"/>
              <w:ind w:left="0"/>
              <w:jc w:val="center"/>
              <w:rPr>
                <w:rFonts w:cs="Calibri"/>
              </w:rPr>
            </w:pPr>
          </w:p>
        </w:tc>
      </w:tr>
    </w:tbl>
    <w:p w:rsidR="00CE655D" w:rsidRDefault="00CE655D" w:rsidP="008A24D2">
      <w:pPr>
        <w:pStyle w:val="ListParagraph"/>
        <w:spacing w:after="0"/>
        <w:rPr>
          <w:rFonts w:cs="Calibri"/>
        </w:rPr>
      </w:pPr>
    </w:p>
    <w:p w:rsidR="00CE655D" w:rsidRDefault="00CE655D" w:rsidP="006C2F91">
      <w:pPr>
        <w:pStyle w:val="ListParagraph"/>
        <w:numPr>
          <w:ilvl w:val="0"/>
          <w:numId w:val="3"/>
        </w:numPr>
        <w:spacing w:after="0"/>
        <w:rPr>
          <w:rFonts w:cs="Calibri"/>
        </w:rPr>
      </w:pPr>
      <w:r>
        <w:rPr>
          <w:rFonts w:cs="Calibri"/>
        </w:rPr>
        <w:t>Do you have any additional comments or suggestions you would like to share with us?</w:t>
      </w:r>
    </w:p>
    <w:p w:rsidR="00CE655D" w:rsidRPr="008A24D2" w:rsidRDefault="00CE655D" w:rsidP="008A24D2">
      <w:pPr>
        <w:pStyle w:val="ListParagraph"/>
        <w:rPr>
          <w:rFonts w:cs="Calibri"/>
        </w:rPr>
      </w:pPr>
    </w:p>
    <w:p w:rsidR="00CE655D" w:rsidRDefault="00CE655D" w:rsidP="008A24D2">
      <w:pPr>
        <w:pStyle w:val="ListParagraph"/>
        <w:spacing w:after="0"/>
        <w:rPr>
          <w:rFonts w:cs="Calibri"/>
        </w:rPr>
      </w:pPr>
      <w:r>
        <w:rPr>
          <w:rFonts w:cs="Calibri"/>
        </w:rPr>
        <w:t>____________________________________________________________________________________________________________________________________________________________</w:t>
      </w:r>
    </w:p>
    <w:p w:rsidR="00CE655D" w:rsidRDefault="00CE655D" w:rsidP="00885ECE">
      <w:pPr>
        <w:pStyle w:val="ListParagraph"/>
        <w:spacing w:after="0"/>
        <w:rPr>
          <w:rFonts w:cs="Calibri"/>
        </w:rPr>
      </w:pPr>
    </w:p>
    <w:p w:rsidR="00CE655D" w:rsidRDefault="00CE655D" w:rsidP="00A1767B">
      <w:pPr>
        <w:pStyle w:val="ListParagraph"/>
        <w:spacing w:after="0"/>
        <w:rPr>
          <w:rFonts w:cs="Calibri"/>
        </w:rPr>
      </w:pPr>
    </w:p>
    <w:p w:rsidR="00CE655D" w:rsidRPr="00D754AB" w:rsidRDefault="00CE655D" w:rsidP="00D754AB">
      <w:pPr>
        <w:spacing w:after="0"/>
        <w:ind w:left="360"/>
        <w:jc w:val="center"/>
        <w:rPr>
          <w:rFonts w:cs="Calibri"/>
        </w:rPr>
      </w:pPr>
      <w:r>
        <w:rPr>
          <w:rFonts w:cs="Calibri"/>
        </w:rPr>
        <w:t>Thank you!!</w:t>
      </w:r>
    </w:p>
    <w:sectPr w:rsidR="00CE655D" w:rsidRPr="00D754AB" w:rsidSect="00CF704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5D" w:rsidRDefault="00CE655D" w:rsidP="00E839C8">
      <w:pPr>
        <w:spacing w:after="0" w:line="240" w:lineRule="auto"/>
      </w:pPr>
      <w:r>
        <w:separator/>
      </w:r>
    </w:p>
  </w:endnote>
  <w:endnote w:type="continuationSeparator" w:id="0">
    <w:p w:rsidR="00CE655D" w:rsidRDefault="00CE655D" w:rsidP="00E8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altName w:val="Times New Roman"/>
    <w:panose1 w:val="00000000000000000000"/>
    <w:charset w:val="00"/>
    <w:family w:val="roman"/>
    <w:notTrueType/>
    <w:pitch w:val="default"/>
  </w:font>
  <w:font w:name="HelveticaNeueLTStd-B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5D" w:rsidRDefault="0079104A">
    <w:pPr>
      <w:pStyle w:val="Footer"/>
      <w:jc w:val="center"/>
    </w:pPr>
    <w:r>
      <w:fldChar w:fldCharType="begin"/>
    </w:r>
    <w:r>
      <w:instrText xml:space="preserve"> PAGE   \* MERGEFORMAT </w:instrText>
    </w:r>
    <w:r>
      <w:fldChar w:fldCharType="separate"/>
    </w:r>
    <w:r w:rsidR="00EF2882">
      <w:rPr>
        <w:noProof/>
      </w:rPr>
      <w:t>3</w:t>
    </w:r>
    <w:r>
      <w:rPr>
        <w:noProof/>
      </w:rPr>
      <w:fldChar w:fldCharType="end"/>
    </w:r>
  </w:p>
  <w:p w:rsidR="00CE655D" w:rsidRDefault="00CE6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5D" w:rsidRDefault="00CE655D" w:rsidP="00E839C8">
      <w:pPr>
        <w:spacing w:after="0" w:line="240" w:lineRule="auto"/>
      </w:pPr>
      <w:r>
        <w:separator/>
      </w:r>
    </w:p>
  </w:footnote>
  <w:footnote w:type="continuationSeparator" w:id="0">
    <w:p w:rsidR="00CE655D" w:rsidRDefault="00CE655D" w:rsidP="00E839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AC2"/>
    <w:multiLevelType w:val="hybridMultilevel"/>
    <w:tmpl w:val="8E9216F6"/>
    <w:lvl w:ilvl="0" w:tplc="CDC4846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4F07B8E"/>
    <w:multiLevelType w:val="hybridMultilevel"/>
    <w:tmpl w:val="A912C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A7C040E"/>
    <w:multiLevelType w:val="hybridMultilevel"/>
    <w:tmpl w:val="7CDC9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FFB2F7D"/>
    <w:multiLevelType w:val="hybridMultilevel"/>
    <w:tmpl w:val="784A44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715"/>
    <w:rsid w:val="00046D2A"/>
    <w:rsid w:val="00134115"/>
    <w:rsid w:val="001A0CBC"/>
    <w:rsid w:val="001D2501"/>
    <w:rsid w:val="001E5DB9"/>
    <w:rsid w:val="0020294A"/>
    <w:rsid w:val="00232075"/>
    <w:rsid w:val="002D478F"/>
    <w:rsid w:val="00313CF7"/>
    <w:rsid w:val="00333D9A"/>
    <w:rsid w:val="00337DF9"/>
    <w:rsid w:val="00381C50"/>
    <w:rsid w:val="003D684A"/>
    <w:rsid w:val="00466F6D"/>
    <w:rsid w:val="004817AA"/>
    <w:rsid w:val="005058D0"/>
    <w:rsid w:val="0053158A"/>
    <w:rsid w:val="005810F5"/>
    <w:rsid w:val="005F5952"/>
    <w:rsid w:val="006044C9"/>
    <w:rsid w:val="0064546C"/>
    <w:rsid w:val="006A3811"/>
    <w:rsid w:val="006C2F91"/>
    <w:rsid w:val="006E7F9A"/>
    <w:rsid w:val="00770BAC"/>
    <w:rsid w:val="0079104A"/>
    <w:rsid w:val="007C43F7"/>
    <w:rsid w:val="0080333B"/>
    <w:rsid w:val="00821AA7"/>
    <w:rsid w:val="00885ECE"/>
    <w:rsid w:val="008A24D2"/>
    <w:rsid w:val="008A3936"/>
    <w:rsid w:val="00935DB3"/>
    <w:rsid w:val="0096413C"/>
    <w:rsid w:val="00966630"/>
    <w:rsid w:val="00980197"/>
    <w:rsid w:val="009B17C9"/>
    <w:rsid w:val="009B5AD6"/>
    <w:rsid w:val="009E30F2"/>
    <w:rsid w:val="009F5374"/>
    <w:rsid w:val="00A16294"/>
    <w:rsid w:val="00A1767B"/>
    <w:rsid w:val="00A62FD5"/>
    <w:rsid w:val="00A94DC8"/>
    <w:rsid w:val="00AB6BE3"/>
    <w:rsid w:val="00B37114"/>
    <w:rsid w:val="00B43715"/>
    <w:rsid w:val="00B46261"/>
    <w:rsid w:val="00B90B53"/>
    <w:rsid w:val="00BA320A"/>
    <w:rsid w:val="00BA7A83"/>
    <w:rsid w:val="00C056CE"/>
    <w:rsid w:val="00C6092B"/>
    <w:rsid w:val="00C87476"/>
    <w:rsid w:val="00CA5C3C"/>
    <w:rsid w:val="00CC7A88"/>
    <w:rsid w:val="00CD09E9"/>
    <w:rsid w:val="00CE655D"/>
    <w:rsid w:val="00CF4763"/>
    <w:rsid w:val="00CF7041"/>
    <w:rsid w:val="00D125B2"/>
    <w:rsid w:val="00D31D7F"/>
    <w:rsid w:val="00D754AB"/>
    <w:rsid w:val="00D81380"/>
    <w:rsid w:val="00D976E8"/>
    <w:rsid w:val="00DB0EDE"/>
    <w:rsid w:val="00E261AD"/>
    <w:rsid w:val="00E70C9B"/>
    <w:rsid w:val="00E839C8"/>
    <w:rsid w:val="00E86D32"/>
    <w:rsid w:val="00EF2882"/>
    <w:rsid w:val="00F12917"/>
    <w:rsid w:val="00F47DBC"/>
    <w:rsid w:val="00F81D5B"/>
    <w:rsid w:val="00FA079D"/>
    <w:rsid w:val="00FA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0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54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4115"/>
    <w:pPr>
      <w:ind w:left="720"/>
      <w:contextualSpacing/>
    </w:pPr>
  </w:style>
  <w:style w:type="character" w:styleId="CommentReference">
    <w:name w:val="annotation reference"/>
    <w:basedOn w:val="DefaultParagraphFont"/>
    <w:uiPriority w:val="99"/>
    <w:semiHidden/>
    <w:rsid w:val="00E261AD"/>
    <w:rPr>
      <w:rFonts w:cs="Times New Roman"/>
      <w:sz w:val="16"/>
      <w:szCs w:val="16"/>
    </w:rPr>
  </w:style>
  <w:style w:type="paragraph" w:styleId="CommentText">
    <w:name w:val="annotation text"/>
    <w:basedOn w:val="Normal"/>
    <w:link w:val="CommentTextChar"/>
    <w:uiPriority w:val="99"/>
    <w:semiHidden/>
    <w:rsid w:val="00E261A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261AD"/>
    <w:rPr>
      <w:rFonts w:cs="Times New Roman"/>
      <w:sz w:val="20"/>
      <w:szCs w:val="20"/>
    </w:rPr>
  </w:style>
  <w:style w:type="paragraph" w:styleId="CommentSubject">
    <w:name w:val="annotation subject"/>
    <w:basedOn w:val="CommentText"/>
    <w:next w:val="CommentText"/>
    <w:link w:val="CommentSubjectChar"/>
    <w:uiPriority w:val="99"/>
    <w:semiHidden/>
    <w:rsid w:val="00E261AD"/>
    <w:rPr>
      <w:b/>
      <w:bCs/>
    </w:rPr>
  </w:style>
  <w:style w:type="character" w:customStyle="1" w:styleId="CommentSubjectChar">
    <w:name w:val="Comment Subject Char"/>
    <w:basedOn w:val="CommentTextChar"/>
    <w:link w:val="CommentSubject"/>
    <w:uiPriority w:val="99"/>
    <w:semiHidden/>
    <w:locked/>
    <w:rsid w:val="00E261AD"/>
    <w:rPr>
      <w:rFonts w:cs="Times New Roman"/>
      <w:b/>
      <w:bCs/>
      <w:sz w:val="20"/>
      <w:szCs w:val="20"/>
    </w:rPr>
  </w:style>
  <w:style w:type="paragraph" w:styleId="BalloonText">
    <w:name w:val="Balloon Text"/>
    <w:basedOn w:val="Normal"/>
    <w:link w:val="BalloonTextChar"/>
    <w:uiPriority w:val="99"/>
    <w:semiHidden/>
    <w:rsid w:val="00E26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61AD"/>
    <w:rPr>
      <w:rFonts w:ascii="Tahoma" w:hAnsi="Tahoma" w:cs="Tahoma"/>
      <w:sz w:val="16"/>
      <w:szCs w:val="16"/>
    </w:rPr>
  </w:style>
  <w:style w:type="paragraph" w:styleId="Header">
    <w:name w:val="header"/>
    <w:basedOn w:val="Normal"/>
    <w:link w:val="HeaderChar"/>
    <w:uiPriority w:val="99"/>
    <w:rsid w:val="00E839C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839C8"/>
    <w:rPr>
      <w:rFonts w:cs="Times New Roman"/>
    </w:rPr>
  </w:style>
  <w:style w:type="paragraph" w:styleId="Footer">
    <w:name w:val="footer"/>
    <w:basedOn w:val="Normal"/>
    <w:link w:val="FooterChar"/>
    <w:uiPriority w:val="99"/>
    <w:rsid w:val="00E839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39C8"/>
    <w:rPr>
      <w:rFonts w:cs="Times New Roman"/>
    </w:rPr>
  </w:style>
  <w:style w:type="paragraph" w:styleId="DocumentMap">
    <w:name w:val="Document Map"/>
    <w:basedOn w:val="Normal"/>
    <w:link w:val="DocumentMapChar"/>
    <w:uiPriority w:val="99"/>
    <w:semiHidden/>
    <w:rsid w:val="00A94DC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00504"/>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0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4546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4115"/>
    <w:pPr>
      <w:ind w:left="720"/>
      <w:contextualSpacing/>
    </w:pPr>
  </w:style>
  <w:style w:type="character" w:styleId="CommentReference">
    <w:name w:val="annotation reference"/>
    <w:basedOn w:val="DefaultParagraphFont"/>
    <w:uiPriority w:val="99"/>
    <w:semiHidden/>
    <w:rsid w:val="00E261AD"/>
    <w:rPr>
      <w:rFonts w:cs="Times New Roman"/>
      <w:sz w:val="16"/>
      <w:szCs w:val="16"/>
    </w:rPr>
  </w:style>
  <w:style w:type="paragraph" w:styleId="CommentText">
    <w:name w:val="annotation text"/>
    <w:basedOn w:val="Normal"/>
    <w:link w:val="CommentTextChar"/>
    <w:uiPriority w:val="99"/>
    <w:semiHidden/>
    <w:rsid w:val="00E261A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261AD"/>
    <w:rPr>
      <w:rFonts w:cs="Times New Roman"/>
      <w:sz w:val="20"/>
      <w:szCs w:val="20"/>
    </w:rPr>
  </w:style>
  <w:style w:type="paragraph" w:styleId="CommentSubject">
    <w:name w:val="annotation subject"/>
    <w:basedOn w:val="CommentText"/>
    <w:next w:val="CommentText"/>
    <w:link w:val="CommentSubjectChar"/>
    <w:uiPriority w:val="99"/>
    <w:semiHidden/>
    <w:rsid w:val="00E261AD"/>
    <w:rPr>
      <w:b/>
      <w:bCs/>
    </w:rPr>
  </w:style>
  <w:style w:type="character" w:customStyle="1" w:styleId="CommentSubjectChar">
    <w:name w:val="Comment Subject Char"/>
    <w:basedOn w:val="CommentTextChar"/>
    <w:link w:val="CommentSubject"/>
    <w:uiPriority w:val="99"/>
    <w:semiHidden/>
    <w:locked/>
    <w:rsid w:val="00E261AD"/>
    <w:rPr>
      <w:rFonts w:cs="Times New Roman"/>
      <w:b/>
      <w:bCs/>
      <w:sz w:val="20"/>
      <w:szCs w:val="20"/>
    </w:rPr>
  </w:style>
  <w:style w:type="paragraph" w:styleId="BalloonText">
    <w:name w:val="Balloon Text"/>
    <w:basedOn w:val="Normal"/>
    <w:link w:val="BalloonTextChar"/>
    <w:uiPriority w:val="99"/>
    <w:semiHidden/>
    <w:rsid w:val="00E26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61AD"/>
    <w:rPr>
      <w:rFonts w:ascii="Tahoma" w:hAnsi="Tahoma" w:cs="Tahoma"/>
      <w:sz w:val="16"/>
      <w:szCs w:val="16"/>
    </w:rPr>
  </w:style>
  <w:style w:type="paragraph" w:styleId="Header">
    <w:name w:val="header"/>
    <w:basedOn w:val="Normal"/>
    <w:link w:val="HeaderChar"/>
    <w:uiPriority w:val="99"/>
    <w:rsid w:val="00E839C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839C8"/>
    <w:rPr>
      <w:rFonts w:cs="Times New Roman"/>
    </w:rPr>
  </w:style>
  <w:style w:type="paragraph" w:styleId="Footer">
    <w:name w:val="footer"/>
    <w:basedOn w:val="Normal"/>
    <w:link w:val="FooterChar"/>
    <w:uiPriority w:val="99"/>
    <w:rsid w:val="00E839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839C8"/>
    <w:rPr>
      <w:rFonts w:cs="Times New Roman"/>
    </w:rPr>
  </w:style>
  <w:style w:type="paragraph" w:styleId="DocumentMap">
    <w:name w:val="Document Map"/>
    <w:basedOn w:val="Normal"/>
    <w:link w:val="DocumentMapChar"/>
    <w:uiPriority w:val="99"/>
    <w:semiHidden/>
    <w:rsid w:val="00A94DC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00504"/>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12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3089</Characters>
  <Application>Microsoft Office Word</Application>
  <DocSecurity>4</DocSecurity>
  <Lines>25</Lines>
  <Paragraphs>7</Paragraphs>
  <ScaleCrop>false</ScaleCrop>
  <Company>NCI</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gradym</dc:creator>
  <cp:lastModifiedBy>temp</cp:lastModifiedBy>
  <cp:revision>2</cp:revision>
  <dcterms:created xsi:type="dcterms:W3CDTF">2013-03-11T17:09:00Z</dcterms:created>
  <dcterms:modified xsi:type="dcterms:W3CDTF">2013-03-11T17:09:00Z</dcterms:modified>
</cp:coreProperties>
</file>