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77" w:rsidRDefault="00401177">
      <w:pPr>
        <w:pStyle w:val="Heading6"/>
        <w:jc w:val="center"/>
      </w:pPr>
    </w:p>
    <w:p w:rsidR="00401177" w:rsidRDefault="00401177">
      <w:pPr>
        <w:pStyle w:val="Heading6"/>
      </w:pPr>
      <w:r>
        <w:t>OMB Approval No.  1225-0059</w:t>
      </w:r>
    </w:p>
    <w:p w:rsidR="004C1086" w:rsidRDefault="004C1086" w:rsidP="004C1086">
      <w:pPr>
        <w:jc w:val="center"/>
        <w:rPr>
          <w:b/>
          <w:sz w:val="28"/>
        </w:rPr>
      </w:pPr>
    </w:p>
    <w:p w:rsidR="00401177" w:rsidRDefault="00401177">
      <w:pPr>
        <w:ind w:left="360"/>
        <w:rPr>
          <w:b/>
          <w:sz w:val="28"/>
        </w:rPr>
      </w:pPr>
      <w:r>
        <w:rPr>
          <w:b/>
          <w:sz w:val="28"/>
        </w:rPr>
        <w:t>A. SUPPLEMENTAL SUPPORTING STATEMENT</w:t>
      </w:r>
    </w:p>
    <w:p w:rsidR="00401177" w:rsidRDefault="00401177">
      <w:pPr>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2250"/>
        <w:gridCol w:w="1080"/>
        <w:gridCol w:w="11"/>
        <w:gridCol w:w="3409"/>
        <w:gridCol w:w="1188"/>
      </w:tblGrid>
      <w:tr w:rsidR="00401177">
        <w:tblPrEx>
          <w:tblCellMar>
            <w:top w:w="0" w:type="dxa"/>
            <w:bottom w:w="0" w:type="dxa"/>
          </w:tblCellMar>
        </w:tblPrEx>
        <w:tc>
          <w:tcPr>
            <w:tcW w:w="1278" w:type="dxa"/>
            <w:tcBorders>
              <w:right w:val="nil"/>
            </w:tcBorders>
          </w:tcPr>
          <w:p w:rsidR="00401177" w:rsidRDefault="00401177">
            <w:pPr>
              <w:rPr>
                <w:b/>
                <w:sz w:val="24"/>
              </w:rPr>
            </w:pPr>
            <w:r>
              <w:rPr>
                <w:b/>
                <w:sz w:val="24"/>
              </w:rPr>
              <w:t>A.1. Title:</w:t>
            </w:r>
          </w:p>
        </w:tc>
        <w:tc>
          <w:tcPr>
            <w:tcW w:w="7938" w:type="dxa"/>
            <w:gridSpan w:val="5"/>
            <w:tcBorders>
              <w:left w:val="nil"/>
            </w:tcBorders>
          </w:tcPr>
          <w:p w:rsidR="004C1086" w:rsidRDefault="004C1086">
            <w:pPr>
              <w:rPr>
                <w:b/>
                <w:sz w:val="24"/>
              </w:rPr>
            </w:pPr>
            <w:r>
              <w:rPr>
                <w:b/>
                <w:sz w:val="24"/>
              </w:rPr>
              <w:t>United States Department of Labor National Contact Center (DOL-NCC)</w:t>
            </w:r>
          </w:p>
          <w:p w:rsidR="00401177" w:rsidRDefault="004C1086">
            <w:pPr>
              <w:rPr>
                <w:b/>
                <w:sz w:val="24"/>
              </w:rPr>
            </w:pPr>
            <w:r>
              <w:rPr>
                <w:b/>
                <w:sz w:val="24"/>
              </w:rPr>
              <w:t>E-Correspondence Form</w:t>
            </w:r>
          </w:p>
          <w:p w:rsidR="00401177" w:rsidRDefault="00401177">
            <w:pPr>
              <w:rPr>
                <w:b/>
                <w:sz w:val="24"/>
              </w:rPr>
            </w:pPr>
          </w:p>
        </w:tc>
      </w:tr>
      <w:tr w:rsidR="00401177">
        <w:tblPrEx>
          <w:tblCellMar>
            <w:top w:w="0" w:type="dxa"/>
            <w:bottom w:w="0" w:type="dxa"/>
          </w:tblCellMar>
        </w:tblPrEx>
        <w:tc>
          <w:tcPr>
            <w:tcW w:w="4619" w:type="dxa"/>
            <w:gridSpan w:val="4"/>
          </w:tcPr>
          <w:p w:rsidR="00401177" w:rsidRDefault="00401177">
            <w:pPr>
              <w:rPr>
                <w:sz w:val="24"/>
              </w:rPr>
            </w:pPr>
            <w:r>
              <w:rPr>
                <w:b/>
                <w:sz w:val="24"/>
              </w:rPr>
              <w:t xml:space="preserve">A.2. </w:t>
            </w:r>
            <w:r w:rsidRPr="00646FEB">
              <w:rPr>
                <w:b/>
                <w:sz w:val="24"/>
              </w:rPr>
              <w:t>Compliance with 5 CFR 1320.5:</w:t>
            </w:r>
            <w:r>
              <w:rPr>
                <w:sz w:val="24"/>
              </w:rPr>
              <w:t xml:space="preserve">  </w:t>
            </w:r>
          </w:p>
          <w:p w:rsidR="00401177" w:rsidRDefault="00401177" w:rsidP="00FE0A6C">
            <w:pPr>
              <w:rPr>
                <w:b/>
                <w:sz w:val="24"/>
              </w:rPr>
            </w:pPr>
            <w:r>
              <w:rPr>
                <w:sz w:val="24"/>
              </w:rPr>
              <w:tab/>
              <w:t xml:space="preserve">Yes </w:t>
            </w:r>
            <w:r w:rsidR="007F40F7">
              <w:rPr>
                <w:sz w:val="24"/>
              </w:rPr>
              <w:t>__</w:t>
            </w:r>
            <w:r w:rsidR="00646FEB" w:rsidRPr="00646FEB">
              <w:rPr>
                <w:sz w:val="24"/>
                <w:u w:val="single"/>
              </w:rPr>
              <w:t>X</w:t>
            </w:r>
            <w:r w:rsidR="007F40F7">
              <w:rPr>
                <w:sz w:val="24"/>
              </w:rPr>
              <w:t>___</w:t>
            </w:r>
            <w:r w:rsidR="00FE0A6C">
              <w:rPr>
                <w:sz w:val="24"/>
              </w:rPr>
              <w:t xml:space="preserve">   </w:t>
            </w:r>
            <w:r>
              <w:rPr>
                <w:sz w:val="24"/>
              </w:rPr>
              <w:t xml:space="preserve">No </w:t>
            </w:r>
          </w:p>
        </w:tc>
        <w:tc>
          <w:tcPr>
            <w:tcW w:w="4597" w:type="dxa"/>
            <w:gridSpan w:val="2"/>
          </w:tcPr>
          <w:p w:rsidR="00401177" w:rsidRDefault="00401177">
            <w:pPr>
              <w:rPr>
                <w:sz w:val="24"/>
              </w:rPr>
            </w:pPr>
            <w:r w:rsidRPr="00B0555D">
              <w:rPr>
                <w:b/>
                <w:sz w:val="24"/>
              </w:rPr>
              <w:t>A.3. Assurances of confidentiality:</w:t>
            </w:r>
            <w:r>
              <w:rPr>
                <w:sz w:val="24"/>
              </w:rPr>
              <w:t xml:space="preserve">  </w:t>
            </w:r>
          </w:p>
          <w:p w:rsidR="008E39C2" w:rsidRDefault="008E39C2" w:rsidP="008E39C2">
            <w:pPr>
              <w:rPr>
                <w:sz w:val="24"/>
              </w:rPr>
            </w:pPr>
          </w:p>
          <w:p w:rsidR="00401177" w:rsidRDefault="008E39C2" w:rsidP="008E39C2">
            <w:pPr>
              <w:rPr>
                <w:b/>
                <w:sz w:val="24"/>
              </w:rPr>
            </w:pPr>
            <w:r>
              <w:t>No</w:t>
            </w:r>
          </w:p>
        </w:tc>
      </w:tr>
      <w:tr w:rsidR="00401177">
        <w:tblPrEx>
          <w:tblCellMar>
            <w:top w:w="0" w:type="dxa"/>
            <w:bottom w:w="0" w:type="dxa"/>
          </w:tblCellMar>
        </w:tblPrEx>
        <w:tc>
          <w:tcPr>
            <w:tcW w:w="4619" w:type="dxa"/>
            <w:gridSpan w:val="4"/>
          </w:tcPr>
          <w:p w:rsidR="00401177" w:rsidRDefault="00401177">
            <w:pPr>
              <w:rPr>
                <w:bCs/>
                <w:sz w:val="24"/>
              </w:rPr>
            </w:pPr>
            <w:r w:rsidRPr="00643277">
              <w:rPr>
                <w:b/>
                <w:sz w:val="24"/>
              </w:rPr>
              <w:t>A.4. Federal cost</w:t>
            </w:r>
            <w:r w:rsidRPr="00643277">
              <w:rPr>
                <w:bCs/>
                <w:sz w:val="24"/>
              </w:rPr>
              <w:t>:  $</w:t>
            </w:r>
            <w:r w:rsidR="00643277">
              <w:rPr>
                <w:bCs/>
                <w:sz w:val="24"/>
              </w:rPr>
              <w:t>500</w:t>
            </w:r>
            <w:r w:rsidR="00B87858">
              <w:rPr>
                <w:bCs/>
                <w:sz w:val="24"/>
              </w:rPr>
              <w:t xml:space="preserve"> per year</w:t>
            </w:r>
          </w:p>
          <w:p w:rsidR="00401177" w:rsidRPr="00757621" w:rsidRDefault="00757621" w:rsidP="00AA2A46">
            <w:pPr>
              <w:rPr>
                <w:sz w:val="24"/>
              </w:rPr>
            </w:pPr>
            <w:r w:rsidRPr="00757621">
              <w:rPr>
                <w:sz w:val="24"/>
              </w:rPr>
              <w:t>Based on</w:t>
            </w:r>
            <w:r w:rsidR="00FE0A6C" w:rsidRPr="00757621">
              <w:rPr>
                <w:sz w:val="24"/>
              </w:rPr>
              <w:t xml:space="preserve"> </w:t>
            </w:r>
            <w:r w:rsidR="00643277">
              <w:rPr>
                <w:sz w:val="24"/>
              </w:rPr>
              <w:t>hours required to maintain and update the web form template.</w:t>
            </w:r>
            <w:r w:rsidR="00FE0A6C" w:rsidRPr="00757621">
              <w:rPr>
                <w:sz w:val="24"/>
              </w:rPr>
              <w:t xml:space="preserve">                    </w:t>
            </w:r>
          </w:p>
        </w:tc>
        <w:tc>
          <w:tcPr>
            <w:tcW w:w="4597" w:type="dxa"/>
            <w:gridSpan w:val="2"/>
          </w:tcPr>
          <w:p w:rsidR="00401177" w:rsidRDefault="00401177">
            <w:pPr>
              <w:pStyle w:val="BodyText2"/>
            </w:pPr>
            <w:r>
              <w:t>A.5. Requested expiration date (Month/Year):</w:t>
            </w:r>
            <w:r>
              <w:tab/>
            </w:r>
            <w:r w:rsidR="00750A00">
              <w:t>0</w:t>
            </w:r>
            <w:r w:rsidR="00D21025">
              <w:t>1/201</w:t>
            </w:r>
            <w:r w:rsidR="00750A00">
              <w:t>6</w:t>
            </w:r>
          </w:p>
          <w:p w:rsidR="00401177" w:rsidRDefault="00401177">
            <w:pPr>
              <w:rPr>
                <w:b/>
                <w:sz w:val="24"/>
              </w:rPr>
            </w:pPr>
          </w:p>
        </w:tc>
      </w:tr>
      <w:tr w:rsidR="00401177">
        <w:tblPrEx>
          <w:tblCellMar>
            <w:top w:w="0" w:type="dxa"/>
            <w:bottom w:w="0" w:type="dxa"/>
          </w:tblCellMar>
        </w:tblPrEx>
        <w:tc>
          <w:tcPr>
            <w:tcW w:w="4619" w:type="dxa"/>
            <w:gridSpan w:val="4"/>
          </w:tcPr>
          <w:p w:rsidR="00401177" w:rsidRDefault="00401177">
            <w:pPr>
              <w:rPr>
                <w:b/>
                <w:sz w:val="24"/>
              </w:rPr>
            </w:pPr>
            <w:r>
              <w:rPr>
                <w:b/>
                <w:sz w:val="24"/>
              </w:rPr>
              <w:t>A.6. Burden Hour estimates:</w:t>
            </w:r>
          </w:p>
          <w:p w:rsidR="00401177" w:rsidRDefault="00757621">
            <w:pPr>
              <w:ind w:left="360"/>
              <w:rPr>
                <w:sz w:val="24"/>
              </w:rPr>
            </w:pPr>
            <w:r>
              <w:rPr>
                <w:sz w:val="24"/>
              </w:rPr>
              <w:t xml:space="preserve"> </w:t>
            </w:r>
          </w:p>
          <w:p w:rsidR="00401177" w:rsidRDefault="00401177">
            <w:pPr>
              <w:rPr>
                <w:bCs/>
                <w:sz w:val="24"/>
              </w:rPr>
            </w:pPr>
            <w:r>
              <w:rPr>
                <w:bCs/>
                <w:sz w:val="24"/>
              </w:rPr>
              <w:t>a.</w:t>
            </w:r>
            <w:r w:rsidR="00757621">
              <w:rPr>
                <w:bCs/>
                <w:sz w:val="24"/>
              </w:rPr>
              <w:t xml:space="preserve"> Number of Respondents:</w:t>
            </w:r>
            <w:r w:rsidR="00757621">
              <w:rPr>
                <w:bCs/>
                <w:sz w:val="24"/>
              </w:rPr>
              <w:tab/>
              <w:t xml:space="preserve">    </w:t>
            </w:r>
            <w:r w:rsidR="008E39C2">
              <w:rPr>
                <w:bCs/>
                <w:sz w:val="24"/>
              </w:rPr>
              <w:t>500,000</w:t>
            </w:r>
            <w:r w:rsidR="00757621">
              <w:rPr>
                <w:bCs/>
                <w:sz w:val="24"/>
              </w:rPr>
              <w:t xml:space="preserve">   </w:t>
            </w:r>
          </w:p>
          <w:p w:rsidR="00401177" w:rsidRDefault="00401177">
            <w:pPr>
              <w:rPr>
                <w:bCs/>
                <w:sz w:val="24"/>
              </w:rPr>
            </w:pPr>
            <w:r>
              <w:rPr>
                <w:bCs/>
                <w:sz w:val="24"/>
              </w:rPr>
              <w:t xml:space="preserve">  </w:t>
            </w:r>
            <w:r w:rsidR="00FE0A6C">
              <w:rPr>
                <w:bCs/>
                <w:sz w:val="24"/>
              </w:rPr>
              <w:t xml:space="preserve"> a.1. % Received E</w:t>
            </w:r>
            <w:r w:rsidR="00757621">
              <w:rPr>
                <w:bCs/>
                <w:sz w:val="24"/>
              </w:rPr>
              <w:t xml:space="preserve">lectronically   </w:t>
            </w:r>
            <w:r w:rsidR="00207DCF" w:rsidRPr="004C1086">
              <w:rPr>
                <w:bCs/>
                <w:sz w:val="24"/>
                <w:u w:val="single"/>
              </w:rPr>
              <w:t>_</w:t>
            </w:r>
            <w:r w:rsidR="004C1086" w:rsidRPr="004C1086">
              <w:rPr>
                <w:bCs/>
                <w:sz w:val="24"/>
                <w:u w:val="single"/>
              </w:rPr>
              <w:t>100</w:t>
            </w:r>
            <w:r w:rsidRPr="004C1086">
              <w:rPr>
                <w:bCs/>
                <w:sz w:val="24"/>
                <w:u w:val="single"/>
              </w:rPr>
              <w:t>%</w:t>
            </w:r>
          </w:p>
          <w:p w:rsidR="00401177" w:rsidRDefault="00401177">
            <w:pPr>
              <w:pStyle w:val="BodyText"/>
              <w:rPr>
                <w:bCs/>
              </w:rPr>
            </w:pPr>
            <w:r>
              <w:rPr>
                <w:bCs/>
              </w:rPr>
              <w:t>b. Frequency:</w:t>
            </w:r>
            <w:r>
              <w:rPr>
                <w:bCs/>
              </w:rPr>
              <w:tab/>
            </w:r>
            <w:r w:rsidR="00FE0A6C">
              <w:rPr>
                <w:bCs/>
              </w:rPr>
              <w:t xml:space="preserve">                               </w:t>
            </w:r>
            <w:r w:rsidR="00207DCF">
              <w:rPr>
                <w:bCs/>
              </w:rPr>
              <w:t>_</w:t>
            </w:r>
            <w:r w:rsidR="008E39C2" w:rsidRPr="008E39C2">
              <w:rPr>
                <w:bCs/>
                <w:u w:val="single"/>
              </w:rPr>
              <w:t>1</w:t>
            </w:r>
            <w:r w:rsidR="00207DCF">
              <w:rPr>
                <w:bCs/>
              </w:rPr>
              <w:t>___</w:t>
            </w:r>
          </w:p>
          <w:p w:rsidR="00401177" w:rsidRDefault="00401177">
            <w:pPr>
              <w:rPr>
                <w:bCs/>
                <w:sz w:val="24"/>
              </w:rPr>
            </w:pPr>
            <w:r>
              <w:rPr>
                <w:bCs/>
                <w:sz w:val="24"/>
              </w:rPr>
              <w:t>c. Average Resp</w:t>
            </w:r>
            <w:r w:rsidR="00FE0A6C">
              <w:rPr>
                <w:bCs/>
                <w:sz w:val="24"/>
              </w:rPr>
              <w:t>onse Time:</w:t>
            </w:r>
            <w:r w:rsidR="00FE0A6C">
              <w:rPr>
                <w:bCs/>
                <w:sz w:val="24"/>
              </w:rPr>
              <w:tab/>
              <w:t xml:space="preserve">       </w:t>
            </w:r>
            <w:r w:rsidR="00207DCF">
              <w:rPr>
                <w:bCs/>
                <w:sz w:val="24"/>
              </w:rPr>
              <w:t>_</w:t>
            </w:r>
            <w:r w:rsidR="004C1086" w:rsidRPr="004C1086">
              <w:rPr>
                <w:bCs/>
                <w:sz w:val="24"/>
                <w:u w:val="single"/>
              </w:rPr>
              <w:t>3</w:t>
            </w:r>
            <w:r w:rsidR="00FE0A6C">
              <w:rPr>
                <w:bCs/>
                <w:sz w:val="24"/>
              </w:rPr>
              <w:t xml:space="preserve"> minutes</w:t>
            </w:r>
          </w:p>
          <w:p w:rsidR="00401177" w:rsidRDefault="00401177">
            <w:pPr>
              <w:rPr>
                <w:b/>
                <w:sz w:val="24"/>
              </w:rPr>
            </w:pPr>
            <w:r>
              <w:rPr>
                <w:bCs/>
                <w:sz w:val="24"/>
              </w:rPr>
              <w:t>d. Total Annual Burden Hours:</w:t>
            </w:r>
            <w:r>
              <w:rPr>
                <w:b/>
                <w:sz w:val="24"/>
              </w:rPr>
              <w:t xml:space="preserve">     </w:t>
            </w:r>
            <w:r w:rsidR="00F56FD7" w:rsidRPr="006B7DD8">
              <w:rPr>
                <w:sz w:val="24"/>
              </w:rPr>
              <w:t>25,000</w:t>
            </w:r>
          </w:p>
          <w:p w:rsidR="00401177" w:rsidRDefault="00401177">
            <w:pPr>
              <w:rPr>
                <w:b/>
                <w:sz w:val="24"/>
              </w:rPr>
            </w:pPr>
          </w:p>
        </w:tc>
        <w:tc>
          <w:tcPr>
            <w:tcW w:w="4597" w:type="dxa"/>
            <w:gridSpan w:val="2"/>
          </w:tcPr>
          <w:p w:rsidR="00401177" w:rsidRDefault="00401177">
            <w:pPr>
              <w:rPr>
                <w:b/>
                <w:bCs/>
                <w:sz w:val="24"/>
              </w:rPr>
            </w:pPr>
            <w:r>
              <w:rPr>
                <w:b/>
                <w:bCs/>
                <w:sz w:val="24"/>
              </w:rPr>
              <w:t>A7.  Does the collection of information employ statistical methods?</w:t>
            </w:r>
          </w:p>
          <w:p w:rsidR="00FE0A6C" w:rsidRDefault="00FE0A6C">
            <w:pPr>
              <w:rPr>
                <w:b/>
                <w:sz w:val="24"/>
              </w:rPr>
            </w:pPr>
          </w:p>
          <w:p w:rsidR="00401177" w:rsidRDefault="00FE0A6C">
            <w:pPr>
              <w:rPr>
                <w:bCs/>
                <w:sz w:val="24"/>
              </w:rPr>
            </w:pPr>
            <w:r>
              <w:rPr>
                <w:b/>
                <w:sz w:val="24"/>
              </w:rPr>
              <w:t xml:space="preserve"> </w:t>
            </w:r>
            <w:r w:rsidRPr="00FE0A6C">
              <w:rPr>
                <w:b/>
                <w:sz w:val="24"/>
                <w:u w:val="single"/>
              </w:rPr>
              <w:t xml:space="preserve"> </w:t>
            </w:r>
            <w:r w:rsidR="004C1086">
              <w:rPr>
                <w:b/>
                <w:sz w:val="24"/>
                <w:u w:val="single"/>
              </w:rPr>
              <w:t>X</w:t>
            </w:r>
            <w:r w:rsidR="00D21025">
              <w:rPr>
                <w:bCs/>
                <w:sz w:val="24"/>
              </w:rPr>
              <w:t>_</w:t>
            </w:r>
            <w:r>
              <w:rPr>
                <w:bCs/>
                <w:sz w:val="24"/>
                <w:u w:val="single"/>
              </w:rPr>
              <w:t xml:space="preserve">   </w:t>
            </w:r>
            <w:r w:rsidRPr="00FE0A6C">
              <w:rPr>
                <w:bCs/>
                <w:sz w:val="24"/>
              </w:rPr>
              <w:t xml:space="preserve">     </w:t>
            </w:r>
            <w:r>
              <w:rPr>
                <w:bCs/>
                <w:sz w:val="24"/>
              </w:rPr>
              <w:t xml:space="preserve">  </w:t>
            </w:r>
            <w:r w:rsidR="00401177">
              <w:rPr>
                <w:bCs/>
                <w:sz w:val="24"/>
              </w:rPr>
              <w:t xml:space="preserve">No </w:t>
            </w:r>
          </w:p>
          <w:p w:rsidR="00401177" w:rsidRDefault="00401177">
            <w:pPr>
              <w:ind w:left="360"/>
              <w:rPr>
                <w:b/>
                <w:sz w:val="24"/>
              </w:rPr>
            </w:pPr>
          </w:p>
          <w:p w:rsidR="00401177" w:rsidRDefault="00401177">
            <w:pPr>
              <w:rPr>
                <w:bCs/>
                <w:sz w:val="24"/>
              </w:rPr>
            </w:pPr>
            <w:r>
              <w:rPr>
                <w:b/>
                <w:sz w:val="24"/>
              </w:rPr>
              <w:t xml:space="preserve">_______ </w:t>
            </w:r>
            <w:r>
              <w:rPr>
                <w:bCs/>
                <w:sz w:val="24"/>
              </w:rPr>
              <w:t xml:space="preserve">Yes (Complete Section B and attach </w:t>
            </w:r>
            <w:r w:rsidR="006B7DD8">
              <w:rPr>
                <w:bCs/>
                <w:sz w:val="24"/>
              </w:rPr>
              <w:t>OCEO</w:t>
            </w:r>
            <w:r>
              <w:rPr>
                <w:bCs/>
                <w:sz w:val="24"/>
              </w:rPr>
              <w:t xml:space="preserve"> review sheet).</w:t>
            </w:r>
          </w:p>
          <w:p w:rsidR="00401177" w:rsidRDefault="00401177">
            <w:pPr>
              <w:rPr>
                <w:b/>
                <w:sz w:val="24"/>
              </w:rPr>
            </w:pPr>
          </w:p>
        </w:tc>
      </w:tr>
      <w:tr w:rsidR="00401177">
        <w:tblPrEx>
          <w:tblCellMar>
            <w:top w:w="0" w:type="dxa"/>
            <w:bottom w:w="0" w:type="dxa"/>
          </w:tblCellMar>
        </w:tblPrEx>
        <w:trPr>
          <w:cantSplit/>
        </w:trPr>
        <w:tc>
          <w:tcPr>
            <w:tcW w:w="9216" w:type="dxa"/>
            <w:gridSpan w:val="6"/>
          </w:tcPr>
          <w:p w:rsidR="00401177" w:rsidRDefault="00401177">
            <w:pPr>
              <w:rPr>
                <w:b/>
                <w:sz w:val="24"/>
              </w:rPr>
            </w:pPr>
            <w:r>
              <w:rPr>
                <w:b/>
                <w:bCs/>
                <w:sz w:val="24"/>
              </w:rPr>
              <w:t>A.8. Abstract:</w:t>
            </w:r>
          </w:p>
          <w:p w:rsidR="004C1086" w:rsidRDefault="004C1086" w:rsidP="004C1086"/>
          <w:p w:rsidR="00473250" w:rsidRDefault="00473250" w:rsidP="004C1086">
            <w:r>
              <w:t xml:space="preserve">The US Department of Labor National Contact Center (DOL-NCC) supports the US Department of Labor’s (DOL) </w:t>
            </w:r>
            <w:r w:rsidRPr="00473250">
              <w:t>mission and goals by providing the public with consistent, accurate, and understandable information services covering a wide range of Departmental programs and initiatives through e-</w:t>
            </w:r>
            <w:r>
              <w:t>correspondence among other contact mediums</w:t>
            </w:r>
            <w:r w:rsidRPr="00473250">
              <w:t>.</w:t>
            </w:r>
            <w:r>
              <w:t xml:space="preserve"> The </w:t>
            </w:r>
            <w:r w:rsidR="00646FEB">
              <w:t>DOL seeks authorization to request</w:t>
            </w:r>
            <w:r>
              <w:t xml:space="preserve">s the voluntary provision of basic information from public customers </w:t>
            </w:r>
            <w:r w:rsidR="00646FEB">
              <w:t xml:space="preserve">via an e-correspondence form </w:t>
            </w:r>
            <w:r>
              <w:t>to efficiently and accurately respond to public inquiries with general information and referral services as well as provide cost savings to the Government.</w:t>
            </w:r>
          </w:p>
          <w:p w:rsidR="00401177" w:rsidRDefault="00401177" w:rsidP="00646FEB">
            <w:pPr>
              <w:rPr>
                <w:b/>
                <w:sz w:val="24"/>
              </w:rPr>
            </w:pPr>
          </w:p>
        </w:tc>
      </w:tr>
      <w:tr w:rsidR="00FF6C63">
        <w:tblPrEx>
          <w:tblCellMar>
            <w:top w:w="0" w:type="dxa"/>
            <w:bottom w:w="0" w:type="dxa"/>
          </w:tblCellMar>
        </w:tblPrEx>
        <w:trPr>
          <w:cantSplit/>
        </w:trPr>
        <w:tc>
          <w:tcPr>
            <w:tcW w:w="3528" w:type="dxa"/>
            <w:gridSpan w:val="2"/>
          </w:tcPr>
          <w:p w:rsidR="00FF6C63" w:rsidRPr="00F56FD7" w:rsidRDefault="00FF6C63" w:rsidP="00F56FD7">
            <w:pPr>
              <w:pStyle w:val="Heading4"/>
              <w:rPr>
                <w:bCs/>
                <w:sz w:val="20"/>
              </w:rPr>
            </w:pPr>
            <w:r>
              <w:rPr>
                <w:bCs/>
                <w:sz w:val="20"/>
              </w:rPr>
              <w:t>Program</w:t>
            </w:r>
            <w:r w:rsidR="00F56FD7">
              <w:rPr>
                <w:bCs/>
                <w:sz w:val="20"/>
              </w:rPr>
              <w:t xml:space="preserve"> Official                     </w:t>
            </w:r>
            <w:r w:rsidR="00F56FD7">
              <w:rPr>
                <w:bCs/>
                <w:sz w:val="20"/>
              </w:rPr>
              <w:tab/>
            </w:r>
          </w:p>
          <w:p w:rsidR="00FF6C63" w:rsidRPr="00FF6C63" w:rsidRDefault="00FF6C63" w:rsidP="00FF6C63"/>
        </w:tc>
        <w:tc>
          <w:tcPr>
            <w:tcW w:w="1080" w:type="dxa"/>
          </w:tcPr>
          <w:p w:rsidR="00FF6C63" w:rsidRDefault="00FF6C63" w:rsidP="00FF6C63">
            <w:pPr>
              <w:jc w:val="center"/>
              <w:rPr>
                <w:b/>
                <w:bCs/>
              </w:rPr>
            </w:pPr>
            <w:r w:rsidRPr="00FF6C63">
              <w:rPr>
                <w:b/>
                <w:bCs/>
              </w:rPr>
              <w:t>Date</w:t>
            </w:r>
          </w:p>
          <w:p w:rsidR="004C1086" w:rsidRDefault="004C1086" w:rsidP="00FF6C63">
            <w:pPr>
              <w:jc w:val="center"/>
              <w:rPr>
                <w:b/>
                <w:bCs/>
              </w:rPr>
            </w:pPr>
          </w:p>
          <w:p w:rsidR="004C1086" w:rsidRPr="00FF6C63" w:rsidRDefault="004C1086" w:rsidP="00646FEB">
            <w:pPr>
              <w:jc w:val="center"/>
              <w:rPr>
                <w:b/>
              </w:rPr>
            </w:pPr>
          </w:p>
        </w:tc>
        <w:tc>
          <w:tcPr>
            <w:tcW w:w="3420" w:type="dxa"/>
            <w:gridSpan w:val="2"/>
          </w:tcPr>
          <w:p w:rsidR="00FF6C63" w:rsidRDefault="00FF6C63">
            <w:pPr>
              <w:rPr>
                <w:b/>
                <w:bCs/>
              </w:rPr>
            </w:pPr>
            <w:r>
              <w:rPr>
                <w:b/>
                <w:bCs/>
              </w:rPr>
              <w:t xml:space="preserve">Departmental Clearance Officer             </w:t>
            </w:r>
          </w:p>
          <w:p w:rsidR="00FF6C63" w:rsidRDefault="00FF6C63">
            <w:pPr>
              <w:rPr>
                <w:b/>
                <w:bCs/>
              </w:rPr>
            </w:pPr>
          </w:p>
          <w:p w:rsidR="00F56FD7" w:rsidRDefault="00F56FD7">
            <w:pPr>
              <w:rPr>
                <w:b/>
                <w:bCs/>
              </w:rPr>
            </w:pPr>
          </w:p>
        </w:tc>
        <w:tc>
          <w:tcPr>
            <w:tcW w:w="1188" w:type="dxa"/>
          </w:tcPr>
          <w:p w:rsidR="00FF6C63" w:rsidRDefault="00FF6C63" w:rsidP="00FF6C63">
            <w:pPr>
              <w:jc w:val="center"/>
              <w:rPr>
                <w:b/>
                <w:bCs/>
              </w:rPr>
            </w:pPr>
            <w:r>
              <w:rPr>
                <w:b/>
                <w:bCs/>
              </w:rPr>
              <w:t>Date</w:t>
            </w:r>
          </w:p>
          <w:p w:rsidR="00F56FD7" w:rsidRDefault="00F56FD7" w:rsidP="00FF6C63">
            <w:pPr>
              <w:jc w:val="center"/>
              <w:rPr>
                <w:b/>
                <w:bCs/>
              </w:rPr>
            </w:pPr>
          </w:p>
          <w:p w:rsidR="00F56FD7" w:rsidRDefault="00F56FD7" w:rsidP="00F56FD7">
            <w:pPr>
              <w:rPr>
                <w:b/>
                <w:bCs/>
              </w:rPr>
            </w:pPr>
          </w:p>
        </w:tc>
      </w:tr>
    </w:tbl>
    <w:p w:rsidR="00401177" w:rsidRDefault="00401177">
      <w:pPr>
        <w:rPr>
          <w:b/>
          <w:sz w:val="24"/>
        </w:rPr>
      </w:pPr>
    </w:p>
    <w:p w:rsidR="006B7DD8" w:rsidRDefault="006B7DD8">
      <w:pPr>
        <w:rPr>
          <w:b/>
          <w:sz w:val="24"/>
        </w:rPr>
      </w:pPr>
    </w:p>
    <w:p w:rsidR="006B7DD8" w:rsidRDefault="006B7DD8">
      <w:pPr>
        <w:rPr>
          <w:b/>
          <w:sz w:val="24"/>
        </w:rPr>
      </w:pPr>
    </w:p>
    <w:p w:rsidR="006B7DD8" w:rsidRDefault="006B7DD8">
      <w:pPr>
        <w:rPr>
          <w:b/>
          <w:sz w:val="24"/>
        </w:rPr>
      </w:pPr>
    </w:p>
    <w:p w:rsidR="006B7DD8" w:rsidRDefault="006B7DD8">
      <w:pPr>
        <w:rPr>
          <w:b/>
          <w:sz w:val="24"/>
        </w:rPr>
      </w:pPr>
    </w:p>
    <w:p w:rsidR="00A97BEC" w:rsidRDefault="00A97BEC">
      <w:pPr>
        <w:rPr>
          <w:b/>
          <w:sz w:val="24"/>
        </w:rPr>
      </w:pPr>
    </w:p>
    <w:p w:rsidR="00A97BEC" w:rsidRDefault="00A97BEC">
      <w:pPr>
        <w:rPr>
          <w:b/>
          <w:sz w:val="24"/>
        </w:rPr>
      </w:pPr>
    </w:p>
    <w:p w:rsidR="00A97BEC" w:rsidRDefault="00A97BEC">
      <w:pPr>
        <w:rPr>
          <w:b/>
          <w:sz w:val="24"/>
        </w:rPr>
      </w:pPr>
      <w:bookmarkStart w:id="0" w:name="_GoBack"/>
      <w:bookmarkEnd w:id="0"/>
    </w:p>
    <w:p w:rsidR="006B7DD8" w:rsidRDefault="006B7DD8">
      <w:pPr>
        <w:rPr>
          <w:b/>
          <w:sz w:val="24"/>
        </w:rPr>
      </w:pPr>
    </w:p>
    <w:p w:rsidR="006B7DD8" w:rsidRDefault="006B7DD8">
      <w:pPr>
        <w:rPr>
          <w:b/>
          <w:sz w:val="24"/>
        </w:rPr>
      </w:pPr>
    </w:p>
    <w:p w:rsidR="00646FEB" w:rsidRDefault="00646FEB">
      <w:pPr>
        <w:rPr>
          <w:b/>
          <w:sz w:val="24"/>
        </w:rPr>
      </w:pPr>
    </w:p>
    <w:p w:rsidR="00646FEB" w:rsidRDefault="00646FEB">
      <w:pPr>
        <w:rPr>
          <w:b/>
          <w:sz w:val="24"/>
        </w:rPr>
      </w:pPr>
    </w:p>
    <w:p w:rsidR="0065369D" w:rsidRDefault="0065369D" w:rsidP="0065369D">
      <w:pPr>
        <w:pStyle w:val="Heading2"/>
        <w:numPr>
          <w:ilvl w:val="0"/>
          <w:numId w:val="2"/>
        </w:numPr>
      </w:pPr>
      <w:r>
        <w:lastRenderedPageBreak/>
        <w:t>SURVEYS AND EVALUATIONS EMPLOYING STATISTICAL METHODS</w:t>
      </w:r>
    </w:p>
    <w:p w:rsidR="0065369D" w:rsidRDefault="0065369D" w:rsidP="0065369D"/>
    <w:p w:rsidR="0065369D" w:rsidRDefault="0065369D" w:rsidP="0065369D">
      <w:pPr>
        <w:ind w:left="360"/>
        <w:rPr>
          <w:bCs/>
        </w:rPr>
      </w:pP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B.1.</w:t>
      </w:r>
      <w:r>
        <w:rPr>
          <w:rFonts w:ascii="Times New Roman" w:hAnsi="Times New Roman"/>
          <w:b/>
          <w:bCs/>
          <w:color w:val="000000"/>
          <w:sz w:val="20"/>
          <w:szCs w:val="21"/>
        </w:rPr>
        <w:tab/>
        <w:t>Describe (including a numerical estimate) the potential respondent universe and any sampling or</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other respondent selection methods to be used.  Data on the number of entities (e.g., establishments, State and</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local government units, households, or persons) in the universe covered by the collection and in the</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corresponding sample are to be provided in tabular form for the universe as a whole and for each of the</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strata in the proposed sample. Indicate expected response rates for the collection as a whole.  If the collection</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had been conducted previously, include the actual response rate achieved during the last collection.</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r>
        <w:rPr>
          <w:rFonts w:ascii="Times New Roman" w:hAnsi="Times New Roman"/>
          <w:b/>
          <w:bCs/>
          <w:color w:val="000000"/>
          <w:sz w:val="20"/>
          <w:szCs w:val="21"/>
        </w:rPr>
        <w:t>B.2.</w:t>
      </w:r>
      <w:r>
        <w:rPr>
          <w:rFonts w:ascii="Times New Roman" w:hAnsi="Times New Roman"/>
          <w:b/>
          <w:bCs/>
          <w:color w:val="000000"/>
          <w:sz w:val="20"/>
          <w:szCs w:val="21"/>
        </w:rPr>
        <w:tab/>
        <w:t>Describe the procedures for the collection of information including:</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sz w:val="20"/>
          <w:szCs w:val="21"/>
        </w:rPr>
      </w:pPr>
      <w:r>
        <w:rPr>
          <w:rFonts w:ascii="Times New Roman" w:hAnsi="Times New Roman"/>
          <w:b/>
          <w:bCs/>
          <w:color w:val="000000"/>
          <w:sz w:val="20"/>
          <w:szCs w:val="21"/>
        </w:rPr>
        <w:t>•</w:t>
      </w:r>
      <w:r>
        <w:rPr>
          <w:rFonts w:ascii="Times New Roman" w:hAnsi="Times New Roman"/>
          <w:b/>
          <w:bCs/>
          <w:color w:val="000000"/>
          <w:sz w:val="20"/>
          <w:szCs w:val="21"/>
        </w:rPr>
        <w:tab/>
        <w:t>Statistical methodology for stratification and sample selection,</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sz w:val="20"/>
          <w:szCs w:val="21"/>
        </w:rPr>
      </w:pPr>
      <w:r>
        <w:rPr>
          <w:rFonts w:ascii="Times New Roman" w:hAnsi="Times New Roman"/>
          <w:b/>
          <w:bCs/>
          <w:color w:val="000000"/>
          <w:sz w:val="20"/>
          <w:szCs w:val="21"/>
        </w:rPr>
        <w:t>•</w:t>
      </w:r>
      <w:r>
        <w:rPr>
          <w:rFonts w:ascii="Times New Roman" w:hAnsi="Times New Roman"/>
          <w:b/>
          <w:bCs/>
          <w:color w:val="000000"/>
          <w:sz w:val="20"/>
          <w:szCs w:val="21"/>
        </w:rPr>
        <w:tab/>
        <w:t>Estimation procedure,</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sz w:val="20"/>
          <w:szCs w:val="21"/>
        </w:rPr>
      </w:pPr>
      <w:r>
        <w:rPr>
          <w:rFonts w:ascii="Times New Roman" w:hAnsi="Times New Roman"/>
          <w:b/>
          <w:bCs/>
          <w:color w:val="000000"/>
          <w:sz w:val="20"/>
          <w:szCs w:val="21"/>
        </w:rPr>
        <w:t>•</w:t>
      </w:r>
      <w:r>
        <w:rPr>
          <w:rFonts w:ascii="Times New Roman" w:hAnsi="Times New Roman"/>
          <w:b/>
          <w:bCs/>
          <w:color w:val="000000"/>
          <w:sz w:val="20"/>
          <w:szCs w:val="21"/>
        </w:rPr>
        <w:tab/>
        <w:t>Degree of accuracy needed for the purpose described in the justification,</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sz w:val="20"/>
          <w:szCs w:val="21"/>
        </w:rPr>
      </w:pPr>
      <w:r>
        <w:rPr>
          <w:rFonts w:ascii="Times New Roman" w:hAnsi="Times New Roman"/>
          <w:b/>
          <w:bCs/>
          <w:color w:val="000000"/>
          <w:sz w:val="20"/>
          <w:szCs w:val="21"/>
        </w:rPr>
        <w:t>•</w:t>
      </w:r>
      <w:r>
        <w:rPr>
          <w:rFonts w:ascii="Times New Roman" w:hAnsi="Times New Roman"/>
          <w:b/>
          <w:bCs/>
          <w:color w:val="000000"/>
          <w:sz w:val="20"/>
          <w:szCs w:val="21"/>
        </w:rPr>
        <w:tab/>
        <w:t>Unusual problems requiring specialized sampling procedures, and</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sz w:val="20"/>
          <w:szCs w:val="21"/>
        </w:rPr>
      </w:pPr>
      <w:r>
        <w:rPr>
          <w:rFonts w:ascii="Times New Roman" w:hAnsi="Times New Roman"/>
          <w:b/>
          <w:bCs/>
          <w:color w:val="000000"/>
          <w:sz w:val="20"/>
          <w:szCs w:val="21"/>
        </w:rPr>
        <w:t>•</w:t>
      </w:r>
      <w:r>
        <w:rPr>
          <w:rFonts w:ascii="Times New Roman" w:hAnsi="Times New Roman"/>
          <w:b/>
          <w:bCs/>
          <w:color w:val="000000"/>
          <w:sz w:val="20"/>
          <w:szCs w:val="21"/>
        </w:rPr>
        <w:tab/>
        <w:t>Any use of periodic (less frequently than annual) data collection cycles to reduce burden.</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r>
        <w:rPr>
          <w:rFonts w:ascii="Times New Roman" w:hAnsi="Times New Roman"/>
          <w:b/>
          <w:bCs/>
          <w:color w:val="000000"/>
          <w:sz w:val="20"/>
          <w:szCs w:val="21"/>
        </w:rPr>
        <w:t>B.3.</w:t>
      </w:r>
      <w:r>
        <w:rPr>
          <w:rFonts w:ascii="Times New Roman" w:hAnsi="Times New Roman"/>
          <w:b/>
          <w:bCs/>
          <w:color w:val="000000"/>
          <w:sz w:val="20"/>
          <w:szCs w:val="21"/>
        </w:rPr>
        <w:tab/>
        <w:t>Describe methods to maximize response rates and to deal with issues of non</w:t>
      </w:r>
      <w:r>
        <w:rPr>
          <w:rFonts w:ascii="Times New Roman" w:hAnsi="Times New Roman"/>
          <w:b/>
          <w:bCs/>
          <w:color w:val="000000"/>
          <w:sz w:val="20"/>
          <w:szCs w:val="21"/>
        </w:rPr>
        <w:noBreakHyphen/>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r>
        <w:rPr>
          <w:rFonts w:ascii="Times New Roman" w:hAnsi="Times New Roman"/>
          <w:b/>
          <w:bCs/>
          <w:color w:val="000000"/>
          <w:sz w:val="20"/>
          <w:szCs w:val="21"/>
        </w:rPr>
        <w:t>B.4.</w:t>
      </w:r>
      <w:r>
        <w:rPr>
          <w:rFonts w:ascii="Times New Roman" w:hAnsi="Times New Roman"/>
          <w:b/>
          <w:bCs/>
          <w:color w:val="000000"/>
          <w:sz w:val="20"/>
          <w:szCs w:val="21"/>
        </w:rPr>
        <w:tab/>
        <w:t xml:space="preserve">Describe any tests of procedures or methods to be undertaken.  </w:t>
      </w: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65369D" w:rsidRDefault="0065369D" w:rsidP="0065369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r>
        <w:rPr>
          <w:rFonts w:ascii="Times New Roman" w:hAnsi="Times New Roman"/>
          <w:b/>
          <w:bCs/>
          <w:color w:val="000000"/>
          <w:sz w:val="20"/>
          <w:szCs w:val="21"/>
        </w:rPr>
        <w:t>B.5.</w:t>
      </w:r>
      <w:r>
        <w:rPr>
          <w:rFonts w:ascii="Times New Roman" w:hAnsi="Times New Roman"/>
          <w:b/>
          <w:bCs/>
          <w:color w:val="000000"/>
          <w:sz w:val="20"/>
          <w:szCs w:val="21"/>
        </w:rPr>
        <w:tab/>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rsidR="0065369D" w:rsidRDefault="0065369D" w:rsidP="0065369D">
      <w:pPr>
        <w:ind w:left="360"/>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3282"/>
        <w:gridCol w:w="2990"/>
      </w:tblGrid>
      <w:tr w:rsidR="0065369D" w:rsidTr="002C066D">
        <w:tblPrEx>
          <w:tblCellMar>
            <w:top w:w="0" w:type="dxa"/>
            <w:bottom w:w="0" w:type="dxa"/>
          </w:tblCellMar>
        </w:tblPrEx>
        <w:tc>
          <w:tcPr>
            <w:tcW w:w="3192" w:type="dxa"/>
          </w:tcPr>
          <w:p w:rsidR="0065369D" w:rsidRDefault="0065369D" w:rsidP="002C066D">
            <w:pPr>
              <w:jc w:val="center"/>
              <w:rPr>
                <w:sz w:val="24"/>
                <w:u w:val="single"/>
              </w:rPr>
            </w:pPr>
            <w:r>
              <w:rPr>
                <w:sz w:val="24"/>
                <w:u w:val="single"/>
              </w:rPr>
              <w:t>Name</w:t>
            </w:r>
          </w:p>
        </w:tc>
        <w:tc>
          <w:tcPr>
            <w:tcW w:w="3192" w:type="dxa"/>
          </w:tcPr>
          <w:p w:rsidR="0065369D" w:rsidRDefault="0065369D" w:rsidP="002C066D">
            <w:pPr>
              <w:jc w:val="center"/>
              <w:rPr>
                <w:sz w:val="24"/>
                <w:u w:val="single"/>
              </w:rPr>
            </w:pPr>
            <w:r>
              <w:rPr>
                <w:sz w:val="24"/>
                <w:u w:val="single"/>
              </w:rPr>
              <w:t>Agency/Company/Organization</w:t>
            </w:r>
          </w:p>
        </w:tc>
        <w:tc>
          <w:tcPr>
            <w:tcW w:w="3192" w:type="dxa"/>
          </w:tcPr>
          <w:p w:rsidR="0065369D" w:rsidRDefault="0065369D" w:rsidP="002C066D">
            <w:pPr>
              <w:jc w:val="center"/>
              <w:rPr>
                <w:sz w:val="24"/>
                <w:u w:val="single"/>
              </w:rPr>
            </w:pPr>
            <w:r>
              <w:rPr>
                <w:sz w:val="24"/>
                <w:u w:val="single"/>
              </w:rPr>
              <w:t>Number Telephone</w:t>
            </w:r>
          </w:p>
        </w:tc>
      </w:tr>
      <w:tr w:rsidR="0065369D" w:rsidTr="002C066D">
        <w:tblPrEx>
          <w:tblCellMar>
            <w:top w:w="0" w:type="dxa"/>
            <w:bottom w:w="0" w:type="dxa"/>
          </w:tblCellMar>
        </w:tblPrEx>
        <w:tc>
          <w:tcPr>
            <w:tcW w:w="3192" w:type="dxa"/>
          </w:tcPr>
          <w:p w:rsidR="0065369D" w:rsidRDefault="0065369D" w:rsidP="002C066D">
            <w:pPr>
              <w:rPr>
                <w:sz w:val="24"/>
                <w:u w:val="single"/>
              </w:rPr>
            </w:pPr>
          </w:p>
        </w:tc>
        <w:tc>
          <w:tcPr>
            <w:tcW w:w="3192" w:type="dxa"/>
          </w:tcPr>
          <w:p w:rsidR="0065369D" w:rsidRDefault="0065369D" w:rsidP="002C066D">
            <w:pPr>
              <w:rPr>
                <w:sz w:val="24"/>
                <w:u w:val="single"/>
              </w:rPr>
            </w:pPr>
          </w:p>
        </w:tc>
        <w:tc>
          <w:tcPr>
            <w:tcW w:w="3192" w:type="dxa"/>
          </w:tcPr>
          <w:p w:rsidR="0065369D" w:rsidRDefault="0065369D" w:rsidP="002C066D">
            <w:pPr>
              <w:rPr>
                <w:sz w:val="24"/>
                <w:u w:val="single"/>
              </w:rPr>
            </w:pPr>
          </w:p>
        </w:tc>
      </w:tr>
      <w:tr w:rsidR="0065369D" w:rsidTr="002C066D">
        <w:tblPrEx>
          <w:tblCellMar>
            <w:top w:w="0" w:type="dxa"/>
            <w:bottom w:w="0" w:type="dxa"/>
          </w:tblCellMar>
        </w:tblPrEx>
        <w:tc>
          <w:tcPr>
            <w:tcW w:w="3192" w:type="dxa"/>
          </w:tcPr>
          <w:p w:rsidR="0065369D" w:rsidRDefault="0065369D" w:rsidP="002C066D">
            <w:pPr>
              <w:rPr>
                <w:sz w:val="24"/>
                <w:u w:val="single"/>
              </w:rPr>
            </w:pPr>
          </w:p>
        </w:tc>
        <w:tc>
          <w:tcPr>
            <w:tcW w:w="3192" w:type="dxa"/>
          </w:tcPr>
          <w:p w:rsidR="0065369D" w:rsidRDefault="0065369D" w:rsidP="002C066D">
            <w:pPr>
              <w:rPr>
                <w:sz w:val="24"/>
                <w:u w:val="single"/>
              </w:rPr>
            </w:pPr>
          </w:p>
        </w:tc>
        <w:tc>
          <w:tcPr>
            <w:tcW w:w="3192" w:type="dxa"/>
          </w:tcPr>
          <w:p w:rsidR="0065369D" w:rsidRDefault="0065369D" w:rsidP="002C066D">
            <w:pPr>
              <w:rPr>
                <w:sz w:val="24"/>
                <w:u w:val="single"/>
              </w:rPr>
            </w:pPr>
          </w:p>
        </w:tc>
      </w:tr>
      <w:tr w:rsidR="0065369D" w:rsidTr="002C066D">
        <w:tblPrEx>
          <w:tblCellMar>
            <w:top w:w="0" w:type="dxa"/>
            <w:bottom w:w="0" w:type="dxa"/>
          </w:tblCellMar>
        </w:tblPrEx>
        <w:tc>
          <w:tcPr>
            <w:tcW w:w="3192" w:type="dxa"/>
          </w:tcPr>
          <w:p w:rsidR="0065369D" w:rsidRDefault="0065369D" w:rsidP="002C066D">
            <w:pPr>
              <w:rPr>
                <w:sz w:val="24"/>
                <w:u w:val="single"/>
              </w:rPr>
            </w:pPr>
          </w:p>
        </w:tc>
        <w:tc>
          <w:tcPr>
            <w:tcW w:w="3192" w:type="dxa"/>
          </w:tcPr>
          <w:p w:rsidR="0065369D" w:rsidRDefault="0065369D" w:rsidP="002C066D">
            <w:pPr>
              <w:rPr>
                <w:sz w:val="24"/>
                <w:u w:val="single"/>
              </w:rPr>
            </w:pPr>
          </w:p>
        </w:tc>
        <w:tc>
          <w:tcPr>
            <w:tcW w:w="3192" w:type="dxa"/>
          </w:tcPr>
          <w:p w:rsidR="0065369D" w:rsidRDefault="0065369D" w:rsidP="002C066D">
            <w:pPr>
              <w:rPr>
                <w:sz w:val="24"/>
                <w:u w:val="single"/>
              </w:rPr>
            </w:pPr>
          </w:p>
        </w:tc>
      </w:tr>
    </w:tbl>
    <w:p w:rsidR="0065369D" w:rsidRDefault="0065369D" w:rsidP="0065369D">
      <w:pPr>
        <w:ind w:left="360"/>
        <w:rPr>
          <w:bCs/>
        </w:rPr>
      </w:pPr>
    </w:p>
    <w:p w:rsidR="0065369D" w:rsidRDefault="0065369D" w:rsidP="0065369D">
      <w:pPr>
        <w:ind w:left="360"/>
        <w:rPr>
          <w:bCs/>
        </w:rPr>
      </w:pPr>
    </w:p>
    <w:p w:rsidR="0065369D" w:rsidRDefault="0065369D" w:rsidP="0065369D">
      <w:pPr>
        <w:ind w:left="360"/>
        <w:rPr>
          <w:b/>
        </w:rPr>
      </w:pPr>
    </w:p>
    <w:p w:rsidR="0065369D" w:rsidRDefault="0065369D" w:rsidP="0065369D">
      <w:pPr>
        <w:rPr>
          <w:sz w:val="24"/>
        </w:rPr>
      </w:pPr>
    </w:p>
    <w:p w:rsidR="0065369D" w:rsidRDefault="0065369D">
      <w:pPr>
        <w:rPr>
          <w:sz w:val="24"/>
        </w:rPr>
      </w:pPr>
    </w:p>
    <w:p w:rsidR="0065369D" w:rsidRDefault="0065369D">
      <w:pPr>
        <w:rPr>
          <w:sz w:val="24"/>
        </w:rPr>
      </w:pPr>
    </w:p>
    <w:p w:rsidR="0065369D" w:rsidRDefault="0065369D">
      <w:pPr>
        <w:rPr>
          <w:sz w:val="24"/>
        </w:rPr>
      </w:pPr>
    </w:p>
    <w:p w:rsidR="0065369D" w:rsidRDefault="0065369D">
      <w:pPr>
        <w:rPr>
          <w:sz w:val="24"/>
        </w:rPr>
      </w:pPr>
    </w:p>
    <w:p w:rsidR="0065369D" w:rsidRDefault="0065369D">
      <w:pPr>
        <w:rPr>
          <w:sz w:val="24"/>
        </w:rPr>
      </w:pPr>
    </w:p>
    <w:p w:rsidR="0065369D" w:rsidRDefault="0065369D">
      <w:pPr>
        <w:rPr>
          <w:sz w:val="24"/>
        </w:rPr>
      </w:pPr>
    </w:p>
    <w:p w:rsidR="0065369D" w:rsidRDefault="0065369D">
      <w:pPr>
        <w:rPr>
          <w:sz w:val="24"/>
        </w:rPr>
      </w:pPr>
    </w:p>
    <w:p w:rsidR="0065369D" w:rsidRDefault="0065369D">
      <w:pPr>
        <w:rPr>
          <w:sz w:val="24"/>
        </w:rPr>
      </w:pPr>
    </w:p>
    <w:p w:rsidR="0065369D" w:rsidRDefault="0065369D">
      <w:pPr>
        <w:rPr>
          <w:sz w:val="24"/>
        </w:rPr>
      </w:pPr>
    </w:p>
    <w:p w:rsidR="0065369D" w:rsidRDefault="0065369D">
      <w:pPr>
        <w:rPr>
          <w:sz w:val="24"/>
        </w:rPr>
      </w:pPr>
    </w:p>
    <w:p w:rsidR="00401177" w:rsidRDefault="00401177">
      <w:pPr>
        <w:rPr>
          <w:b/>
          <w:bCs/>
          <w:sz w:val="24"/>
        </w:rPr>
      </w:pPr>
      <w:r>
        <w:rPr>
          <w:b/>
          <w:bCs/>
          <w:sz w:val="24"/>
        </w:rPr>
        <w:lastRenderedPageBreak/>
        <w:t>INSTRUCTIONS FOR COMPLETING CUSTOMER SATISFACTION SURVEY AND CONFERENCE EVALUATION CLEARANCE FORM</w:t>
      </w:r>
    </w:p>
    <w:p w:rsidR="00401177" w:rsidRDefault="00401177">
      <w:pPr>
        <w:rPr>
          <w:sz w:val="24"/>
        </w:rPr>
      </w:pPr>
    </w:p>
    <w:p w:rsidR="00401177" w:rsidRDefault="00401177">
      <w:pPr>
        <w:rPr>
          <w:sz w:val="24"/>
        </w:rPr>
      </w:pPr>
    </w:p>
    <w:p w:rsidR="00401177" w:rsidRDefault="00401177">
      <w:r>
        <w:rPr>
          <w:b/>
          <w:bCs/>
        </w:rPr>
        <w:t>A.1. Title:</w:t>
      </w:r>
      <w:r>
        <w:t xml:space="preserve"> Provide the title for the customer satisfaction or conference evaluation. This should be consistent with what appears on the collection instrument.</w:t>
      </w:r>
    </w:p>
    <w:p w:rsidR="00401177" w:rsidRDefault="00401177"/>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r>
        <w:rPr>
          <w:rFonts w:ascii="Times New Roman" w:hAnsi="Times New Roman"/>
          <w:b/>
          <w:bCs/>
          <w:sz w:val="20"/>
        </w:rPr>
        <w:t>A.2.  Compliance with 5 CFR 1320.5:</w:t>
      </w:r>
      <w:r>
        <w:rPr>
          <w:rFonts w:ascii="Times New Roman" w:hAnsi="Times New Roman"/>
          <w:sz w:val="20"/>
        </w:rPr>
        <w:t xml:space="preserve"> If the survey or evaluation complies with 5 CFR 1320.5 (see below), mark an “X” next to “YES.” If the survey or conference evaluation does not comply with 5 CFR 1320.5, mark an “X” next to “No” and </w:t>
      </w:r>
      <w:r>
        <w:rPr>
          <w:rFonts w:ascii="Times New Roman" w:hAnsi="Times New Roman"/>
          <w:color w:val="000000"/>
          <w:sz w:val="20"/>
          <w:szCs w:val="21"/>
        </w:rPr>
        <w:t>explain any special circumstances that would cause an information collection to be conducted in a manner:</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report information to the agency more often than quarterly;</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prepare a written response to a collection of information in fewer than 30 days after receipt of it;</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submit more than an original and two copies of any document;</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retain records, other than health, medical, government contract, grant</w:t>
      </w:r>
      <w:r>
        <w:rPr>
          <w:rFonts w:ascii="Times New Roman" w:hAnsi="Times New Roman"/>
          <w:color w:val="000000"/>
          <w:sz w:val="20"/>
          <w:szCs w:val="21"/>
        </w:rPr>
        <w:noBreakHyphen/>
        <w:t>in</w:t>
      </w:r>
      <w:r>
        <w:rPr>
          <w:rFonts w:ascii="Times New Roman" w:hAnsi="Times New Roman"/>
          <w:color w:val="000000"/>
          <w:sz w:val="20"/>
          <w:szCs w:val="21"/>
        </w:rPr>
        <w:noBreakHyphen/>
        <w:t>aid, or tax records for more than three years;</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in connection with a statistical survey, that is not designed to produce valid and reliable results that can be generalized to the universe of study;</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the use of a statistical data classification that has not been reviewed and approved by OMB;</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rsidR="00401177" w:rsidRDefault="004011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20"/>
          <w:szCs w:val="21"/>
        </w:rPr>
      </w:pPr>
      <w:r>
        <w:rPr>
          <w:rFonts w:ascii="Times New Roman" w:hAnsi="Times New Roman"/>
          <w:color w:val="000000"/>
          <w:sz w:val="20"/>
          <w:szCs w:val="21"/>
        </w:rPr>
        <w:t>•</w:t>
      </w:r>
      <w:r>
        <w:rPr>
          <w:rFonts w:ascii="Times New Roman" w:hAnsi="Times New Roman"/>
          <w:color w:val="000000"/>
          <w:sz w:val="20"/>
          <w:szCs w:val="21"/>
        </w:rPr>
        <w:tab/>
        <w:t>requiring respondents to submit proprietary trade secret, or other confidential information unless the agency can demonstrate that it has instituted procedures to protect the information's confidentiality to the extent permitted by law.</w:t>
      </w:r>
    </w:p>
    <w:p w:rsidR="00401177" w:rsidRDefault="00401177"/>
    <w:p w:rsidR="00401177" w:rsidRDefault="00401177">
      <w:r>
        <w:rPr>
          <w:b/>
        </w:rPr>
        <w:t>A.3. Assurances of confidentiality:</w:t>
      </w:r>
      <w:r>
        <w:t xml:space="preserve"> Describe any assurance of confidentiality provided to respondents and the basis for the assurance in statute, regulation, or agency policy (if applicable, otherwise omit).</w:t>
      </w:r>
    </w:p>
    <w:p w:rsidR="00401177" w:rsidRDefault="00401177"/>
    <w:p w:rsidR="00401177" w:rsidRDefault="00401177">
      <w:r>
        <w:rPr>
          <w:b/>
          <w:bCs/>
        </w:rPr>
        <w:t>A.4. Federal costs:</w:t>
      </w:r>
      <w:r>
        <w:t xml:space="preserve"> Provide estimates of annualized cost to the Federal government.  For example, this could include quantification of hours, operational expenses (such as equipment, overhead, printing, and support staff), and any other expense that would not have been incurred without this collection of information. These estimates should only include expenses that would </w:t>
      </w:r>
      <w:r>
        <w:rPr>
          <w:i/>
          <w:iCs/>
        </w:rPr>
        <w:t>not</w:t>
      </w:r>
      <w:r>
        <w:t xml:space="preserve"> have been incurred without this collection of information.</w:t>
      </w:r>
    </w:p>
    <w:p w:rsidR="00401177" w:rsidRDefault="00401177"/>
    <w:p w:rsidR="00401177" w:rsidRDefault="00401177">
      <w:pPr>
        <w:rPr>
          <w:bCs/>
        </w:rPr>
      </w:pPr>
      <w:r>
        <w:rPr>
          <w:b/>
        </w:rPr>
        <w:t xml:space="preserve">A.5. Requested expiration date: </w:t>
      </w:r>
      <w:r>
        <w:rPr>
          <w:bCs/>
        </w:rPr>
        <w:t>Enter the date thru which you would like approval to conduct your customer satisfaction survey and/or conference evaluation. The date entered here should be consistent with the time you need to conduct the survey/evaluation. Please note that this date cannot extend beyond the expiration date currently assigned to OMB No. 1225-0059).</w:t>
      </w:r>
    </w:p>
    <w:p w:rsidR="00401177" w:rsidRDefault="00401177"/>
    <w:p w:rsidR="00401177" w:rsidRDefault="00401177">
      <w:pPr>
        <w:rPr>
          <w:b/>
        </w:rPr>
      </w:pPr>
      <w:r>
        <w:rPr>
          <w:b/>
        </w:rPr>
        <w:t>A.6. Burden Hour and burden costs estimates:</w:t>
      </w:r>
    </w:p>
    <w:p w:rsidR="00401177" w:rsidRDefault="00401177">
      <w:pPr>
        <w:pStyle w:val="FootnoteText"/>
      </w:pPr>
    </w:p>
    <w:p w:rsidR="00401177" w:rsidRDefault="00401177">
      <w:pPr>
        <w:pStyle w:val="FootnoteText"/>
      </w:pPr>
      <w:r>
        <w:t>a. Enter the number of respondents (i.e., number of those to which the survey or conference evaluation is addressed).</w:t>
      </w:r>
    </w:p>
    <w:p w:rsidR="00401177" w:rsidRDefault="00401177">
      <w:pPr>
        <w:pStyle w:val="FootnoteText"/>
      </w:pPr>
    </w:p>
    <w:p w:rsidR="00401177" w:rsidRDefault="00401177">
      <w:pPr>
        <w:pStyle w:val="FootnoteText"/>
        <w:ind w:left="720"/>
      </w:pPr>
      <w:r>
        <w:lastRenderedPageBreak/>
        <w:t>a.1. Enter the estimated percentage of responses that will be submitted electronically. This item does not apply to conference evaluations.</w:t>
      </w:r>
    </w:p>
    <w:p w:rsidR="00401177" w:rsidRDefault="00401177">
      <w:pPr>
        <w:pStyle w:val="FootnoteText"/>
      </w:pPr>
    </w:p>
    <w:p w:rsidR="00401177" w:rsidRDefault="00401177">
      <w:pPr>
        <w:pStyle w:val="FootnoteText"/>
      </w:pPr>
      <w:r>
        <w:t>b.  Enter the frequency for which the survey and/or conference evaluation will be conducted. For example, if the collection is conducted on an annual basis, enter “annually.” If the collection will only be conducted once then retired, enter “one-time.” If the collection is triggered by an event (such as a customer’s experience with a product or service), enter “on occasion.” Other frequencies could include: Monthly, Bi-monthly, Semi-annually, or Bi-annually.</w:t>
      </w:r>
    </w:p>
    <w:p w:rsidR="00401177" w:rsidRDefault="00401177">
      <w:pPr>
        <w:pStyle w:val="FootnoteText"/>
      </w:pPr>
    </w:p>
    <w:p w:rsidR="00401177" w:rsidRDefault="00401177">
      <w:pPr>
        <w:pStyle w:val="FootnoteText"/>
      </w:pPr>
      <w:r>
        <w:t xml:space="preserve">c. Enter the average time it would reasonably take to complete the survey or conference evaluation. Average response time includes the time for reviewing instructions, searching existing data sources, gathering and maintaining the data needed, and completing and reviewing the collection of information.  </w:t>
      </w:r>
    </w:p>
    <w:p w:rsidR="00401177" w:rsidRDefault="00401177">
      <w:pPr>
        <w:pStyle w:val="FootnoteText"/>
      </w:pPr>
    </w:p>
    <w:p w:rsidR="00401177" w:rsidRDefault="00401177">
      <w:pPr>
        <w:pStyle w:val="FootnoteText"/>
      </w:pPr>
      <w:r>
        <w:t>d.  Enter the total estimated annual burden hours for the collection of information. Generally, for the purposes of customer satisfaction and conference evaluations submitted under 1225-0059, this is obtained by multiplying the average response time by the number of respondents.</w:t>
      </w:r>
    </w:p>
    <w:p w:rsidR="00401177" w:rsidRDefault="00401177">
      <w:pPr>
        <w:rPr>
          <w:b/>
        </w:rPr>
      </w:pPr>
    </w:p>
    <w:p w:rsidR="00401177" w:rsidRDefault="00401177">
      <w:pPr>
        <w:rPr>
          <w:bCs/>
        </w:rPr>
      </w:pPr>
      <w:r>
        <w:rPr>
          <w:b/>
        </w:rPr>
        <w:t>A.7. Does the collection of information employ statistical methods?</w:t>
      </w:r>
      <w:r>
        <w:rPr>
          <w:bCs/>
        </w:rPr>
        <w:t xml:space="preserve"> If the collection of information does not employ statistical methods, enter a “X” next to “NO.” If statistical methods are employed, enter an “X” next to “YES” and complete Section B -SURVEYS AND EVALUATIONS EMPLOYING STATISTICAL METHODS and attach a BLS concurrent sheet signed by the BLS reviewer. </w:t>
      </w:r>
    </w:p>
    <w:p w:rsidR="00401177" w:rsidRDefault="00401177">
      <w:pPr>
        <w:rPr>
          <w:bCs/>
        </w:rPr>
      </w:pPr>
    </w:p>
    <w:p w:rsidR="00401177" w:rsidRDefault="00401177">
      <w:pPr>
        <w:rPr>
          <w:bCs/>
        </w:rPr>
      </w:pPr>
      <w:r>
        <w:rPr>
          <w:bCs/>
        </w:rPr>
        <w:t>Statistical methodology involves drawing a sample from a defined population and inferring the results obtained to the population from which the sample was drawn.  The important point here is inference to the population.  If inferences are not being made and the results are used only internally for planning purposes, statistical methodology is not being used.  However, if the results will be made public and inferences are likely to be made, proper statistical methodology is required.</w:t>
      </w:r>
    </w:p>
    <w:p w:rsidR="00401177" w:rsidRDefault="00401177">
      <w:pPr>
        <w:rPr>
          <w:bCs/>
        </w:rPr>
      </w:pPr>
    </w:p>
    <w:p w:rsidR="00401177" w:rsidRDefault="00401177">
      <w:pPr>
        <w:rPr>
          <w:bCs/>
          <w:i/>
          <w:iCs/>
        </w:rPr>
      </w:pPr>
      <w:r>
        <w:rPr>
          <w:bCs/>
          <w:i/>
          <w:iCs/>
        </w:rPr>
        <w:t>Please note, BLS review should be conducted prior to submitting for Departmental review.</w:t>
      </w:r>
    </w:p>
    <w:p w:rsidR="00401177" w:rsidRDefault="00401177">
      <w:pPr>
        <w:rPr>
          <w:b/>
        </w:rPr>
      </w:pPr>
    </w:p>
    <w:p w:rsidR="00401177" w:rsidRDefault="00401177">
      <w:r>
        <w:rPr>
          <w:b/>
          <w:bCs/>
        </w:rPr>
        <w:t>A.8. Abstract:</w:t>
      </w:r>
      <w:r>
        <w:t xml:space="preserve"> Provide a statement covering the agency’s need for the information, uses to which it will be put, and a brief description of the respondents. Other than for 1-time surveys and conference evaluations, describe whether, and to what extent, the collection of information involves the use of automated, electronic, mechanical, or other technological collection techniques or other forms of information technology (e.g., permitting electronic submission of responses).</w:t>
      </w:r>
    </w:p>
    <w:p w:rsidR="00401177" w:rsidRDefault="00401177">
      <w:pPr>
        <w:pStyle w:val="FootnoteText"/>
      </w:pPr>
    </w:p>
    <w:p w:rsidR="00401177" w:rsidRDefault="00401177">
      <w:pPr>
        <w:pStyle w:val="FootnoteText"/>
      </w:pPr>
    </w:p>
    <w:p w:rsidR="00401177" w:rsidRDefault="00401177">
      <w:pPr>
        <w:pStyle w:val="FootnoteText"/>
      </w:pPr>
      <w:r>
        <w:rPr>
          <w:b/>
          <w:bCs/>
        </w:rPr>
        <w:t>Note:</w:t>
      </w:r>
      <w:r>
        <w:t xml:space="preserve"> Guidance for completing Section B., Statistical Methods, is provided within the form.</w:t>
      </w:r>
    </w:p>
    <w:p w:rsidR="00401177" w:rsidRPr="00FF6C63" w:rsidRDefault="00401177" w:rsidP="00FF6C63">
      <w:pPr>
        <w:pStyle w:val="Heading1"/>
        <w:jc w:val="center"/>
        <w:rPr>
          <w:sz w:val="24"/>
          <w:szCs w:val="24"/>
        </w:rPr>
      </w:pPr>
      <w:r>
        <w:br w:type="page"/>
      </w:r>
      <w:smartTag w:uri="urn:schemas-microsoft-com:office:smarttags" w:element="place">
        <w:smartTag w:uri="urn:schemas-microsoft-com:office:smarttags" w:element="country-region">
          <w:r w:rsidRPr="00FF6C63">
            <w:rPr>
              <w:sz w:val="24"/>
              <w:szCs w:val="24"/>
            </w:rPr>
            <w:lastRenderedPageBreak/>
            <w:t>U.S.</w:t>
          </w:r>
        </w:smartTag>
      </w:smartTag>
      <w:r w:rsidRPr="00FF6C63">
        <w:rPr>
          <w:sz w:val="24"/>
          <w:szCs w:val="24"/>
        </w:rPr>
        <w:t xml:space="preserve"> DEPARTMENT OF LABOR</w:t>
      </w:r>
    </w:p>
    <w:p w:rsidR="00401177" w:rsidRPr="00FF6C63" w:rsidRDefault="00401177" w:rsidP="00FF6C63">
      <w:pPr>
        <w:pStyle w:val="Heading2"/>
        <w:numPr>
          <w:ilvl w:val="0"/>
          <w:numId w:val="0"/>
        </w:numPr>
        <w:jc w:val="center"/>
        <w:rPr>
          <w:sz w:val="24"/>
          <w:szCs w:val="24"/>
        </w:rPr>
      </w:pPr>
      <w:r w:rsidRPr="00FF6C63">
        <w:rPr>
          <w:sz w:val="24"/>
          <w:szCs w:val="24"/>
        </w:rPr>
        <w:t>Bureau of Labor Statistics Concurrence of Customer Satisfaction</w:t>
      </w:r>
      <w:r w:rsidR="00FF6C63">
        <w:rPr>
          <w:sz w:val="24"/>
          <w:szCs w:val="24"/>
        </w:rPr>
        <w:t xml:space="preserve"> Surveys Employing Statistical </w:t>
      </w:r>
      <w:r w:rsidRPr="00FF6C63">
        <w:rPr>
          <w:sz w:val="24"/>
          <w:szCs w:val="24"/>
        </w:rPr>
        <w:t>Methods</w:t>
      </w:r>
    </w:p>
    <w:p w:rsidR="00401177" w:rsidRDefault="00401177">
      <w:pPr>
        <w:jc w:val="center"/>
        <w:rPr>
          <w:b/>
          <w:sz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firstRow="1" w:lastRow="0" w:firstColumn="1" w:lastColumn="0" w:noHBand="0" w:noVBand="0"/>
      </w:tblPr>
      <w:tblGrid>
        <w:gridCol w:w="9576"/>
      </w:tblGrid>
      <w:tr w:rsidR="00401177">
        <w:tblPrEx>
          <w:tblCellMar>
            <w:top w:w="0" w:type="dxa"/>
            <w:bottom w:w="0" w:type="dxa"/>
          </w:tblCellMar>
        </w:tblPrEx>
        <w:tc>
          <w:tcPr>
            <w:tcW w:w="9576" w:type="dxa"/>
            <w:tcBorders>
              <w:bottom w:val="single" w:sz="12" w:space="0" w:color="000000"/>
            </w:tcBorders>
          </w:tcPr>
          <w:p w:rsidR="00401177" w:rsidRDefault="00401177">
            <w:pPr>
              <w:rPr>
                <w:b/>
                <w:sz w:val="24"/>
              </w:rPr>
            </w:pPr>
            <w:r>
              <w:rPr>
                <w:b/>
                <w:sz w:val="24"/>
              </w:rPr>
              <w:t xml:space="preserve">TO:                                                       </w:t>
            </w:r>
            <w:r>
              <w:rPr>
                <w:b/>
                <w:sz w:val="24"/>
              </w:rPr>
              <w:tab/>
              <w:t xml:space="preserve"> DATE:                                      FAX: </w:t>
            </w:r>
          </w:p>
          <w:p w:rsidR="00401177" w:rsidRDefault="00401177">
            <w:pPr>
              <w:rPr>
                <w:b/>
                <w:sz w:val="24"/>
              </w:rPr>
            </w:pPr>
          </w:p>
          <w:p w:rsidR="00401177" w:rsidRDefault="00401177">
            <w:pPr>
              <w:rPr>
                <w:b/>
                <w:sz w:val="24"/>
              </w:rPr>
            </w:pPr>
            <w:r>
              <w:rPr>
                <w:b/>
                <w:sz w:val="24"/>
              </w:rPr>
              <w:t>[Enter program sponsor contact]</w:t>
            </w:r>
            <w:r>
              <w:rPr>
                <w:b/>
                <w:sz w:val="24"/>
              </w:rPr>
              <w:tab/>
              <w:t xml:space="preserve">         _____ /_____/______            ______-_____-_______</w:t>
            </w:r>
          </w:p>
        </w:tc>
      </w:tr>
      <w:tr w:rsidR="00401177">
        <w:tblPrEx>
          <w:tblCellMar>
            <w:top w:w="0" w:type="dxa"/>
            <w:bottom w:w="0" w:type="dxa"/>
          </w:tblCellMar>
        </w:tblPrEx>
        <w:tc>
          <w:tcPr>
            <w:tcW w:w="9576" w:type="dxa"/>
            <w:tcBorders>
              <w:top w:val="nil"/>
            </w:tcBorders>
          </w:tcPr>
          <w:p w:rsidR="00401177" w:rsidRDefault="00401177">
            <w:pPr>
              <w:rPr>
                <w:b/>
                <w:sz w:val="24"/>
              </w:rPr>
            </w:pPr>
            <w:r>
              <w:rPr>
                <w:b/>
                <w:sz w:val="24"/>
              </w:rPr>
              <w:t>FROM:</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PHONE</w:t>
            </w:r>
          </w:p>
          <w:p w:rsidR="00401177" w:rsidRDefault="00401177">
            <w:pPr>
              <w:rPr>
                <w:b/>
                <w:sz w:val="24"/>
              </w:rPr>
            </w:pPr>
          </w:p>
          <w:p w:rsidR="00401177" w:rsidRDefault="00401177">
            <w:pPr>
              <w:rPr>
                <w:b/>
                <w:sz w:val="24"/>
              </w:rPr>
            </w:pPr>
            <w:r>
              <w:rPr>
                <w:b/>
                <w:sz w:val="24"/>
              </w:rPr>
              <w:t>[Enter name of BLS reviewer]</w:t>
            </w:r>
            <w:r>
              <w:rPr>
                <w:b/>
                <w:sz w:val="24"/>
              </w:rPr>
              <w:tab/>
            </w:r>
            <w:r>
              <w:rPr>
                <w:b/>
                <w:sz w:val="24"/>
              </w:rPr>
              <w:tab/>
            </w:r>
            <w:r>
              <w:rPr>
                <w:b/>
                <w:sz w:val="24"/>
              </w:rPr>
              <w:tab/>
            </w:r>
            <w:r>
              <w:rPr>
                <w:b/>
                <w:sz w:val="24"/>
              </w:rPr>
              <w:tab/>
            </w:r>
            <w:r>
              <w:rPr>
                <w:b/>
                <w:sz w:val="24"/>
              </w:rPr>
              <w:tab/>
              <w:t xml:space="preserve">       ______-_____-_______</w:t>
            </w:r>
            <w:r>
              <w:rPr>
                <w:b/>
                <w:sz w:val="24"/>
              </w:rPr>
              <w:tab/>
            </w:r>
          </w:p>
        </w:tc>
      </w:tr>
      <w:tr w:rsidR="00401177">
        <w:tblPrEx>
          <w:tblCellMar>
            <w:top w:w="0" w:type="dxa"/>
            <w:bottom w:w="0" w:type="dxa"/>
          </w:tblCellMar>
        </w:tblPrEx>
        <w:tc>
          <w:tcPr>
            <w:tcW w:w="9576" w:type="dxa"/>
          </w:tcPr>
          <w:p w:rsidR="00401177" w:rsidRDefault="00401177">
            <w:pPr>
              <w:rPr>
                <w:b/>
                <w:sz w:val="24"/>
              </w:rPr>
            </w:pPr>
            <w:r>
              <w:rPr>
                <w:b/>
                <w:sz w:val="24"/>
              </w:rPr>
              <w:t xml:space="preserve">ACTION:  </w:t>
            </w:r>
            <w:r>
              <w:rPr>
                <w:sz w:val="24"/>
              </w:rPr>
              <w:t>Review the</w:t>
            </w:r>
            <w:r>
              <w:rPr>
                <w:b/>
                <w:sz w:val="24"/>
              </w:rPr>
              <w:t xml:space="preserve"> </w:t>
            </w:r>
            <w:r>
              <w:rPr>
                <w:sz w:val="24"/>
              </w:rPr>
              <w:t xml:space="preserve">attached report proposal, indicate approval or disapproval and return to the Sponsoring agency or program.  Comments shall not be made on the proposed report but in the comments space below. </w:t>
            </w:r>
          </w:p>
        </w:tc>
      </w:tr>
      <w:tr w:rsidR="00401177">
        <w:tblPrEx>
          <w:tblCellMar>
            <w:top w:w="0" w:type="dxa"/>
            <w:bottom w:w="0" w:type="dxa"/>
          </w:tblCellMar>
        </w:tblPrEx>
        <w:tc>
          <w:tcPr>
            <w:tcW w:w="9576" w:type="dxa"/>
          </w:tcPr>
          <w:p w:rsidR="00401177" w:rsidRDefault="00401177">
            <w:pPr>
              <w:rPr>
                <w:b/>
                <w:sz w:val="24"/>
              </w:rPr>
            </w:pPr>
            <w:r>
              <w:rPr>
                <w:b/>
                <w:sz w:val="24"/>
              </w:rPr>
              <w:t>TITLE OF SURVEY OR EVALUATION</w:t>
            </w:r>
          </w:p>
          <w:p w:rsidR="00401177" w:rsidRDefault="00401177">
            <w:pPr>
              <w:rPr>
                <w:b/>
                <w:sz w:val="24"/>
              </w:rPr>
            </w:pPr>
          </w:p>
          <w:p w:rsidR="00401177" w:rsidRDefault="00401177">
            <w:pPr>
              <w:rPr>
                <w:b/>
                <w:sz w:val="24"/>
              </w:rPr>
            </w:pPr>
          </w:p>
        </w:tc>
      </w:tr>
      <w:tr w:rsidR="00401177">
        <w:tblPrEx>
          <w:tblCellMar>
            <w:top w:w="0" w:type="dxa"/>
            <w:bottom w:w="0" w:type="dxa"/>
          </w:tblCellMar>
        </w:tblPrEx>
        <w:tc>
          <w:tcPr>
            <w:tcW w:w="9576" w:type="dxa"/>
          </w:tcPr>
          <w:p w:rsidR="00401177" w:rsidRDefault="00401177">
            <w:pPr>
              <w:rPr>
                <w:b/>
                <w:sz w:val="24"/>
              </w:rPr>
            </w:pPr>
            <w:r>
              <w:rPr>
                <w:b/>
                <w:sz w:val="24"/>
              </w:rPr>
              <w:t xml:space="preserve">CLEARANCE             </w:t>
            </w:r>
          </w:p>
          <w:p w:rsidR="00401177" w:rsidRDefault="00401177">
            <w:pPr>
              <w:rPr>
                <w:b/>
                <w:sz w:val="24"/>
              </w:rPr>
            </w:pPr>
            <w:r>
              <w:rPr>
                <w:b/>
                <w:sz w:val="24"/>
              </w:rPr>
              <w:t xml:space="preserve"> ______ Approved             </w:t>
            </w:r>
            <w:r>
              <w:rPr>
                <w:b/>
                <w:sz w:val="24"/>
              </w:rPr>
              <w:tab/>
            </w:r>
            <w:r>
              <w:rPr>
                <w:b/>
                <w:sz w:val="24"/>
              </w:rPr>
              <w:tab/>
            </w:r>
            <w:r>
              <w:rPr>
                <w:b/>
                <w:sz w:val="24"/>
              </w:rPr>
              <w:tab/>
              <w:t xml:space="preserve">       ______ Disapproved (See comments below)</w:t>
            </w:r>
          </w:p>
          <w:p w:rsidR="00401177" w:rsidRDefault="00401177">
            <w:pPr>
              <w:rPr>
                <w:b/>
                <w:sz w:val="24"/>
              </w:rPr>
            </w:pPr>
          </w:p>
          <w:p w:rsidR="00401177" w:rsidRDefault="00401177">
            <w:pPr>
              <w:rPr>
                <w:b/>
                <w:sz w:val="24"/>
              </w:rPr>
            </w:pPr>
            <w:r>
              <w:rPr>
                <w:b/>
                <w:sz w:val="24"/>
              </w:rPr>
              <w:t xml:space="preserve"> ______ Approved with caveats (See comments below)</w:t>
            </w:r>
          </w:p>
          <w:p w:rsidR="00401177" w:rsidRDefault="00401177">
            <w:pPr>
              <w:rPr>
                <w:b/>
                <w:sz w:val="24"/>
              </w:rPr>
            </w:pPr>
          </w:p>
        </w:tc>
      </w:tr>
      <w:tr w:rsidR="00401177">
        <w:tblPrEx>
          <w:tblCellMar>
            <w:top w:w="0" w:type="dxa"/>
            <w:bottom w:w="0" w:type="dxa"/>
          </w:tblCellMar>
        </w:tblPrEx>
        <w:tc>
          <w:tcPr>
            <w:tcW w:w="9576" w:type="dxa"/>
          </w:tcPr>
          <w:p w:rsidR="00401177" w:rsidRDefault="00401177">
            <w:pPr>
              <w:rPr>
                <w:b/>
                <w:sz w:val="24"/>
              </w:rPr>
            </w:pPr>
            <w:r>
              <w:rPr>
                <w:b/>
                <w:sz w:val="24"/>
              </w:rPr>
              <w:t>COMMENTS                                     Think! Privacy Act</w:t>
            </w:r>
          </w:p>
          <w:p w:rsidR="00FF6C63" w:rsidRDefault="00FF6C63">
            <w:pPr>
              <w:rPr>
                <w:b/>
                <w:sz w:val="24"/>
              </w:rPr>
            </w:pPr>
            <w:r>
              <w:rPr>
                <w:b/>
                <w:sz w:val="24"/>
              </w:rPr>
              <w:t>(Insert additional pages as needed)</w:t>
            </w:r>
          </w:p>
          <w:p w:rsidR="00401177" w:rsidRDefault="00401177">
            <w:pPr>
              <w:rPr>
                <w:b/>
                <w:sz w:val="24"/>
              </w:rPr>
            </w:pPr>
          </w:p>
        </w:tc>
      </w:tr>
      <w:tr w:rsidR="00401177">
        <w:tblPrEx>
          <w:tblCellMar>
            <w:top w:w="0" w:type="dxa"/>
            <w:bottom w:w="0" w:type="dxa"/>
          </w:tblCellMar>
        </w:tblPrEx>
        <w:tc>
          <w:tcPr>
            <w:tcW w:w="9576" w:type="dxa"/>
          </w:tcPr>
          <w:p w:rsidR="00401177" w:rsidRDefault="00401177">
            <w:pPr>
              <w:rPr>
                <w:b/>
                <w:sz w:val="24"/>
              </w:rPr>
            </w:pPr>
          </w:p>
          <w:p w:rsidR="00401177" w:rsidRDefault="00401177">
            <w:pPr>
              <w:rPr>
                <w:b/>
                <w:sz w:val="24"/>
              </w:rPr>
            </w:pPr>
          </w:p>
        </w:tc>
      </w:tr>
      <w:tr w:rsidR="00401177">
        <w:tblPrEx>
          <w:tblCellMar>
            <w:top w:w="0" w:type="dxa"/>
            <w:bottom w:w="0" w:type="dxa"/>
          </w:tblCellMar>
        </w:tblPrEx>
        <w:tc>
          <w:tcPr>
            <w:tcW w:w="9576" w:type="dxa"/>
          </w:tcPr>
          <w:p w:rsidR="00401177" w:rsidRDefault="00401177">
            <w:pPr>
              <w:rPr>
                <w:b/>
                <w:sz w:val="24"/>
              </w:rPr>
            </w:pPr>
          </w:p>
          <w:p w:rsidR="00401177" w:rsidRDefault="00401177">
            <w:pPr>
              <w:rPr>
                <w:b/>
                <w:sz w:val="24"/>
              </w:rPr>
            </w:pPr>
          </w:p>
        </w:tc>
      </w:tr>
      <w:tr w:rsidR="00401177">
        <w:tblPrEx>
          <w:tblCellMar>
            <w:top w:w="0" w:type="dxa"/>
            <w:bottom w:w="0" w:type="dxa"/>
          </w:tblCellMar>
        </w:tblPrEx>
        <w:tc>
          <w:tcPr>
            <w:tcW w:w="9576" w:type="dxa"/>
          </w:tcPr>
          <w:p w:rsidR="00401177" w:rsidRDefault="00401177">
            <w:pPr>
              <w:rPr>
                <w:b/>
                <w:sz w:val="24"/>
              </w:rPr>
            </w:pPr>
          </w:p>
          <w:p w:rsidR="00401177" w:rsidRDefault="00401177">
            <w:pPr>
              <w:rPr>
                <w:b/>
                <w:sz w:val="24"/>
              </w:rPr>
            </w:pPr>
          </w:p>
        </w:tc>
      </w:tr>
      <w:tr w:rsidR="00401177">
        <w:tblPrEx>
          <w:tblCellMar>
            <w:top w:w="0" w:type="dxa"/>
            <w:bottom w:w="0" w:type="dxa"/>
          </w:tblCellMar>
        </w:tblPrEx>
        <w:tc>
          <w:tcPr>
            <w:tcW w:w="9576" w:type="dxa"/>
          </w:tcPr>
          <w:p w:rsidR="00401177" w:rsidRDefault="00401177">
            <w:pPr>
              <w:rPr>
                <w:b/>
                <w:sz w:val="24"/>
              </w:rPr>
            </w:pPr>
          </w:p>
          <w:p w:rsidR="00401177" w:rsidRDefault="00401177">
            <w:pPr>
              <w:rPr>
                <w:b/>
                <w:sz w:val="24"/>
              </w:rPr>
            </w:pPr>
          </w:p>
        </w:tc>
      </w:tr>
      <w:tr w:rsidR="00401177">
        <w:tblPrEx>
          <w:tblCellMar>
            <w:top w:w="0" w:type="dxa"/>
            <w:bottom w:w="0" w:type="dxa"/>
          </w:tblCellMar>
        </w:tblPrEx>
        <w:tc>
          <w:tcPr>
            <w:tcW w:w="9576" w:type="dxa"/>
          </w:tcPr>
          <w:p w:rsidR="00401177" w:rsidRDefault="00401177">
            <w:pPr>
              <w:rPr>
                <w:b/>
                <w:sz w:val="24"/>
              </w:rPr>
            </w:pPr>
          </w:p>
          <w:p w:rsidR="00401177" w:rsidRDefault="00401177">
            <w:pPr>
              <w:rPr>
                <w:b/>
                <w:sz w:val="24"/>
              </w:rPr>
            </w:pPr>
          </w:p>
        </w:tc>
      </w:tr>
      <w:tr w:rsidR="00401177">
        <w:tblPrEx>
          <w:tblCellMar>
            <w:top w:w="0" w:type="dxa"/>
            <w:bottom w:w="0" w:type="dxa"/>
          </w:tblCellMar>
        </w:tblPrEx>
        <w:tc>
          <w:tcPr>
            <w:tcW w:w="9576" w:type="dxa"/>
          </w:tcPr>
          <w:p w:rsidR="00401177" w:rsidRDefault="00401177">
            <w:pPr>
              <w:rPr>
                <w:b/>
                <w:sz w:val="24"/>
              </w:rPr>
            </w:pPr>
            <w:r>
              <w:rPr>
                <w:b/>
                <w:sz w:val="24"/>
              </w:rPr>
              <w:t>(Attach sheet if additional space is necessary)</w:t>
            </w:r>
          </w:p>
        </w:tc>
      </w:tr>
      <w:tr w:rsidR="00401177">
        <w:tblPrEx>
          <w:tblCellMar>
            <w:top w:w="0" w:type="dxa"/>
            <w:bottom w:w="0" w:type="dxa"/>
          </w:tblCellMar>
        </w:tblPrEx>
        <w:tc>
          <w:tcPr>
            <w:tcW w:w="9576" w:type="dxa"/>
          </w:tcPr>
          <w:p w:rsidR="00401177" w:rsidRDefault="00401177">
            <w:pPr>
              <w:rPr>
                <w:b/>
                <w:sz w:val="24"/>
              </w:rPr>
            </w:pPr>
            <w:r>
              <w:rPr>
                <w:b/>
                <w:bCs/>
                <w:color w:val="000000"/>
              </w:rPr>
              <w:t>Disclaimer:</w:t>
            </w:r>
            <w:r>
              <w:rPr>
                <w:color w:val="000000"/>
              </w:rPr>
              <w:t xml:space="preserve"> BLS is approving only the statistical methodology as presented in the written documentation, and</w:t>
            </w:r>
            <w:r w:rsidR="00FF6C63">
              <w:rPr>
                <w:color w:val="000000"/>
              </w:rPr>
              <w:t> not</w:t>
            </w:r>
            <w:r>
              <w:rPr>
                <w:color w:val="000000"/>
              </w:rPr>
              <w:t xml:space="preserve"> necessarily passing judgment on the questionnaire itself nor on the necessity to conduct the collection of information.</w:t>
            </w:r>
          </w:p>
        </w:tc>
      </w:tr>
      <w:tr w:rsidR="00401177">
        <w:tblPrEx>
          <w:tblCellMar>
            <w:top w:w="0" w:type="dxa"/>
            <w:bottom w:w="0" w:type="dxa"/>
          </w:tblCellMar>
        </w:tblPrEx>
        <w:tc>
          <w:tcPr>
            <w:tcW w:w="9576" w:type="dxa"/>
          </w:tcPr>
          <w:p w:rsidR="00401177" w:rsidRDefault="00401177">
            <w:pPr>
              <w:rPr>
                <w:b/>
                <w:sz w:val="24"/>
              </w:rPr>
            </w:pPr>
            <w:r>
              <w:rPr>
                <w:b/>
                <w:sz w:val="24"/>
              </w:rPr>
              <w:t>SIGNATURE OF BLS REVIEWER</w:t>
            </w:r>
            <w:r>
              <w:rPr>
                <w:b/>
                <w:sz w:val="24"/>
              </w:rPr>
              <w:tab/>
            </w:r>
            <w:r>
              <w:rPr>
                <w:b/>
                <w:sz w:val="24"/>
              </w:rPr>
              <w:tab/>
            </w:r>
            <w:r>
              <w:rPr>
                <w:b/>
                <w:sz w:val="24"/>
              </w:rPr>
              <w:tab/>
            </w:r>
            <w:r>
              <w:rPr>
                <w:b/>
                <w:sz w:val="24"/>
              </w:rPr>
              <w:tab/>
            </w:r>
            <w:r>
              <w:rPr>
                <w:b/>
                <w:sz w:val="24"/>
              </w:rPr>
              <w:tab/>
              <w:t xml:space="preserve">DATE                </w:t>
            </w:r>
            <w:r>
              <w:rPr>
                <w:b/>
                <w:sz w:val="24"/>
              </w:rPr>
              <w:tab/>
              <w:t xml:space="preserve">     </w:t>
            </w:r>
          </w:p>
          <w:p w:rsidR="00401177" w:rsidRDefault="00401177">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_____ /_____/______      </w:t>
            </w:r>
          </w:p>
          <w:p w:rsidR="00401177" w:rsidRDefault="00401177">
            <w:pPr>
              <w:rPr>
                <w:b/>
                <w:sz w:val="24"/>
              </w:rPr>
            </w:pPr>
          </w:p>
        </w:tc>
      </w:tr>
    </w:tbl>
    <w:p w:rsidR="00401177" w:rsidRDefault="0065369D" w:rsidP="0065369D">
      <w:pPr>
        <w:pStyle w:val="FootnoteText"/>
        <w:jc w:val="right"/>
      </w:pPr>
      <w:r>
        <w:t>DL-1-150A (Rev. 5/03)</w:t>
      </w:r>
    </w:p>
    <w:p w:rsidR="00473250" w:rsidRDefault="00473250" w:rsidP="00473250">
      <w:pPr>
        <w:pStyle w:val="FootnoteText"/>
      </w:pPr>
      <w:r>
        <w:br w:type="page"/>
      </w:r>
      <w:r w:rsidR="0082686E">
        <w:rPr>
          <w:noProof/>
        </w:rPr>
        <w:lastRenderedPageBreak/>
        <w:drawing>
          <wp:inline distT="0" distB="0" distL="0" distR="0">
            <wp:extent cx="4735830" cy="82384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5830" cy="8238490"/>
                    </a:xfrm>
                    <a:prstGeom prst="rect">
                      <a:avLst/>
                    </a:prstGeom>
                    <a:noFill/>
                    <a:ln>
                      <a:noFill/>
                    </a:ln>
                  </pic:spPr>
                </pic:pic>
              </a:graphicData>
            </a:graphic>
          </wp:inline>
        </w:drawing>
      </w:r>
    </w:p>
    <w:sectPr w:rsidR="00473250">
      <w:footerReference w:type="even" r:id="rId9"/>
      <w:footerReference w:type="default" r:id="rId10"/>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3BC" w:rsidRDefault="008153BC">
      <w:r>
        <w:separator/>
      </w:r>
    </w:p>
  </w:endnote>
  <w:endnote w:type="continuationSeparator" w:id="0">
    <w:p w:rsidR="008153BC" w:rsidRDefault="0081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45" w:rsidRDefault="00285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85145" w:rsidRDefault="00285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45" w:rsidRDefault="00285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3BC" w:rsidRDefault="008153BC">
      <w:r>
        <w:separator/>
      </w:r>
    </w:p>
  </w:footnote>
  <w:footnote w:type="continuationSeparator" w:id="0">
    <w:p w:rsidR="008153BC" w:rsidRDefault="00815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3F"/>
    <w:rsid w:val="0000643D"/>
    <w:rsid w:val="000C66C2"/>
    <w:rsid w:val="0011150C"/>
    <w:rsid w:val="001C2558"/>
    <w:rsid w:val="001F414D"/>
    <w:rsid w:val="00207DCF"/>
    <w:rsid w:val="00212025"/>
    <w:rsid w:val="00285145"/>
    <w:rsid w:val="00287234"/>
    <w:rsid w:val="002C066D"/>
    <w:rsid w:val="002F4CE5"/>
    <w:rsid w:val="00320962"/>
    <w:rsid w:val="00363FC6"/>
    <w:rsid w:val="00401177"/>
    <w:rsid w:val="00473250"/>
    <w:rsid w:val="004C1086"/>
    <w:rsid w:val="00516D41"/>
    <w:rsid w:val="0053563F"/>
    <w:rsid w:val="0062750E"/>
    <w:rsid w:val="00643277"/>
    <w:rsid w:val="00646FEB"/>
    <w:rsid w:val="0065369D"/>
    <w:rsid w:val="006B7DD8"/>
    <w:rsid w:val="0070371F"/>
    <w:rsid w:val="00750A00"/>
    <w:rsid w:val="00757621"/>
    <w:rsid w:val="007F40F7"/>
    <w:rsid w:val="008153BC"/>
    <w:rsid w:val="0082686E"/>
    <w:rsid w:val="008912C1"/>
    <w:rsid w:val="008C6B3F"/>
    <w:rsid w:val="008E39C2"/>
    <w:rsid w:val="009C0696"/>
    <w:rsid w:val="00A1303C"/>
    <w:rsid w:val="00A20FDF"/>
    <w:rsid w:val="00A97BEC"/>
    <w:rsid w:val="00AA20EF"/>
    <w:rsid w:val="00AA2A46"/>
    <w:rsid w:val="00B0555D"/>
    <w:rsid w:val="00B7099A"/>
    <w:rsid w:val="00B87858"/>
    <w:rsid w:val="00BC0EF6"/>
    <w:rsid w:val="00BC4A77"/>
    <w:rsid w:val="00BD1A0C"/>
    <w:rsid w:val="00C30D2D"/>
    <w:rsid w:val="00C63355"/>
    <w:rsid w:val="00C93EBB"/>
    <w:rsid w:val="00CB0D80"/>
    <w:rsid w:val="00CD4F39"/>
    <w:rsid w:val="00CE44B0"/>
    <w:rsid w:val="00D21025"/>
    <w:rsid w:val="00DA4269"/>
    <w:rsid w:val="00EA2489"/>
    <w:rsid w:val="00EC081A"/>
    <w:rsid w:val="00F56FD7"/>
    <w:rsid w:val="00F947EA"/>
    <w:rsid w:val="00FE0A6C"/>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97498">
      <w:bodyDiv w:val="1"/>
      <w:marLeft w:val="0"/>
      <w:marRight w:val="0"/>
      <w:marTop w:val="0"/>
      <w:marBottom w:val="0"/>
      <w:divBdr>
        <w:top w:val="none" w:sz="0" w:space="0" w:color="auto"/>
        <w:left w:val="none" w:sz="0" w:space="0" w:color="auto"/>
        <w:bottom w:val="none" w:sz="0" w:space="0" w:color="auto"/>
        <w:right w:val="none" w:sz="0" w:space="0" w:color="auto"/>
      </w:divBdr>
    </w:div>
    <w:div w:id="18579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10618</CharactersWithSpaces>
  <SharedDoc>false</SharedDoc>
  <HLinks>
    <vt:vector size="6" baseType="variant">
      <vt:variant>
        <vt:i4>7602208</vt:i4>
      </vt:variant>
      <vt:variant>
        <vt:i4>0</vt:i4>
      </vt:variant>
      <vt:variant>
        <vt:i4>0</vt:i4>
      </vt:variant>
      <vt:variant>
        <vt:i4>5</vt:i4>
      </vt:variant>
      <vt:variant>
        <vt:lpwstr>http://www.dol.gov/oasam/ocio/programs/PIA/OPA/OPA-NCC.htm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kurz-karin</dc:creator>
  <cp:lastModifiedBy>Smyth, Michel - OASAM OCIO</cp:lastModifiedBy>
  <cp:revision>3</cp:revision>
  <cp:lastPrinted>2012-03-09T18:13:00Z</cp:lastPrinted>
  <dcterms:created xsi:type="dcterms:W3CDTF">2013-04-10T16:37:00Z</dcterms:created>
  <dcterms:modified xsi:type="dcterms:W3CDTF">2013-04-10T16:37:00Z</dcterms:modified>
</cp:coreProperties>
</file>