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43" w:rsidRDefault="00C16D43" w:rsidP="00C16D43">
      <w:pPr>
        <w:rPr>
          <w:color w:val="1F497D"/>
        </w:rPr>
      </w:pPr>
      <w:r>
        <w:t>I</w:t>
      </w:r>
      <w:bookmarkStart w:id="0" w:name="_GoBack"/>
      <w:bookmarkEnd w:id="0"/>
      <w:r>
        <w:t xml:space="preserve">nformation on the IGDI assessment tool and materials to be used for the </w:t>
      </w:r>
      <w:proofErr w:type="spellStart"/>
      <w:r>
        <w:t>PreK</w:t>
      </w:r>
      <w:proofErr w:type="spellEnd"/>
      <w:r>
        <w:t xml:space="preserve"> data collection is available at </w:t>
      </w:r>
      <w:hyperlink r:id="rId5" w:history="1">
        <w:r>
          <w:rPr>
            <w:rStyle w:val="Hyperlink"/>
          </w:rPr>
          <w:t>http://www.myigdis.com</w:t>
        </w:r>
      </w:hyperlink>
      <w:r>
        <w:rPr>
          <w:color w:val="1F497D"/>
        </w:rPr>
        <w:t xml:space="preserve">. </w:t>
      </w:r>
      <w:r>
        <w:t xml:space="preserve">The administration manual with example assessment questions is also available on-line at: </w:t>
      </w:r>
      <w:hyperlink r:id="rId6" w:history="1">
        <w:r>
          <w:rPr>
            <w:rStyle w:val="Hyperlink"/>
          </w:rPr>
          <w:t>http://www.myigdis.com/wp-content/uploads/2013/01/myIGDIs-Literacy+-Screening-Administration-Manual.pdf</w:t>
        </w:r>
      </w:hyperlink>
      <w:r>
        <w:rPr>
          <w:color w:val="1F497D"/>
        </w:rPr>
        <w:t xml:space="preserve">. </w:t>
      </w:r>
      <w:r>
        <w:t>Furthermore, two summaries report on the psychometrics of the IGDIs are available at:</w:t>
      </w:r>
      <w:r>
        <w:rPr>
          <w:color w:val="1F497D"/>
        </w:rPr>
        <w:t xml:space="preserve"> </w:t>
      </w:r>
      <w:hyperlink r:id="rId7" w:history="1">
        <w:r>
          <w:rPr>
            <w:rStyle w:val="Hyperlink"/>
          </w:rPr>
          <w:t>http://www.myigdis.com/wp-content/uploads/2013/01/IGDIs-EL-2nd-Ed-Technical-Info-Summary.pdf</w:t>
        </w:r>
      </w:hyperlink>
      <w:r>
        <w:rPr>
          <w:color w:val="1F497D"/>
        </w:rPr>
        <w:t xml:space="preserve"> </w:t>
      </w:r>
      <w:r>
        <w:t xml:space="preserve">and </w:t>
      </w:r>
      <w:hyperlink r:id="rId8" w:history="1">
        <w:r>
          <w:rPr>
            <w:rStyle w:val="Hyperlink"/>
          </w:rPr>
          <w:t>http://www.myigdis.com/wp-content/uploads/2013/01/IGDIs-EL-1st-Ed-Technical-Info-Summary-Sheet.pdf</w:t>
        </w:r>
      </w:hyperlink>
      <w:r>
        <w:rPr>
          <w:color w:val="1F497D"/>
        </w:rPr>
        <w:t>.</w:t>
      </w:r>
    </w:p>
    <w:p w:rsidR="00723E22" w:rsidRDefault="00723E22"/>
    <w:sectPr w:rsidR="00723E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43"/>
    <w:rsid w:val="00097E67"/>
    <w:rsid w:val="00723E22"/>
    <w:rsid w:val="00C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43"/>
    <w:rPr>
      <w:rFonts w:ascii="Calibri" w:eastAsiaTheme="minorHAnsi" w:hAnsi="Calibri"/>
      <w:sz w:val="22"/>
      <w:szCs w:val="22"/>
    </w:rPr>
  </w:style>
  <w:style w:type="paragraph" w:styleId="Heading2">
    <w:name w:val="heading 2"/>
    <w:aliases w:val="Heading 2 Char1 Char Char,Heading 2 Char Char Char Char,Heading 2 Char Char1,Heading 2 Char1 Char,Heading 2 Char Char Char"/>
    <w:basedOn w:val="Normal"/>
    <w:next w:val="Normal"/>
    <w:link w:val="Heading2Char1"/>
    <w:qFormat/>
    <w:rsid w:val="00097E6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7E6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semiHidden/>
    <w:rsid w:val="00097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aliases w:val="Heading 2 Char1 Char Char Char,Heading 2 Char Char Char Char Char,Heading 2 Char Char1 Char,Heading 2 Char1 Char Char1,Heading 2 Char Char Char Char1"/>
    <w:basedOn w:val="DefaultParagraphFont"/>
    <w:link w:val="Heading2"/>
    <w:rsid w:val="00097E6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97E67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16D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43"/>
    <w:rPr>
      <w:rFonts w:ascii="Calibri" w:eastAsiaTheme="minorHAnsi" w:hAnsi="Calibri"/>
      <w:sz w:val="22"/>
      <w:szCs w:val="22"/>
    </w:rPr>
  </w:style>
  <w:style w:type="paragraph" w:styleId="Heading2">
    <w:name w:val="heading 2"/>
    <w:aliases w:val="Heading 2 Char1 Char Char,Heading 2 Char Char Char Char,Heading 2 Char Char1,Heading 2 Char1 Char,Heading 2 Char Char Char"/>
    <w:basedOn w:val="Normal"/>
    <w:next w:val="Normal"/>
    <w:link w:val="Heading2Char1"/>
    <w:qFormat/>
    <w:rsid w:val="00097E6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7E6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semiHidden/>
    <w:rsid w:val="00097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aliases w:val="Heading 2 Char1 Char Char Char,Heading 2 Char Char Char Char Char,Heading 2 Char Char1 Char,Heading 2 Char1 Char Char1,Heading 2 Char Char Char Char1"/>
    <w:basedOn w:val="DefaultParagraphFont"/>
    <w:link w:val="Heading2"/>
    <w:rsid w:val="00097E6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97E67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16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igdis.com/wp-content/uploads/2013/01/IGDIs-EL-1st-Ed-Technical-Info-Summary-Shee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igdis.com/wp-content/uploads/2013/01/IGDIs-EL-2nd-Ed-Technical-Info-Summary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igdis.com/wp-content/uploads/2013/01/myIGDIs-Literacy+-Screening-Administration-Manual.pdf" TargetMode="External"/><Relationship Id="rId5" Type="http://schemas.openxmlformats.org/officeDocument/2006/relationships/hyperlink" Target="http://www.myigdi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947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Corporation for National and Community Service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Scott</dc:creator>
  <cp:lastModifiedBy>Richardson, Scott</cp:lastModifiedBy>
  <cp:revision>1</cp:revision>
  <dcterms:created xsi:type="dcterms:W3CDTF">2013-04-16T15:30:00Z</dcterms:created>
  <dcterms:modified xsi:type="dcterms:W3CDTF">2013-04-16T15:31:00Z</dcterms:modified>
</cp:coreProperties>
</file>