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64" w:rsidRPr="000B4E64" w:rsidRDefault="000B4E64" w:rsidP="000B4E64">
      <w:pPr>
        <w:spacing w:after="0" w:line="480" w:lineRule="atLeast"/>
        <w:rPr>
          <w:rFonts w:ascii="Trebuchet MS" w:eastAsia="Times New Roman" w:hAnsi="Trebuchet MS" w:cs="Times New Roman"/>
          <w:spacing w:val="7"/>
          <w:sz w:val="24"/>
          <w:szCs w:val="24"/>
        </w:rPr>
      </w:pPr>
      <w:r w:rsidRPr="000B4E64">
        <w:rPr>
          <w:rFonts w:ascii="Trebuchet MS" w:eastAsia="Times New Roman" w:hAnsi="Trebuchet MS" w:cs="Times New Roman"/>
          <w:spacing w:val="7"/>
          <w:sz w:val="24"/>
          <w:szCs w:val="24"/>
        </w:rPr>
        <w:t>DWHS P49</w:t>
      </w:r>
    </w:p>
    <w:p w:rsidR="000B4E64" w:rsidRPr="000B4E64" w:rsidRDefault="000B4E64" w:rsidP="000B4E64">
      <w:pPr>
        <w:spacing w:before="300" w:after="75" w:line="480" w:lineRule="atLeast"/>
        <w:outlineLvl w:val="4"/>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SYSTEM NAME:</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proofErr w:type="gramStart"/>
      <w:r w:rsidRPr="000B4E64">
        <w:rPr>
          <w:rFonts w:ascii="Trebuchet MS" w:eastAsia="Times New Roman" w:hAnsi="Trebuchet MS" w:cs="Times New Roman"/>
          <w:spacing w:val="7"/>
          <w:sz w:val="20"/>
          <w:szCs w:val="20"/>
        </w:rPr>
        <w:t>Reasonable Accommodation Program Records (December 9, 2011, 76 FR 76956).</w:t>
      </w:r>
      <w:proofErr w:type="gramEnd"/>
    </w:p>
    <w:p w:rsidR="000B4E64" w:rsidRPr="000B4E64" w:rsidRDefault="000B4E64" w:rsidP="000B4E64">
      <w:pPr>
        <w:spacing w:before="300" w:after="75" w:line="480" w:lineRule="atLeast"/>
        <w:outlineLvl w:val="4"/>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SYSTEM LOCATION:</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proofErr w:type="gramStart"/>
      <w:r w:rsidRPr="000B4E64">
        <w:rPr>
          <w:rFonts w:ascii="Trebuchet MS" w:eastAsia="Times New Roman" w:hAnsi="Trebuchet MS" w:cs="Times New Roman"/>
          <w:spacing w:val="7"/>
          <w:sz w:val="20"/>
          <w:szCs w:val="20"/>
        </w:rPr>
        <w:t>Human Resources Directorate, Labor and Management Employee Relations Division, 4800 Mark Center Drive, Suite 03D08, Alexandria, VA 20350-3200.</w:t>
      </w:r>
      <w:proofErr w:type="gramEnd"/>
    </w:p>
    <w:p w:rsidR="000B4E64" w:rsidRPr="000B4E64" w:rsidRDefault="000B4E64" w:rsidP="000B4E64">
      <w:pPr>
        <w:spacing w:before="300" w:after="75" w:line="480" w:lineRule="atLeast"/>
        <w:outlineLvl w:val="4"/>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CATEGORIES OF INDIVIDUALS COVERED BY THE SYSTEM:</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r w:rsidRPr="000B4E64">
        <w:rPr>
          <w:rFonts w:ascii="Trebuchet MS" w:eastAsia="Times New Roman" w:hAnsi="Trebuchet MS" w:cs="Times New Roman"/>
          <w:spacing w:val="7"/>
          <w:sz w:val="20"/>
          <w:szCs w:val="20"/>
        </w:rPr>
        <w:t xml:space="preserve">Employees </w:t>
      </w:r>
      <w:proofErr w:type="gramStart"/>
      <w:r w:rsidRPr="000B4E64">
        <w:rPr>
          <w:rFonts w:ascii="Trebuchet MS" w:eastAsia="Times New Roman" w:hAnsi="Trebuchet MS" w:cs="Times New Roman"/>
          <w:spacing w:val="7"/>
          <w:sz w:val="20"/>
          <w:szCs w:val="20"/>
        </w:rPr>
        <w:t>of,</w:t>
      </w:r>
      <w:proofErr w:type="gramEnd"/>
      <w:r w:rsidRPr="000B4E64">
        <w:rPr>
          <w:rFonts w:ascii="Trebuchet MS" w:eastAsia="Times New Roman" w:hAnsi="Trebuchet MS" w:cs="Times New Roman"/>
          <w:spacing w:val="7"/>
          <w:sz w:val="20"/>
          <w:szCs w:val="20"/>
        </w:rPr>
        <w:t xml:space="preserve"> and applicants for employment with, Washington Headquarters Services/Human Resources Directorate serviced components requesting a reasonable accommodation.</w:t>
      </w:r>
    </w:p>
    <w:p w:rsidR="000B4E64" w:rsidRPr="000B4E64" w:rsidRDefault="000B4E64" w:rsidP="000B4E64">
      <w:pPr>
        <w:spacing w:before="300" w:after="75" w:line="480" w:lineRule="atLeast"/>
        <w:outlineLvl w:val="4"/>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CATEGORIES OF RECORDS IN THE SYSTEM:</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r w:rsidRPr="000B4E64">
        <w:rPr>
          <w:rFonts w:ascii="Trebuchet MS" w:eastAsia="Times New Roman" w:hAnsi="Trebuchet MS" w:cs="Times New Roman"/>
          <w:spacing w:val="7"/>
          <w:sz w:val="20"/>
          <w:szCs w:val="20"/>
        </w:rPr>
        <w:t>Employee's name, address and other contact information, disability or medical condition, reasonable accommodation requested, explanation of how a reasonable accommodation would assist the employee in the performance of his/her job, relevant medical documentation and other supporting documents, occupational series and grade, operating division/function, office location and address, office telephone numbers, deciding official's name and title, essential duties of the position, information relating to an individual's capability to satisfactorily perform the duties of the position currently held, estimated cost of accommodation, action by deciding official, and other supporting documents relating to reasonable accommodation.</w:t>
      </w:r>
      <w:r w:rsidRPr="000B4E64">
        <w:rPr>
          <w:rFonts w:ascii="Trebuchet MS" w:eastAsia="Times New Roman" w:hAnsi="Trebuchet MS" w:cs="Times New Roman"/>
          <w:spacing w:val="7"/>
          <w:sz w:val="20"/>
          <w:szCs w:val="20"/>
        </w:rPr>
        <w:br/>
        <w:t> </w:t>
      </w:r>
      <w:r w:rsidRPr="000B4E64">
        <w:rPr>
          <w:rFonts w:ascii="Trebuchet MS" w:eastAsia="Times New Roman" w:hAnsi="Trebuchet MS" w:cs="Times New Roman"/>
          <w:spacing w:val="7"/>
          <w:sz w:val="20"/>
          <w:szCs w:val="20"/>
        </w:rPr>
        <w:br/>
        <w:t xml:space="preserve">Applicants name, contact information, disability or medical condition, reasonable accommodation requested, explanation of how a reasonable accommodation would assist the applicant in the application process and/or in the performance of the duties of the position applied for, relevant medical information and other supporting documents, occupational series and grade, operating division/function, office location and address, office telephone numbers, deciding official's name and title, essential duties of the position for which he/she is applying, </w:t>
      </w:r>
      <w:r w:rsidRPr="000B4E64">
        <w:rPr>
          <w:rFonts w:ascii="Trebuchet MS" w:eastAsia="Times New Roman" w:hAnsi="Trebuchet MS" w:cs="Times New Roman"/>
          <w:spacing w:val="7"/>
          <w:sz w:val="20"/>
          <w:szCs w:val="20"/>
        </w:rPr>
        <w:lastRenderedPageBreak/>
        <w:t>information relating to an individual's capability to satisfactorily perform the duties of the position applied for, estimated cost of accommodation, action by deciding official, and other supporting documents relating to reasonable accommodation.</w:t>
      </w:r>
    </w:p>
    <w:p w:rsidR="000B4E64" w:rsidRPr="000B4E64" w:rsidRDefault="000B4E64" w:rsidP="000B4E64">
      <w:pPr>
        <w:spacing w:before="300" w:after="75" w:line="480" w:lineRule="atLeast"/>
        <w:outlineLvl w:val="4"/>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AUTHORITY FOR MAINTENANCE OF THE SYSTEM:</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r w:rsidRPr="000B4E64">
        <w:rPr>
          <w:rFonts w:ascii="Trebuchet MS" w:eastAsia="Times New Roman" w:hAnsi="Trebuchet MS" w:cs="Times New Roman"/>
          <w:spacing w:val="7"/>
          <w:sz w:val="20"/>
          <w:szCs w:val="20"/>
        </w:rPr>
        <w:t>29 U.S.C. 791, Employment of Individuals with Disabilities; 42 U.S.C. Chapter 126, Equal Opportunity for Individuals with Disabilities; 29 CFR Part 1630, Regulations to Implement the Equal Employment Provisions of the Americans with Disabilities Act; E.O. 13163, Increasing the Opportunities for Individuals with Disabilities to be Employed in the Federal Government; E.O. 13164, Requiring Federal Agencies to Establish Procedures to Facilitate the Provision of Reasonable Accommodation; DoD Directive 1020.1, Nondiscrimination on the Basis of Handicap in Programs and Activities Assisted or Conducted by the Department of Defense.</w:t>
      </w:r>
    </w:p>
    <w:p w:rsidR="000B4E64" w:rsidRPr="000B4E64" w:rsidRDefault="000B4E64" w:rsidP="000B4E64">
      <w:pPr>
        <w:spacing w:before="300" w:after="75" w:line="480" w:lineRule="atLeast"/>
        <w:outlineLvl w:val="4"/>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PURPOSE(S):</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r w:rsidRPr="000B4E64">
        <w:rPr>
          <w:rFonts w:ascii="Trebuchet MS" w:eastAsia="Times New Roman" w:hAnsi="Trebuchet MS" w:cs="Times New Roman"/>
          <w:spacing w:val="7"/>
          <w:sz w:val="20"/>
          <w:szCs w:val="20"/>
        </w:rPr>
        <w:t>To document requests for reasonable accommodation(s) (regardless of type of accommodation) and the outcome of such requests for employees of Washington Headquarters Services/Human Resources Directorate serviced components with known physical and mental impairments and applicants for employment with Washington Headquarters Services/Human Resources Directorate serviced components.</w:t>
      </w:r>
    </w:p>
    <w:p w:rsidR="000B4E64" w:rsidRPr="000B4E64" w:rsidRDefault="000B4E64" w:rsidP="000B4E64">
      <w:pPr>
        <w:spacing w:before="300" w:after="75" w:line="480" w:lineRule="atLeast"/>
        <w:outlineLvl w:val="4"/>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ROUTINE USES OF RECORDS MAINTAINED IN THE SYSTEM, INCLUDING CATEGORIES OF USERS AND THE PURPOSES OF SUCH USES:</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r w:rsidRPr="000B4E64">
        <w:rPr>
          <w:rFonts w:ascii="Trebuchet MS" w:eastAsia="Times New Roman" w:hAnsi="Trebuchet MS" w:cs="Times New Roman"/>
          <w:spacing w:val="7"/>
          <w:sz w:val="20"/>
          <w:szCs w:val="20"/>
        </w:rPr>
        <w:t xml:space="preserve">In addition to those disclosures generally permitted under 5 U.S.C. </w:t>
      </w:r>
      <w:proofErr w:type="gramStart"/>
      <w:r w:rsidRPr="000B4E64">
        <w:rPr>
          <w:rFonts w:ascii="Trebuchet MS" w:eastAsia="Times New Roman" w:hAnsi="Trebuchet MS" w:cs="Times New Roman"/>
          <w:spacing w:val="7"/>
          <w:sz w:val="20"/>
          <w:szCs w:val="20"/>
        </w:rPr>
        <w:t>552a(</w:t>
      </w:r>
      <w:proofErr w:type="gramEnd"/>
      <w:r w:rsidRPr="000B4E64">
        <w:rPr>
          <w:rFonts w:ascii="Trebuchet MS" w:eastAsia="Times New Roman" w:hAnsi="Trebuchet MS" w:cs="Times New Roman"/>
          <w:spacing w:val="7"/>
          <w:sz w:val="20"/>
          <w:szCs w:val="20"/>
        </w:rPr>
        <w:t>b) of the Privacy Act of 1974, these records may specifically be disclosed outside the DoD as a routine use pursuant to 5 U.S.C. 552a(b)(3) as follows:</w:t>
      </w:r>
      <w:r w:rsidRPr="000B4E64">
        <w:rPr>
          <w:rFonts w:ascii="Trebuchet MS" w:eastAsia="Times New Roman" w:hAnsi="Trebuchet MS" w:cs="Times New Roman"/>
          <w:spacing w:val="7"/>
          <w:sz w:val="20"/>
          <w:szCs w:val="20"/>
        </w:rPr>
        <w:br/>
        <w:t> </w:t>
      </w:r>
      <w:r w:rsidRPr="000B4E64">
        <w:rPr>
          <w:rFonts w:ascii="Trebuchet MS" w:eastAsia="Times New Roman" w:hAnsi="Trebuchet MS" w:cs="Times New Roman"/>
          <w:spacing w:val="7"/>
          <w:sz w:val="20"/>
          <w:szCs w:val="20"/>
        </w:rPr>
        <w:br/>
        <w:t>The DoD ‘Blanket Routine Uses’ that appear at the beginning of the Office of the Secretary of Defense’s compilation of systems of records notices also apply to this system.</w:t>
      </w:r>
    </w:p>
    <w:p w:rsidR="000B4E64" w:rsidRPr="000B4E64" w:rsidRDefault="000B4E64" w:rsidP="000B4E64">
      <w:pPr>
        <w:spacing w:before="300" w:after="75" w:line="480" w:lineRule="atLeast"/>
        <w:outlineLvl w:val="4"/>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lastRenderedPageBreak/>
        <w:t>POLICIES AND PRACTICES FOR STORING, RETRIEVING, ACCESSING, RETAINING, AND DISPOSING OF RECORDS IN THE SYSTEM:</w:t>
      </w:r>
    </w:p>
    <w:p w:rsidR="000B4E64" w:rsidRPr="000B4E64" w:rsidRDefault="000B4E64" w:rsidP="000B4E64">
      <w:pPr>
        <w:spacing w:before="300" w:after="75" w:line="480" w:lineRule="atLeast"/>
        <w:outlineLvl w:val="5"/>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STORAGE:</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proofErr w:type="gramStart"/>
      <w:r w:rsidRPr="000B4E64">
        <w:rPr>
          <w:rFonts w:ascii="Trebuchet MS" w:eastAsia="Times New Roman" w:hAnsi="Trebuchet MS" w:cs="Times New Roman"/>
          <w:spacing w:val="7"/>
          <w:sz w:val="20"/>
          <w:szCs w:val="20"/>
        </w:rPr>
        <w:t>Paper file</w:t>
      </w:r>
      <w:proofErr w:type="gramEnd"/>
      <w:r w:rsidRPr="000B4E64">
        <w:rPr>
          <w:rFonts w:ascii="Trebuchet MS" w:eastAsia="Times New Roman" w:hAnsi="Trebuchet MS" w:cs="Times New Roman"/>
          <w:spacing w:val="7"/>
          <w:sz w:val="20"/>
          <w:szCs w:val="20"/>
        </w:rPr>
        <w:t xml:space="preserve"> folders and electronic storage media.</w:t>
      </w:r>
    </w:p>
    <w:p w:rsidR="000B4E64" w:rsidRPr="000B4E64" w:rsidRDefault="000B4E64" w:rsidP="000B4E64">
      <w:pPr>
        <w:spacing w:before="300" w:after="75" w:line="480" w:lineRule="atLeast"/>
        <w:outlineLvl w:val="5"/>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RETRIEVABILITY:</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r w:rsidRPr="000B4E64">
        <w:rPr>
          <w:rFonts w:ascii="Trebuchet MS" w:eastAsia="Times New Roman" w:hAnsi="Trebuchet MS" w:cs="Times New Roman"/>
          <w:spacing w:val="7"/>
          <w:sz w:val="20"/>
          <w:szCs w:val="20"/>
        </w:rPr>
        <w:t>Individual’s name.</w:t>
      </w:r>
    </w:p>
    <w:p w:rsidR="000B4E64" w:rsidRPr="000B4E64" w:rsidRDefault="000B4E64" w:rsidP="000B4E64">
      <w:pPr>
        <w:spacing w:before="300" w:after="75" w:line="480" w:lineRule="atLeast"/>
        <w:outlineLvl w:val="5"/>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Safeguards:</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r w:rsidRPr="000B4E64">
        <w:rPr>
          <w:rFonts w:ascii="Trebuchet MS" w:eastAsia="Times New Roman" w:hAnsi="Trebuchet MS" w:cs="Times New Roman"/>
          <w:spacing w:val="7"/>
          <w:sz w:val="20"/>
          <w:szCs w:val="20"/>
        </w:rPr>
        <w:t>Access is limited to staff members working the reasonable accommodation program, agency legal counsel, and Department of Defense healthcare providers.  Case records are maintained in locked file cabinets.  Automated records are controlled by limiting physical access to terminals and by the use of computer access cards.  Work areas are controlled access requiring key cards.  Security guards protect buildings.  Staff members complete annual Information Assurance and Privacy Act training.</w:t>
      </w:r>
    </w:p>
    <w:p w:rsidR="000B4E64" w:rsidRPr="000B4E64" w:rsidRDefault="000B4E64" w:rsidP="000B4E64">
      <w:pPr>
        <w:spacing w:before="300" w:after="75" w:line="480" w:lineRule="atLeast"/>
        <w:outlineLvl w:val="5"/>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RETENTION AND DISPOSAL:</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r w:rsidRPr="000B4E64">
        <w:rPr>
          <w:rFonts w:ascii="Trebuchet MS" w:eastAsia="Times New Roman" w:hAnsi="Trebuchet MS" w:cs="Times New Roman"/>
          <w:spacing w:val="7"/>
          <w:sz w:val="20"/>
          <w:szCs w:val="20"/>
        </w:rPr>
        <w:t>Destroy three years after employee separation from the agency or all appeals are concluded whichever is later.</w:t>
      </w:r>
    </w:p>
    <w:p w:rsidR="000B4E64" w:rsidRPr="000B4E64" w:rsidRDefault="000B4E64" w:rsidP="000B4E64">
      <w:pPr>
        <w:spacing w:before="300" w:after="75" w:line="480" w:lineRule="atLeast"/>
        <w:outlineLvl w:val="4"/>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System Manager(s) and Address:</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r w:rsidRPr="000B4E64">
        <w:rPr>
          <w:rFonts w:ascii="Trebuchet MS" w:eastAsia="Times New Roman" w:hAnsi="Trebuchet MS" w:cs="Times New Roman"/>
          <w:spacing w:val="7"/>
          <w:sz w:val="20"/>
          <w:szCs w:val="20"/>
        </w:rPr>
        <w:t>Assistant Director, Labor and Management Employee Relations Division, Human Resources Directorate, Washington Headquarters Services, 4800 Mark Center Drive, Suite 03D08, Alexandria, VA 20350-3200.</w:t>
      </w:r>
    </w:p>
    <w:p w:rsidR="000B4E64" w:rsidRPr="000B4E64" w:rsidRDefault="000B4E64" w:rsidP="000B4E64">
      <w:pPr>
        <w:spacing w:before="300" w:after="75" w:line="480" w:lineRule="atLeast"/>
        <w:outlineLvl w:val="4"/>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Notification Procedure:</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r w:rsidRPr="000B4E64">
        <w:rPr>
          <w:rFonts w:ascii="Trebuchet MS" w:eastAsia="Times New Roman" w:hAnsi="Trebuchet MS" w:cs="Times New Roman"/>
          <w:spacing w:val="7"/>
          <w:sz w:val="20"/>
          <w:szCs w:val="20"/>
        </w:rPr>
        <w:t xml:space="preserve">Individuals seeking to determine whether this system of records contains information about themselves should address written inquiries to Assistant Director, Labor and Management </w:t>
      </w:r>
      <w:r w:rsidRPr="000B4E64">
        <w:rPr>
          <w:rFonts w:ascii="Trebuchet MS" w:eastAsia="Times New Roman" w:hAnsi="Trebuchet MS" w:cs="Times New Roman"/>
          <w:spacing w:val="7"/>
          <w:sz w:val="20"/>
          <w:szCs w:val="20"/>
        </w:rPr>
        <w:lastRenderedPageBreak/>
        <w:t>Employee Relations Division, Human Resources Directorate, Washington Headquarters Services, 4800 Mark Center Drive, Suite 03D08, Alexandria, VA 20350-3200.</w:t>
      </w:r>
      <w:r w:rsidRPr="000B4E64">
        <w:rPr>
          <w:rFonts w:ascii="Trebuchet MS" w:eastAsia="Times New Roman" w:hAnsi="Trebuchet MS" w:cs="Times New Roman"/>
          <w:spacing w:val="7"/>
          <w:sz w:val="20"/>
          <w:szCs w:val="20"/>
        </w:rPr>
        <w:br/>
        <w:t> </w:t>
      </w:r>
      <w:r w:rsidRPr="000B4E64">
        <w:rPr>
          <w:rFonts w:ascii="Trebuchet MS" w:eastAsia="Times New Roman" w:hAnsi="Trebuchet MS" w:cs="Times New Roman"/>
          <w:spacing w:val="7"/>
          <w:sz w:val="20"/>
          <w:szCs w:val="20"/>
        </w:rPr>
        <w:br/>
        <w:t>Requests must contain individuals name and address.</w:t>
      </w:r>
    </w:p>
    <w:p w:rsidR="000B4E64" w:rsidRPr="000B4E64" w:rsidRDefault="000B4E64" w:rsidP="000B4E64">
      <w:pPr>
        <w:spacing w:before="300" w:after="75" w:line="480" w:lineRule="atLeast"/>
        <w:outlineLvl w:val="4"/>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Record Access Procedures:</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r w:rsidRPr="000B4E64">
        <w:rPr>
          <w:rFonts w:ascii="Trebuchet MS" w:eastAsia="Times New Roman" w:hAnsi="Trebuchet MS" w:cs="Times New Roman"/>
          <w:spacing w:val="7"/>
          <w:sz w:val="20"/>
          <w:szCs w:val="20"/>
        </w:rPr>
        <w:t>Individuals seeking to access records about themselves contained in this system of records should address written inquiries to the Office of the Secretary of Defense/Joint Staff Freedom of Information Act Requester Service Center, Office of Freedom of Information; 1155 Defense Pentagon, Washington DC 20301-1155.</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r w:rsidRPr="000B4E64">
        <w:rPr>
          <w:rFonts w:ascii="Trebuchet MS" w:eastAsia="Times New Roman" w:hAnsi="Trebuchet MS" w:cs="Times New Roman"/>
          <w:spacing w:val="7"/>
          <w:sz w:val="20"/>
          <w:szCs w:val="20"/>
        </w:rPr>
        <w:t xml:space="preserve">Requests must contain the name and number of this System of Records Notice, the individuals name and address and </w:t>
      </w:r>
      <w:proofErr w:type="gramStart"/>
      <w:r w:rsidRPr="000B4E64">
        <w:rPr>
          <w:rFonts w:ascii="Trebuchet MS" w:eastAsia="Times New Roman" w:hAnsi="Trebuchet MS" w:cs="Times New Roman"/>
          <w:spacing w:val="7"/>
          <w:sz w:val="20"/>
          <w:szCs w:val="20"/>
        </w:rPr>
        <w:t>be</w:t>
      </w:r>
      <w:proofErr w:type="gramEnd"/>
      <w:r w:rsidRPr="000B4E64">
        <w:rPr>
          <w:rFonts w:ascii="Trebuchet MS" w:eastAsia="Times New Roman" w:hAnsi="Trebuchet MS" w:cs="Times New Roman"/>
          <w:spacing w:val="7"/>
          <w:sz w:val="20"/>
          <w:szCs w:val="20"/>
        </w:rPr>
        <w:t xml:space="preserve"> signed. </w:t>
      </w:r>
    </w:p>
    <w:p w:rsidR="000B4E64" w:rsidRPr="000B4E64" w:rsidRDefault="000B4E64" w:rsidP="000B4E64">
      <w:pPr>
        <w:spacing w:before="300" w:after="75" w:line="480" w:lineRule="atLeast"/>
        <w:outlineLvl w:val="4"/>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Contesting Record Procedures:</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r w:rsidRPr="000B4E64">
        <w:rPr>
          <w:rFonts w:ascii="Trebuchet MS" w:eastAsia="Times New Roman" w:hAnsi="Trebuchet MS" w:cs="Times New Roman"/>
          <w:spacing w:val="7"/>
          <w:sz w:val="20"/>
          <w:szCs w:val="20"/>
        </w:rPr>
        <w:t xml:space="preserve">The Office of the Secretary of Defense rules for accessing records, for contesting contents and appealing initial agency determinations are published in Office of the Secretary of Defense Administrative Instruction 81; 32 CFR part 311; or may be obtained from the system manager. </w:t>
      </w:r>
    </w:p>
    <w:p w:rsidR="000B4E64" w:rsidRPr="000B4E64" w:rsidRDefault="000B4E64" w:rsidP="000B4E64">
      <w:pPr>
        <w:spacing w:before="300" w:after="75" w:line="480" w:lineRule="atLeast"/>
        <w:outlineLvl w:val="4"/>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Record Source Categories:</w:t>
      </w:r>
    </w:p>
    <w:p w:rsidR="000B4E64" w:rsidRPr="000B4E64" w:rsidRDefault="000B4E64" w:rsidP="000B4E64">
      <w:pPr>
        <w:spacing w:before="75" w:after="240" w:line="432" w:lineRule="atLeast"/>
        <w:rPr>
          <w:rFonts w:ascii="Trebuchet MS" w:eastAsia="Times New Roman" w:hAnsi="Trebuchet MS" w:cs="Times New Roman"/>
          <w:spacing w:val="7"/>
          <w:sz w:val="20"/>
          <w:szCs w:val="20"/>
        </w:rPr>
      </w:pPr>
      <w:proofErr w:type="gramStart"/>
      <w:r w:rsidRPr="000B4E64">
        <w:rPr>
          <w:rFonts w:ascii="Trebuchet MS" w:eastAsia="Times New Roman" w:hAnsi="Trebuchet MS" w:cs="Times New Roman"/>
          <w:spacing w:val="7"/>
          <w:sz w:val="20"/>
          <w:szCs w:val="20"/>
        </w:rPr>
        <w:t>Individual, social workers, rehabilitation counselors, and/or health care personnel.</w:t>
      </w:r>
      <w:proofErr w:type="gramEnd"/>
    </w:p>
    <w:p w:rsidR="000B4E64" w:rsidRPr="000B4E64" w:rsidRDefault="000B4E64" w:rsidP="000B4E64">
      <w:pPr>
        <w:spacing w:before="300" w:after="75" w:line="480" w:lineRule="atLeast"/>
        <w:outlineLvl w:val="4"/>
        <w:rPr>
          <w:rFonts w:ascii="Trebuchet MS" w:eastAsia="Times New Roman" w:hAnsi="Trebuchet MS" w:cs="Times New Roman"/>
          <w:b/>
          <w:bCs/>
          <w:caps/>
          <w:spacing w:val="7"/>
          <w:sz w:val="25"/>
          <w:szCs w:val="25"/>
        </w:rPr>
      </w:pPr>
      <w:r w:rsidRPr="000B4E64">
        <w:rPr>
          <w:rFonts w:ascii="Trebuchet MS" w:eastAsia="Times New Roman" w:hAnsi="Trebuchet MS" w:cs="Times New Roman"/>
          <w:b/>
          <w:bCs/>
          <w:caps/>
          <w:spacing w:val="7"/>
          <w:sz w:val="25"/>
          <w:szCs w:val="25"/>
        </w:rPr>
        <w:t>Exemptions Claimed for the System:</w:t>
      </w:r>
    </w:p>
    <w:p w:rsidR="000B4E64" w:rsidRPr="000B4E64" w:rsidRDefault="000B4E64" w:rsidP="000B4E64">
      <w:pPr>
        <w:spacing w:before="75" w:line="432" w:lineRule="atLeast"/>
        <w:rPr>
          <w:rFonts w:ascii="Trebuchet MS" w:eastAsia="Times New Roman" w:hAnsi="Trebuchet MS" w:cs="Times New Roman"/>
          <w:spacing w:val="7"/>
          <w:sz w:val="20"/>
          <w:szCs w:val="20"/>
        </w:rPr>
      </w:pPr>
      <w:r w:rsidRPr="000B4E64">
        <w:rPr>
          <w:rFonts w:ascii="Trebuchet MS" w:eastAsia="Times New Roman" w:hAnsi="Trebuchet MS" w:cs="Times New Roman"/>
          <w:spacing w:val="7"/>
          <w:sz w:val="20"/>
          <w:szCs w:val="20"/>
        </w:rPr>
        <w:t>None</w:t>
      </w:r>
    </w:p>
    <w:p w:rsidR="00EC1509" w:rsidRDefault="00EC1509">
      <w:bookmarkStart w:id="0" w:name="_GoBack"/>
      <w:bookmarkEnd w:id="0"/>
    </w:p>
    <w:sectPr w:rsidR="00EC1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64"/>
    <w:rsid w:val="000B4E64"/>
    <w:rsid w:val="00EC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0505">
      <w:bodyDiv w:val="1"/>
      <w:marLeft w:val="0"/>
      <w:marRight w:val="0"/>
      <w:marTop w:val="0"/>
      <w:marBottom w:val="0"/>
      <w:divBdr>
        <w:top w:val="none" w:sz="0" w:space="0" w:color="auto"/>
        <w:left w:val="none" w:sz="0" w:space="0" w:color="auto"/>
        <w:bottom w:val="none" w:sz="0" w:space="0" w:color="auto"/>
        <w:right w:val="none" w:sz="0" w:space="0" w:color="auto"/>
      </w:divBdr>
      <w:divsChild>
        <w:div w:id="759180284">
          <w:marLeft w:val="0"/>
          <w:marRight w:val="0"/>
          <w:marTop w:val="300"/>
          <w:marBottom w:val="0"/>
          <w:divBdr>
            <w:top w:val="none" w:sz="0" w:space="0" w:color="auto"/>
            <w:left w:val="none" w:sz="0" w:space="0" w:color="auto"/>
            <w:bottom w:val="none" w:sz="0" w:space="0" w:color="auto"/>
            <w:right w:val="none" w:sz="0" w:space="0" w:color="auto"/>
          </w:divBdr>
          <w:divsChild>
            <w:div w:id="888955802">
              <w:marLeft w:val="150"/>
              <w:marRight w:val="150"/>
              <w:marTop w:val="0"/>
              <w:marBottom w:val="300"/>
              <w:divBdr>
                <w:top w:val="none" w:sz="0" w:space="0" w:color="auto"/>
                <w:left w:val="none" w:sz="0" w:space="0" w:color="auto"/>
                <w:bottom w:val="none" w:sz="0" w:space="0" w:color="auto"/>
                <w:right w:val="none" w:sz="0" w:space="0" w:color="auto"/>
              </w:divBdr>
              <w:divsChild>
                <w:div w:id="1333414215">
                  <w:marLeft w:val="150"/>
                  <w:marRight w:val="375"/>
                  <w:marTop w:val="0"/>
                  <w:marBottom w:val="0"/>
                  <w:divBdr>
                    <w:top w:val="none" w:sz="0" w:space="0" w:color="auto"/>
                    <w:left w:val="none" w:sz="0" w:space="0" w:color="auto"/>
                    <w:bottom w:val="none" w:sz="0" w:space="0" w:color="auto"/>
                    <w:right w:val="none" w:sz="0" w:space="0" w:color="auto"/>
                  </w:divBdr>
                  <w:divsChild>
                    <w:div w:id="1281499621">
                      <w:marLeft w:val="150"/>
                      <w:marRight w:val="300"/>
                      <w:marTop w:val="450"/>
                      <w:marBottom w:val="300"/>
                      <w:divBdr>
                        <w:top w:val="none" w:sz="0" w:space="0" w:color="auto"/>
                        <w:left w:val="none" w:sz="0" w:space="0" w:color="auto"/>
                        <w:bottom w:val="none" w:sz="0" w:space="0" w:color="auto"/>
                        <w:right w:val="none" w:sz="0" w:space="0" w:color="auto"/>
                      </w:divBdr>
                      <w:divsChild>
                        <w:div w:id="1047949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pltoppings</dc:creator>
  <cp:lastModifiedBy>pltoppings</cp:lastModifiedBy>
  <cp:revision>1</cp:revision>
  <dcterms:created xsi:type="dcterms:W3CDTF">2013-04-23T22:23:00Z</dcterms:created>
  <dcterms:modified xsi:type="dcterms:W3CDTF">2013-04-23T22:24:00Z</dcterms:modified>
</cp:coreProperties>
</file>