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8C" w:rsidRDefault="009A388C" w:rsidP="009A388C">
      <w:pPr>
        <w:jc w:val="right"/>
        <w:rPr>
          <w:rFonts w:ascii="Arial" w:hAnsi="Arial"/>
          <w:sz w:val="20"/>
          <w:szCs w:val="20"/>
          <w:lang w:val="es-ES"/>
        </w:rPr>
      </w:pPr>
      <w:r>
        <w:rPr>
          <w:rFonts w:ascii="Arial" w:hAnsi="Arial"/>
          <w:sz w:val="20"/>
          <w:szCs w:val="20"/>
          <w:lang w:val="es-ES"/>
        </w:rPr>
        <w:t>Formulario aprobado</w:t>
      </w:r>
    </w:p>
    <w:p w:rsidR="009A388C" w:rsidRPr="00E8215C" w:rsidRDefault="009A388C" w:rsidP="009A388C">
      <w:pPr>
        <w:jc w:val="right"/>
        <w:rPr>
          <w:rFonts w:ascii="Arial" w:hAnsi="Arial"/>
          <w:sz w:val="20"/>
          <w:szCs w:val="20"/>
          <w:lang w:val="es-ES"/>
        </w:rPr>
      </w:pPr>
      <w:r>
        <w:rPr>
          <w:rFonts w:ascii="Arial" w:hAnsi="Arial"/>
          <w:sz w:val="20"/>
          <w:szCs w:val="20"/>
          <w:lang w:val="es-ES"/>
        </w:rPr>
        <w:t xml:space="preserve">Número de </w:t>
      </w:r>
      <w:r w:rsidRPr="00E8215C">
        <w:rPr>
          <w:rFonts w:ascii="Arial" w:hAnsi="Arial"/>
          <w:sz w:val="20"/>
          <w:szCs w:val="20"/>
          <w:lang w:val="es-ES"/>
        </w:rPr>
        <w:t>OMB 0920-xxxx</w:t>
      </w:r>
    </w:p>
    <w:p w:rsidR="009A388C" w:rsidRPr="00E8215C" w:rsidRDefault="009A388C" w:rsidP="009A388C">
      <w:pPr>
        <w:jc w:val="right"/>
        <w:rPr>
          <w:rFonts w:ascii="Arial" w:hAnsi="Arial"/>
          <w:b/>
          <w:lang w:val="es-ES"/>
        </w:rPr>
      </w:pPr>
      <w:r>
        <w:rPr>
          <w:rFonts w:ascii="Arial" w:hAnsi="Arial"/>
          <w:sz w:val="20"/>
          <w:szCs w:val="20"/>
          <w:lang w:val="es-ES"/>
        </w:rPr>
        <w:t>Fecha de vigencia</w:t>
      </w:r>
      <w:r w:rsidRPr="00E8215C">
        <w:rPr>
          <w:rFonts w:ascii="Arial" w:hAnsi="Arial"/>
          <w:sz w:val="20"/>
          <w:szCs w:val="20"/>
          <w:lang w:val="es-ES"/>
        </w:rPr>
        <w:t xml:space="preserve"> </w:t>
      </w:r>
      <w:proofErr w:type="spellStart"/>
      <w:r w:rsidRPr="00E8215C">
        <w:rPr>
          <w:rFonts w:ascii="Arial" w:hAnsi="Arial"/>
          <w:sz w:val="20"/>
          <w:szCs w:val="20"/>
          <w:lang w:val="es-ES"/>
        </w:rPr>
        <w:t>xx</w:t>
      </w:r>
      <w:proofErr w:type="spellEnd"/>
      <w:r w:rsidRPr="00E8215C">
        <w:rPr>
          <w:rFonts w:ascii="Arial" w:hAnsi="Arial"/>
          <w:sz w:val="20"/>
          <w:szCs w:val="20"/>
          <w:lang w:val="es-ES"/>
        </w:rPr>
        <w:t>/</w:t>
      </w:r>
      <w:proofErr w:type="spellStart"/>
      <w:r w:rsidRPr="00E8215C">
        <w:rPr>
          <w:rFonts w:ascii="Arial" w:hAnsi="Arial"/>
          <w:sz w:val="20"/>
          <w:szCs w:val="20"/>
          <w:lang w:val="es-ES"/>
        </w:rPr>
        <w:t>xx</w:t>
      </w:r>
      <w:proofErr w:type="spellEnd"/>
      <w:r w:rsidRPr="00E8215C">
        <w:rPr>
          <w:rFonts w:ascii="Arial" w:hAnsi="Arial"/>
          <w:sz w:val="20"/>
          <w:szCs w:val="20"/>
          <w:lang w:val="es-ES"/>
        </w:rPr>
        <w:t>/</w:t>
      </w:r>
      <w:proofErr w:type="spellStart"/>
      <w:r w:rsidRPr="00E8215C">
        <w:rPr>
          <w:rFonts w:ascii="Arial" w:hAnsi="Arial"/>
          <w:sz w:val="20"/>
          <w:szCs w:val="20"/>
          <w:lang w:val="es-ES"/>
        </w:rPr>
        <w:t>xxxx</w:t>
      </w:r>
      <w:proofErr w:type="spellEnd"/>
    </w:p>
    <w:p w:rsidR="009A388C" w:rsidRDefault="009A388C" w:rsidP="008D1DA1">
      <w:pPr>
        <w:jc w:val="center"/>
        <w:rPr>
          <w:b/>
          <w:lang w:val="es-ES"/>
        </w:rPr>
      </w:pPr>
    </w:p>
    <w:p w:rsidR="002D0368" w:rsidRPr="00E47BF7" w:rsidRDefault="00477E4E" w:rsidP="008D1DA1">
      <w:pPr>
        <w:jc w:val="center"/>
        <w:rPr>
          <w:b/>
          <w:lang w:val="es-ES"/>
        </w:rPr>
      </w:pPr>
      <w:r w:rsidRPr="00E47BF7">
        <w:rPr>
          <w:b/>
          <w:lang w:val="es-ES"/>
        </w:rPr>
        <w:t>Instruc</w:t>
      </w:r>
      <w:r w:rsidR="00E47BF7" w:rsidRPr="00E47BF7">
        <w:rPr>
          <w:b/>
          <w:lang w:val="es-ES"/>
        </w:rPr>
        <w:t>c</w:t>
      </w:r>
      <w:r w:rsidRPr="00E47BF7">
        <w:rPr>
          <w:b/>
          <w:lang w:val="es-ES"/>
        </w:rPr>
        <w:t>ion</w:t>
      </w:r>
      <w:r w:rsidR="00E47BF7" w:rsidRPr="00E47BF7">
        <w:rPr>
          <w:b/>
          <w:lang w:val="es-ES"/>
        </w:rPr>
        <w:t>e</w:t>
      </w:r>
      <w:r w:rsidRPr="00E47BF7">
        <w:rPr>
          <w:b/>
          <w:lang w:val="es-ES"/>
        </w:rPr>
        <w:t xml:space="preserve">s </w:t>
      </w:r>
      <w:r w:rsidR="00E47BF7" w:rsidRPr="00E47BF7">
        <w:rPr>
          <w:b/>
          <w:lang w:val="es-ES"/>
        </w:rPr>
        <w:t>para comple</w:t>
      </w:r>
      <w:r w:rsidR="00E47BF7">
        <w:rPr>
          <w:b/>
          <w:lang w:val="es-ES"/>
        </w:rPr>
        <w:t xml:space="preserve">tar el componente de </w:t>
      </w:r>
      <w:r w:rsidR="008D1DA1">
        <w:rPr>
          <w:b/>
          <w:lang w:val="es-ES"/>
        </w:rPr>
        <w:t>medición</w:t>
      </w:r>
      <w:r w:rsidR="000F6AC3">
        <w:rPr>
          <w:b/>
          <w:lang w:val="es-ES"/>
        </w:rPr>
        <w:t xml:space="preserve"> de actividad</w:t>
      </w:r>
    </w:p>
    <w:p w:rsidR="009A388C" w:rsidRDefault="009A388C" w:rsidP="002D0368">
      <w:pPr>
        <w:jc w:val="center"/>
        <w:rPr>
          <w:b/>
          <w:lang w:val="es-ES"/>
        </w:rPr>
      </w:pPr>
      <w:r>
        <w:rPr>
          <w:b/>
          <w:noProof/>
        </w:rPr>
        <w:pict>
          <v:shapetype id="_x0000_t202" coordsize="21600,21600" o:spt="202" path="m,l,21600r21600,l21600,xe">
            <v:stroke joinstyle="miter"/>
            <v:path gradientshapeok="t" o:connecttype="rect"/>
          </v:shapetype>
          <v:shape id="Text Box 2" o:spid="_x0000_s1032" type="#_x0000_t202" style="position:absolute;left:0;text-align:left;margin-left:-9.5pt;margin-top:9.95pt;width:484.3pt;height:8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9A388C" w:rsidRPr="00E8215C" w:rsidRDefault="009A388C" w:rsidP="009A388C">
                  <w:pPr>
                    <w:rPr>
                      <w:b/>
                      <w:bCs/>
                      <w:sz w:val="16"/>
                      <w:szCs w:val="16"/>
                      <w:lang w:val="es-ES"/>
                    </w:rPr>
                  </w:pPr>
                  <w:r w:rsidRPr="00DB2C2D">
                    <w:rPr>
                      <w:rFonts w:ascii="Arial" w:hAnsi="Arial"/>
                      <w:sz w:val="16"/>
                      <w:szCs w:val="16"/>
                      <w:lang w:val="es-ES"/>
                    </w:rPr>
                    <w:t xml:space="preserve">Se calcula que el tiempo promedio que le tomará a cada participante dar esta información será de </w:t>
                  </w:r>
                  <w:r>
                    <w:rPr>
                      <w:rFonts w:ascii="Arial" w:hAnsi="Arial"/>
                      <w:sz w:val="16"/>
                      <w:szCs w:val="16"/>
                      <w:lang w:val="es-ES"/>
                    </w:rPr>
                    <w:t>20</w:t>
                  </w:r>
                  <w:r w:rsidRPr="00DB2C2D">
                    <w:rPr>
                      <w:rFonts w:ascii="Arial" w:hAnsi="Arial"/>
                      <w:sz w:val="16"/>
                      <w:szCs w:val="16"/>
                      <w:lang w:val="es-ES"/>
                    </w:rPr>
                    <w:t xml:space="preserve">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sidRPr="00DB2C2D">
                    <w:rPr>
                      <w:rFonts w:ascii="Arial" w:hAnsi="Arial"/>
                      <w:sz w:val="16"/>
                      <w:szCs w:val="16"/>
                      <w:lang w:val="es-ES"/>
                    </w:rPr>
                    <w:t>Reports</w:t>
                  </w:r>
                  <w:proofErr w:type="spellEnd"/>
                  <w:r w:rsidRPr="00DB2C2D">
                    <w:rPr>
                      <w:rFonts w:ascii="Arial" w:hAnsi="Arial"/>
                      <w:sz w:val="16"/>
                      <w:szCs w:val="16"/>
                      <w:lang w:val="es-ES"/>
                    </w:rPr>
                    <w:t xml:space="preserve"> </w:t>
                  </w:r>
                  <w:proofErr w:type="spellStart"/>
                  <w:r w:rsidRPr="00DB2C2D">
                    <w:rPr>
                      <w:rFonts w:ascii="Arial" w:hAnsi="Arial"/>
                      <w:sz w:val="16"/>
                      <w:szCs w:val="16"/>
                      <w:lang w:val="es-ES"/>
                    </w:rPr>
                    <w:t>Clearance</w:t>
                  </w:r>
                  <w:proofErr w:type="spellEnd"/>
                  <w:r w:rsidRPr="00DB2C2D">
                    <w:rPr>
                      <w:rFonts w:ascii="Arial" w:hAnsi="Arial"/>
                      <w:sz w:val="16"/>
                      <w:szCs w:val="16"/>
                      <w:lang w:val="es-ES"/>
                    </w:rPr>
                    <w:t xml:space="preserve"> </w:t>
                  </w:r>
                  <w:proofErr w:type="spellStart"/>
                  <w:r w:rsidRPr="00DB2C2D">
                    <w:rPr>
                      <w:rFonts w:ascii="Arial" w:hAnsi="Arial"/>
                      <w:sz w:val="16"/>
                      <w:szCs w:val="16"/>
                      <w:lang w:val="es-ES"/>
                    </w:rPr>
                    <w:t>Officer</w:t>
                  </w:r>
                  <w:proofErr w:type="spellEnd"/>
                  <w:r w:rsidRPr="00DB2C2D">
                    <w:rPr>
                      <w:rFonts w:ascii="Arial" w:hAnsi="Arial"/>
                      <w:sz w:val="16"/>
                      <w:szCs w:val="16"/>
                      <w:lang w:val="es-ES"/>
                    </w:rPr>
                    <w:t>; 1600 Clifton Road NE, MS D-74, Atlanta, Georgia 30333; ATTN: PRA (0920-xxxx)</w:t>
                  </w:r>
                </w:p>
              </w:txbxContent>
            </v:textbox>
          </v:shape>
        </w:pict>
      </w:r>
    </w:p>
    <w:p w:rsidR="009A388C" w:rsidRDefault="009A388C" w:rsidP="002D0368">
      <w:pPr>
        <w:jc w:val="center"/>
        <w:rPr>
          <w:b/>
          <w:lang w:val="es-ES"/>
        </w:rPr>
      </w:pPr>
    </w:p>
    <w:p w:rsidR="00477E4E" w:rsidRPr="00E47BF7" w:rsidRDefault="00477E4E" w:rsidP="002D0368">
      <w:pPr>
        <w:jc w:val="center"/>
        <w:rPr>
          <w:b/>
          <w:lang w:val="es-ES"/>
        </w:rPr>
      </w:pPr>
    </w:p>
    <w:p w:rsidR="00477E4E" w:rsidRDefault="00477E4E" w:rsidP="002D0368">
      <w:pPr>
        <w:jc w:val="center"/>
        <w:rPr>
          <w:b/>
          <w:lang w:val="es-ES"/>
        </w:rPr>
      </w:pPr>
    </w:p>
    <w:p w:rsidR="009A388C" w:rsidRDefault="009A388C" w:rsidP="002D0368">
      <w:pPr>
        <w:jc w:val="center"/>
        <w:rPr>
          <w:b/>
          <w:lang w:val="es-ES"/>
        </w:rPr>
      </w:pPr>
    </w:p>
    <w:p w:rsidR="009A388C" w:rsidRDefault="009A388C" w:rsidP="002D0368">
      <w:pPr>
        <w:jc w:val="center"/>
        <w:rPr>
          <w:b/>
          <w:lang w:val="es-ES"/>
        </w:rPr>
      </w:pPr>
    </w:p>
    <w:p w:rsidR="009A388C" w:rsidRDefault="009A388C" w:rsidP="002D0368">
      <w:pPr>
        <w:jc w:val="center"/>
        <w:rPr>
          <w:b/>
          <w:lang w:val="es-ES"/>
        </w:rPr>
      </w:pPr>
    </w:p>
    <w:p w:rsidR="009A388C" w:rsidRPr="00E47BF7" w:rsidRDefault="009A388C" w:rsidP="002D0368">
      <w:pPr>
        <w:jc w:val="center"/>
        <w:rPr>
          <w:b/>
          <w:lang w:val="es-ES"/>
        </w:rPr>
      </w:pPr>
    </w:p>
    <w:p w:rsidR="00477E4E" w:rsidRPr="00C320B1" w:rsidRDefault="00B93D55" w:rsidP="00BD7BB8">
      <w:pPr>
        <w:pStyle w:val="ListParagraph"/>
        <w:numPr>
          <w:ilvl w:val="0"/>
          <w:numId w:val="1"/>
        </w:numPr>
        <w:rPr>
          <w:b/>
          <w:lang w:val="es-ES"/>
        </w:rPr>
      </w:pPr>
      <w:r w:rsidRPr="00C320B1">
        <w:rPr>
          <w:bCs/>
          <w:lang w:val="es-ES"/>
        </w:rPr>
        <w:t xml:space="preserve">Uso adecuado del </w:t>
      </w:r>
      <w:r w:rsidR="00C320B1" w:rsidRPr="00C320B1">
        <w:rPr>
          <w:bCs/>
          <w:lang w:val="es-ES"/>
        </w:rPr>
        <w:t>monitor de actividad</w:t>
      </w:r>
    </w:p>
    <w:p w:rsidR="00477E4E" w:rsidRPr="00E758AC" w:rsidRDefault="00E758AC" w:rsidP="008D6F65">
      <w:pPr>
        <w:pStyle w:val="ListParagraph"/>
        <w:numPr>
          <w:ilvl w:val="0"/>
          <w:numId w:val="1"/>
        </w:numPr>
        <w:rPr>
          <w:b/>
          <w:lang w:val="es-ES"/>
        </w:rPr>
      </w:pPr>
      <w:r w:rsidRPr="00E758AC">
        <w:rPr>
          <w:bCs/>
          <w:lang w:val="es-ES"/>
        </w:rPr>
        <w:t xml:space="preserve">Manera de completar el </w:t>
      </w:r>
      <w:r w:rsidR="00477E4E" w:rsidRPr="00E758AC">
        <w:rPr>
          <w:bCs/>
          <w:lang w:val="es-ES"/>
        </w:rPr>
        <w:t>diar</w:t>
      </w:r>
      <w:r w:rsidRPr="00E758AC">
        <w:rPr>
          <w:bCs/>
          <w:lang w:val="es-ES"/>
        </w:rPr>
        <w:t>io</w:t>
      </w:r>
      <w:r w:rsidR="00477E4E" w:rsidRPr="00E758AC">
        <w:rPr>
          <w:bCs/>
          <w:lang w:val="es-ES"/>
        </w:rPr>
        <w:t xml:space="preserve"> (instruc</w:t>
      </w:r>
      <w:r w:rsidRPr="00E758AC">
        <w:rPr>
          <w:bCs/>
          <w:lang w:val="es-ES"/>
        </w:rPr>
        <w:t>c</w:t>
      </w:r>
      <w:r w:rsidR="00477E4E" w:rsidRPr="00E758AC">
        <w:rPr>
          <w:bCs/>
          <w:lang w:val="es-ES"/>
        </w:rPr>
        <w:t>ion</w:t>
      </w:r>
      <w:r w:rsidRPr="00E758AC">
        <w:rPr>
          <w:bCs/>
          <w:lang w:val="es-ES"/>
        </w:rPr>
        <w:t>e</w:t>
      </w:r>
      <w:r>
        <w:rPr>
          <w:bCs/>
          <w:lang w:val="es-ES"/>
        </w:rPr>
        <w:t>s separada</w:t>
      </w:r>
      <w:r w:rsidR="00477E4E" w:rsidRPr="00E758AC">
        <w:rPr>
          <w:bCs/>
          <w:lang w:val="es-ES"/>
        </w:rPr>
        <w:t xml:space="preserve">s </w:t>
      </w:r>
      <w:r>
        <w:rPr>
          <w:bCs/>
          <w:lang w:val="es-ES"/>
        </w:rPr>
        <w:t>para adultos y jóvenes</w:t>
      </w:r>
      <w:r w:rsidR="00477E4E" w:rsidRPr="00E758AC">
        <w:rPr>
          <w:bCs/>
          <w:lang w:val="es-ES"/>
        </w:rPr>
        <w:t>)</w:t>
      </w:r>
    </w:p>
    <w:p w:rsidR="00477E4E" w:rsidRPr="001D2454" w:rsidRDefault="001D2454" w:rsidP="00C320B1">
      <w:pPr>
        <w:pStyle w:val="ListParagraph"/>
        <w:numPr>
          <w:ilvl w:val="0"/>
          <w:numId w:val="1"/>
        </w:numPr>
        <w:rPr>
          <w:b/>
          <w:lang w:val="es-ES"/>
        </w:rPr>
      </w:pPr>
      <w:r w:rsidRPr="001D2454">
        <w:rPr>
          <w:bCs/>
          <w:lang w:val="es-ES"/>
        </w:rPr>
        <w:t xml:space="preserve">Cómo y a donde enviar por correo el </w:t>
      </w:r>
      <w:r w:rsidR="00C320B1" w:rsidRPr="00C320B1">
        <w:rPr>
          <w:bCs/>
          <w:lang w:val="es-ES"/>
        </w:rPr>
        <w:t xml:space="preserve">monitor de actividad  </w:t>
      </w:r>
      <w:r>
        <w:rPr>
          <w:bCs/>
          <w:lang w:val="es-ES"/>
        </w:rPr>
        <w:t xml:space="preserve">después de </w:t>
      </w:r>
      <w:r w:rsidR="00477E4E" w:rsidRPr="001D2454">
        <w:rPr>
          <w:bCs/>
          <w:lang w:val="es-ES"/>
        </w:rPr>
        <w:t>complet</w:t>
      </w:r>
      <w:r>
        <w:rPr>
          <w:bCs/>
          <w:lang w:val="es-ES"/>
        </w:rPr>
        <w:t>ar</w:t>
      </w:r>
      <w:r w:rsidR="009A35EF">
        <w:rPr>
          <w:bCs/>
          <w:lang w:val="es-ES"/>
        </w:rPr>
        <w:t xml:space="preserve"> la medición </w:t>
      </w:r>
    </w:p>
    <w:p w:rsidR="002D0368" w:rsidRPr="001D2454" w:rsidRDefault="002D0368" w:rsidP="002D0368">
      <w:pPr>
        <w:rPr>
          <w:lang w:val="es-ES"/>
        </w:rPr>
      </w:pPr>
    </w:p>
    <w:p w:rsidR="00F51047" w:rsidRPr="001D2454" w:rsidRDefault="00F51047" w:rsidP="002D0368">
      <w:pPr>
        <w:rPr>
          <w:lang w:val="es-ES"/>
        </w:rPr>
      </w:pPr>
    </w:p>
    <w:p w:rsidR="00F51047" w:rsidRPr="004D787D" w:rsidRDefault="00E243C6" w:rsidP="00400021">
      <w:pPr>
        <w:pStyle w:val="ListParagraph"/>
        <w:numPr>
          <w:ilvl w:val="0"/>
          <w:numId w:val="2"/>
        </w:numPr>
        <w:autoSpaceDE w:val="0"/>
        <w:autoSpaceDN w:val="0"/>
        <w:adjustRightInd w:val="0"/>
        <w:contextualSpacing w:val="0"/>
        <w:rPr>
          <w:rFonts w:asciiTheme="minorHAnsi" w:hAnsiTheme="minorHAnsi" w:cstheme="minorHAnsi"/>
          <w:lang w:val="es-ES"/>
        </w:rPr>
      </w:pPr>
      <w:r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w:t>
      </w:r>
      <w:proofErr w:type="spellStart"/>
      <w:r w:rsidR="00F51047" w:rsidRPr="004D787D">
        <w:rPr>
          <w:rFonts w:asciiTheme="minorHAnsi" w:hAnsiTheme="minorHAnsi" w:cstheme="minorHAnsi"/>
          <w:lang w:val="es-ES"/>
        </w:rPr>
        <w:t>ActiGraph</w:t>
      </w:r>
      <w:proofErr w:type="spellEnd"/>
      <w:r w:rsidRPr="004D787D">
        <w:rPr>
          <w:rFonts w:asciiTheme="minorHAnsi" w:hAnsiTheme="minorHAnsi" w:cstheme="minorHAnsi"/>
          <w:lang w:val="es-ES"/>
        </w:rPr>
        <w:t>»</w:t>
      </w:r>
      <w:r w:rsidR="00747E6C" w:rsidRPr="004D787D">
        <w:rPr>
          <w:rFonts w:asciiTheme="minorHAnsi" w:hAnsiTheme="minorHAnsi" w:cstheme="minorHAnsi"/>
          <w:lang w:val="es-ES"/>
        </w:rPr>
        <w:t xml:space="preserve"> se puede usar encima o debajo de la ropa, lo que sea más cómodo para usted</w:t>
      </w:r>
      <w:r w:rsidR="00F51047"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El </w:t>
      </w:r>
      <w:r w:rsidR="00400021" w:rsidRPr="004D787D">
        <w:rPr>
          <w:rFonts w:asciiTheme="minorHAnsi" w:hAnsiTheme="minorHAnsi" w:cstheme="minorHAnsi"/>
          <w:lang w:val="es-ES"/>
        </w:rPr>
        <w:t>monitor</w:t>
      </w:r>
      <w:r w:rsidR="00C320B1"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 no tiene que estar en contacto directo con su cuerpo</w:t>
      </w:r>
      <w:r w:rsidR="00F51047"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Sin embargo, es </w:t>
      </w:r>
      <w:r w:rsidR="00F51047" w:rsidRPr="004D787D">
        <w:rPr>
          <w:rFonts w:asciiTheme="minorHAnsi" w:hAnsiTheme="minorHAnsi" w:cstheme="minorHAnsi"/>
          <w:lang w:val="es-ES"/>
        </w:rPr>
        <w:t>esen</w:t>
      </w:r>
      <w:r w:rsidR="006F043C" w:rsidRPr="004D787D">
        <w:rPr>
          <w:rFonts w:asciiTheme="minorHAnsi" w:hAnsiTheme="minorHAnsi" w:cstheme="minorHAnsi"/>
          <w:lang w:val="es-ES"/>
        </w:rPr>
        <w:t xml:space="preserve">cial que el </w:t>
      </w:r>
      <w:r w:rsidR="00400021" w:rsidRPr="004D787D">
        <w:rPr>
          <w:rFonts w:asciiTheme="minorHAnsi" w:hAnsiTheme="minorHAnsi" w:cstheme="minorHAnsi"/>
          <w:lang w:val="es-ES"/>
        </w:rPr>
        <w:t>monitor de actividad</w:t>
      </w:r>
      <w:r w:rsidR="006F043C" w:rsidRPr="004D787D">
        <w:rPr>
          <w:rFonts w:asciiTheme="minorHAnsi" w:hAnsiTheme="minorHAnsi" w:cstheme="minorHAnsi"/>
          <w:lang w:val="es-ES"/>
        </w:rPr>
        <w:t xml:space="preserve"> «</w:t>
      </w:r>
      <w:proofErr w:type="spellStart"/>
      <w:r w:rsidR="006F043C" w:rsidRPr="004D787D">
        <w:rPr>
          <w:rFonts w:asciiTheme="minorHAnsi" w:hAnsiTheme="minorHAnsi" w:cstheme="minorHAnsi"/>
          <w:lang w:val="es-ES"/>
        </w:rPr>
        <w:t>ActiGraph</w:t>
      </w:r>
      <w:proofErr w:type="spellEnd"/>
      <w:r w:rsidR="006F043C" w:rsidRPr="004D787D">
        <w:rPr>
          <w:rFonts w:asciiTheme="minorHAnsi" w:hAnsiTheme="minorHAnsi" w:cstheme="minorHAnsi"/>
          <w:lang w:val="es-ES"/>
        </w:rPr>
        <w:t xml:space="preserve">» </w:t>
      </w:r>
      <w:r w:rsidR="000F11C2" w:rsidRPr="004D787D">
        <w:rPr>
          <w:rFonts w:asciiTheme="minorHAnsi" w:hAnsiTheme="minorHAnsi" w:cstheme="minorHAnsi"/>
          <w:lang w:val="es-ES"/>
        </w:rPr>
        <w:t>s</w:t>
      </w:r>
      <w:r w:rsidR="00F51047" w:rsidRPr="004D787D">
        <w:rPr>
          <w:rFonts w:asciiTheme="minorHAnsi" w:hAnsiTheme="minorHAnsi" w:cstheme="minorHAnsi"/>
          <w:lang w:val="es-ES"/>
        </w:rPr>
        <w:t xml:space="preserve">e </w:t>
      </w:r>
      <w:r w:rsidR="00ED1D33" w:rsidRPr="004D787D">
        <w:rPr>
          <w:rFonts w:asciiTheme="minorHAnsi" w:hAnsiTheme="minorHAnsi" w:cstheme="minorHAnsi"/>
          <w:lang w:val="es-ES"/>
        </w:rPr>
        <w:t>coloque</w:t>
      </w:r>
      <w:r w:rsidR="000F11C2" w:rsidRPr="004D787D">
        <w:rPr>
          <w:rFonts w:asciiTheme="minorHAnsi" w:hAnsiTheme="minorHAnsi" w:cstheme="minorHAnsi"/>
          <w:lang w:val="es-ES"/>
        </w:rPr>
        <w:t xml:space="preserve"> pegado al cuerpo para que no se mueva</w:t>
      </w:r>
      <w:r w:rsidR="00F51047" w:rsidRPr="004D787D">
        <w:rPr>
          <w:rFonts w:asciiTheme="minorHAnsi" w:hAnsiTheme="minorHAnsi" w:cstheme="minorHAnsi"/>
          <w:lang w:val="es-ES"/>
        </w:rPr>
        <w:t>.</w:t>
      </w:r>
    </w:p>
    <w:p w:rsidR="00F51047" w:rsidRPr="004D787D" w:rsidRDefault="00F51047" w:rsidP="002D0368">
      <w:pPr>
        <w:rPr>
          <w:rFonts w:asciiTheme="minorHAnsi" w:hAnsiTheme="minorHAnsi" w:cstheme="minorHAnsi"/>
          <w:lang w:val="es-ES"/>
        </w:rPr>
      </w:pPr>
    </w:p>
    <w:p w:rsidR="000E375E" w:rsidRPr="004D787D" w:rsidRDefault="00CB7DF3" w:rsidP="00ED1D33">
      <w:pPr>
        <w:pStyle w:val="ListParagraph"/>
        <w:numPr>
          <w:ilvl w:val="0"/>
          <w:numId w:val="2"/>
        </w:numPr>
        <w:autoSpaceDE w:val="0"/>
        <w:autoSpaceDN w:val="0"/>
        <w:adjustRightInd w:val="0"/>
        <w:contextualSpacing w:val="0"/>
        <w:rPr>
          <w:rFonts w:asciiTheme="minorHAnsi" w:hAnsiTheme="minorHAnsi" w:cstheme="minorHAnsi"/>
          <w:lang w:val="es-ES"/>
        </w:rPr>
      </w:pPr>
      <w:r w:rsidRPr="004D787D">
        <w:rPr>
          <w:rFonts w:asciiTheme="minorHAnsi" w:hAnsiTheme="minorHAnsi" w:cstheme="minorHAnsi"/>
          <w:lang w:val="es-ES"/>
        </w:rPr>
        <w:t xml:space="preserve">Se darán </w:t>
      </w:r>
      <w:r w:rsidR="005211AF" w:rsidRPr="004D787D">
        <w:rPr>
          <w:rFonts w:asciiTheme="minorHAnsi" w:hAnsiTheme="minorHAnsi" w:cstheme="minorHAnsi"/>
          <w:lang w:val="es-ES"/>
        </w:rPr>
        <w:t xml:space="preserve">instrucciones </w:t>
      </w:r>
      <w:r w:rsidR="004B51DC" w:rsidRPr="004D787D">
        <w:rPr>
          <w:rFonts w:asciiTheme="minorHAnsi" w:hAnsiTheme="minorHAnsi" w:cstheme="minorHAnsi"/>
          <w:lang w:val="es-ES"/>
        </w:rPr>
        <w:t>acerca de la manera de u</w:t>
      </w:r>
      <w:r w:rsidR="00467196" w:rsidRPr="004D787D">
        <w:rPr>
          <w:rFonts w:asciiTheme="minorHAnsi" w:hAnsiTheme="minorHAnsi" w:cstheme="minorHAnsi"/>
          <w:lang w:val="es-ES"/>
        </w:rPr>
        <w:t>tiliz</w:t>
      </w:r>
      <w:r w:rsidR="004B51DC" w:rsidRPr="004D787D">
        <w:rPr>
          <w:rFonts w:asciiTheme="minorHAnsi" w:hAnsiTheme="minorHAnsi" w:cstheme="minorHAnsi"/>
          <w:lang w:val="es-ES"/>
        </w:rPr>
        <w:t xml:space="preserve">ar el </w:t>
      </w:r>
      <w:r w:rsidR="00C320B1" w:rsidRPr="004D787D">
        <w:rPr>
          <w:rFonts w:asciiTheme="minorHAnsi" w:hAnsiTheme="minorHAnsi" w:cstheme="minorHAnsi"/>
          <w:lang w:val="es-ES"/>
        </w:rPr>
        <w:t xml:space="preserve">monitor de actividad </w:t>
      </w:r>
      <w:r w:rsidR="004B51DC" w:rsidRPr="004D787D">
        <w:rPr>
          <w:rFonts w:asciiTheme="minorHAnsi" w:hAnsiTheme="minorHAnsi" w:cstheme="minorHAnsi"/>
          <w:lang w:val="es-ES"/>
        </w:rPr>
        <w:t>«</w:t>
      </w:r>
      <w:proofErr w:type="spellStart"/>
      <w:r w:rsidR="004B51DC" w:rsidRPr="004D787D">
        <w:rPr>
          <w:rFonts w:asciiTheme="minorHAnsi" w:hAnsiTheme="minorHAnsi" w:cstheme="minorHAnsi"/>
          <w:lang w:val="es-ES"/>
        </w:rPr>
        <w:t>ActiGraph</w:t>
      </w:r>
      <w:proofErr w:type="spellEnd"/>
      <w:r w:rsidR="004B51DC" w:rsidRPr="004D787D">
        <w:rPr>
          <w:rFonts w:asciiTheme="minorHAnsi" w:hAnsiTheme="minorHAnsi" w:cstheme="minorHAnsi"/>
          <w:lang w:val="es-ES"/>
        </w:rPr>
        <w:t>»</w:t>
      </w:r>
      <w:r w:rsidR="000E375E" w:rsidRPr="004D787D">
        <w:rPr>
          <w:rFonts w:asciiTheme="minorHAnsi" w:hAnsiTheme="minorHAnsi" w:cstheme="minorHAnsi"/>
          <w:lang w:val="es-ES"/>
        </w:rPr>
        <w:t xml:space="preserve">. </w:t>
      </w:r>
      <w:r w:rsidR="00C87A01"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006F043C" w:rsidRPr="004D787D">
        <w:rPr>
          <w:rFonts w:asciiTheme="minorHAnsi" w:hAnsiTheme="minorHAnsi" w:cstheme="minorHAnsi"/>
          <w:lang w:val="es-ES"/>
        </w:rPr>
        <w:t>«</w:t>
      </w:r>
      <w:proofErr w:type="spellStart"/>
      <w:r w:rsidR="006F043C" w:rsidRPr="004D787D">
        <w:rPr>
          <w:rFonts w:asciiTheme="minorHAnsi" w:hAnsiTheme="minorHAnsi" w:cstheme="minorHAnsi"/>
          <w:lang w:val="es-ES"/>
        </w:rPr>
        <w:t>ActiGraph</w:t>
      </w:r>
      <w:proofErr w:type="spellEnd"/>
      <w:r w:rsidR="006F043C" w:rsidRPr="004D787D">
        <w:rPr>
          <w:rFonts w:asciiTheme="minorHAnsi" w:hAnsiTheme="minorHAnsi" w:cstheme="minorHAnsi"/>
          <w:lang w:val="es-ES"/>
        </w:rPr>
        <w:t xml:space="preserve">» </w:t>
      </w:r>
      <w:r w:rsidR="00C87A01" w:rsidRPr="004D787D">
        <w:rPr>
          <w:rFonts w:asciiTheme="minorHAnsi" w:hAnsiTheme="minorHAnsi" w:cstheme="minorHAnsi"/>
          <w:lang w:val="es-ES"/>
        </w:rPr>
        <w:t>que se le entreg</w:t>
      </w:r>
      <w:r w:rsidR="00F62DEE" w:rsidRPr="004D787D">
        <w:rPr>
          <w:rFonts w:asciiTheme="minorHAnsi" w:hAnsiTheme="minorHAnsi" w:cstheme="minorHAnsi"/>
          <w:lang w:val="es-ES"/>
        </w:rPr>
        <w:t>ue</w:t>
      </w:r>
      <w:r w:rsidR="00C87A01" w:rsidRPr="004D787D">
        <w:rPr>
          <w:rFonts w:asciiTheme="minorHAnsi" w:hAnsiTheme="minorHAnsi" w:cstheme="minorHAnsi"/>
          <w:lang w:val="es-ES"/>
        </w:rPr>
        <w:t xml:space="preserve"> a usted va a estar adherido</w:t>
      </w:r>
      <w:r w:rsidR="00467196" w:rsidRPr="004D787D">
        <w:rPr>
          <w:rFonts w:asciiTheme="minorHAnsi" w:hAnsiTheme="minorHAnsi" w:cstheme="minorHAnsi"/>
          <w:lang w:val="es-ES"/>
        </w:rPr>
        <w:t>/entretejido</w:t>
      </w:r>
      <w:r w:rsidR="00C87A01" w:rsidRPr="004D787D">
        <w:rPr>
          <w:rFonts w:asciiTheme="minorHAnsi" w:hAnsiTheme="minorHAnsi" w:cstheme="minorHAnsi"/>
          <w:lang w:val="es-ES"/>
        </w:rPr>
        <w:t xml:space="preserve"> a un cinturón elástico</w:t>
      </w:r>
      <w:r w:rsidR="000E375E" w:rsidRPr="004D787D">
        <w:rPr>
          <w:rFonts w:asciiTheme="minorHAnsi" w:hAnsiTheme="minorHAnsi" w:cstheme="minorHAnsi"/>
          <w:lang w:val="es-ES"/>
        </w:rPr>
        <w:t xml:space="preserve">. </w:t>
      </w:r>
      <w:r w:rsidR="00075DE9"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006F043C" w:rsidRPr="004D787D">
        <w:rPr>
          <w:rFonts w:asciiTheme="minorHAnsi" w:hAnsiTheme="minorHAnsi" w:cstheme="minorHAnsi"/>
          <w:lang w:val="es-ES"/>
        </w:rPr>
        <w:t>«</w:t>
      </w:r>
      <w:proofErr w:type="spellStart"/>
      <w:r w:rsidR="006F043C" w:rsidRPr="004D787D">
        <w:rPr>
          <w:rFonts w:asciiTheme="minorHAnsi" w:hAnsiTheme="minorHAnsi" w:cstheme="minorHAnsi"/>
          <w:lang w:val="es-ES"/>
        </w:rPr>
        <w:t>ActiG</w:t>
      </w:r>
      <w:bookmarkStart w:id="0" w:name="_GoBack"/>
      <w:bookmarkEnd w:id="0"/>
      <w:r w:rsidR="006F043C" w:rsidRPr="004D787D">
        <w:rPr>
          <w:rFonts w:asciiTheme="minorHAnsi" w:hAnsiTheme="minorHAnsi" w:cstheme="minorHAnsi"/>
          <w:lang w:val="es-ES"/>
        </w:rPr>
        <w:t>raph</w:t>
      </w:r>
      <w:proofErr w:type="spellEnd"/>
      <w:r w:rsidR="006F043C" w:rsidRPr="004D787D">
        <w:rPr>
          <w:rFonts w:asciiTheme="minorHAnsi" w:hAnsiTheme="minorHAnsi" w:cstheme="minorHAnsi"/>
          <w:lang w:val="es-ES"/>
        </w:rPr>
        <w:t xml:space="preserve">» </w:t>
      </w:r>
      <w:r w:rsidR="00075DE9" w:rsidRPr="004D787D">
        <w:rPr>
          <w:rFonts w:asciiTheme="minorHAnsi" w:hAnsiTheme="minorHAnsi" w:cstheme="minorHAnsi"/>
          <w:lang w:val="es-ES"/>
        </w:rPr>
        <w:t xml:space="preserve">se tiene que utilizar </w:t>
      </w:r>
      <w:r w:rsidR="002B593D" w:rsidRPr="004D787D">
        <w:rPr>
          <w:rFonts w:asciiTheme="minorHAnsi" w:hAnsiTheme="minorHAnsi" w:cstheme="minorHAnsi"/>
          <w:lang w:val="es-ES"/>
        </w:rPr>
        <w:t xml:space="preserve">con el cinturón </w:t>
      </w:r>
      <w:r w:rsidR="00075DE9" w:rsidRPr="004D787D">
        <w:rPr>
          <w:rFonts w:asciiTheme="minorHAnsi" w:hAnsiTheme="minorHAnsi" w:cstheme="minorHAnsi"/>
          <w:lang w:val="es-ES"/>
        </w:rPr>
        <w:t>elástico</w:t>
      </w:r>
      <w:r w:rsidR="002B593D" w:rsidRPr="004D787D">
        <w:rPr>
          <w:rFonts w:asciiTheme="minorHAnsi" w:hAnsiTheme="minorHAnsi" w:cstheme="minorHAnsi"/>
          <w:lang w:val="es-ES"/>
        </w:rPr>
        <w:t xml:space="preserve"> </w:t>
      </w:r>
      <w:r w:rsidR="00BF702A" w:rsidRPr="004D787D">
        <w:rPr>
          <w:rFonts w:asciiTheme="minorHAnsi" w:hAnsiTheme="minorHAnsi" w:cstheme="minorHAnsi"/>
          <w:lang w:val="es-ES"/>
        </w:rPr>
        <w:t>que se</w:t>
      </w:r>
      <w:r w:rsidR="008B54AD" w:rsidRPr="004D787D">
        <w:rPr>
          <w:rFonts w:asciiTheme="minorHAnsi" w:hAnsiTheme="minorHAnsi" w:cstheme="minorHAnsi"/>
          <w:lang w:val="es-ES"/>
        </w:rPr>
        <w:t xml:space="preserve"> </w:t>
      </w:r>
      <w:r w:rsidR="00BF702A" w:rsidRPr="004D787D">
        <w:rPr>
          <w:rFonts w:asciiTheme="minorHAnsi" w:hAnsiTheme="minorHAnsi" w:cstheme="minorHAnsi"/>
          <w:lang w:val="es-ES"/>
        </w:rPr>
        <w:t>abrocha</w:t>
      </w:r>
      <w:r w:rsidR="004C4400" w:rsidRPr="004D787D">
        <w:rPr>
          <w:rFonts w:asciiTheme="minorHAnsi" w:hAnsiTheme="minorHAnsi" w:cstheme="minorHAnsi"/>
          <w:lang w:val="es-ES"/>
        </w:rPr>
        <w:t xml:space="preserve"> a la </w:t>
      </w:r>
      <w:r w:rsidR="008B54AD" w:rsidRPr="004D787D">
        <w:rPr>
          <w:rFonts w:asciiTheme="minorHAnsi" w:hAnsiTheme="minorHAnsi" w:cstheme="minorHAnsi"/>
          <w:lang w:val="es-ES"/>
        </w:rPr>
        <w:t>cintura</w:t>
      </w:r>
      <w:r w:rsidR="004C4400" w:rsidRPr="004D787D">
        <w:rPr>
          <w:rFonts w:asciiTheme="minorHAnsi" w:hAnsiTheme="minorHAnsi" w:cstheme="minorHAnsi"/>
          <w:lang w:val="es-ES"/>
        </w:rPr>
        <w:t xml:space="preserve">, la </w:t>
      </w:r>
      <w:r w:rsidR="000E375E" w:rsidRPr="004D787D">
        <w:rPr>
          <w:rFonts w:asciiTheme="minorHAnsi" w:hAnsiTheme="minorHAnsi" w:cstheme="minorHAnsi"/>
          <w:lang w:val="es-ES"/>
        </w:rPr>
        <w:t>uni</w:t>
      </w:r>
      <w:r w:rsidR="004C4400" w:rsidRPr="004D787D">
        <w:rPr>
          <w:rFonts w:asciiTheme="minorHAnsi" w:hAnsiTheme="minorHAnsi" w:cstheme="minorHAnsi"/>
          <w:lang w:val="es-ES"/>
        </w:rPr>
        <w:t xml:space="preserve">dad se coloca sobre el hueso de la cadera </w:t>
      </w:r>
      <w:r w:rsidR="004C4400" w:rsidRPr="004D787D">
        <w:rPr>
          <w:rFonts w:asciiTheme="minorHAnsi" w:hAnsiTheme="minorHAnsi" w:cstheme="minorHAnsi"/>
          <w:b/>
          <w:bCs/>
          <w:lang w:val="es-ES"/>
        </w:rPr>
        <w:t>derecha</w:t>
      </w:r>
      <w:r w:rsidR="000E375E" w:rsidRPr="004D787D">
        <w:rPr>
          <w:rFonts w:asciiTheme="minorHAnsi" w:hAnsiTheme="minorHAnsi" w:cstheme="minorHAnsi"/>
          <w:lang w:val="es-ES"/>
        </w:rPr>
        <w:t xml:space="preserve">. </w:t>
      </w:r>
      <w:r w:rsidR="00907B43" w:rsidRPr="004D787D">
        <w:rPr>
          <w:rFonts w:asciiTheme="minorHAnsi" w:hAnsiTheme="minorHAnsi" w:cstheme="minorHAnsi"/>
          <w:lang w:val="es-ES"/>
        </w:rPr>
        <w:t xml:space="preserve">No </w:t>
      </w:r>
      <w:r w:rsidR="00ED1D33" w:rsidRPr="004D787D">
        <w:rPr>
          <w:rFonts w:asciiTheme="minorHAnsi" w:hAnsiTheme="minorHAnsi" w:cstheme="minorHAnsi"/>
          <w:lang w:val="es-ES"/>
        </w:rPr>
        <w:t>se debe utilizar</w:t>
      </w:r>
      <w:r w:rsidR="00907B43" w:rsidRPr="004D787D">
        <w:rPr>
          <w:rFonts w:asciiTheme="minorHAnsi" w:hAnsiTheme="minorHAnsi" w:cstheme="minorHAnsi"/>
          <w:lang w:val="es-ES"/>
        </w:rPr>
        <w:t xml:space="preserve"> de ninguna otra manera, </w:t>
      </w:r>
      <w:r w:rsidR="000E375E" w:rsidRPr="004D787D">
        <w:rPr>
          <w:rFonts w:asciiTheme="minorHAnsi" w:hAnsiTheme="minorHAnsi" w:cstheme="minorHAnsi"/>
          <w:lang w:val="es-ES"/>
        </w:rPr>
        <w:t>inclu</w:t>
      </w:r>
      <w:r w:rsidR="00907B43" w:rsidRPr="004D787D">
        <w:rPr>
          <w:rFonts w:asciiTheme="minorHAnsi" w:hAnsiTheme="minorHAnsi" w:cstheme="minorHAnsi"/>
          <w:lang w:val="es-ES"/>
        </w:rPr>
        <w:t>sive</w:t>
      </w:r>
      <w:r w:rsidR="000E375E" w:rsidRPr="004D787D">
        <w:rPr>
          <w:rFonts w:asciiTheme="minorHAnsi" w:hAnsiTheme="minorHAnsi" w:cstheme="minorHAnsi"/>
          <w:lang w:val="es-ES"/>
        </w:rPr>
        <w:t>:</w:t>
      </w:r>
    </w:p>
    <w:p w:rsidR="000E375E" w:rsidRPr="004D787D" w:rsidRDefault="000E375E" w:rsidP="008A4874">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xml:space="preserve">• NO </w:t>
      </w:r>
      <w:r w:rsidR="008A4874" w:rsidRPr="004D787D">
        <w:rPr>
          <w:rFonts w:asciiTheme="minorHAnsi" w:hAnsiTheme="minorHAnsi" w:cstheme="minorHAnsi"/>
          <w:lang w:val="es-ES"/>
        </w:rPr>
        <w:t xml:space="preserve">se debe colocar en ninguna bolsa de la ropa </w:t>
      </w:r>
    </w:p>
    <w:p w:rsidR="000E375E" w:rsidRPr="004D787D" w:rsidRDefault="000E375E" w:rsidP="00532F2D">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NO</w:t>
      </w:r>
      <w:r w:rsidR="00532F2D" w:rsidRPr="004D787D">
        <w:rPr>
          <w:rFonts w:asciiTheme="minorHAnsi" w:hAnsiTheme="minorHAnsi" w:cstheme="minorHAnsi"/>
          <w:lang w:val="es-ES"/>
        </w:rPr>
        <w:t xml:space="preserve"> se debe colocar en un</w:t>
      </w:r>
      <w:r w:rsidRPr="004D787D">
        <w:rPr>
          <w:rFonts w:asciiTheme="minorHAnsi" w:hAnsiTheme="minorHAnsi" w:cstheme="minorHAnsi"/>
          <w:lang w:val="es-ES"/>
        </w:rPr>
        <w:t>a</w:t>
      </w:r>
      <w:r w:rsidR="00532F2D" w:rsidRPr="004D787D">
        <w:rPr>
          <w:rFonts w:asciiTheme="minorHAnsi" w:hAnsiTheme="minorHAnsi" w:cstheme="minorHAnsi"/>
          <w:lang w:val="es-ES"/>
        </w:rPr>
        <w:t xml:space="preserve"> mochila o bolsa de mano </w:t>
      </w:r>
    </w:p>
    <w:p w:rsidR="000E375E" w:rsidRPr="004D787D" w:rsidRDefault="000E375E" w:rsidP="00E2521C">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NO</w:t>
      </w:r>
      <w:r w:rsidR="00E2521C" w:rsidRPr="004D787D">
        <w:rPr>
          <w:rFonts w:asciiTheme="minorHAnsi" w:hAnsiTheme="minorHAnsi" w:cstheme="minorHAnsi"/>
          <w:lang w:val="es-ES"/>
        </w:rPr>
        <w:t xml:space="preserve"> se debe colocar en la guantera o cajuela del automóvil </w:t>
      </w:r>
    </w:p>
    <w:p w:rsidR="000E375E" w:rsidRPr="004D787D" w:rsidRDefault="000E375E" w:rsidP="00DA3D3D">
      <w:pPr>
        <w:ind w:left="1440"/>
        <w:rPr>
          <w:rFonts w:asciiTheme="minorHAnsi" w:hAnsiTheme="minorHAnsi" w:cstheme="minorHAnsi"/>
          <w:lang w:val="es-ES"/>
        </w:rPr>
      </w:pPr>
      <w:r w:rsidRPr="004D787D">
        <w:rPr>
          <w:rFonts w:asciiTheme="minorHAnsi" w:hAnsiTheme="minorHAnsi" w:cstheme="minorHAnsi"/>
          <w:lang w:val="es-ES"/>
        </w:rPr>
        <w:t>• NO</w:t>
      </w:r>
      <w:r w:rsidR="00DA3D3D" w:rsidRPr="004D787D">
        <w:rPr>
          <w:rFonts w:asciiTheme="minorHAnsi" w:hAnsiTheme="minorHAnsi" w:cstheme="minorHAnsi"/>
          <w:lang w:val="es-ES"/>
        </w:rPr>
        <w:t xml:space="preserve"> se debe de usar cuando pasa una noche fuera de su vecindario </w:t>
      </w:r>
    </w:p>
    <w:p w:rsidR="00F51047" w:rsidRPr="004D787D" w:rsidRDefault="00F51047" w:rsidP="000E375E">
      <w:pPr>
        <w:rPr>
          <w:rFonts w:asciiTheme="minorHAnsi" w:hAnsiTheme="minorHAnsi" w:cstheme="minorHAnsi"/>
          <w:lang w:val="es-ES"/>
        </w:rPr>
      </w:pPr>
    </w:p>
    <w:p w:rsidR="000E375E" w:rsidRPr="004D787D" w:rsidRDefault="00511787" w:rsidP="00511787">
      <w:pPr>
        <w:pStyle w:val="ListParagraph"/>
        <w:numPr>
          <w:ilvl w:val="0"/>
          <w:numId w:val="2"/>
        </w:numPr>
        <w:autoSpaceDE w:val="0"/>
        <w:autoSpaceDN w:val="0"/>
        <w:adjustRightInd w:val="0"/>
        <w:rPr>
          <w:rFonts w:asciiTheme="minorHAnsi" w:hAnsiTheme="minorHAnsi" w:cstheme="minorHAnsi"/>
          <w:lang w:val="es-ES"/>
        </w:rPr>
      </w:pPr>
      <w:r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 xml:space="preserve"> s</w:t>
      </w:r>
      <w:r w:rsidR="00C934AA" w:rsidRPr="004D787D">
        <w:rPr>
          <w:rFonts w:asciiTheme="minorHAnsi" w:hAnsiTheme="minorHAnsi" w:cstheme="minorHAnsi"/>
          <w:lang w:val="es-ES"/>
        </w:rPr>
        <w:t xml:space="preserve">e debe utilizar </w:t>
      </w:r>
      <w:r w:rsidRPr="004D787D">
        <w:rPr>
          <w:rFonts w:asciiTheme="minorHAnsi" w:hAnsiTheme="minorHAnsi" w:cstheme="minorHAnsi"/>
          <w:lang w:val="es-ES"/>
        </w:rPr>
        <w:t>todo el día mientras está despierto</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 xml:space="preserve">Las únicas ocasiones en las que se lo debe de quitar es por la noche cuando se va a dormir o si 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 xml:space="preserve"> se llega a mojar por completo</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por ejemplo, al nadar, al bañars</w:t>
      </w:r>
      <w:r w:rsidR="000E375E" w:rsidRPr="004D787D">
        <w:rPr>
          <w:rFonts w:asciiTheme="minorHAnsi" w:hAnsiTheme="minorHAnsi" w:cstheme="minorHAnsi"/>
          <w:lang w:val="es-ES"/>
        </w:rPr>
        <w:t>e).</w:t>
      </w:r>
    </w:p>
    <w:p w:rsidR="000E375E" w:rsidRPr="004D787D" w:rsidRDefault="000E375E" w:rsidP="000E375E">
      <w:pPr>
        <w:autoSpaceDE w:val="0"/>
        <w:autoSpaceDN w:val="0"/>
        <w:adjustRightInd w:val="0"/>
        <w:rPr>
          <w:rFonts w:asciiTheme="minorHAnsi" w:hAnsiTheme="minorHAnsi" w:cstheme="minorHAnsi"/>
          <w:lang w:val="es-ES"/>
        </w:rPr>
      </w:pPr>
    </w:p>
    <w:p w:rsidR="000E375E" w:rsidRPr="004D787D" w:rsidRDefault="00F53B9B" w:rsidP="0018336A">
      <w:pPr>
        <w:pStyle w:val="ListParagraph"/>
        <w:numPr>
          <w:ilvl w:val="0"/>
          <w:numId w:val="2"/>
        </w:numPr>
        <w:autoSpaceDE w:val="0"/>
        <w:autoSpaceDN w:val="0"/>
        <w:adjustRightInd w:val="0"/>
        <w:rPr>
          <w:rFonts w:asciiTheme="minorHAnsi" w:hAnsiTheme="minorHAnsi" w:cstheme="minorHAnsi"/>
          <w:lang w:val="es-ES"/>
        </w:rPr>
      </w:pPr>
      <w:r w:rsidRPr="004D787D">
        <w:rPr>
          <w:rFonts w:asciiTheme="minorHAnsi" w:hAnsiTheme="minorHAnsi" w:cstheme="minorHAnsi"/>
          <w:lang w:val="es-ES"/>
        </w:rPr>
        <w:t xml:space="preserve">Las </w:t>
      </w:r>
      <w:r w:rsidR="000E1BD5" w:rsidRPr="004D787D">
        <w:rPr>
          <w:rFonts w:asciiTheme="minorHAnsi" w:hAnsiTheme="minorHAnsi" w:cstheme="minorHAnsi"/>
          <w:lang w:val="es-ES"/>
        </w:rPr>
        <w:t>instrucciones</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se le han entregado a usted junto con el diario junto con un</w:t>
      </w:r>
      <w:r w:rsidR="00C66144" w:rsidRPr="004D787D">
        <w:rPr>
          <w:rFonts w:asciiTheme="minorHAnsi" w:hAnsiTheme="minorHAnsi" w:cstheme="minorHAnsi"/>
          <w:lang w:val="es-ES"/>
        </w:rPr>
        <w:t>a</w:t>
      </w:r>
      <w:r w:rsidRPr="004D787D">
        <w:rPr>
          <w:rFonts w:asciiTheme="minorHAnsi" w:hAnsiTheme="minorHAnsi" w:cstheme="minorHAnsi"/>
          <w:lang w:val="es-ES"/>
        </w:rPr>
        <w:t xml:space="preserve"> </w:t>
      </w:r>
      <w:r w:rsidR="000E375E" w:rsidRPr="004D787D">
        <w:rPr>
          <w:rFonts w:asciiTheme="minorHAnsi" w:hAnsiTheme="minorHAnsi" w:cstheme="minorHAnsi"/>
          <w:lang w:val="es-ES"/>
        </w:rPr>
        <w:t>descri</w:t>
      </w:r>
      <w:r w:rsidRPr="004D787D">
        <w:rPr>
          <w:rFonts w:asciiTheme="minorHAnsi" w:hAnsiTheme="minorHAnsi" w:cstheme="minorHAnsi"/>
          <w:lang w:val="es-ES"/>
        </w:rPr>
        <w:t xml:space="preserve">pción de la manera de utilizar el </w:t>
      </w:r>
      <w:r w:rsidR="00C320B1" w:rsidRPr="004D787D">
        <w:rPr>
          <w:rFonts w:asciiTheme="minorHAnsi" w:hAnsiTheme="minorHAnsi" w:cstheme="minorHAnsi"/>
          <w:lang w:val="es-ES"/>
        </w:rPr>
        <w:t>monitor de actividad</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 xml:space="preserve">Las gráficas en la </w:t>
      </w:r>
      <w:r w:rsidR="000E1BD5" w:rsidRPr="004D787D">
        <w:rPr>
          <w:rFonts w:asciiTheme="minorHAnsi" w:hAnsiTheme="minorHAnsi" w:cstheme="minorHAnsi"/>
          <w:lang w:val="es-ES"/>
        </w:rPr>
        <w:t>última</w:t>
      </w:r>
      <w:r w:rsidRPr="004D787D">
        <w:rPr>
          <w:rFonts w:asciiTheme="minorHAnsi" w:hAnsiTheme="minorHAnsi" w:cstheme="minorHAnsi"/>
          <w:lang w:val="es-ES"/>
        </w:rPr>
        <w:t xml:space="preserve"> </w:t>
      </w:r>
      <w:r w:rsidR="00C66144" w:rsidRPr="004D787D">
        <w:rPr>
          <w:rFonts w:asciiTheme="minorHAnsi" w:hAnsiTheme="minorHAnsi" w:cstheme="minorHAnsi"/>
          <w:lang w:val="es-ES"/>
        </w:rPr>
        <w:t>página</w:t>
      </w:r>
      <w:r w:rsidRPr="004D787D">
        <w:rPr>
          <w:rFonts w:asciiTheme="minorHAnsi" w:hAnsiTheme="minorHAnsi" w:cstheme="minorHAnsi"/>
          <w:lang w:val="es-ES"/>
        </w:rPr>
        <w:t xml:space="preserve"> s</w:t>
      </w:r>
      <w:r w:rsidR="00E85685" w:rsidRPr="004D787D">
        <w:rPr>
          <w:rFonts w:asciiTheme="minorHAnsi" w:hAnsiTheme="minorHAnsi" w:cstheme="minorHAnsi"/>
          <w:lang w:val="es-ES"/>
        </w:rPr>
        <w:t xml:space="preserve">e </w:t>
      </w:r>
      <w:r w:rsidRPr="004D787D">
        <w:rPr>
          <w:rFonts w:asciiTheme="minorHAnsi" w:hAnsiTheme="minorHAnsi" w:cstheme="minorHAnsi"/>
          <w:lang w:val="es-ES"/>
        </w:rPr>
        <w:t xml:space="preserve">utilizan para ayudarle a saber </w:t>
      </w:r>
      <w:r w:rsidR="00C66144" w:rsidRPr="004D787D">
        <w:rPr>
          <w:rFonts w:asciiTheme="minorHAnsi" w:hAnsiTheme="minorHAnsi" w:cstheme="minorHAnsi"/>
          <w:lang w:val="es-ES"/>
        </w:rPr>
        <w:t>qué</w:t>
      </w:r>
      <w:r w:rsidRPr="004D787D">
        <w:rPr>
          <w:rFonts w:asciiTheme="minorHAnsi" w:hAnsiTheme="minorHAnsi" w:cstheme="minorHAnsi"/>
          <w:lang w:val="es-ES"/>
        </w:rPr>
        <w:t xml:space="preserve"> es lo que buscamos al decidir si es necesario </w:t>
      </w:r>
      <w:r w:rsidR="000E1BD5" w:rsidRPr="004D787D">
        <w:rPr>
          <w:rFonts w:asciiTheme="minorHAnsi" w:hAnsiTheme="minorHAnsi" w:cstheme="minorHAnsi"/>
          <w:lang w:val="es-ES"/>
        </w:rPr>
        <w:t xml:space="preserve">que vuelva a utilizar el </w:t>
      </w:r>
      <w:r w:rsidR="00C320B1" w:rsidRPr="004D787D">
        <w:rPr>
          <w:rFonts w:asciiTheme="minorHAnsi" w:hAnsiTheme="minorHAnsi" w:cstheme="minorHAnsi"/>
          <w:lang w:val="es-ES"/>
        </w:rPr>
        <w:t xml:space="preserve">monitor de actividad </w:t>
      </w:r>
      <w:r w:rsidR="00E85685" w:rsidRPr="004D787D">
        <w:rPr>
          <w:rFonts w:asciiTheme="minorHAnsi" w:hAnsiTheme="minorHAnsi" w:cstheme="minorHAnsi"/>
          <w:lang w:val="es-ES"/>
        </w:rPr>
        <w:t xml:space="preserve"> (</w:t>
      </w:r>
      <w:r w:rsidR="00C66144" w:rsidRPr="004D787D">
        <w:rPr>
          <w:rFonts w:asciiTheme="minorHAnsi" w:hAnsiTheme="minorHAnsi" w:cstheme="minorHAnsi"/>
          <w:lang w:val="es-ES"/>
        </w:rPr>
        <w:t>si el día se considera completo</w:t>
      </w:r>
      <w:r w:rsidR="00E85685" w:rsidRPr="004D787D">
        <w:rPr>
          <w:rFonts w:asciiTheme="minorHAnsi" w:hAnsiTheme="minorHAnsi" w:cstheme="minorHAnsi"/>
          <w:lang w:val="es-ES"/>
        </w:rPr>
        <w:t>)</w:t>
      </w:r>
      <w:r w:rsidR="000E375E" w:rsidRPr="004D787D">
        <w:rPr>
          <w:rFonts w:asciiTheme="minorHAnsi" w:hAnsiTheme="minorHAnsi" w:cstheme="minorHAnsi"/>
          <w:lang w:val="es-ES"/>
        </w:rPr>
        <w:t>.</w:t>
      </w:r>
    </w:p>
    <w:p w:rsidR="000E375E" w:rsidRPr="00F53B9B" w:rsidRDefault="000E375E" w:rsidP="000E375E">
      <w:pPr>
        <w:pStyle w:val="ListParagraph"/>
        <w:rPr>
          <w:rFonts w:ascii="TimesNewRomanPSMT" w:hAnsi="TimesNewRomanPSMT" w:cs="TimesNewRomanPSMT"/>
          <w:sz w:val="24"/>
          <w:szCs w:val="24"/>
          <w:lang w:val="es-ES"/>
        </w:rPr>
      </w:pPr>
    </w:p>
    <w:p w:rsidR="000E375E" w:rsidRPr="00F53B9B" w:rsidRDefault="000E375E" w:rsidP="000E375E">
      <w:pPr>
        <w:autoSpaceDE w:val="0"/>
        <w:autoSpaceDN w:val="0"/>
        <w:adjustRightInd w:val="0"/>
        <w:rPr>
          <w:rFonts w:ascii="TimesNewRomanPSMT" w:hAnsi="TimesNewRomanPSMT" w:cs="TimesNewRomanPSMT"/>
          <w:sz w:val="24"/>
          <w:szCs w:val="24"/>
          <w:lang w:val="es-ES"/>
        </w:rPr>
      </w:pPr>
    </w:p>
    <w:p w:rsidR="000E375E" w:rsidRPr="00F53B9B" w:rsidRDefault="000E375E" w:rsidP="000E375E">
      <w:pPr>
        <w:rPr>
          <w:lang w:val="es-ES"/>
        </w:rPr>
      </w:pPr>
    </w:p>
    <w:p w:rsidR="000E375E" w:rsidRPr="00F53B9B" w:rsidRDefault="000E375E" w:rsidP="000E375E">
      <w:pPr>
        <w:rPr>
          <w:lang w:val="es-ES"/>
        </w:rPr>
      </w:pPr>
    </w:p>
    <w:p w:rsidR="000E375E" w:rsidRDefault="00D02FEC" w:rsidP="000E375E">
      <w:r>
        <w:rPr>
          <w:noProof/>
        </w:rPr>
        <w:pict>
          <v:shape id="_x0000_s1027" type="#_x0000_t202" style="position:absolute;margin-left:82.4pt;margin-top:535.7pt;width:78.35pt;height:17.25pt;z-index:251659264">
            <v:textbox style="mso-next-textbox:#_x0000_s1027">
              <w:txbxContent>
                <w:p w:rsidR="008A1040" w:rsidRPr="008A1040" w:rsidRDefault="008A1040" w:rsidP="008A1040">
                  <w:pPr>
                    <w:rPr>
                      <w:sz w:val="18"/>
                      <w:szCs w:val="18"/>
                    </w:rPr>
                  </w:pPr>
                  <w:r>
                    <w:rPr>
                      <w:sz w:val="18"/>
                      <w:szCs w:val="18"/>
                    </w:rPr>
                    <w:t>XXX-XXX-XXXX</w:t>
                  </w:r>
                </w:p>
              </w:txbxContent>
            </v:textbox>
          </v:shape>
        </w:pict>
      </w:r>
    </w:p>
    <w:p w:rsidR="00831F4C" w:rsidRDefault="00831F4C">
      <w:pPr>
        <w:spacing w:after="200" w:line="276" w:lineRule="auto"/>
        <w:rPr>
          <w:b/>
          <w:bCs/>
          <w:sz w:val="24"/>
          <w:szCs w:val="24"/>
          <w:lang w:val="es-ES"/>
        </w:rPr>
      </w:pPr>
      <w:r>
        <w:rPr>
          <w:b/>
          <w:bCs/>
          <w:sz w:val="24"/>
          <w:szCs w:val="24"/>
          <w:lang w:val="es-ES"/>
        </w:rPr>
        <w:br w:type="page"/>
      </w:r>
    </w:p>
    <w:p w:rsidR="002E6966" w:rsidRPr="002E6966" w:rsidRDefault="002E6966" w:rsidP="002E6966">
      <w:pPr>
        <w:jc w:val="center"/>
        <w:rPr>
          <w:b/>
          <w:bCs/>
          <w:sz w:val="24"/>
          <w:szCs w:val="24"/>
          <w:lang w:val="es-ES"/>
        </w:rPr>
      </w:pPr>
      <w:r w:rsidRPr="002E6966">
        <w:rPr>
          <w:b/>
          <w:bCs/>
          <w:sz w:val="24"/>
          <w:szCs w:val="24"/>
          <w:lang w:val="es-ES"/>
        </w:rPr>
        <w:lastRenderedPageBreak/>
        <w:t>Manera de utilizar el monitor de actividad</w:t>
      </w:r>
    </w:p>
    <w:p w:rsidR="002E6966" w:rsidRDefault="002E6966" w:rsidP="002E6966">
      <w:pPr>
        <w:rPr>
          <w:lang w:val="es-ES"/>
        </w:rPr>
      </w:pPr>
      <w:r>
        <w:rPr>
          <w:lang w:val="es-ES"/>
        </w:rPr>
        <w:t xml:space="preserve">El pequeño monitor de actividad registra movimientos generales y nos permite tener una mejor idea de su nivel de actividad. </w:t>
      </w:r>
      <w:r w:rsidRPr="000173D3">
        <w:rPr>
          <w:b/>
          <w:bCs/>
          <w:lang w:val="es-ES"/>
        </w:rPr>
        <w:t>No</w:t>
      </w:r>
      <w:r>
        <w:rPr>
          <w:lang w:val="es-ES"/>
        </w:rPr>
        <w:t xml:space="preserve"> vamos a poder determinar el tipo de actividad que se realiza. Al principio, el usar el cinturón puede parecer raro, pero después de unas horas es posible que usted se acostumbre o que casi no lo note. Es </w:t>
      </w:r>
      <w:r w:rsidRPr="000173D3">
        <w:rPr>
          <w:b/>
          <w:bCs/>
          <w:lang w:val="es-ES"/>
        </w:rPr>
        <w:t>sumamente</w:t>
      </w:r>
      <w:r>
        <w:rPr>
          <w:lang w:val="es-ES"/>
        </w:rPr>
        <w:t xml:space="preserve"> importante para nuestro estudio que lo utilice de manera adecuada. Si no se utiliza de manera adecuada, </w:t>
      </w:r>
      <w:r w:rsidRPr="008D2F63">
        <w:rPr>
          <w:u w:val="single"/>
          <w:lang w:val="es-ES"/>
        </w:rPr>
        <w:t>no vamos a poder utilizar los datos de ese día</w:t>
      </w:r>
      <w:r>
        <w:rPr>
          <w:lang w:val="es-ES"/>
        </w:rPr>
        <w:t>. Por favor siga estas instrucciones cuidadosamente:</w:t>
      </w:r>
    </w:p>
    <w:p w:rsidR="002E6966" w:rsidRDefault="002E6966" w:rsidP="002E6966">
      <w:pPr>
        <w:pStyle w:val="ListParagraph"/>
        <w:numPr>
          <w:ilvl w:val="0"/>
          <w:numId w:val="4"/>
        </w:numPr>
        <w:spacing w:after="200" w:line="276" w:lineRule="auto"/>
        <w:contextualSpacing w:val="0"/>
        <w:rPr>
          <w:lang w:val="es-ES"/>
        </w:rPr>
      </w:pPr>
      <w:r>
        <w:rPr>
          <w:lang w:val="es-ES"/>
        </w:rPr>
        <w:t xml:space="preserve">Use el monitor con el cinturón alrededor de la cintura, justo sobre el hueso de la cadera en el lado </w:t>
      </w:r>
      <w:r w:rsidRPr="003E7422">
        <w:rPr>
          <w:u w:val="single"/>
          <w:lang w:val="es-ES"/>
        </w:rPr>
        <w:t>derecho</w:t>
      </w:r>
      <w:r>
        <w:rPr>
          <w:lang w:val="es-ES"/>
        </w:rPr>
        <w:t xml:space="preserve">. Lo puede utilizar debajo o encima de la ropa. </w:t>
      </w:r>
    </w:p>
    <w:p w:rsidR="002E6966" w:rsidRDefault="002E6966" w:rsidP="002E6966">
      <w:pPr>
        <w:pStyle w:val="ListParagraph"/>
        <w:numPr>
          <w:ilvl w:val="0"/>
          <w:numId w:val="4"/>
        </w:numPr>
        <w:spacing w:after="200" w:line="276" w:lineRule="auto"/>
        <w:contextualSpacing w:val="0"/>
        <w:rPr>
          <w:lang w:val="es-ES"/>
        </w:rPr>
      </w:pPr>
      <w:r>
        <w:rPr>
          <w:lang w:val="es-ES"/>
        </w:rPr>
        <w:t>Use el monitor de tal manera que la calcomanía de la estrella vea hacia arriba.</w:t>
      </w:r>
    </w:p>
    <w:p w:rsidR="002E6966" w:rsidRDefault="002E6966" w:rsidP="002E6966">
      <w:pPr>
        <w:pStyle w:val="ListParagraph"/>
        <w:numPr>
          <w:ilvl w:val="0"/>
          <w:numId w:val="4"/>
        </w:numPr>
        <w:spacing w:after="200" w:line="276" w:lineRule="auto"/>
        <w:contextualSpacing w:val="0"/>
        <w:rPr>
          <w:lang w:val="es-ES"/>
        </w:rPr>
      </w:pPr>
      <w:r>
        <w:rPr>
          <w:lang w:val="es-ES"/>
        </w:rPr>
        <w:t xml:space="preserve">Use el monitor </w:t>
      </w:r>
      <w:r w:rsidRPr="007078C2">
        <w:rPr>
          <w:b/>
          <w:bCs/>
          <w:lang w:val="es-ES"/>
        </w:rPr>
        <w:t>pegado</w:t>
      </w:r>
      <w:r>
        <w:rPr>
          <w:lang w:val="es-ES"/>
        </w:rPr>
        <w:t xml:space="preserve"> a su cuerpo. Si es necesario jale de la punta de la correa para  ajustar el cinturón y dejarlo más pegado. O para aflojarlo, empuje la correa hacia hebilla. Use el cinturón un poco pegado de tal manera que el monitor no se mueva cuando usted está activo. </w:t>
      </w:r>
    </w:p>
    <w:p w:rsidR="002E6966" w:rsidRDefault="002E6966" w:rsidP="002E6966">
      <w:pPr>
        <w:pStyle w:val="ListParagraph"/>
        <w:numPr>
          <w:ilvl w:val="0"/>
          <w:numId w:val="4"/>
        </w:numPr>
        <w:spacing w:after="200" w:line="276" w:lineRule="auto"/>
        <w:contextualSpacing w:val="0"/>
        <w:rPr>
          <w:lang w:val="es-ES"/>
        </w:rPr>
      </w:pPr>
      <w:r>
        <w:rPr>
          <w:lang w:val="es-ES"/>
        </w:rPr>
        <w:t>Por favor, le pedimos que primero que nada se ponga el monitor por la mañana - ya sea en cuanto se levanta de la cama o justo después de bañarse/ducharse en la mañana.</w:t>
      </w:r>
    </w:p>
    <w:p w:rsidR="002E6966" w:rsidRDefault="002E6966" w:rsidP="002E6966">
      <w:pPr>
        <w:pStyle w:val="ListParagraph"/>
        <w:numPr>
          <w:ilvl w:val="0"/>
          <w:numId w:val="4"/>
        </w:numPr>
        <w:spacing w:after="200" w:line="276" w:lineRule="auto"/>
        <w:contextualSpacing w:val="0"/>
        <w:rPr>
          <w:lang w:val="es-ES"/>
        </w:rPr>
      </w:pPr>
      <w:r>
        <w:rPr>
          <w:lang w:val="es-ES"/>
        </w:rPr>
        <w:t>No sumerja el monitor en agua (nadar, bañarse, etc.)</w:t>
      </w:r>
    </w:p>
    <w:p w:rsidR="002E6966" w:rsidRDefault="002E6966" w:rsidP="002E6966">
      <w:pPr>
        <w:pStyle w:val="ListParagraph"/>
        <w:numPr>
          <w:ilvl w:val="0"/>
          <w:numId w:val="4"/>
        </w:numPr>
        <w:spacing w:after="200" w:line="276" w:lineRule="auto"/>
        <w:contextualSpacing w:val="0"/>
        <w:rPr>
          <w:lang w:val="es-ES"/>
        </w:rPr>
      </w:pPr>
      <w:r>
        <w:rPr>
          <w:lang w:val="es-ES"/>
        </w:rPr>
        <w:t>Utilice el monitor de actividad todo el día (no lo use al nadar o estar en el agua)</w:t>
      </w:r>
    </w:p>
    <w:p w:rsidR="002E6966" w:rsidRDefault="002E6966" w:rsidP="002E6966">
      <w:pPr>
        <w:pStyle w:val="ListParagraph"/>
        <w:numPr>
          <w:ilvl w:val="0"/>
          <w:numId w:val="4"/>
        </w:numPr>
        <w:spacing w:after="200" w:line="276" w:lineRule="auto"/>
        <w:contextualSpacing w:val="0"/>
        <w:rPr>
          <w:lang w:val="es-ES"/>
        </w:rPr>
      </w:pPr>
      <w:r>
        <w:rPr>
          <w:lang w:val="es-ES"/>
        </w:rPr>
        <w:t>Por las noches, quítese el monitor justo antes de ir a la cama. Usted va a usar el monitor por lo menos 12 horas al día.</w:t>
      </w:r>
    </w:p>
    <w:p w:rsidR="002E6966" w:rsidRDefault="002E6966" w:rsidP="002E6966">
      <w:pPr>
        <w:pStyle w:val="ListParagraph"/>
        <w:numPr>
          <w:ilvl w:val="0"/>
          <w:numId w:val="4"/>
        </w:numPr>
        <w:spacing w:after="200" w:line="276" w:lineRule="auto"/>
        <w:contextualSpacing w:val="0"/>
        <w:rPr>
          <w:lang w:val="es-ES"/>
        </w:rPr>
      </w:pPr>
      <w:r>
        <w:rPr>
          <w:lang w:val="es-ES"/>
        </w:rPr>
        <w:t>No permita que nadie más lo use.</w:t>
      </w:r>
    </w:p>
    <w:p w:rsidR="002E6966" w:rsidRDefault="002E6966" w:rsidP="002E6966">
      <w:pPr>
        <w:pStyle w:val="ListParagraph"/>
        <w:numPr>
          <w:ilvl w:val="0"/>
          <w:numId w:val="4"/>
        </w:numPr>
        <w:spacing w:after="200" w:line="276" w:lineRule="auto"/>
        <w:contextualSpacing w:val="0"/>
        <w:rPr>
          <w:lang w:val="es-ES"/>
        </w:rPr>
      </w:pPr>
      <w:r>
        <w:rPr>
          <w:lang w:val="es-ES"/>
        </w:rPr>
        <w:t>Las baterías del monitor tienen una vida corta.</w:t>
      </w:r>
    </w:p>
    <w:p w:rsidR="002E6966" w:rsidRDefault="002E6966" w:rsidP="002E6966">
      <w:pPr>
        <w:pStyle w:val="ListParagraph"/>
        <w:numPr>
          <w:ilvl w:val="0"/>
          <w:numId w:val="4"/>
        </w:numPr>
        <w:spacing w:after="200" w:line="276" w:lineRule="auto"/>
        <w:contextualSpacing w:val="0"/>
        <w:rPr>
          <w:lang w:val="es-ES"/>
        </w:rPr>
      </w:pPr>
      <w:r>
        <w:rPr>
          <w:lang w:val="es-ES"/>
        </w:rPr>
        <w:t>El último día que va a funcionar es el _________________. Si no puede comenzar a utilizarlo para el ___________, por favor llame al XXX-XXX-XXXX en cuanto le sea posible.</w:t>
      </w:r>
    </w:p>
    <w:p w:rsidR="002E6966" w:rsidRPr="00BE780B" w:rsidRDefault="002E6966" w:rsidP="002E6966">
      <w:pPr>
        <w:rPr>
          <w:lang w:val="es-ES"/>
        </w:rPr>
      </w:pPr>
      <w:r>
        <w:rPr>
          <w:lang w:val="es-ES"/>
        </w:rPr>
        <w:t xml:space="preserve">No tiene un apagador “ON” y “OFF”,  y usted no necesita preocuparse por encenderlo o apagarlo. El monitor de actividad funciona con pilas y se ha programado para que funcione en forma continua sin encenderlo. Por favor no trate de abrir el monitor de actividad. </w:t>
      </w:r>
      <w:r w:rsidRPr="00BE780B">
        <w:rPr>
          <w:lang w:val="es-ES"/>
        </w:rPr>
        <w:t xml:space="preserve">  </w:t>
      </w:r>
    </w:p>
    <w:p w:rsidR="000E375E" w:rsidRPr="002E6966" w:rsidRDefault="000E375E" w:rsidP="000E375E">
      <w:pPr>
        <w:rPr>
          <w:lang w:val="es-ES"/>
        </w:rPr>
      </w:pPr>
    </w:p>
    <w:p w:rsidR="000E375E" w:rsidRPr="002E6966" w:rsidRDefault="000E375E" w:rsidP="000E375E">
      <w:pPr>
        <w:rPr>
          <w:lang w:val="es-ES"/>
        </w:rPr>
      </w:pPr>
    </w:p>
    <w:p w:rsidR="000E375E" w:rsidRDefault="00D02FEC" w:rsidP="000E375E">
      <w:r>
        <w:rPr>
          <w:noProof/>
        </w:rPr>
        <w:pict>
          <v:shape id="_x0000_s1030" type="#_x0000_t202" style="position:absolute;margin-left:231.4pt;margin-top:568pt;width:84.25pt;height:17.25pt;z-index:251662336">
            <v:textbox>
              <w:txbxContent>
                <w:p w:rsidR="00574450" w:rsidRPr="00574450" w:rsidRDefault="00574450" w:rsidP="00574450">
                  <w:pPr>
                    <w:rPr>
                      <w:sz w:val="20"/>
                      <w:szCs w:val="20"/>
                    </w:rPr>
                  </w:pPr>
                  <w:r w:rsidRPr="00574450">
                    <w:rPr>
                      <w:sz w:val="20"/>
                      <w:szCs w:val="20"/>
                    </w:rPr>
                    <w:t>XXX-XXX-XXXX</w:t>
                  </w:r>
                </w:p>
              </w:txbxContent>
            </v:textbox>
          </v:shape>
        </w:pict>
      </w:r>
    </w:p>
    <w:p w:rsidR="00AD3DE4" w:rsidRDefault="00AD3DE4">
      <w:pPr>
        <w:spacing w:after="200" w:line="276" w:lineRule="auto"/>
      </w:pPr>
      <w:r>
        <w:br w:type="page"/>
      </w:r>
    </w:p>
    <w:p w:rsidR="000E375E" w:rsidRDefault="000E375E" w:rsidP="000E375E"/>
    <w:p w:rsidR="000E375E" w:rsidRDefault="000E375E" w:rsidP="000E375E"/>
    <w:p w:rsidR="00F30E5A" w:rsidRDefault="00F30E5A" w:rsidP="00F30E5A">
      <w:pPr>
        <w:jc w:val="center"/>
        <w:rPr>
          <w:b/>
          <w:bCs/>
          <w:sz w:val="24"/>
          <w:szCs w:val="24"/>
          <w:lang w:val="es-ES"/>
        </w:rPr>
      </w:pPr>
      <w:r w:rsidRPr="00F30E5A">
        <w:rPr>
          <w:b/>
          <w:bCs/>
          <w:sz w:val="24"/>
          <w:szCs w:val="24"/>
          <w:lang w:val="es-ES"/>
        </w:rPr>
        <w:t>¿Cuánto tiempo tengo que utilizar el monitor de actividad?</w:t>
      </w:r>
    </w:p>
    <w:p w:rsidR="00F30E5A" w:rsidRPr="00F30E5A" w:rsidRDefault="00F30E5A" w:rsidP="00F30E5A">
      <w:pPr>
        <w:jc w:val="center"/>
        <w:rPr>
          <w:b/>
          <w:bCs/>
          <w:sz w:val="24"/>
          <w:szCs w:val="24"/>
          <w:lang w:val="es-ES"/>
        </w:rPr>
      </w:pPr>
    </w:p>
    <w:p w:rsidR="00F30E5A" w:rsidRDefault="00F30E5A" w:rsidP="00F30E5A">
      <w:pPr>
        <w:rPr>
          <w:lang w:val="es-ES"/>
        </w:rPr>
      </w:pPr>
      <w:r>
        <w:rPr>
          <w:lang w:val="es-ES"/>
        </w:rPr>
        <w:t>Cuando usted envíe de regreso el monitor de actividad vamos a ver cuántas horas utilizó el monitor cada día. Si vemos que no lo utilizó por lo menos 7 días y por lo menos 12 horas al día, es posible que no podamos utilizar los datos de ese día.</w:t>
      </w:r>
    </w:p>
    <w:p w:rsidR="00F30E5A" w:rsidRDefault="00F30E5A" w:rsidP="00F30E5A">
      <w:pPr>
        <w:rPr>
          <w:lang w:val="es-ES"/>
        </w:rPr>
      </w:pPr>
    </w:p>
    <w:p w:rsidR="00F30E5A" w:rsidRDefault="00F30E5A" w:rsidP="00F30E5A">
      <w:pPr>
        <w:rPr>
          <w:lang w:val="es-ES"/>
        </w:rPr>
      </w:pPr>
      <w:r>
        <w:rPr>
          <w:lang w:val="es-ES"/>
        </w:rPr>
        <w:t>Vamos a determinar cuánto tiempo uso el monitor al ver una gráfica que descargamos de su monitor. A continuación se presentan algunos ejemplos. La gráfica de arriba es de una persona que utilizó el monitor de actividad el tiempo suficiente. La gráfica de abajo es de una persona que no utilizó el monitor el tiempo suficiente.</w:t>
      </w:r>
    </w:p>
    <w:p w:rsidR="00F30E5A" w:rsidRDefault="00F30E5A" w:rsidP="00F30E5A">
      <w:pPr>
        <w:rPr>
          <w:lang w:val="es-ES"/>
        </w:rPr>
      </w:pPr>
    </w:p>
    <w:p w:rsidR="00F30E5A" w:rsidRDefault="00F30E5A" w:rsidP="00F30E5A">
      <w:pPr>
        <w:ind w:left="5040"/>
        <w:rPr>
          <w:lang w:val="es-ES"/>
        </w:rPr>
      </w:pPr>
      <w:r>
        <w:rPr>
          <w:lang w:val="es-ES"/>
        </w:rPr>
        <w:t xml:space="preserve">Esta persona utilizó su monitor de actividad en forma excelente. Como puede ver en la grafica se coloca el monitor al levantarse a las 7:30 en la mañana y lo utilizó como hasta las 8:30 en la noche. </w:t>
      </w:r>
    </w:p>
    <w:p w:rsidR="00F30E5A" w:rsidRDefault="00F30E5A" w:rsidP="00F30E5A">
      <w:pPr>
        <w:ind w:left="5040"/>
        <w:rPr>
          <w:lang w:val="es-ES"/>
        </w:rPr>
      </w:pPr>
    </w:p>
    <w:p w:rsidR="00F30E5A" w:rsidRDefault="00F30E5A" w:rsidP="00F30E5A">
      <w:pPr>
        <w:tabs>
          <w:tab w:val="left" w:pos="4320"/>
        </w:tabs>
        <w:ind w:right="4410"/>
        <w:rPr>
          <w:lang w:val="es-ES"/>
        </w:rPr>
      </w:pPr>
      <w:r>
        <w:rPr>
          <w:lang w:val="es-ES"/>
        </w:rPr>
        <w:t xml:space="preserve">Esta persona va a tener que volver a utilizar su monitor de actividad otra vez. Se colocaron el monitor al levantarse a las 9:00 en la mañana, pero se lo quitó a medio día. </w:t>
      </w:r>
    </w:p>
    <w:p w:rsidR="00F30E5A" w:rsidRDefault="00F30E5A" w:rsidP="00F30E5A">
      <w:pPr>
        <w:tabs>
          <w:tab w:val="left" w:pos="4320"/>
        </w:tabs>
        <w:ind w:right="4410"/>
        <w:rPr>
          <w:lang w:val="es-ES"/>
        </w:rPr>
      </w:pPr>
    </w:p>
    <w:p w:rsidR="00F30E5A" w:rsidRPr="00BE780B" w:rsidRDefault="00F30E5A" w:rsidP="00F30E5A">
      <w:pPr>
        <w:tabs>
          <w:tab w:val="left" w:pos="4320"/>
        </w:tabs>
        <w:rPr>
          <w:lang w:val="es-ES"/>
        </w:rPr>
      </w:pPr>
      <w:r>
        <w:rPr>
          <w:lang w:val="es-ES"/>
        </w:rPr>
        <w:t xml:space="preserve">Si tiene preguntas acerca del monitor o si desea su propia copia de su gráfica, por favor avísenos llamándonos al XXX-XXX-XXXX. ¡Con gusto le ayudaremos!  </w:t>
      </w:r>
    </w:p>
    <w:p w:rsidR="00F30E5A" w:rsidRPr="00BE780B" w:rsidRDefault="00F30E5A" w:rsidP="00F30E5A">
      <w:pPr>
        <w:rPr>
          <w:lang w:val="es-ES"/>
        </w:rPr>
      </w:pPr>
    </w:p>
    <w:p w:rsidR="000E375E" w:rsidRDefault="000E375E" w:rsidP="000E375E">
      <w:pPr>
        <w:autoSpaceDE w:val="0"/>
        <w:autoSpaceDN w:val="0"/>
        <w:adjustRightInd w:val="0"/>
        <w:rPr>
          <w:rFonts w:ascii="TimesNewRomanPSMT" w:hAnsi="TimesNewRomanPSMT" w:cs="TimesNewRomanPSMT"/>
          <w:sz w:val="24"/>
          <w:szCs w:val="24"/>
        </w:rPr>
      </w:pPr>
    </w:p>
    <w:p w:rsidR="000E375E" w:rsidRDefault="00F30E5A" w:rsidP="000E375E">
      <w:pPr>
        <w:autoSpaceDE w:val="0"/>
        <w:autoSpaceDN w:val="0"/>
        <w:adjustRightInd w:val="0"/>
        <w:rPr>
          <w:rFonts w:ascii="Garamond-Bold" w:hAnsi="Garamond-Bold" w:cs="Garamond-Bold"/>
          <w:b/>
          <w:bCs/>
          <w:sz w:val="24"/>
          <w:szCs w:val="24"/>
        </w:rPr>
      </w:pPr>
      <w:r>
        <w:rPr>
          <w:rFonts w:ascii="Garamond-Bold" w:hAnsi="Garamond-Bold" w:cs="Garamond-Bold"/>
          <w:b/>
          <w:bCs/>
          <w:sz w:val="24"/>
          <w:szCs w:val="24"/>
        </w:rPr>
        <w:t>[</w:t>
      </w:r>
      <w:r w:rsidR="000E375E">
        <w:rPr>
          <w:rFonts w:ascii="Garamond-Bold" w:hAnsi="Garamond-Bold" w:cs="Garamond-Bold"/>
          <w:b/>
          <w:bCs/>
          <w:sz w:val="24"/>
          <w:szCs w:val="24"/>
        </w:rPr>
        <w:t>Example handout for participants</w:t>
      </w:r>
    </w:p>
    <w:p w:rsidR="000E375E" w:rsidRDefault="000E375E" w:rsidP="000E375E">
      <w:pPr>
        <w:autoSpaceDE w:val="0"/>
        <w:autoSpaceDN w:val="0"/>
        <w:adjustRightInd w:val="0"/>
        <w:rPr>
          <w:rFonts w:ascii="Garamond" w:hAnsi="Garamond" w:cs="Garamond"/>
          <w:sz w:val="24"/>
          <w:szCs w:val="24"/>
        </w:rPr>
      </w:pPr>
      <w:r>
        <w:rPr>
          <w:rFonts w:ascii="Garamond" w:hAnsi="Garamond" w:cs="Garamond"/>
          <w:sz w:val="24"/>
          <w:szCs w:val="24"/>
        </w:rPr>
        <w:t>The page on top is for wear instructions;</w:t>
      </w:r>
    </w:p>
    <w:p w:rsidR="000E375E" w:rsidRDefault="000E375E" w:rsidP="00F3563D">
      <w:r>
        <w:rPr>
          <w:rFonts w:ascii="Garamond" w:hAnsi="Garamond" w:cs="Garamond"/>
          <w:sz w:val="24"/>
          <w:szCs w:val="24"/>
        </w:rPr>
        <w:t xml:space="preserve">The page on the bottom is used to help </w:t>
      </w:r>
      <w:r w:rsidR="00F3563D">
        <w:rPr>
          <w:rFonts w:ascii="Garamond" w:hAnsi="Garamond" w:cs="Garamond"/>
          <w:sz w:val="24"/>
          <w:szCs w:val="24"/>
        </w:rPr>
        <w:t>them</w:t>
      </w:r>
      <w:r>
        <w:rPr>
          <w:rFonts w:ascii="Garamond" w:hAnsi="Garamond" w:cs="Garamond"/>
          <w:sz w:val="24"/>
          <w:szCs w:val="24"/>
        </w:rPr>
        <w:t xml:space="preserve"> understand compliance expectations</w:t>
      </w:r>
      <w:r w:rsidR="00F30E5A">
        <w:rPr>
          <w:rFonts w:ascii="Garamond" w:hAnsi="Garamond" w:cs="Garamond"/>
          <w:sz w:val="24"/>
          <w:szCs w:val="24"/>
        </w:rPr>
        <w:t>]</w:t>
      </w:r>
    </w:p>
    <w:p w:rsidR="000E375E" w:rsidRP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sectPr w:rsidR="000E375E" w:rsidSect="007E22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21" w:rsidRDefault="00677121" w:rsidP="009B0EBF">
      <w:r>
        <w:separator/>
      </w:r>
    </w:p>
  </w:endnote>
  <w:endnote w:type="continuationSeparator" w:id="0">
    <w:p w:rsidR="00677121" w:rsidRDefault="00677121" w:rsidP="009B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305"/>
      <w:docPartObj>
        <w:docPartGallery w:val="Page Numbers (Bottom of Page)"/>
        <w:docPartUnique/>
      </w:docPartObj>
    </w:sdtPr>
    <w:sdtEndPr>
      <w:rPr>
        <w:rFonts w:ascii="Arial" w:hAnsi="Arial" w:cs="Arial"/>
        <w:sz w:val="20"/>
        <w:szCs w:val="20"/>
      </w:rPr>
    </w:sdtEndPr>
    <w:sdtContent>
      <w:p w:rsidR="00F51047" w:rsidRPr="009B0EBF" w:rsidRDefault="00D02FEC">
        <w:pPr>
          <w:pStyle w:val="Footer"/>
          <w:jc w:val="center"/>
          <w:rPr>
            <w:rFonts w:ascii="Arial" w:hAnsi="Arial" w:cs="Arial"/>
            <w:sz w:val="20"/>
            <w:szCs w:val="20"/>
          </w:rPr>
        </w:pPr>
        <w:r w:rsidRPr="009B0EBF">
          <w:rPr>
            <w:rFonts w:ascii="Arial" w:hAnsi="Arial" w:cs="Arial"/>
            <w:sz w:val="20"/>
            <w:szCs w:val="20"/>
          </w:rPr>
          <w:fldChar w:fldCharType="begin"/>
        </w:r>
        <w:r w:rsidR="00F51047" w:rsidRPr="009B0EBF">
          <w:rPr>
            <w:rFonts w:ascii="Arial" w:hAnsi="Arial" w:cs="Arial"/>
            <w:sz w:val="20"/>
            <w:szCs w:val="20"/>
          </w:rPr>
          <w:instrText xml:space="preserve"> PAGE   \* MERGEFORMAT </w:instrText>
        </w:r>
        <w:r w:rsidRPr="009B0EBF">
          <w:rPr>
            <w:rFonts w:ascii="Arial" w:hAnsi="Arial" w:cs="Arial"/>
            <w:sz w:val="20"/>
            <w:szCs w:val="20"/>
          </w:rPr>
          <w:fldChar w:fldCharType="separate"/>
        </w:r>
        <w:r w:rsidR="009A388C">
          <w:rPr>
            <w:rFonts w:ascii="Arial" w:hAnsi="Arial" w:cs="Arial"/>
            <w:noProof/>
            <w:sz w:val="20"/>
            <w:szCs w:val="20"/>
          </w:rPr>
          <w:t>1</w:t>
        </w:r>
        <w:r w:rsidRPr="009B0EBF">
          <w:rPr>
            <w:rFonts w:ascii="Arial" w:hAnsi="Arial" w:cs="Arial"/>
            <w:sz w:val="20"/>
            <w:szCs w:val="20"/>
          </w:rPr>
          <w:fldChar w:fldCharType="end"/>
        </w:r>
      </w:p>
    </w:sdtContent>
  </w:sdt>
  <w:p w:rsidR="00F51047" w:rsidRDefault="00F51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21" w:rsidRDefault="00677121" w:rsidP="009B0EBF">
      <w:r>
        <w:separator/>
      </w:r>
    </w:p>
  </w:footnote>
  <w:footnote w:type="continuationSeparator" w:id="0">
    <w:p w:rsidR="00677121" w:rsidRDefault="00677121" w:rsidP="009B0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07" w:rsidRPr="00137E07" w:rsidRDefault="00137E07">
    <w:pPr>
      <w:pStyle w:val="Header"/>
      <w:rPr>
        <w:rFonts w:asciiTheme="minorBidi" w:hAnsiTheme="minorBidi" w:cstheme="minorBidi"/>
        <w:b/>
        <w:bCs/>
      </w:rPr>
    </w:pPr>
    <w:proofErr w:type="spellStart"/>
    <w:r w:rsidRPr="00137E07">
      <w:rPr>
        <w:rFonts w:asciiTheme="minorBidi" w:hAnsiTheme="minorBidi" w:cstheme="minorBidi"/>
        <w:b/>
        <w:bCs/>
      </w:rPr>
      <w:t>Accelerometry</w:t>
    </w:r>
    <w:proofErr w:type="spellEnd"/>
    <w:r w:rsidRPr="00137E07">
      <w:rPr>
        <w:rFonts w:asciiTheme="minorBidi" w:hAnsiTheme="minorBidi" w:cstheme="minorBidi"/>
        <w:b/>
        <w:bCs/>
      </w:rPr>
      <w:t xml:space="preserve"> Instructions for Participants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3A5"/>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4D39"/>
    <w:multiLevelType w:val="hybridMultilevel"/>
    <w:tmpl w:val="7BBC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C6FBF"/>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C7738"/>
    <w:multiLevelType w:val="hybridMultilevel"/>
    <w:tmpl w:val="CC7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D0368"/>
    <w:rsid w:val="00075DE9"/>
    <w:rsid w:val="000A2642"/>
    <w:rsid w:val="000E1BD5"/>
    <w:rsid w:val="000E375E"/>
    <w:rsid w:val="000F11C2"/>
    <w:rsid w:val="000F6AC3"/>
    <w:rsid w:val="00137E07"/>
    <w:rsid w:val="00143FE0"/>
    <w:rsid w:val="00164D29"/>
    <w:rsid w:val="0018336A"/>
    <w:rsid w:val="0019747C"/>
    <w:rsid w:val="001A74FF"/>
    <w:rsid w:val="001D2454"/>
    <w:rsid w:val="001E438B"/>
    <w:rsid w:val="0022039A"/>
    <w:rsid w:val="0024694A"/>
    <w:rsid w:val="002537C7"/>
    <w:rsid w:val="00257E7D"/>
    <w:rsid w:val="0026499E"/>
    <w:rsid w:val="002B593D"/>
    <w:rsid w:val="002D0368"/>
    <w:rsid w:val="002E3FD3"/>
    <w:rsid w:val="002E6966"/>
    <w:rsid w:val="002F436A"/>
    <w:rsid w:val="003560B0"/>
    <w:rsid w:val="00400021"/>
    <w:rsid w:val="0040679A"/>
    <w:rsid w:val="00433B77"/>
    <w:rsid w:val="00467196"/>
    <w:rsid w:val="00477E4E"/>
    <w:rsid w:val="004B51DC"/>
    <w:rsid w:val="004C4400"/>
    <w:rsid w:val="004D787D"/>
    <w:rsid w:val="00511787"/>
    <w:rsid w:val="005211AF"/>
    <w:rsid w:val="00532F2D"/>
    <w:rsid w:val="00570809"/>
    <w:rsid w:val="00574450"/>
    <w:rsid w:val="005A20DE"/>
    <w:rsid w:val="00677121"/>
    <w:rsid w:val="00677AEA"/>
    <w:rsid w:val="00682382"/>
    <w:rsid w:val="006F043C"/>
    <w:rsid w:val="0073032E"/>
    <w:rsid w:val="00732C4E"/>
    <w:rsid w:val="007450C5"/>
    <w:rsid w:val="00747E6C"/>
    <w:rsid w:val="007C1E42"/>
    <w:rsid w:val="007E22F1"/>
    <w:rsid w:val="00831F4C"/>
    <w:rsid w:val="008912F8"/>
    <w:rsid w:val="00897535"/>
    <w:rsid w:val="008A1040"/>
    <w:rsid w:val="008A164A"/>
    <w:rsid w:val="008A4874"/>
    <w:rsid w:val="008B54AD"/>
    <w:rsid w:val="008D1DA1"/>
    <w:rsid w:val="008D6F65"/>
    <w:rsid w:val="008E5922"/>
    <w:rsid w:val="009014ED"/>
    <w:rsid w:val="00907B43"/>
    <w:rsid w:val="00921109"/>
    <w:rsid w:val="00934614"/>
    <w:rsid w:val="00967661"/>
    <w:rsid w:val="00980384"/>
    <w:rsid w:val="009A35EF"/>
    <w:rsid w:val="009A388C"/>
    <w:rsid w:val="009B0EBF"/>
    <w:rsid w:val="00A44692"/>
    <w:rsid w:val="00A45B56"/>
    <w:rsid w:val="00A948D6"/>
    <w:rsid w:val="00AA5DE8"/>
    <w:rsid w:val="00AD3DE4"/>
    <w:rsid w:val="00AF2E2C"/>
    <w:rsid w:val="00B30916"/>
    <w:rsid w:val="00B5644B"/>
    <w:rsid w:val="00B56E28"/>
    <w:rsid w:val="00B75A9B"/>
    <w:rsid w:val="00B93D55"/>
    <w:rsid w:val="00BD7BB8"/>
    <w:rsid w:val="00BF702A"/>
    <w:rsid w:val="00C00387"/>
    <w:rsid w:val="00C30ED0"/>
    <w:rsid w:val="00C320B1"/>
    <w:rsid w:val="00C35A4F"/>
    <w:rsid w:val="00C41B9B"/>
    <w:rsid w:val="00C51302"/>
    <w:rsid w:val="00C5165B"/>
    <w:rsid w:val="00C66144"/>
    <w:rsid w:val="00C87A01"/>
    <w:rsid w:val="00C934AA"/>
    <w:rsid w:val="00CB7DF3"/>
    <w:rsid w:val="00D02FEC"/>
    <w:rsid w:val="00D13BD5"/>
    <w:rsid w:val="00D51B5F"/>
    <w:rsid w:val="00D85832"/>
    <w:rsid w:val="00DA3D3D"/>
    <w:rsid w:val="00DB758F"/>
    <w:rsid w:val="00E243C6"/>
    <w:rsid w:val="00E2521C"/>
    <w:rsid w:val="00E35BDD"/>
    <w:rsid w:val="00E47BF7"/>
    <w:rsid w:val="00E758AC"/>
    <w:rsid w:val="00E85685"/>
    <w:rsid w:val="00EA0976"/>
    <w:rsid w:val="00EA4BD9"/>
    <w:rsid w:val="00ED1D33"/>
    <w:rsid w:val="00F055EA"/>
    <w:rsid w:val="00F115BE"/>
    <w:rsid w:val="00F30E5A"/>
    <w:rsid w:val="00F3563D"/>
    <w:rsid w:val="00F51047"/>
    <w:rsid w:val="00F53B9B"/>
    <w:rsid w:val="00F62DEE"/>
    <w:rsid w:val="00FD0C8B"/>
    <w:rsid w:val="00FD17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paragraph" w:styleId="Header">
    <w:name w:val="header"/>
    <w:basedOn w:val="Normal"/>
    <w:link w:val="HeaderChar"/>
    <w:uiPriority w:val="99"/>
    <w:unhideWhenUsed/>
    <w:rsid w:val="009B0EBF"/>
    <w:pPr>
      <w:tabs>
        <w:tab w:val="center" w:pos="4680"/>
        <w:tab w:val="right" w:pos="9360"/>
      </w:tabs>
    </w:pPr>
  </w:style>
  <w:style w:type="character" w:customStyle="1" w:styleId="HeaderChar">
    <w:name w:val="Header Char"/>
    <w:basedOn w:val="DefaultParagraphFont"/>
    <w:link w:val="Header"/>
    <w:uiPriority w:val="99"/>
    <w:rsid w:val="009B0EBF"/>
    <w:rPr>
      <w:rFonts w:ascii="Calibri" w:hAnsi="Calibri" w:cs="Calibri"/>
    </w:rPr>
  </w:style>
  <w:style w:type="paragraph" w:styleId="Footer">
    <w:name w:val="footer"/>
    <w:basedOn w:val="Normal"/>
    <w:link w:val="FooterChar"/>
    <w:uiPriority w:val="99"/>
    <w:unhideWhenUsed/>
    <w:rsid w:val="009B0EBF"/>
    <w:pPr>
      <w:tabs>
        <w:tab w:val="center" w:pos="4680"/>
        <w:tab w:val="right" w:pos="9360"/>
      </w:tabs>
    </w:pPr>
  </w:style>
  <w:style w:type="character" w:customStyle="1" w:styleId="FooterChar">
    <w:name w:val="Footer Char"/>
    <w:basedOn w:val="DefaultParagraphFont"/>
    <w:link w:val="Footer"/>
    <w:uiPriority w:val="99"/>
    <w:rsid w:val="009B0EBF"/>
    <w:rPr>
      <w:rFonts w:ascii="Calibri" w:hAnsi="Calibri" w:cs="Calibri"/>
    </w:rPr>
  </w:style>
  <w:style w:type="paragraph" w:styleId="ListParagraph">
    <w:name w:val="List Paragraph"/>
    <w:basedOn w:val="Normal"/>
    <w:uiPriority w:val="34"/>
    <w:qFormat/>
    <w:rsid w:val="00477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 International</dc:creator>
  <cp:keywords/>
  <dc:description>Spanish translation</dc:description>
  <cp:lastModifiedBy>larena</cp:lastModifiedBy>
  <cp:revision>66</cp:revision>
  <dcterms:created xsi:type="dcterms:W3CDTF">2012-06-09T23:44:00Z</dcterms:created>
  <dcterms:modified xsi:type="dcterms:W3CDTF">2013-02-25T18:30:00Z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