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1F8B3" w14:textId="77777777" w:rsidR="00B46F2C" w:rsidRDefault="00B46F2C" w:rsidP="00F06866">
      <w:pPr>
        <w:pStyle w:val="Heading2"/>
        <w:tabs>
          <w:tab w:val="left" w:pos="900"/>
        </w:tabs>
        <w:ind w:right="-180"/>
      </w:pPr>
      <w:r>
        <w:rPr>
          <w:sz w:val="28"/>
        </w:rPr>
        <w:t xml:space="preserve">Request for Approval under the </w:t>
      </w:r>
      <w:r w:rsidRPr="00F06866">
        <w:rPr>
          <w:sz w:val="28"/>
        </w:rPr>
        <w:t xml:space="preserve">“Generic Clearance for the Collection of </w:t>
      </w:r>
      <w:r w:rsidR="00154FBC">
        <w:rPr>
          <w:sz w:val="28"/>
        </w:rPr>
        <w:t>Routine Customer</w:t>
      </w:r>
      <w:r w:rsidR="00010C25">
        <w:rPr>
          <w:sz w:val="28"/>
        </w:rPr>
        <w:t xml:space="preserve"> </w:t>
      </w:r>
      <w:r w:rsidRPr="00F06866">
        <w:rPr>
          <w:sz w:val="28"/>
        </w:rPr>
        <w:t>Feedback”</w:t>
      </w:r>
      <w:r>
        <w:rPr>
          <w:sz w:val="28"/>
        </w:rPr>
        <w:t xml:space="preserve"> (OMB Control Number: </w:t>
      </w:r>
      <w:r w:rsidR="005632B9">
        <w:rPr>
          <w:sz w:val="28"/>
        </w:rPr>
        <w:t>0920</w:t>
      </w:r>
      <w:r>
        <w:rPr>
          <w:sz w:val="28"/>
        </w:rPr>
        <w:t>-</w:t>
      </w:r>
      <w:r w:rsidR="005632B9">
        <w:rPr>
          <w:sz w:val="28"/>
        </w:rPr>
        <w:t>0974</w:t>
      </w:r>
      <w:r>
        <w:rPr>
          <w:sz w:val="28"/>
        </w:rPr>
        <w:t>)</w:t>
      </w:r>
    </w:p>
    <w:p w14:paraId="2EAEE77C" w14:textId="0F0D12A9"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1BD0F56D" wp14:editId="3A64158A">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F6F00"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6549B7">
        <w:t xml:space="preserve">Customer Service Feedback Survey of 2016 </w:t>
      </w:r>
      <w:r w:rsidR="00F96274">
        <w:t>NSSP Annual Grantee Meeting</w:t>
      </w:r>
    </w:p>
    <w:p w14:paraId="06F34E93" w14:textId="77777777" w:rsidR="00B46F2C" w:rsidRDefault="00B46F2C"/>
    <w:p w14:paraId="3F1A1EAA" w14:textId="77777777" w:rsidR="00B46F2C" w:rsidRDefault="00B46F2C" w:rsidP="00840FCA">
      <w:pPr>
        <w:rPr>
          <w:b/>
        </w:rPr>
      </w:pPr>
      <w:r>
        <w:rPr>
          <w:b/>
        </w:rPr>
        <w:t>PURPOSE</w:t>
      </w:r>
      <w:r w:rsidRPr="009239AA">
        <w:rPr>
          <w:b/>
        </w:rPr>
        <w:t>:</w:t>
      </w:r>
      <w:r w:rsidR="005632B9">
        <w:rPr>
          <w:b/>
        </w:rPr>
        <w:t xml:space="preserve"> </w:t>
      </w:r>
    </w:p>
    <w:p w14:paraId="0C91843A" w14:textId="21B9CFC7" w:rsidR="00FB1ED2" w:rsidRDefault="00010C25" w:rsidP="00FB1ED2">
      <w:r w:rsidRPr="00010C25">
        <w:t xml:space="preserve">In order to work continuously to ensure that our programs are effective and meet our customers’ needs, </w:t>
      </w:r>
      <w:r>
        <w:t>t</w:t>
      </w:r>
      <w:r w:rsidR="005632B9">
        <w:t>he Centers for Disease Control and Prevention (CDC) seeks to obtain Office of Management and Budget (OMB) approv</w:t>
      </w:r>
      <w:r w:rsidR="00C36852">
        <w:t>al</w:t>
      </w:r>
      <w:r>
        <w:t xml:space="preserve"> of a generic clearance</w:t>
      </w:r>
      <w:r w:rsidR="00C36852">
        <w:t xml:space="preserve"> to collect </w:t>
      </w:r>
      <w:r>
        <w:t>qualitative</w:t>
      </w:r>
      <w:r w:rsidR="00154FBC">
        <w:t xml:space="preserve"> or routine customer</w:t>
      </w:r>
      <w:r>
        <w:t xml:space="preserve"> </w:t>
      </w:r>
      <w:r w:rsidR="00C36852">
        <w:t xml:space="preserve">feedback </w:t>
      </w:r>
      <w:r>
        <w:t xml:space="preserve">on our service delivery </w:t>
      </w:r>
      <w:r w:rsidR="006549B7" w:rsidRPr="00E61646">
        <w:t xml:space="preserve">for the 2016 </w:t>
      </w:r>
      <w:r w:rsidR="00046710">
        <w:t>N</w:t>
      </w:r>
      <w:r w:rsidR="00CF00B6">
        <w:t xml:space="preserve">ational </w:t>
      </w:r>
      <w:r w:rsidR="00046710">
        <w:t>S</w:t>
      </w:r>
      <w:r w:rsidR="00CF00B6">
        <w:t xml:space="preserve">yndromic </w:t>
      </w:r>
      <w:r w:rsidR="00046710">
        <w:t>S</w:t>
      </w:r>
      <w:r w:rsidR="00CF00B6">
        <w:t xml:space="preserve">urveillance </w:t>
      </w:r>
      <w:r w:rsidR="00046710">
        <w:t>P</w:t>
      </w:r>
      <w:r w:rsidR="00CF00B6">
        <w:t>rogram</w:t>
      </w:r>
      <w:r w:rsidR="00046710">
        <w:t xml:space="preserve"> </w:t>
      </w:r>
      <w:r w:rsidR="00CF00B6">
        <w:t xml:space="preserve">(NSSP) </w:t>
      </w:r>
      <w:r w:rsidR="00046710">
        <w:t>Annual Grantee Meeting</w:t>
      </w:r>
      <w:r w:rsidR="006549B7" w:rsidRPr="00E61646">
        <w:t xml:space="preserve"> ho</w:t>
      </w:r>
      <w:r>
        <w:t xml:space="preserve">sted from May </w:t>
      </w:r>
      <w:r w:rsidR="00046710">
        <w:t>16</w:t>
      </w:r>
      <w:r>
        <w:t>-</w:t>
      </w:r>
      <w:r w:rsidR="00046710">
        <w:t>18</w:t>
      </w:r>
      <w:r>
        <w:t>, 2016</w:t>
      </w:r>
      <w:r w:rsidRPr="00010C25">
        <w:t>.</w:t>
      </w:r>
      <w:r w:rsidR="006549B7" w:rsidRPr="00E61646">
        <w:t xml:space="preserve"> </w:t>
      </w:r>
    </w:p>
    <w:p w14:paraId="66B60D11" w14:textId="77777777" w:rsidR="00FB1ED2" w:rsidRDefault="00FB1ED2" w:rsidP="00FB1ED2"/>
    <w:p w14:paraId="72DCBB3C" w14:textId="7064D709" w:rsidR="00FB1ED2" w:rsidRDefault="00FB1ED2" w:rsidP="00FB1ED2">
      <w:r>
        <w:t>The mission of the National Syndromic Surveillance Program (NSSP) is to promote the use of high quality syndromic surveillance data for improved nationwide all-hazard situational awareness for public health decision-making and enhanced responses to hazardous events, and outbreaks. In addition, this program provides support to state and local health authorities to advance the Meaningful Use of syndromic surveillance data from electronic health records (EHR).</w:t>
      </w:r>
    </w:p>
    <w:p w14:paraId="5D2DAC93" w14:textId="77777777" w:rsidR="00FB1ED2" w:rsidRDefault="00FB1ED2" w:rsidP="00FB1ED2"/>
    <w:p w14:paraId="5F2B18E9" w14:textId="679A7AFD" w:rsidR="00FB1ED2" w:rsidRDefault="00FB1ED2" w:rsidP="00FB1ED2">
      <w:r>
        <w:t xml:space="preserve">To assist state and local public health authorities to implement syndromic surveillance to enhance situation awareness and detect and characterize disease outbreaks or other hazardous events or conditions of public health concern in order to respond quickly to local threats, 31 jurisdictions were funded under the competitive </w:t>
      </w:r>
      <w:r w:rsidR="000A641B">
        <w:t>Funding Opportunity Announcement (FOA), “</w:t>
      </w:r>
      <w:r w:rsidR="000A641B" w:rsidRPr="000A641B">
        <w:t>The National Syndromic Surveillance Program: Enhancing Syndromic Surveillance Capacity and Practice</w:t>
      </w:r>
      <w:r w:rsidR="000A641B">
        <w:t>,” (</w:t>
      </w:r>
      <w:r>
        <w:t>CDC-RFA-OE15-1502</w:t>
      </w:r>
      <w:r w:rsidR="000A641B">
        <w:t>)</w:t>
      </w:r>
      <w:r>
        <w:t xml:space="preserve">. Activities supported to </w:t>
      </w:r>
      <w:r w:rsidRPr="00FB1ED2">
        <w:t xml:space="preserve">enhance syndromic surveillance capacity and practice </w:t>
      </w:r>
      <w:r w:rsidR="000A641B">
        <w:t xml:space="preserve">under this cooperative agreement </w:t>
      </w:r>
      <w:r w:rsidRPr="00FB1ED2">
        <w:t>include</w:t>
      </w:r>
      <w:r w:rsidR="00516540">
        <w:t>:</w:t>
      </w:r>
      <w:r w:rsidRPr="00FB1ED2">
        <w:t xml:space="preserve"> (1) improving the overall representativeness of syndromic surveillance data by recruiting hospital or other sources of emergency</w:t>
      </w:r>
      <w:r>
        <w:t xml:space="preserve"> department/urgent care or inpatient data that are representative of the jurisdiction’s population; (2) improving the quality, timeliness, utility, and sharing of these data; and (3) increasing collaboration among state and local jurisdictions through a National Syndromic Surveillance Community of Practice.</w:t>
      </w:r>
    </w:p>
    <w:p w14:paraId="4B46B6B9" w14:textId="77777777" w:rsidR="00FB1ED2" w:rsidRDefault="00FB1ED2" w:rsidP="00FB1ED2"/>
    <w:p w14:paraId="6817419D" w14:textId="0627BB94" w:rsidR="005632B9" w:rsidRPr="005632B9" w:rsidRDefault="00CF00B6" w:rsidP="00840FCA">
      <w:r>
        <w:t xml:space="preserve">As a requirement of this </w:t>
      </w:r>
      <w:r w:rsidR="000A641B">
        <w:t>cooperative agreement</w:t>
      </w:r>
      <w:r>
        <w:t>, all 31 funded jurisdictions must attend an annual grantee meeting.</w:t>
      </w:r>
      <w:r w:rsidR="002746DB">
        <w:t xml:space="preserve"> </w:t>
      </w:r>
      <w:r w:rsidR="006549B7" w:rsidRPr="00E61646">
        <w:t xml:space="preserve">The </w:t>
      </w:r>
      <w:r w:rsidR="00516540">
        <w:t xml:space="preserve">purpose of the </w:t>
      </w:r>
      <w:r w:rsidR="00046710">
        <w:t>grantee meeting</w:t>
      </w:r>
      <w:r w:rsidR="006549B7" w:rsidRPr="00E61646">
        <w:t xml:space="preserve"> is </w:t>
      </w:r>
      <w:r w:rsidR="00516540">
        <w:t>to provide</w:t>
      </w:r>
      <w:r w:rsidR="006549B7" w:rsidRPr="00E61646">
        <w:t xml:space="preserve"> </w:t>
      </w:r>
      <w:r w:rsidR="00046710">
        <w:t>grant</w:t>
      </w:r>
      <w:r w:rsidR="001F41BB">
        <w:t xml:space="preserve">ees with programmatic updates and </w:t>
      </w:r>
      <w:r w:rsidR="00BF2701">
        <w:t xml:space="preserve">facilitate networking to </w:t>
      </w:r>
      <w:r w:rsidR="001F41BB">
        <w:t>increas</w:t>
      </w:r>
      <w:r w:rsidR="00BF2701">
        <w:t>e</w:t>
      </w:r>
      <w:r w:rsidR="001F41BB">
        <w:t xml:space="preserve"> syndromic surveillance </w:t>
      </w:r>
      <w:r w:rsidR="00BF2701">
        <w:t xml:space="preserve">capacity. </w:t>
      </w:r>
      <w:r>
        <w:t xml:space="preserve">This meeting </w:t>
      </w:r>
      <w:r w:rsidR="006549B7" w:rsidRPr="00E61646">
        <w:t>provide</w:t>
      </w:r>
      <w:r>
        <w:t>s</w:t>
      </w:r>
      <w:r w:rsidR="006549B7" w:rsidRPr="00E61646">
        <w:t xml:space="preserve"> an opportunity for</w:t>
      </w:r>
      <w:r>
        <w:t xml:space="preserve"> funded jurisdictions to participate in</w:t>
      </w:r>
      <w:r w:rsidR="006549B7" w:rsidRPr="00E61646">
        <w:t xml:space="preserve"> scientific exchange around </w:t>
      </w:r>
      <w:r w:rsidR="001F41BB">
        <w:t>c</w:t>
      </w:r>
      <w:r w:rsidR="006549B7" w:rsidRPr="00E61646">
        <w:t xml:space="preserve">urrent </w:t>
      </w:r>
      <w:r w:rsidR="001F41BB">
        <w:t>syndromic surveillance</w:t>
      </w:r>
      <w:r w:rsidR="006549B7" w:rsidRPr="00E61646">
        <w:t xml:space="preserve"> issues</w:t>
      </w:r>
      <w:r>
        <w:t xml:space="preserve"> and</w:t>
      </w:r>
      <w:r w:rsidR="006549B7" w:rsidRPr="00E61646">
        <w:t xml:space="preserve"> to highlight </w:t>
      </w:r>
      <w:r w:rsidR="001F41BB">
        <w:t>progress towards a national syndromic surveillance program at</w:t>
      </w:r>
      <w:r w:rsidR="006549B7" w:rsidRPr="00E61646">
        <w:t xml:space="preserve"> CDC</w:t>
      </w:r>
      <w:r w:rsidR="00F96274">
        <w:t xml:space="preserve">.  </w:t>
      </w:r>
      <w:r w:rsidR="000B2CC8" w:rsidRPr="000B2CC8">
        <w:t xml:space="preserve"> The </w:t>
      </w:r>
      <w:r w:rsidR="001F41BB">
        <w:t>NSSP</w:t>
      </w:r>
      <w:r w:rsidR="000B2CC8">
        <w:t xml:space="preserve"> program intends </w:t>
      </w:r>
      <w:r w:rsidR="000B2CC8" w:rsidRPr="000B2CC8">
        <w:t xml:space="preserve">to </w:t>
      </w:r>
      <w:r w:rsidR="000B2CC8">
        <w:t>use the results of th</w:t>
      </w:r>
      <w:r w:rsidR="00516540">
        <w:t>ese</w:t>
      </w:r>
      <w:r w:rsidR="000B2CC8">
        <w:t xml:space="preserve"> data to </w:t>
      </w:r>
      <w:r w:rsidR="000B2CC8" w:rsidRPr="000B2CC8">
        <w:t xml:space="preserve">improve the logistics, communication, and quality of the </w:t>
      </w:r>
      <w:r w:rsidR="001F41BB">
        <w:t xml:space="preserve">NSSP Annual Grantee meeting </w:t>
      </w:r>
      <w:r w:rsidR="000B2CC8" w:rsidRPr="000B2CC8">
        <w:t xml:space="preserve">sessions </w:t>
      </w:r>
      <w:r w:rsidR="001F41BB">
        <w:t>when planning future meetings</w:t>
      </w:r>
      <w:r w:rsidR="000B2CC8" w:rsidRPr="000B2CC8">
        <w:t>.</w:t>
      </w:r>
    </w:p>
    <w:p w14:paraId="5F3D066A" w14:textId="77777777" w:rsidR="00B46F2C" w:rsidRDefault="00B46F2C" w:rsidP="00434E33">
      <w:pPr>
        <w:pStyle w:val="Header"/>
        <w:tabs>
          <w:tab w:val="clear" w:pos="4320"/>
          <w:tab w:val="clear" w:pos="8640"/>
        </w:tabs>
        <w:rPr>
          <w:b/>
        </w:rPr>
      </w:pPr>
    </w:p>
    <w:p w14:paraId="432BFD4E" w14:textId="77777777" w:rsidR="00B46F2C" w:rsidRDefault="00B46F2C" w:rsidP="00434E33">
      <w:pPr>
        <w:pStyle w:val="Header"/>
        <w:tabs>
          <w:tab w:val="clear" w:pos="4320"/>
          <w:tab w:val="clear" w:pos="8640"/>
        </w:tabs>
        <w:rPr>
          <w:b/>
        </w:rPr>
      </w:pPr>
    </w:p>
    <w:p w14:paraId="09A1694A" w14:textId="77777777" w:rsidR="00840FCA" w:rsidRDefault="00B46F2C" w:rsidP="00840FCA">
      <w:pPr>
        <w:pStyle w:val="Header"/>
        <w:tabs>
          <w:tab w:val="clear" w:pos="4320"/>
          <w:tab w:val="clear" w:pos="8640"/>
        </w:tabs>
      </w:pPr>
      <w:r w:rsidRPr="00434E33">
        <w:rPr>
          <w:b/>
        </w:rPr>
        <w:t>DESCRIPTION OF RESPONDENTS</w:t>
      </w:r>
      <w:r>
        <w:t>:</w:t>
      </w:r>
    </w:p>
    <w:p w14:paraId="1050E818" w14:textId="492CEFE4" w:rsidR="00840FCA" w:rsidRPr="005632B9" w:rsidRDefault="006549B7" w:rsidP="00DC6BE7">
      <w:pPr>
        <w:pStyle w:val="Header"/>
      </w:pPr>
      <w:r w:rsidRPr="006549B7">
        <w:t xml:space="preserve">Respondents to the </w:t>
      </w:r>
      <w:r w:rsidR="00516540">
        <w:t>Customer S</w:t>
      </w:r>
      <w:r w:rsidR="00AC3EF8">
        <w:t>ervice</w:t>
      </w:r>
      <w:r w:rsidR="00516540">
        <w:t xml:space="preserve"> </w:t>
      </w:r>
      <w:r w:rsidRPr="006549B7">
        <w:t xml:space="preserve">Feedback Survey (Attachment 1, Survey Word and Attachment 2, Survey Screenshots) will be </w:t>
      </w:r>
      <w:r>
        <w:t>2016</w:t>
      </w:r>
      <w:r w:rsidRPr="006549B7">
        <w:t xml:space="preserve"> </w:t>
      </w:r>
      <w:r w:rsidR="005A3EC0">
        <w:t>NSSP Annual Grantee Meeting particip</w:t>
      </w:r>
      <w:r w:rsidR="004D0129">
        <w:t>ants</w:t>
      </w:r>
      <w:r w:rsidRPr="006549B7">
        <w:t xml:space="preserve">. </w:t>
      </w:r>
      <w:r w:rsidR="005A3EC0">
        <w:t>Meeting particip</w:t>
      </w:r>
      <w:r w:rsidRPr="006549B7">
        <w:t xml:space="preserve">ants </w:t>
      </w:r>
      <w:r w:rsidR="00516540">
        <w:t>will</w:t>
      </w:r>
      <w:bookmarkStart w:id="0" w:name="_GoBack"/>
      <w:bookmarkEnd w:id="0"/>
      <w:r w:rsidR="00516540">
        <w:t xml:space="preserve"> be</w:t>
      </w:r>
      <w:r w:rsidRPr="006549B7">
        <w:t xml:space="preserve"> local</w:t>
      </w:r>
      <w:r w:rsidR="005A3EC0">
        <w:t xml:space="preserve"> and</w:t>
      </w:r>
      <w:r w:rsidRPr="006549B7">
        <w:t xml:space="preserve"> state government employees</w:t>
      </w:r>
      <w:r w:rsidR="005A3EC0">
        <w:t>. No p</w:t>
      </w:r>
      <w:r w:rsidR="001C5D57">
        <w:t xml:space="preserve">ersonally identifiable information (PII) will be collected; however, should any respondents provide PII, it will not be retained.  </w:t>
      </w:r>
    </w:p>
    <w:p w14:paraId="0AE49AA4" w14:textId="77777777" w:rsidR="00B46F2C" w:rsidRDefault="00B46F2C">
      <w:pPr>
        <w:rPr>
          <w:b/>
        </w:rPr>
      </w:pPr>
    </w:p>
    <w:p w14:paraId="7F0D48B6" w14:textId="77777777" w:rsidR="00B46F2C" w:rsidRPr="00F06866" w:rsidRDefault="00B46F2C">
      <w:pPr>
        <w:rPr>
          <w:b/>
        </w:rPr>
      </w:pPr>
      <w:r>
        <w:rPr>
          <w:b/>
        </w:rPr>
        <w:t>TYPE OF COLLECTION:</w:t>
      </w:r>
      <w:r w:rsidRPr="00F06866">
        <w:t xml:space="preserve"> (Check one)</w:t>
      </w:r>
    </w:p>
    <w:p w14:paraId="3BAB64BB" w14:textId="77777777" w:rsidR="00B46F2C" w:rsidRPr="00434E33" w:rsidRDefault="00B46F2C" w:rsidP="0096108F">
      <w:pPr>
        <w:pStyle w:val="BodyTextIndent"/>
        <w:tabs>
          <w:tab w:val="left" w:pos="360"/>
        </w:tabs>
        <w:ind w:left="0"/>
        <w:rPr>
          <w:bCs/>
          <w:sz w:val="16"/>
          <w:szCs w:val="16"/>
        </w:rPr>
      </w:pPr>
    </w:p>
    <w:p w14:paraId="39442217"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632B9" w:rsidRPr="005632B9">
        <w:rPr>
          <w:b/>
          <w:bCs/>
          <w:sz w:val="24"/>
        </w:rPr>
        <w:t>x</w:t>
      </w:r>
      <w:r w:rsidRPr="00F06866">
        <w:rPr>
          <w:bCs/>
          <w:sz w:val="24"/>
        </w:rPr>
        <w:t xml:space="preserve">] Customer Satisfaction Survey  </w:t>
      </w:r>
    </w:p>
    <w:p w14:paraId="05DCA320"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7C6AC323"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26CCFE9E" w14:textId="77777777" w:rsidR="001D0776" w:rsidRDefault="001D0776">
      <w:pPr>
        <w:rPr>
          <w:b/>
        </w:rPr>
      </w:pPr>
    </w:p>
    <w:p w14:paraId="2150B244" w14:textId="77777777" w:rsidR="00B46F2C" w:rsidRDefault="00B46F2C">
      <w:pPr>
        <w:rPr>
          <w:b/>
        </w:rPr>
      </w:pPr>
      <w:r>
        <w:rPr>
          <w:b/>
        </w:rPr>
        <w:t>CERTIFICATION:</w:t>
      </w:r>
    </w:p>
    <w:p w14:paraId="2FD39D64" w14:textId="77777777" w:rsidR="00B46F2C" w:rsidRDefault="00B46F2C">
      <w:pPr>
        <w:rPr>
          <w:sz w:val="16"/>
          <w:szCs w:val="16"/>
        </w:rPr>
      </w:pPr>
    </w:p>
    <w:p w14:paraId="6449D221" w14:textId="77777777" w:rsidR="00B46F2C" w:rsidRPr="009C13B9" w:rsidRDefault="00B46F2C" w:rsidP="008101A5">
      <w:r>
        <w:t xml:space="preserve">I certify the following to be true: </w:t>
      </w:r>
    </w:p>
    <w:p w14:paraId="7F0F1CCB" w14:textId="77777777" w:rsidR="00B46F2C" w:rsidRDefault="00B46F2C" w:rsidP="008101A5">
      <w:pPr>
        <w:pStyle w:val="ListParagraph"/>
        <w:numPr>
          <w:ilvl w:val="0"/>
          <w:numId w:val="14"/>
        </w:numPr>
      </w:pPr>
      <w:r>
        <w:t>The collection is voluntary.</w:t>
      </w:r>
      <w:r w:rsidRPr="00C14CC4">
        <w:t xml:space="preserve"> </w:t>
      </w:r>
    </w:p>
    <w:p w14:paraId="01D08BAA"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88AAC3C"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3AFE4B79"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8A22AFC"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057F112"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8C80C1E" w14:textId="77777777" w:rsidR="00B46F2C" w:rsidRDefault="00B46F2C" w:rsidP="009C13B9"/>
    <w:p w14:paraId="4D85A6CD" w14:textId="77777777" w:rsidR="00CD2085" w:rsidRDefault="00CD2085" w:rsidP="009C13B9"/>
    <w:p w14:paraId="1B5CE064" w14:textId="77777777" w:rsidR="00CD2085" w:rsidRDefault="00CD2085" w:rsidP="009C13B9"/>
    <w:p w14:paraId="55190E9B" w14:textId="77777777" w:rsidR="00CD2085" w:rsidRDefault="00CD2085" w:rsidP="009C13B9"/>
    <w:p w14:paraId="3D522594" w14:textId="77777777" w:rsidR="00CD2085" w:rsidRDefault="00CD2085" w:rsidP="009C13B9"/>
    <w:p w14:paraId="13786D5E" w14:textId="77777777" w:rsidR="00CD2085" w:rsidRDefault="00CD2085" w:rsidP="009C13B9"/>
    <w:p w14:paraId="0E087762" w14:textId="77777777" w:rsidR="00CD2085" w:rsidRDefault="00CD2085" w:rsidP="009C13B9"/>
    <w:p w14:paraId="75D8A1F8" w14:textId="77777777" w:rsidR="00CD2085" w:rsidRDefault="00CD2085" w:rsidP="009C13B9"/>
    <w:p w14:paraId="12CAB037" w14:textId="54B691D9" w:rsidR="00B46F2C" w:rsidRPr="00DC6BE7" w:rsidRDefault="00CD2085" w:rsidP="009C13B9">
      <w:pPr>
        <w:rPr>
          <w:b/>
          <w:u w:val="single"/>
        </w:rPr>
      </w:pPr>
      <w:r w:rsidRPr="00DC6BE7">
        <w:rPr>
          <w:b/>
        </w:rPr>
        <w:t xml:space="preserve">Name: </w:t>
      </w:r>
      <w:r w:rsidR="00F96274">
        <w:rPr>
          <w:b/>
        </w:rPr>
        <w:t>Sebastian Romano, MPH</w:t>
      </w:r>
    </w:p>
    <w:p w14:paraId="04D6F10C" w14:textId="77777777" w:rsidR="00B46F2C" w:rsidRDefault="00B46F2C" w:rsidP="009C13B9">
      <w:pPr>
        <w:pStyle w:val="ListParagraph"/>
        <w:ind w:left="360"/>
      </w:pPr>
    </w:p>
    <w:p w14:paraId="44E9FC47" w14:textId="77777777" w:rsidR="00B46F2C" w:rsidRDefault="00B46F2C" w:rsidP="009C13B9">
      <w:r>
        <w:t>To assist review, please provide answers to the following question:</w:t>
      </w:r>
    </w:p>
    <w:p w14:paraId="5F7FFBFE" w14:textId="77777777" w:rsidR="00B46F2C" w:rsidRDefault="00B46F2C" w:rsidP="009C13B9">
      <w:pPr>
        <w:pStyle w:val="ListParagraph"/>
        <w:ind w:left="360"/>
      </w:pPr>
    </w:p>
    <w:p w14:paraId="4BF3350F" w14:textId="77777777" w:rsidR="00B46F2C" w:rsidRPr="00C86E91" w:rsidRDefault="00B46F2C" w:rsidP="00C86E91">
      <w:pPr>
        <w:rPr>
          <w:b/>
        </w:rPr>
      </w:pPr>
      <w:r w:rsidRPr="00C86E91">
        <w:rPr>
          <w:b/>
        </w:rPr>
        <w:t>Personally Identifiable Information:</w:t>
      </w:r>
    </w:p>
    <w:p w14:paraId="4C476EF8" w14:textId="77777777" w:rsidR="00B46F2C" w:rsidRDefault="00B46F2C" w:rsidP="00C86E91">
      <w:pPr>
        <w:pStyle w:val="ListParagraph"/>
        <w:numPr>
          <w:ilvl w:val="0"/>
          <w:numId w:val="18"/>
        </w:numPr>
      </w:pPr>
      <w:r>
        <w:t>Is personally identifiable information (PII) collected?  [</w:t>
      </w:r>
      <w:r w:rsidR="003463F0">
        <w:t xml:space="preserve"> </w:t>
      </w:r>
      <w:r>
        <w:t xml:space="preserve">] Yes  </w:t>
      </w:r>
      <w:r w:rsidR="003463F0">
        <w:t>[</w:t>
      </w:r>
      <w:r w:rsidR="003463F0">
        <w:rPr>
          <w:b/>
        </w:rPr>
        <w:t>x</w:t>
      </w:r>
      <w:r>
        <w:t xml:space="preserve">]  No </w:t>
      </w:r>
    </w:p>
    <w:p w14:paraId="6B78F6DC" w14:textId="77777777" w:rsidR="00B46F2C" w:rsidRPr="003B00EB" w:rsidRDefault="00B46F2C" w:rsidP="00C86E91">
      <w:pPr>
        <w:pStyle w:val="ListParagraph"/>
        <w:numPr>
          <w:ilvl w:val="0"/>
          <w:numId w:val="18"/>
        </w:numPr>
      </w:pPr>
      <w:r w:rsidRPr="003B00EB">
        <w:t xml:space="preserve">If </w:t>
      </w:r>
      <w:proofErr w:type="gramStart"/>
      <w:r w:rsidRPr="003B00EB">
        <w:t>Yes</w:t>
      </w:r>
      <w:proofErr w:type="gramEnd"/>
      <w:r w:rsidRPr="003B00EB">
        <w:t>, is the information that will be collected included in records that are subject to the Privacy Act of 1974?   [ ] Yes [</w:t>
      </w:r>
      <w:r w:rsidR="006549B7">
        <w:t xml:space="preserve"> </w:t>
      </w:r>
      <w:r w:rsidRPr="003B00EB">
        <w:t xml:space="preserve">] No  </w:t>
      </w:r>
    </w:p>
    <w:p w14:paraId="1AA33CCD" w14:textId="77777777" w:rsidR="00B46F2C" w:rsidRPr="003B00EB" w:rsidRDefault="00B46F2C" w:rsidP="00C86E91">
      <w:pPr>
        <w:pStyle w:val="ListParagraph"/>
        <w:numPr>
          <w:ilvl w:val="0"/>
          <w:numId w:val="18"/>
        </w:numPr>
      </w:pPr>
      <w:r w:rsidRPr="003B00EB">
        <w:t xml:space="preserve">If Applicable, has a System or Records Notice been published?  [ ] Yes  </w:t>
      </w:r>
      <w:r w:rsidR="00F0452A" w:rsidRPr="003B00EB">
        <w:t>[</w:t>
      </w:r>
      <w:r w:rsidR="006549B7">
        <w:t xml:space="preserve"> </w:t>
      </w:r>
      <w:r w:rsidRPr="003B00EB">
        <w:t>] No</w:t>
      </w:r>
    </w:p>
    <w:p w14:paraId="03604717" w14:textId="77777777" w:rsidR="00B46F2C" w:rsidRPr="003B00EB" w:rsidRDefault="006549B7" w:rsidP="00C86E91">
      <w:pPr>
        <w:pStyle w:val="ListParagraph"/>
        <w:ind w:left="0"/>
        <w:rPr>
          <w:b/>
        </w:rPr>
      </w:pPr>
      <w:r>
        <w:rPr>
          <w:b/>
        </w:rPr>
        <w:br/>
      </w:r>
      <w:r w:rsidR="00B46F2C" w:rsidRPr="003B00EB">
        <w:rPr>
          <w:b/>
        </w:rPr>
        <w:t>Gifts or Payments:</w:t>
      </w:r>
    </w:p>
    <w:p w14:paraId="1F93DCD4" w14:textId="77777777" w:rsidR="001D0776" w:rsidRDefault="00B46F2C">
      <w:pPr>
        <w:sectPr w:rsidR="001D0776" w:rsidSect="00194AC6">
          <w:footerReference w:type="default" r:id="rId7"/>
          <w:pgSz w:w="12240" w:h="15840"/>
          <w:pgMar w:top="720" w:right="1440" w:bottom="1440" w:left="1440" w:header="720" w:footer="720" w:gutter="0"/>
          <w:cols w:space="720"/>
          <w:docGrid w:linePitch="360"/>
        </w:sectPr>
      </w:pPr>
      <w:r>
        <w:t>Is an incentive (e.g., money or reimbursement of expenses, token of appreciation) provided to participants?  [  ] Yes [</w:t>
      </w:r>
      <w:r w:rsidR="00CD2085">
        <w:rPr>
          <w:b/>
        </w:rPr>
        <w:t>x</w:t>
      </w:r>
      <w:r>
        <w:t>] No</w:t>
      </w:r>
    </w:p>
    <w:p w14:paraId="068B6F96" w14:textId="77777777" w:rsidR="00B46F2C" w:rsidRDefault="00B46F2C" w:rsidP="00C86E91">
      <w:r>
        <w:rPr>
          <w:b/>
        </w:rPr>
        <w:lastRenderedPageBreak/>
        <w:t>BURDEN HOURS</w:t>
      </w:r>
      <w:r>
        <w:t xml:space="preserve"> </w:t>
      </w:r>
    </w:p>
    <w:p w14:paraId="2E44744E" w14:textId="66D3129D" w:rsidR="006549B7" w:rsidRPr="0053179A" w:rsidRDefault="006549B7" w:rsidP="006549B7">
      <w:pPr>
        <w:spacing w:after="200" w:line="276" w:lineRule="auto"/>
        <w:rPr>
          <w:szCs w:val="22"/>
        </w:rPr>
      </w:pPr>
      <w:r w:rsidRPr="0053179A">
        <w:rPr>
          <w:szCs w:val="22"/>
        </w:rPr>
        <w:t>The feedback survey will be web-based and include 30 questions. Respondents will take approximately 1</w:t>
      </w:r>
      <w:r w:rsidR="00DC6BE7" w:rsidRPr="0053179A">
        <w:rPr>
          <w:szCs w:val="22"/>
        </w:rPr>
        <w:t>0</w:t>
      </w:r>
      <w:r w:rsidRPr="0053179A">
        <w:rPr>
          <w:szCs w:val="22"/>
        </w:rPr>
        <w:t xml:space="preserve"> minutes to complete the survey through </w:t>
      </w:r>
      <w:r w:rsidR="000E6EA6" w:rsidRPr="0053179A">
        <w:rPr>
          <w:szCs w:val="22"/>
        </w:rPr>
        <w:t xml:space="preserve">the web-based </w:t>
      </w:r>
      <w:proofErr w:type="spellStart"/>
      <w:r w:rsidR="00F96274">
        <w:rPr>
          <w:szCs w:val="22"/>
        </w:rPr>
        <w:t>EpiInfo</w:t>
      </w:r>
      <w:proofErr w:type="spellEnd"/>
      <w:r w:rsidR="00CF00B6">
        <w:rPr>
          <w:szCs w:val="22"/>
        </w:rPr>
        <w:t xml:space="preserve"> tool (for more information on Epi Info please visit </w:t>
      </w:r>
      <w:hyperlink r:id="rId8" w:history="1">
        <w:r w:rsidR="00CF00B6" w:rsidRPr="00CF00B6">
          <w:rPr>
            <w:rStyle w:val="Hyperlink"/>
            <w:szCs w:val="22"/>
          </w:rPr>
          <w:t>http://www.cdc.gov/epiinfo/index.html</w:t>
        </w:r>
      </w:hyperlink>
      <w:r w:rsidR="00CF00B6">
        <w:rPr>
          <w:szCs w:val="22"/>
        </w:rPr>
        <w:t>)</w:t>
      </w:r>
      <w:r w:rsidRPr="0053179A">
        <w:rPr>
          <w:szCs w:val="22"/>
        </w:rPr>
        <w:t xml:space="preserve">. The estimate for burden hours is based on results from a pilot version of this survey </w:t>
      </w:r>
      <w:r w:rsidR="000E6EA6" w:rsidRPr="0053179A">
        <w:rPr>
          <w:szCs w:val="22"/>
        </w:rPr>
        <w:t xml:space="preserve">that </w:t>
      </w:r>
      <w:r w:rsidRPr="0053179A">
        <w:rPr>
          <w:szCs w:val="22"/>
        </w:rPr>
        <w:t xml:space="preserve">volunteer </w:t>
      </w:r>
      <w:r w:rsidR="000E6EA6" w:rsidRPr="0053179A">
        <w:rPr>
          <w:szCs w:val="22"/>
        </w:rPr>
        <w:t xml:space="preserve">CDC </w:t>
      </w:r>
      <w:r w:rsidRPr="0053179A">
        <w:rPr>
          <w:szCs w:val="22"/>
        </w:rPr>
        <w:t>employee participants</w:t>
      </w:r>
      <w:r w:rsidR="00A872C0" w:rsidRPr="0053179A">
        <w:rPr>
          <w:szCs w:val="22"/>
        </w:rPr>
        <w:t xml:space="preserve"> completed</w:t>
      </w:r>
      <w:r w:rsidRPr="0053179A">
        <w:rPr>
          <w:szCs w:val="22"/>
        </w:rPr>
        <w:t xml:space="preserve">. The average time </w:t>
      </w:r>
      <w:r w:rsidR="000E6EA6" w:rsidRPr="0053179A">
        <w:rPr>
          <w:szCs w:val="22"/>
        </w:rPr>
        <w:t xml:space="preserve">it took for volunteers </w:t>
      </w:r>
      <w:r w:rsidRPr="0053179A">
        <w:rPr>
          <w:szCs w:val="22"/>
        </w:rPr>
        <w:t>to complete the survey, incl</w:t>
      </w:r>
      <w:r w:rsidR="00A872C0" w:rsidRPr="0053179A">
        <w:rPr>
          <w:szCs w:val="22"/>
        </w:rPr>
        <w:t xml:space="preserve">uding reading the instructions, was </w:t>
      </w:r>
      <w:r w:rsidRPr="0053179A">
        <w:rPr>
          <w:szCs w:val="22"/>
        </w:rPr>
        <w:t>approximately 1</w:t>
      </w:r>
      <w:r w:rsidR="00DC6BE7" w:rsidRPr="0053179A">
        <w:rPr>
          <w:szCs w:val="22"/>
        </w:rPr>
        <w:t>0</w:t>
      </w:r>
      <w:r w:rsidRPr="0053179A">
        <w:rPr>
          <w:szCs w:val="22"/>
        </w:rPr>
        <w:t xml:space="preserve"> minutes. </w:t>
      </w:r>
    </w:p>
    <w:p w14:paraId="132EB1A0" w14:textId="632A889D" w:rsidR="00D6354D" w:rsidRPr="0090408A" w:rsidRDefault="000E6EA6" w:rsidP="0090408A">
      <w:pPr>
        <w:spacing w:after="200" w:line="276" w:lineRule="auto"/>
        <w:rPr>
          <w:szCs w:val="22"/>
        </w:rPr>
      </w:pPr>
      <w:r w:rsidRPr="0053179A">
        <w:rPr>
          <w:szCs w:val="22"/>
        </w:rPr>
        <w:t>A</w:t>
      </w:r>
      <w:r w:rsidR="006549B7" w:rsidRPr="0053179A">
        <w:rPr>
          <w:szCs w:val="22"/>
        </w:rPr>
        <w:t xml:space="preserve">pproximately </w:t>
      </w:r>
      <w:r w:rsidR="00F96274">
        <w:rPr>
          <w:szCs w:val="22"/>
        </w:rPr>
        <w:t>60</w:t>
      </w:r>
      <w:r w:rsidR="006549B7" w:rsidRPr="0053179A">
        <w:rPr>
          <w:szCs w:val="22"/>
        </w:rPr>
        <w:t xml:space="preserve"> people registered for the </w:t>
      </w:r>
      <w:r w:rsidRPr="0053179A">
        <w:rPr>
          <w:szCs w:val="22"/>
        </w:rPr>
        <w:t>201</w:t>
      </w:r>
      <w:r w:rsidR="00F96274">
        <w:rPr>
          <w:szCs w:val="22"/>
        </w:rPr>
        <w:t>6</w:t>
      </w:r>
      <w:r w:rsidRPr="0053179A">
        <w:rPr>
          <w:szCs w:val="22"/>
        </w:rPr>
        <w:t xml:space="preserve"> </w:t>
      </w:r>
      <w:r w:rsidR="00F96274">
        <w:rPr>
          <w:szCs w:val="22"/>
        </w:rPr>
        <w:t>NSSP Annual Grantee’s Meeting</w:t>
      </w:r>
      <w:r w:rsidR="00BF2701">
        <w:rPr>
          <w:szCs w:val="22"/>
        </w:rPr>
        <w:t xml:space="preserve"> and we </w:t>
      </w:r>
      <w:r w:rsidR="00A872C0" w:rsidRPr="0053179A">
        <w:rPr>
          <w:szCs w:val="22"/>
        </w:rPr>
        <w:t xml:space="preserve">are seeking approval </w:t>
      </w:r>
      <w:r w:rsidR="006549B7" w:rsidRPr="0053179A">
        <w:rPr>
          <w:szCs w:val="22"/>
        </w:rPr>
        <w:t>to collect feedback from</w:t>
      </w:r>
      <w:r w:rsidR="00CF00B6">
        <w:rPr>
          <w:szCs w:val="22"/>
        </w:rPr>
        <w:t xml:space="preserve"> </w:t>
      </w:r>
      <w:r w:rsidR="00BF2701">
        <w:rPr>
          <w:szCs w:val="22"/>
        </w:rPr>
        <w:t>all of them</w:t>
      </w:r>
      <w:r w:rsidR="006549B7" w:rsidRPr="0053179A">
        <w:rPr>
          <w:szCs w:val="22"/>
        </w:rPr>
        <w:t xml:space="preserve">. Given </w:t>
      </w:r>
      <w:r w:rsidR="00F96274">
        <w:rPr>
          <w:szCs w:val="22"/>
        </w:rPr>
        <w:t>60</w:t>
      </w:r>
      <w:r w:rsidR="006549B7" w:rsidRPr="0053179A">
        <w:rPr>
          <w:szCs w:val="22"/>
        </w:rPr>
        <w:t xml:space="preserve"> respon</w:t>
      </w:r>
      <w:r w:rsidR="005D2CBD">
        <w:rPr>
          <w:szCs w:val="22"/>
        </w:rPr>
        <w:t>dents with a response time of 10</w:t>
      </w:r>
      <w:r w:rsidR="006549B7" w:rsidRPr="0053179A">
        <w:rPr>
          <w:szCs w:val="22"/>
        </w:rPr>
        <w:t xml:space="preserve"> minutes each, the t</w:t>
      </w:r>
      <w:r w:rsidR="005D2CBD">
        <w:rPr>
          <w:szCs w:val="22"/>
        </w:rPr>
        <w:t xml:space="preserve">otal response burden will be </w:t>
      </w:r>
      <w:r w:rsidR="00F96274">
        <w:rPr>
          <w:szCs w:val="22"/>
        </w:rPr>
        <w:t>10</w:t>
      </w:r>
      <w:r w:rsidR="006549B7" w:rsidRPr="0053179A">
        <w:rPr>
          <w:szCs w:val="22"/>
        </w:rPr>
        <w:t xml:space="preserve"> hours. There will be no </w:t>
      </w:r>
      <w:r w:rsidR="007F7E5F" w:rsidRPr="0053179A">
        <w:rPr>
          <w:szCs w:val="22"/>
        </w:rPr>
        <w:t>cost</w:t>
      </w:r>
      <w:r w:rsidR="006549B7" w:rsidRPr="0053179A">
        <w:rPr>
          <w:szCs w:val="22"/>
        </w:rPr>
        <w:t xml:space="preserve"> to the respondents other than their time to respond to the survey.</w:t>
      </w:r>
      <w:r w:rsidR="00BF2701" w:rsidRPr="00BF2701">
        <w:rPr>
          <w:szCs w:val="22"/>
        </w:rPr>
        <w:t xml:space="preserve"> </w:t>
      </w:r>
      <w:r w:rsidR="00BF2701">
        <w:rPr>
          <w:szCs w:val="22"/>
        </w:rPr>
        <w:t xml:space="preserve">Throughout the grantee meeting, the participants will be reminded to </w:t>
      </w:r>
      <w:r w:rsidR="00BF2701" w:rsidRPr="0053179A">
        <w:rPr>
          <w:szCs w:val="22"/>
        </w:rPr>
        <w:t>complete the 2016 survey to heighten their awareness of the importance to provide feedback and increase the response rate.</w:t>
      </w:r>
    </w:p>
    <w:p w14:paraId="01610013" w14:textId="77777777" w:rsidR="00B46F2C" w:rsidRPr="006832D9" w:rsidRDefault="00B46F2C" w:rsidP="00F3170F">
      <w:pPr>
        <w:keepNext/>
        <w:keepLines/>
        <w:rPr>
          <w:b/>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65"/>
        <w:gridCol w:w="1890"/>
        <w:gridCol w:w="1710"/>
        <w:gridCol w:w="1890"/>
      </w:tblGrid>
      <w:tr w:rsidR="00B46F2C" w14:paraId="0BC9979B" w14:textId="77777777" w:rsidTr="00DC6BE7">
        <w:trPr>
          <w:trHeight w:val="274"/>
        </w:trPr>
        <w:tc>
          <w:tcPr>
            <w:tcW w:w="4765" w:type="dxa"/>
          </w:tcPr>
          <w:p w14:paraId="014C8E2E" w14:textId="77777777" w:rsidR="00B46F2C" w:rsidRPr="00512CA7" w:rsidRDefault="00B46F2C" w:rsidP="00C8488C">
            <w:pPr>
              <w:rPr>
                <w:b/>
              </w:rPr>
            </w:pPr>
            <w:r w:rsidRPr="00512CA7">
              <w:rPr>
                <w:b/>
              </w:rPr>
              <w:t xml:space="preserve">Category of Respondent </w:t>
            </w:r>
          </w:p>
        </w:tc>
        <w:tc>
          <w:tcPr>
            <w:tcW w:w="1890" w:type="dxa"/>
          </w:tcPr>
          <w:p w14:paraId="70F733CE" w14:textId="77777777" w:rsidR="00B46F2C" w:rsidRPr="00512CA7" w:rsidRDefault="00B46F2C" w:rsidP="00843796">
            <w:pPr>
              <w:rPr>
                <w:b/>
              </w:rPr>
            </w:pPr>
            <w:r w:rsidRPr="00512CA7">
              <w:rPr>
                <w:b/>
              </w:rPr>
              <w:t>No. of Respondents</w:t>
            </w:r>
          </w:p>
        </w:tc>
        <w:tc>
          <w:tcPr>
            <w:tcW w:w="1710" w:type="dxa"/>
          </w:tcPr>
          <w:p w14:paraId="568B5AE8" w14:textId="77777777" w:rsidR="00B46F2C" w:rsidRPr="00512CA7" w:rsidRDefault="00B46F2C" w:rsidP="00843796">
            <w:pPr>
              <w:rPr>
                <w:b/>
              </w:rPr>
            </w:pPr>
            <w:r w:rsidRPr="00512CA7">
              <w:rPr>
                <w:b/>
              </w:rPr>
              <w:t>Participation Time</w:t>
            </w:r>
          </w:p>
        </w:tc>
        <w:tc>
          <w:tcPr>
            <w:tcW w:w="1890" w:type="dxa"/>
          </w:tcPr>
          <w:p w14:paraId="3B2B6B8B" w14:textId="77777777" w:rsidR="00B46F2C" w:rsidRPr="00512CA7" w:rsidRDefault="00B46F2C" w:rsidP="00843796">
            <w:pPr>
              <w:rPr>
                <w:b/>
              </w:rPr>
            </w:pPr>
            <w:r w:rsidRPr="00512CA7">
              <w:rPr>
                <w:b/>
              </w:rPr>
              <w:t>Burden</w:t>
            </w:r>
          </w:p>
        </w:tc>
      </w:tr>
      <w:tr w:rsidR="00B46F2C" w14:paraId="6FECC3CD" w14:textId="77777777" w:rsidTr="00DC6BE7">
        <w:trPr>
          <w:trHeight w:val="274"/>
        </w:trPr>
        <w:tc>
          <w:tcPr>
            <w:tcW w:w="4765" w:type="dxa"/>
          </w:tcPr>
          <w:p w14:paraId="4FC9BC32" w14:textId="77777777" w:rsidR="00D6354D" w:rsidRDefault="00D6354D" w:rsidP="00843796">
            <w:r>
              <w:t>Individual</w:t>
            </w:r>
            <w:r w:rsidR="007F7E5F">
              <w:t>s</w:t>
            </w:r>
          </w:p>
        </w:tc>
        <w:tc>
          <w:tcPr>
            <w:tcW w:w="1890" w:type="dxa"/>
          </w:tcPr>
          <w:p w14:paraId="0945AE6C" w14:textId="0DFF4441" w:rsidR="00B46F2C" w:rsidRPr="003B00EB" w:rsidRDefault="00F96274" w:rsidP="00843796">
            <w:r>
              <w:t>60</w:t>
            </w:r>
          </w:p>
        </w:tc>
        <w:tc>
          <w:tcPr>
            <w:tcW w:w="1710" w:type="dxa"/>
          </w:tcPr>
          <w:p w14:paraId="51411A0F" w14:textId="77777777" w:rsidR="00B46F2C" w:rsidRPr="003B00EB" w:rsidRDefault="007F7E5F" w:rsidP="00DC6BE7">
            <w:r>
              <w:t>1</w:t>
            </w:r>
            <w:r w:rsidR="00DC6BE7">
              <w:t>0</w:t>
            </w:r>
            <w:r w:rsidR="00977243" w:rsidRPr="003B00EB">
              <w:t>/60</w:t>
            </w:r>
          </w:p>
        </w:tc>
        <w:tc>
          <w:tcPr>
            <w:tcW w:w="1890" w:type="dxa"/>
          </w:tcPr>
          <w:p w14:paraId="49918D76" w14:textId="74504407" w:rsidR="00B46F2C" w:rsidRPr="003B00EB" w:rsidRDefault="00F96274" w:rsidP="00DC6BE7">
            <w:r>
              <w:t>10</w:t>
            </w:r>
            <w:r w:rsidR="000D4E44">
              <w:t xml:space="preserve"> </w:t>
            </w:r>
            <w:r w:rsidR="00D45303">
              <w:t>hours</w:t>
            </w:r>
          </w:p>
        </w:tc>
      </w:tr>
      <w:tr w:rsidR="00DC6BE7" w14:paraId="699A276E" w14:textId="77777777" w:rsidTr="00DC6BE7">
        <w:trPr>
          <w:trHeight w:val="289"/>
        </w:trPr>
        <w:tc>
          <w:tcPr>
            <w:tcW w:w="4765" w:type="dxa"/>
          </w:tcPr>
          <w:p w14:paraId="69208ACD" w14:textId="77777777" w:rsidR="00DC6BE7" w:rsidRPr="00512CA7" w:rsidRDefault="00DC6BE7" w:rsidP="00DC6BE7">
            <w:pPr>
              <w:rPr>
                <w:b/>
              </w:rPr>
            </w:pPr>
            <w:r w:rsidRPr="00512CA7">
              <w:rPr>
                <w:b/>
              </w:rPr>
              <w:t>Totals</w:t>
            </w:r>
          </w:p>
        </w:tc>
        <w:tc>
          <w:tcPr>
            <w:tcW w:w="1890" w:type="dxa"/>
          </w:tcPr>
          <w:p w14:paraId="2079DA14" w14:textId="77777777" w:rsidR="00DC6BE7" w:rsidRPr="003B00EB" w:rsidRDefault="00DC6BE7" w:rsidP="00DC6BE7">
            <w:pPr>
              <w:rPr>
                <w:b/>
              </w:rPr>
            </w:pPr>
          </w:p>
        </w:tc>
        <w:tc>
          <w:tcPr>
            <w:tcW w:w="1710" w:type="dxa"/>
          </w:tcPr>
          <w:p w14:paraId="7DAFF18D" w14:textId="77777777" w:rsidR="00DC6BE7" w:rsidRPr="003B00EB" w:rsidRDefault="00DC6BE7" w:rsidP="00DC6BE7"/>
        </w:tc>
        <w:tc>
          <w:tcPr>
            <w:tcW w:w="1890" w:type="dxa"/>
          </w:tcPr>
          <w:p w14:paraId="61D2A894" w14:textId="531A959A" w:rsidR="00DC6BE7" w:rsidRPr="003B00EB" w:rsidRDefault="00F96274" w:rsidP="00DC6BE7">
            <w:r>
              <w:t>10</w:t>
            </w:r>
            <w:r w:rsidR="00DC6BE7">
              <w:t xml:space="preserve"> hours</w:t>
            </w:r>
          </w:p>
        </w:tc>
      </w:tr>
    </w:tbl>
    <w:p w14:paraId="59E795DB" w14:textId="77777777" w:rsidR="00B46F2C" w:rsidRDefault="00B46F2C" w:rsidP="00F3170F"/>
    <w:p w14:paraId="246CC5CE" w14:textId="77777777" w:rsidR="00B46F2C" w:rsidRDefault="00B46F2C">
      <w:pPr>
        <w:rPr>
          <w:color w:val="FF0000"/>
        </w:rPr>
      </w:pPr>
      <w:r>
        <w:rPr>
          <w:b/>
        </w:rPr>
        <w:t xml:space="preserve">FEDERAL COST:  </w:t>
      </w:r>
    </w:p>
    <w:p w14:paraId="7BED421B" w14:textId="1DD00D3B" w:rsidR="00977243" w:rsidRDefault="004D0129" w:rsidP="00977243">
      <w:r>
        <w:t xml:space="preserve">There ae no equipment or overhead costs. </w:t>
      </w:r>
      <w:r w:rsidR="00977243" w:rsidRPr="001B3232">
        <w:t xml:space="preserve">The average annualized cost to the Federal Government to collect this information is </w:t>
      </w:r>
      <w:r w:rsidR="00977243" w:rsidRPr="003F041F">
        <w:t>$1</w:t>
      </w:r>
      <w:r w:rsidR="003C5CB1">
        <w:t>,</w:t>
      </w:r>
      <w:r w:rsidR="00CF00B6">
        <w:t>680</w:t>
      </w:r>
      <w:r w:rsidR="00A007EB">
        <w:t>.</w:t>
      </w:r>
      <w:r w:rsidR="00CF00B6">
        <w:t>0</w:t>
      </w:r>
      <w:r w:rsidR="003C5CB1">
        <w:t>0</w:t>
      </w:r>
      <w:r w:rsidR="00977243">
        <w:t xml:space="preserve">. </w:t>
      </w:r>
      <w:r w:rsidR="00977243" w:rsidRPr="001B3232">
        <w:t xml:space="preserve">This estimate is based on the time required for one senior CDC </w:t>
      </w:r>
      <w:r w:rsidR="00977243">
        <w:t>scientist (GS-13/14) to supervise</w:t>
      </w:r>
      <w:r w:rsidR="003C5CB1">
        <w:t xml:space="preserve"> </w:t>
      </w:r>
      <w:r w:rsidR="00977243">
        <w:t xml:space="preserve">and one CDC </w:t>
      </w:r>
      <w:r w:rsidR="00F96274">
        <w:t>scientist</w:t>
      </w:r>
      <w:r w:rsidR="00977243">
        <w:t xml:space="preserve"> (GS-</w:t>
      </w:r>
      <w:r w:rsidR="00F96274">
        <w:t>12</w:t>
      </w:r>
      <w:r w:rsidR="003C5CB1">
        <w:t xml:space="preserve"> equivalent</w:t>
      </w:r>
      <w:r w:rsidR="00977243">
        <w:t>)</w:t>
      </w:r>
      <w:r w:rsidR="00977243" w:rsidRPr="001B3232">
        <w:t xml:space="preserve"> to design the survey, develop the web-based survey, implement the survey, analyze the data, and develop recommendations for improving </w:t>
      </w:r>
      <w:r>
        <w:t xml:space="preserve">the 2017 </w:t>
      </w:r>
      <w:r w:rsidR="001815B6">
        <w:rPr>
          <w:szCs w:val="22"/>
        </w:rPr>
        <w:t>NSSP Annual Grantee’s Meeting</w:t>
      </w:r>
      <w:r w:rsidR="003C5CB1">
        <w:t xml:space="preserve">, </w:t>
      </w:r>
      <w:r w:rsidR="00977243" w:rsidRPr="001B3232">
        <w:t xml:space="preserve">based on </w:t>
      </w:r>
      <w:r w:rsidR="003C5CB1">
        <w:t>survey</w:t>
      </w:r>
      <w:r w:rsidR="00977243" w:rsidRPr="001B3232">
        <w:t xml:space="preserve"> results.</w:t>
      </w:r>
      <w:r w:rsidR="00977243">
        <w:br/>
      </w:r>
    </w:p>
    <w:tbl>
      <w:tblPr>
        <w:tblW w:w="9540" w:type="dxa"/>
        <w:tblInd w:w="108" w:type="dxa"/>
        <w:tblBorders>
          <w:top w:val="nil"/>
          <w:left w:val="nil"/>
          <w:bottom w:val="nil"/>
          <w:right w:val="nil"/>
        </w:tblBorders>
        <w:tblLayout w:type="fixed"/>
        <w:tblLook w:val="0000" w:firstRow="0" w:lastRow="0" w:firstColumn="0" w:lastColumn="0" w:noHBand="0" w:noVBand="0"/>
      </w:tblPr>
      <w:tblGrid>
        <w:gridCol w:w="5310"/>
        <w:gridCol w:w="1080"/>
        <w:gridCol w:w="1800"/>
        <w:gridCol w:w="1350"/>
      </w:tblGrid>
      <w:tr w:rsidR="00977243" w:rsidRPr="001965FD" w14:paraId="4DAE20D1" w14:textId="77777777" w:rsidTr="00C36852">
        <w:trPr>
          <w:trHeight w:val="356"/>
        </w:trPr>
        <w:tc>
          <w:tcPr>
            <w:tcW w:w="5310" w:type="dxa"/>
            <w:tcBorders>
              <w:top w:val="single" w:sz="6" w:space="0" w:color="000000"/>
              <w:left w:val="single" w:sz="4" w:space="0" w:color="000000"/>
              <w:bottom w:val="single" w:sz="4" w:space="0" w:color="000000"/>
              <w:right w:val="single" w:sz="4" w:space="0" w:color="000000"/>
            </w:tcBorders>
          </w:tcPr>
          <w:p w14:paraId="580DF095" w14:textId="77777777" w:rsidR="00977243" w:rsidRPr="001965FD" w:rsidRDefault="00977243" w:rsidP="00C36852">
            <w:pPr>
              <w:rPr>
                <w:b/>
              </w:rPr>
            </w:pPr>
            <w:r w:rsidRPr="001965FD">
              <w:rPr>
                <w:b/>
              </w:rPr>
              <w:t xml:space="preserve">Staff or Contractor </w:t>
            </w:r>
          </w:p>
        </w:tc>
        <w:tc>
          <w:tcPr>
            <w:tcW w:w="1080" w:type="dxa"/>
            <w:tcBorders>
              <w:top w:val="single" w:sz="6" w:space="0" w:color="000000"/>
              <w:left w:val="single" w:sz="4" w:space="0" w:color="000000"/>
              <w:bottom w:val="single" w:sz="4" w:space="0" w:color="000000"/>
              <w:right w:val="single" w:sz="4" w:space="0" w:color="000000"/>
            </w:tcBorders>
          </w:tcPr>
          <w:p w14:paraId="29D357D3" w14:textId="77777777" w:rsidR="00977243" w:rsidRPr="001965FD" w:rsidRDefault="00977243" w:rsidP="00C36852">
            <w:pPr>
              <w:rPr>
                <w:b/>
              </w:rPr>
            </w:pPr>
            <w:r w:rsidRPr="001965FD">
              <w:rPr>
                <w:b/>
              </w:rPr>
              <w:t>Hours</w:t>
            </w:r>
          </w:p>
        </w:tc>
        <w:tc>
          <w:tcPr>
            <w:tcW w:w="1800" w:type="dxa"/>
            <w:tcBorders>
              <w:top w:val="single" w:sz="6" w:space="0" w:color="000000"/>
              <w:left w:val="single" w:sz="4" w:space="0" w:color="000000"/>
              <w:bottom w:val="single" w:sz="4" w:space="0" w:color="000000"/>
              <w:right w:val="single" w:sz="4" w:space="0" w:color="000000"/>
            </w:tcBorders>
          </w:tcPr>
          <w:p w14:paraId="2BDD0F5F" w14:textId="77777777" w:rsidR="00977243" w:rsidRPr="001965FD" w:rsidRDefault="00977243" w:rsidP="00C36852">
            <w:pPr>
              <w:rPr>
                <w:b/>
              </w:rPr>
            </w:pPr>
            <w:r w:rsidRPr="001965FD">
              <w:rPr>
                <w:b/>
              </w:rPr>
              <w:t>Average Hourly Rate</w:t>
            </w:r>
          </w:p>
        </w:tc>
        <w:tc>
          <w:tcPr>
            <w:tcW w:w="1350" w:type="dxa"/>
            <w:tcBorders>
              <w:top w:val="single" w:sz="6" w:space="0" w:color="000000"/>
              <w:left w:val="single" w:sz="4" w:space="0" w:color="000000"/>
              <w:bottom w:val="single" w:sz="4" w:space="0" w:color="000000"/>
              <w:right w:val="single" w:sz="4" w:space="0" w:color="000000"/>
            </w:tcBorders>
          </w:tcPr>
          <w:p w14:paraId="5AA3818F" w14:textId="77777777" w:rsidR="00977243" w:rsidRPr="001965FD" w:rsidRDefault="00977243" w:rsidP="00C36852">
            <w:pPr>
              <w:rPr>
                <w:b/>
              </w:rPr>
            </w:pPr>
            <w:r w:rsidRPr="001965FD">
              <w:rPr>
                <w:b/>
              </w:rPr>
              <w:t>Cost</w:t>
            </w:r>
          </w:p>
        </w:tc>
      </w:tr>
      <w:tr w:rsidR="00977243" w:rsidRPr="001965FD" w14:paraId="78BB61D7" w14:textId="77777777" w:rsidTr="00C36852">
        <w:trPr>
          <w:trHeight w:val="233"/>
        </w:trPr>
        <w:tc>
          <w:tcPr>
            <w:tcW w:w="5310" w:type="dxa"/>
            <w:tcBorders>
              <w:top w:val="single" w:sz="4" w:space="0" w:color="000000"/>
              <w:left w:val="single" w:sz="4" w:space="0" w:color="000000"/>
              <w:bottom w:val="single" w:sz="4" w:space="0" w:color="000000"/>
              <w:right w:val="single" w:sz="4" w:space="0" w:color="000000"/>
            </w:tcBorders>
          </w:tcPr>
          <w:p w14:paraId="2C2DD1E9" w14:textId="51C81436" w:rsidR="00977243" w:rsidRPr="001965FD" w:rsidRDefault="001815B6" w:rsidP="00C36852">
            <w:r>
              <w:t>FTE staff (GS-12)</w:t>
            </w:r>
            <w:r w:rsidR="003C5CB1">
              <w:t>:</w:t>
            </w:r>
            <w:r w:rsidR="00977243" w:rsidRPr="001965FD">
              <w:t xml:space="preserve"> survey design, create web-based survey, implementation, analysis, and reporting (GS-9 equivalent) </w:t>
            </w:r>
          </w:p>
        </w:tc>
        <w:tc>
          <w:tcPr>
            <w:tcW w:w="1080" w:type="dxa"/>
            <w:tcBorders>
              <w:top w:val="single" w:sz="4" w:space="0" w:color="000000"/>
              <w:left w:val="single" w:sz="4" w:space="0" w:color="000000"/>
              <w:bottom w:val="single" w:sz="4" w:space="0" w:color="000000"/>
              <w:right w:val="single" w:sz="4" w:space="0" w:color="000000"/>
            </w:tcBorders>
            <w:vAlign w:val="center"/>
          </w:tcPr>
          <w:p w14:paraId="74DAA544" w14:textId="657B6543" w:rsidR="00977243" w:rsidRPr="001965FD" w:rsidRDefault="001815B6" w:rsidP="00C36852">
            <w:r>
              <w:t>40</w:t>
            </w:r>
          </w:p>
        </w:tc>
        <w:tc>
          <w:tcPr>
            <w:tcW w:w="1800" w:type="dxa"/>
            <w:tcBorders>
              <w:top w:val="single" w:sz="4" w:space="0" w:color="000000"/>
              <w:left w:val="single" w:sz="4" w:space="0" w:color="000000"/>
              <w:bottom w:val="single" w:sz="4" w:space="0" w:color="000000"/>
              <w:right w:val="single" w:sz="4" w:space="0" w:color="000000"/>
            </w:tcBorders>
            <w:vAlign w:val="center"/>
          </w:tcPr>
          <w:p w14:paraId="030328CE" w14:textId="151F579F" w:rsidR="00977243" w:rsidRPr="001965FD" w:rsidRDefault="00977243" w:rsidP="001815B6">
            <w:r w:rsidRPr="001965FD">
              <w:t>$</w:t>
            </w:r>
            <w:r w:rsidR="001815B6">
              <w:t>35.58</w:t>
            </w:r>
            <w:r w:rsidRPr="001965FD">
              <w:t xml:space="preserve"> </w:t>
            </w:r>
          </w:p>
        </w:tc>
        <w:tc>
          <w:tcPr>
            <w:tcW w:w="1350" w:type="dxa"/>
            <w:tcBorders>
              <w:top w:val="single" w:sz="4" w:space="0" w:color="000000"/>
              <w:left w:val="single" w:sz="4" w:space="0" w:color="000000"/>
              <w:bottom w:val="single" w:sz="4" w:space="0" w:color="000000"/>
              <w:right w:val="single" w:sz="4" w:space="0" w:color="000000"/>
            </w:tcBorders>
            <w:vAlign w:val="center"/>
          </w:tcPr>
          <w:p w14:paraId="2B410722" w14:textId="7CCC3F11" w:rsidR="00977243" w:rsidRPr="001965FD" w:rsidRDefault="00977243" w:rsidP="001815B6">
            <w:r w:rsidRPr="001965FD">
              <w:t>$</w:t>
            </w:r>
            <w:r w:rsidR="001815B6">
              <w:t>1423.20</w:t>
            </w:r>
          </w:p>
        </w:tc>
      </w:tr>
      <w:tr w:rsidR="00977243" w:rsidRPr="001965FD" w14:paraId="1441B8CD" w14:textId="77777777" w:rsidTr="00C36852">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14:paraId="47A578AE" w14:textId="3556640F" w:rsidR="00977243" w:rsidRPr="001B3232" w:rsidRDefault="00A007EB">
            <w:r>
              <w:t>FTE supervisor (GS-</w:t>
            </w:r>
            <w:r w:rsidR="00DE788C">
              <w:t>13/</w:t>
            </w:r>
            <w:r>
              <w:t xml:space="preserve">14): </w:t>
            </w:r>
            <w:r w:rsidRPr="00A007EB">
              <w:t>Provide oversight to the contractor and guidance on instrument development and data analysis. Provide feedback on the final report.</w:t>
            </w:r>
          </w:p>
        </w:tc>
        <w:tc>
          <w:tcPr>
            <w:tcW w:w="1080" w:type="dxa"/>
            <w:tcBorders>
              <w:top w:val="single" w:sz="4" w:space="0" w:color="000000"/>
              <w:left w:val="single" w:sz="4" w:space="0" w:color="000000"/>
              <w:bottom w:val="single" w:sz="4" w:space="0" w:color="000000"/>
              <w:right w:val="single" w:sz="4" w:space="0" w:color="000000"/>
            </w:tcBorders>
            <w:vAlign w:val="center"/>
          </w:tcPr>
          <w:p w14:paraId="3213838D" w14:textId="0538FBB3" w:rsidR="00977243" w:rsidRPr="00FD39DA" w:rsidRDefault="001815B6" w:rsidP="00C36852">
            <w:r>
              <w:t>4</w:t>
            </w:r>
          </w:p>
        </w:tc>
        <w:tc>
          <w:tcPr>
            <w:tcW w:w="1800" w:type="dxa"/>
            <w:tcBorders>
              <w:top w:val="single" w:sz="4" w:space="0" w:color="000000"/>
              <w:left w:val="single" w:sz="4" w:space="0" w:color="000000"/>
              <w:bottom w:val="single" w:sz="4" w:space="0" w:color="000000"/>
              <w:right w:val="single" w:sz="4" w:space="0" w:color="000000"/>
            </w:tcBorders>
            <w:vAlign w:val="center"/>
          </w:tcPr>
          <w:p w14:paraId="31AA97FB" w14:textId="77777777" w:rsidR="00977243" w:rsidRPr="001965FD" w:rsidRDefault="00A007EB" w:rsidP="00C36852">
            <w:pPr>
              <w:rPr>
                <w:b/>
              </w:rPr>
            </w:pPr>
            <w:r>
              <w:t>64.20</w:t>
            </w:r>
          </w:p>
        </w:tc>
        <w:tc>
          <w:tcPr>
            <w:tcW w:w="1350" w:type="dxa"/>
            <w:tcBorders>
              <w:top w:val="single" w:sz="4" w:space="0" w:color="000000"/>
              <w:left w:val="single" w:sz="4" w:space="0" w:color="000000"/>
              <w:bottom w:val="single" w:sz="4" w:space="0" w:color="000000"/>
              <w:right w:val="single" w:sz="4" w:space="0" w:color="000000"/>
            </w:tcBorders>
            <w:vAlign w:val="center"/>
          </w:tcPr>
          <w:p w14:paraId="78955744" w14:textId="4B3450F6" w:rsidR="00977243" w:rsidRPr="003F041F" w:rsidRDefault="00A007EB" w:rsidP="001815B6">
            <w:r>
              <w:t>$</w:t>
            </w:r>
            <w:r w:rsidR="001815B6">
              <w:t>256</w:t>
            </w:r>
            <w:r>
              <w:t>.</w:t>
            </w:r>
            <w:r w:rsidR="001815B6">
              <w:t>8</w:t>
            </w:r>
            <w:r>
              <w:t>0</w:t>
            </w:r>
          </w:p>
        </w:tc>
      </w:tr>
      <w:tr w:rsidR="00977243" w:rsidRPr="001965FD" w14:paraId="51D775A5" w14:textId="77777777" w:rsidTr="00C36852">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14:paraId="385B55EF" w14:textId="77777777" w:rsidR="00977243" w:rsidRPr="001965FD" w:rsidRDefault="00977243" w:rsidP="00C36852">
            <w:pPr>
              <w:rPr>
                <w:b/>
              </w:rPr>
            </w:pPr>
            <w:r w:rsidRPr="001965FD">
              <w:rPr>
                <w:b/>
              </w:rPr>
              <w:t>Totals</w:t>
            </w:r>
          </w:p>
        </w:tc>
        <w:tc>
          <w:tcPr>
            <w:tcW w:w="1080" w:type="dxa"/>
            <w:tcBorders>
              <w:top w:val="single" w:sz="4" w:space="0" w:color="000000"/>
              <w:left w:val="single" w:sz="4" w:space="0" w:color="000000"/>
              <w:bottom w:val="single" w:sz="4" w:space="0" w:color="000000"/>
              <w:right w:val="single" w:sz="4" w:space="0" w:color="000000"/>
            </w:tcBorders>
            <w:vAlign w:val="center"/>
          </w:tcPr>
          <w:p w14:paraId="22FC73EA" w14:textId="77777777" w:rsidR="00977243" w:rsidRPr="001965FD" w:rsidRDefault="00977243" w:rsidP="00C36852">
            <w:pPr>
              <w:rPr>
                <w:b/>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9F7936D" w14:textId="77777777" w:rsidR="00977243" w:rsidRPr="00A007EB" w:rsidRDefault="00977243" w:rsidP="00C36852">
            <w:pP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9DF9803" w14:textId="1C286F7C" w:rsidR="00977243" w:rsidRPr="00DC6BE7" w:rsidRDefault="00A007EB" w:rsidP="001815B6">
            <w:pPr>
              <w:rPr>
                <w:b/>
              </w:rPr>
            </w:pPr>
            <w:r w:rsidRPr="00DC6BE7">
              <w:rPr>
                <w:b/>
              </w:rPr>
              <w:t>$1,</w:t>
            </w:r>
            <w:r w:rsidR="001815B6">
              <w:rPr>
                <w:b/>
              </w:rPr>
              <w:t>680</w:t>
            </w:r>
            <w:r w:rsidRPr="00DC6BE7">
              <w:rPr>
                <w:b/>
              </w:rPr>
              <w:t>.</w:t>
            </w:r>
            <w:r w:rsidR="001815B6">
              <w:rPr>
                <w:b/>
              </w:rPr>
              <w:t>0</w:t>
            </w:r>
            <w:r w:rsidRPr="00DC6BE7">
              <w:rPr>
                <w:b/>
              </w:rPr>
              <w:t>0</w:t>
            </w:r>
          </w:p>
        </w:tc>
      </w:tr>
    </w:tbl>
    <w:p w14:paraId="51C90A84" w14:textId="77777777" w:rsidR="00977243" w:rsidRDefault="00977243">
      <w:pPr>
        <w:rPr>
          <w:b/>
        </w:rPr>
      </w:pPr>
    </w:p>
    <w:p w14:paraId="28A5400C" w14:textId="77777777" w:rsidR="00B46F2C" w:rsidRDefault="00B46F2C">
      <w:pPr>
        <w:rPr>
          <w:b/>
          <w:bCs/>
          <w:u w:val="single"/>
        </w:rPr>
      </w:pPr>
    </w:p>
    <w:p w14:paraId="6696DAE2"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4457F7BA" w14:textId="77777777" w:rsidR="00B46F2C" w:rsidRDefault="00B46F2C" w:rsidP="00F06866">
      <w:pPr>
        <w:rPr>
          <w:b/>
        </w:rPr>
      </w:pPr>
    </w:p>
    <w:p w14:paraId="7DC77C6C" w14:textId="77777777" w:rsidR="00B46F2C" w:rsidRDefault="00B46F2C" w:rsidP="00F06866">
      <w:pPr>
        <w:rPr>
          <w:b/>
        </w:rPr>
      </w:pPr>
      <w:r>
        <w:rPr>
          <w:b/>
        </w:rPr>
        <w:t>The selection of your targeted respondents</w:t>
      </w:r>
    </w:p>
    <w:p w14:paraId="68FD43FA"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6929D3">
        <w:rPr>
          <w:b/>
        </w:rPr>
        <w:t>x</w:t>
      </w:r>
      <w:r>
        <w:t>] No</w:t>
      </w:r>
    </w:p>
    <w:p w14:paraId="5725BAB1" w14:textId="77777777" w:rsidR="00B46F2C" w:rsidRDefault="00B46F2C" w:rsidP="00636621">
      <w:pPr>
        <w:pStyle w:val="ListParagraph"/>
      </w:pPr>
    </w:p>
    <w:p w14:paraId="5D77EF37" w14:textId="77777777" w:rsidR="00B46F2C" w:rsidRDefault="00B46F2C" w:rsidP="00A403BB"/>
    <w:p w14:paraId="5D2105CB" w14:textId="77777777" w:rsidR="00B46F2C" w:rsidRDefault="00B46F2C" w:rsidP="00A403BB">
      <w:pPr>
        <w:rPr>
          <w:b/>
        </w:rPr>
      </w:pPr>
    </w:p>
    <w:p w14:paraId="56E81D67" w14:textId="77777777" w:rsidR="00B46F2C" w:rsidRDefault="00B46F2C" w:rsidP="00A403BB">
      <w:pPr>
        <w:rPr>
          <w:b/>
        </w:rPr>
      </w:pPr>
      <w:r>
        <w:rPr>
          <w:b/>
        </w:rPr>
        <w:t>Administration of the Instrument</w:t>
      </w:r>
    </w:p>
    <w:p w14:paraId="21BCDE66" w14:textId="77777777" w:rsidR="00B46F2C" w:rsidRDefault="00B46F2C" w:rsidP="00A403BB">
      <w:pPr>
        <w:pStyle w:val="ListParagraph"/>
        <w:numPr>
          <w:ilvl w:val="0"/>
          <w:numId w:val="17"/>
        </w:numPr>
      </w:pPr>
      <w:r>
        <w:t>How will you collect the information? (Check all that apply)</w:t>
      </w:r>
    </w:p>
    <w:p w14:paraId="65ACAAB2" w14:textId="77777777" w:rsidR="00B46F2C" w:rsidRDefault="00977243" w:rsidP="001B0AAA">
      <w:pPr>
        <w:ind w:left="720"/>
      </w:pPr>
      <w:r>
        <w:rPr>
          <w:b/>
        </w:rPr>
        <w:t>[x</w:t>
      </w:r>
      <w:r w:rsidR="00B46F2C">
        <w:t xml:space="preserve">] Web-based or other forms of Social Media </w:t>
      </w:r>
    </w:p>
    <w:p w14:paraId="2C1D5EFC" w14:textId="77777777" w:rsidR="00B46F2C" w:rsidRDefault="00B46F2C" w:rsidP="001B0AAA">
      <w:pPr>
        <w:ind w:left="720"/>
      </w:pPr>
      <w:r>
        <w:t>[  ] Telephone</w:t>
      </w:r>
      <w:r>
        <w:tab/>
      </w:r>
    </w:p>
    <w:p w14:paraId="7DD1A7BC" w14:textId="77777777" w:rsidR="00B46F2C" w:rsidRDefault="00B46F2C" w:rsidP="001B0AAA">
      <w:pPr>
        <w:ind w:left="720"/>
      </w:pPr>
      <w:r>
        <w:t>[  ] In-person</w:t>
      </w:r>
      <w:r>
        <w:tab/>
      </w:r>
    </w:p>
    <w:p w14:paraId="6F1CCE5B" w14:textId="77777777" w:rsidR="00B46F2C" w:rsidRDefault="00B46F2C" w:rsidP="001B0AAA">
      <w:pPr>
        <w:ind w:left="720"/>
      </w:pPr>
      <w:r>
        <w:t xml:space="preserve">[  ] Mail </w:t>
      </w:r>
    </w:p>
    <w:p w14:paraId="3F256B06" w14:textId="77777777" w:rsidR="00B46F2C" w:rsidRDefault="00B46F2C" w:rsidP="001B0AAA">
      <w:pPr>
        <w:ind w:left="720"/>
      </w:pPr>
      <w:r>
        <w:t>[  ] Other, Explain</w:t>
      </w:r>
    </w:p>
    <w:p w14:paraId="1987A9A9" w14:textId="77BB9734" w:rsidR="004D0129" w:rsidRPr="004D0129" w:rsidRDefault="004D0129" w:rsidP="00DC6BE7">
      <w:r>
        <w:br/>
      </w:r>
      <w:r w:rsidRPr="004D0129">
        <w:t xml:space="preserve">The 2016 </w:t>
      </w:r>
      <w:r w:rsidR="001815B6">
        <w:rPr>
          <w:szCs w:val="22"/>
        </w:rPr>
        <w:t xml:space="preserve">NSSP Annual Grantee’s Meeting Feedback </w:t>
      </w:r>
      <w:r w:rsidRPr="004D0129">
        <w:t xml:space="preserve">Survey will be administered as a web-based survey. At </w:t>
      </w:r>
      <w:r w:rsidR="001815B6">
        <w:t xml:space="preserve">the </w:t>
      </w:r>
      <w:r w:rsidRPr="004D0129">
        <w:t xml:space="preserve">conclusion of the conference, an invitation email (Attachment </w:t>
      </w:r>
      <w:r w:rsidR="001815B6">
        <w:t>3</w:t>
      </w:r>
      <w:r w:rsidRPr="004D0129">
        <w:t xml:space="preserve">, Invitation Email) with a link to the survey will be sent to all 2016 </w:t>
      </w:r>
      <w:r w:rsidR="001815B6">
        <w:rPr>
          <w:szCs w:val="22"/>
        </w:rPr>
        <w:t>NSSP Annual Grantee’s Meeting</w:t>
      </w:r>
      <w:r w:rsidR="001815B6" w:rsidRPr="004D0129">
        <w:t xml:space="preserve"> </w:t>
      </w:r>
      <w:r w:rsidRPr="004D0129">
        <w:t>registrants who provided an email address. Respondents will be given 2</w:t>
      </w:r>
      <w:r w:rsidR="001815B6">
        <w:t>.5</w:t>
      </w:r>
      <w:r w:rsidRPr="004D0129">
        <w:t xml:space="preserve"> weeks to respond to the survey. A reminder email (Attachment </w:t>
      </w:r>
      <w:r w:rsidR="001815B6">
        <w:t>4</w:t>
      </w:r>
      <w:r w:rsidRPr="004D0129">
        <w:t xml:space="preserve">, Reminder Email) will be sent </w:t>
      </w:r>
      <w:r w:rsidR="001815B6">
        <w:t>twice</w:t>
      </w:r>
      <w:r w:rsidRPr="004D0129">
        <w:t xml:space="preserve">: one </w:t>
      </w:r>
      <w:r w:rsidR="001815B6">
        <w:t>7 days prior to the close of the survey</w:t>
      </w:r>
      <w:r w:rsidRPr="004D0129">
        <w:t xml:space="preserve"> and one on the day that the survey closes. Respondents </w:t>
      </w:r>
      <w:r w:rsidR="001815B6">
        <w:t>have the option of completing the survey over several sittings if they so choose</w:t>
      </w:r>
      <w:r w:rsidRPr="004D0129">
        <w:t xml:space="preserve">. </w:t>
      </w:r>
      <w:r w:rsidR="001815B6">
        <w:t>T</w:t>
      </w:r>
      <w:r w:rsidRPr="004D0129">
        <w:t xml:space="preserve">he survey does not track individual responses.  </w:t>
      </w:r>
      <w:r w:rsidRPr="004D0129">
        <w:br/>
      </w:r>
    </w:p>
    <w:p w14:paraId="04848221" w14:textId="77777777" w:rsidR="006929D3" w:rsidRDefault="006929D3" w:rsidP="001B0AAA">
      <w:pPr>
        <w:ind w:left="720"/>
      </w:pPr>
    </w:p>
    <w:p w14:paraId="6A80D546" w14:textId="77777777" w:rsidR="00B46F2C" w:rsidRDefault="00B46F2C" w:rsidP="00F24CFC">
      <w:pPr>
        <w:pStyle w:val="ListParagraph"/>
        <w:numPr>
          <w:ilvl w:val="0"/>
          <w:numId w:val="17"/>
        </w:numPr>
      </w:pPr>
      <w:r>
        <w:t>Will interviewers or facilitators</w:t>
      </w:r>
      <w:r w:rsidR="00977243">
        <w:t xml:space="preserve"> be used?  [  ] Yes [</w:t>
      </w:r>
      <w:r w:rsidR="00977243">
        <w:rPr>
          <w:b/>
        </w:rPr>
        <w:t>x</w:t>
      </w:r>
      <w:r>
        <w:t>] No</w:t>
      </w:r>
    </w:p>
    <w:p w14:paraId="6B82BB7D" w14:textId="77777777" w:rsidR="00B46F2C" w:rsidRDefault="00B46F2C" w:rsidP="00F24CFC">
      <w:pPr>
        <w:pStyle w:val="ListParagraph"/>
        <w:ind w:left="360"/>
      </w:pPr>
      <w:r>
        <w:t xml:space="preserve"> </w:t>
      </w:r>
    </w:p>
    <w:p w14:paraId="115F9B2E" w14:textId="77777777" w:rsidR="00B46F2C" w:rsidRDefault="00B46F2C">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928F6" w14:textId="77777777" w:rsidR="00AC3EF8" w:rsidRDefault="00AC3EF8">
      <w:r>
        <w:separator/>
      </w:r>
    </w:p>
  </w:endnote>
  <w:endnote w:type="continuationSeparator" w:id="0">
    <w:p w14:paraId="28B7B9A4" w14:textId="77777777" w:rsidR="00AC3EF8" w:rsidRDefault="00AC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877B4" w14:textId="77777777" w:rsidR="00AC3EF8" w:rsidRDefault="00AC3EF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746DB">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3CA3B" w14:textId="77777777" w:rsidR="00AC3EF8" w:rsidRDefault="00AC3EF8">
      <w:r>
        <w:separator/>
      </w:r>
    </w:p>
  </w:footnote>
  <w:footnote w:type="continuationSeparator" w:id="0">
    <w:p w14:paraId="1ED633DD" w14:textId="77777777" w:rsidR="00AC3EF8" w:rsidRDefault="00AC3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C25"/>
    <w:rsid w:val="00023A57"/>
    <w:rsid w:val="00046710"/>
    <w:rsid w:val="00047A64"/>
    <w:rsid w:val="00067329"/>
    <w:rsid w:val="00087D3F"/>
    <w:rsid w:val="000A641B"/>
    <w:rsid w:val="000B2838"/>
    <w:rsid w:val="000B2CC8"/>
    <w:rsid w:val="000D44CA"/>
    <w:rsid w:val="000D4E44"/>
    <w:rsid w:val="000E200B"/>
    <w:rsid w:val="000E6EA6"/>
    <w:rsid w:val="000F68BE"/>
    <w:rsid w:val="0012027A"/>
    <w:rsid w:val="00154FBC"/>
    <w:rsid w:val="001713F4"/>
    <w:rsid w:val="001815B6"/>
    <w:rsid w:val="00182FF2"/>
    <w:rsid w:val="001927A4"/>
    <w:rsid w:val="00194AC6"/>
    <w:rsid w:val="001A23B0"/>
    <w:rsid w:val="001A25CC"/>
    <w:rsid w:val="001B0AAA"/>
    <w:rsid w:val="001B11F8"/>
    <w:rsid w:val="001C39F7"/>
    <w:rsid w:val="001C5D57"/>
    <w:rsid w:val="001D0776"/>
    <w:rsid w:val="001D0A2E"/>
    <w:rsid w:val="001D5589"/>
    <w:rsid w:val="001F41BB"/>
    <w:rsid w:val="00237B48"/>
    <w:rsid w:val="0024521E"/>
    <w:rsid w:val="00263C3D"/>
    <w:rsid w:val="002643D7"/>
    <w:rsid w:val="002746DB"/>
    <w:rsid w:val="00274D0B"/>
    <w:rsid w:val="00275B83"/>
    <w:rsid w:val="0028104E"/>
    <w:rsid w:val="002821FF"/>
    <w:rsid w:val="002977FE"/>
    <w:rsid w:val="002B3C95"/>
    <w:rsid w:val="002D0B92"/>
    <w:rsid w:val="0032690D"/>
    <w:rsid w:val="003463F0"/>
    <w:rsid w:val="003675DB"/>
    <w:rsid w:val="003B00EB"/>
    <w:rsid w:val="003C5CB1"/>
    <w:rsid w:val="003D5BBE"/>
    <w:rsid w:val="003E3C61"/>
    <w:rsid w:val="003F1C5B"/>
    <w:rsid w:val="0040443F"/>
    <w:rsid w:val="0041337D"/>
    <w:rsid w:val="00434E33"/>
    <w:rsid w:val="00441434"/>
    <w:rsid w:val="0045264C"/>
    <w:rsid w:val="004876EC"/>
    <w:rsid w:val="004D0129"/>
    <w:rsid w:val="004D06F6"/>
    <w:rsid w:val="004D3617"/>
    <w:rsid w:val="004D6E14"/>
    <w:rsid w:val="004E5E01"/>
    <w:rsid w:val="005009B0"/>
    <w:rsid w:val="00512CA7"/>
    <w:rsid w:val="00516540"/>
    <w:rsid w:val="0053179A"/>
    <w:rsid w:val="00531FE8"/>
    <w:rsid w:val="005632B9"/>
    <w:rsid w:val="005A1006"/>
    <w:rsid w:val="005A3EC0"/>
    <w:rsid w:val="005D2CBD"/>
    <w:rsid w:val="005E334C"/>
    <w:rsid w:val="005E714A"/>
    <w:rsid w:val="006140A0"/>
    <w:rsid w:val="00636621"/>
    <w:rsid w:val="00642B49"/>
    <w:rsid w:val="006437C7"/>
    <w:rsid w:val="006549B7"/>
    <w:rsid w:val="00656A9B"/>
    <w:rsid w:val="006743C7"/>
    <w:rsid w:val="006832D9"/>
    <w:rsid w:val="006929D3"/>
    <w:rsid w:val="0069403B"/>
    <w:rsid w:val="006D50B9"/>
    <w:rsid w:val="006E12B5"/>
    <w:rsid w:val="006F3DDE"/>
    <w:rsid w:val="00704678"/>
    <w:rsid w:val="007425E7"/>
    <w:rsid w:val="007468D5"/>
    <w:rsid w:val="007C3DC5"/>
    <w:rsid w:val="007D0D04"/>
    <w:rsid w:val="007F4ECB"/>
    <w:rsid w:val="007F7E5F"/>
    <w:rsid w:val="00802607"/>
    <w:rsid w:val="008101A5"/>
    <w:rsid w:val="00816B55"/>
    <w:rsid w:val="00822664"/>
    <w:rsid w:val="00840FCA"/>
    <w:rsid w:val="00843796"/>
    <w:rsid w:val="00874A55"/>
    <w:rsid w:val="00890AB7"/>
    <w:rsid w:val="00895229"/>
    <w:rsid w:val="0089681F"/>
    <w:rsid w:val="008C21D2"/>
    <w:rsid w:val="008F0203"/>
    <w:rsid w:val="008F50D4"/>
    <w:rsid w:val="0090408A"/>
    <w:rsid w:val="009239AA"/>
    <w:rsid w:val="00935ADA"/>
    <w:rsid w:val="009408D7"/>
    <w:rsid w:val="00946B6C"/>
    <w:rsid w:val="00955A71"/>
    <w:rsid w:val="0096108F"/>
    <w:rsid w:val="00971794"/>
    <w:rsid w:val="0097327B"/>
    <w:rsid w:val="00977243"/>
    <w:rsid w:val="00982BE8"/>
    <w:rsid w:val="009C13B9"/>
    <w:rsid w:val="009D01A2"/>
    <w:rsid w:val="009D5045"/>
    <w:rsid w:val="009F5923"/>
    <w:rsid w:val="00A007EB"/>
    <w:rsid w:val="00A403BB"/>
    <w:rsid w:val="00A674DF"/>
    <w:rsid w:val="00A83AA6"/>
    <w:rsid w:val="00A872C0"/>
    <w:rsid w:val="00A96166"/>
    <w:rsid w:val="00AC3EF8"/>
    <w:rsid w:val="00AD0DE2"/>
    <w:rsid w:val="00AE1809"/>
    <w:rsid w:val="00AE2EC7"/>
    <w:rsid w:val="00B338D6"/>
    <w:rsid w:val="00B35E05"/>
    <w:rsid w:val="00B46F2C"/>
    <w:rsid w:val="00B550FA"/>
    <w:rsid w:val="00B630AF"/>
    <w:rsid w:val="00B728FA"/>
    <w:rsid w:val="00B80D76"/>
    <w:rsid w:val="00BA2105"/>
    <w:rsid w:val="00BA7E06"/>
    <w:rsid w:val="00BB43B5"/>
    <w:rsid w:val="00BB6219"/>
    <w:rsid w:val="00BC635F"/>
    <w:rsid w:val="00BD290F"/>
    <w:rsid w:val="00BD2C95"/>
    <w:rsid w:val="00BF2701"/>
    <w:rsid w:val="00BF65D3"/>
    <w:rsid w:val="00C14CC4"/>
    <w:rsid w:val="00C33C52"/>
    <w:rsid w:val="00C36852"/>
    <w:rsid w:val="00C40D8B"/>
    <w:rsid w:val="00C75F07"/>
    <w:rsid w:val="00C8407A"/>
    <w:rsid w:val="00C8488C"/>
    <w:rsid w:val="00C86E91"/>
    <w:rsid w:val="00C96673"/>
    <w:rsid w:val="00CA2650"/>
    <w:rsid w:val="00CB1078"/>
    <w:rsid w:val="00CC6FAF"/>
    <w:rsid w:val="00CD2085"/>
    <w:rsid w:val="00CE11C2"/>
    <w:rsid w:val="00CF00B6"/>
    <w:rsid w:val="00CF2EC0"/>
    <w:rsid w:val="00D24698"/>
    <w:rsid w:val="00D45303"/>
    <w:rsid w:val="00D6354D"/>
    <w:rsid w:val="00D6383F"/>
    <w:rsid w:val="00D71221"/>
    <w:rsid w:val="00DB59D0"/>
    <w:rsid w:val="00DC33D3"/>
    <w:rsid w:val="00DC6BE7"/>
    <w:rsid w:val="00DE788C"/>
    <w:rsid w:val="00E2594A"/>
    <w:rsid w:val="00E26329"/>
    <w:rsid w:val="00E40B50"/>
    <w:rsid w:val="00E50293"/>
    <w:rsid w:val="00E65FFC"/>
    <w:rsid w:val="00E80951"/>
    <w:rsid w:val="00E854FE"/>
    <w:rsid w:val="00E86CC6"/>
    <w:rsid w:val="00EB56B3"/>
    <w:rsid w:val="00ED074C"/>
    <w:rsid w:val="00ED6492"/>
    <w:rsid w:val="00EF2095"/>
    <w:rsid w:val="00EF37C9"/>
    <w:rsid w:val="00F01489"/>
    <w:rsid w:val="00F0452A"/>
    <w:rsid w:val="00F06866"/>
    <w:rsid w:val="00F15956"/>
    <w:rsid w:val="00F24CFC"/>
    <w:rsid w:val="00F3170F"/>
    <w:rsid w:val="00F32A15"/>
    <w:rsid w:val="00F4017B"/>
    <w:rsid w:val="00F83E49"/>
    <w:rsid w:val="00F96274"/>
    <w:rsid w:val="00F976B0"/>
    <w:rsid w:val="00FA0354"/>
    <w:rsid w:val="00FA129A"/>
    <w:rsid w:val="00FA6DE7"/>
    <w:rsid w:val="00FB1ED2"/>
    <w:rsid w:val="00FC0A8E"/>
    <w:rsid w:val="00FD663A"/>
    <w:rsid w:val="00FD6A13"/>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D930E7E"/>
  <w15:docId w15:val="{09480216-B150-4080-99B3-A51FBCE7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datavalue1">
    <w:name w:val="datavalue1"/>
    <w:basedOn w:val="DefaultParagraphFont"/>
    <w:rsid w:val="00977243"/>
  </w:style>
  <w:style w:type="character" w:styleId="Hyperlink">
    <w:name w:val="Hyperlink"/>
    <w:basedOn w:val="DefaultParagraphFont"/>
    <w:uiPriority w:val="99"/>
    <w:unhideWhenUsed/>
    <w:rsid w:val="00CF00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61555">
      <w:bodyDiv w:val="1"/>
      <w:marLeft w:val="0"/>
      <w:marRight w:val="0"/>
      <w:marTop w:val="0"/>
      <w:marBottom w:val="0"/>
      <w:divBdr>
        <w:top w:val="none" w:sz="0" w:space="0" w:color="auto"/>
        <w:left w:val="none" w:sz="0" w:space="0" w:color="auto"/>
        <w:bottom w:val="none" w:sz="0" w:space="0" w:color="auto"/>
        <w:right w:val="none" w:sz="0" w:space="0" w:color="auto"/>
      </w:divBdr>
      <w:divsChild>
        <w:div w:id="1059354164">
          <w:marLeft w:val="0"/>
          <w:marRight w:val="0"/>
          <w:marTop w:val="0"/>
          <w:marBottom w:val="0"/>
          <w:divBdr>
            <w:top w:val="none" w:sz="0" w:space="0" w:color="auto"/>
            <w:left w:val="none" w:sz="0" w:space="0" w:color="auto"/>
            <w:bottom w:val="none" w:sz="0" w:space="0" w:color="auto"/>
            <w:right w:val="none" w:sz="0" w:space="0" w:color="auto"/>
          </w:divBdr>
        </w:div>
      </w:divsChild>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epiinfo/index.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1210</Words>
  <Characters>6935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Romano, Sebastian (CDC/OPHSS/CSELS)</cp:lastModifiedBy>
  <cp:revision>2</cp:revision>
  <cp:lastPrinted>2012-08-06T16:52:00Z</cp:lastPrinted>
  <dcterms:created xsi:type="dcterms:W3CDTF">2016-04-13T14:50:00Z</dcterms:created>
  <dcterms:modified xsi:type="dcterms:W3CDTF">2016-04-13T14:50:00Z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